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Custom</w:t>
      </w:r>
    </w:p>
    <w:p>
      <w:pPr>
        <w:pStyle w:val="SRSNormal"/>
        <w:ind w:left="720"/>
      </w:pPr>
      <w:r>
        <w:t>1. open queries</w:t>
      </w:r>
    </w:p>
    <w:p>
      <w:pPr>
        <w:pStyle w:val="SRSNormal"/>
        <w:ind w:left="720"/>
      </w:pPr>
      <w:r>
        <w:t>2. open queries</w:t>
      </w:r>
    </w:p>
    <w:p>
      <w:pPr>
        <w:pStyle w:val="SRSHeading2"/>
      </w:pPr>
      <w:r>
        <w:t>AI</w:t>
      </w:r>
    </w:p>
    <w:p>
      <w:pPr>
        <w:pStyle w:val="SRSNormal"/>
        <w:ind w:left="720"/>
      </w:pPr>
      <w:r>
        <w:t>1. 1. Introduction &gt; 1.1 Purpose of the Document</w:t>
      </w:r>
    </w:p>
    <w:p>
      <w:pPr>
        <w:pStyle w:val="SRSNormal"/>
        <w:ind w:left="720"/>
      </w:pPr>
      <w:r>
        <w:t>2. 1. Introduction &gt; 1.2 Scope of the System</w:t>
      </w:r>
    </w:p>
    <w:p>
      <w:pPr>
        <w:pStyle w:val="SRSNormal"/>
        <w:ind w:left="720"/>
      </w:pPr>
      <w:r>
        <w:t>3. 1. Introduction &gt; 1.3 Product Vision</w:t>
      </w:r>
    </w:p>
    <w:p>
      <w:pPr>
        <w:pStyle w:val="SRSNormal"/>
        <w:ind w:left="720"/>
      </w:pPr>
      <w:r>
        <w:t>4. 2. System Overview &gt; 2.1 System Context</w:t>
      </w:r>
    </w:p>
    <w:p>
      <w:pPr>
        <w:pStyle w:val="SRSNormal"/>
        <w:ind w:left="720"/>
      </w:pPr>
      <w:r>
        <w:t>5. 2. System Overview &gt; 2.2 Unified Design Concept</w:t>
      </w:r>
    </w:p>
    <w:p>
      <w:pPr>
        <w:pStyle w:val="SRSNormal"/>
        <w:ind w:left="720"/>
      </w:pPr>
      <w:r>
        <w:t>6. 3. User Roles and Access Control &gt; 3.1 User Personas</w:t>
      </w:r>
    </w:p>
    <w:p>
      <w:pPr>
        <w:pStyle w:val="SRSNormal"/>
        <w:ind w:left="720"/>
      </w:pPr>
      <w:r>
        <w:t>7. 3. User Roles and Access Control &gt; 3.2 Role-Based Access Control (RBAC)</w:t>
      </w:r>
    </w:p>
    <w:p>
      <w:pPr>
        <w:pStyle w:val="SRSNormal"/>
        <w:ind w:left="720"/>
      </w:pPr>
      <w:r>
        <w:t>8. 3. User Roles and Access Control &gt; 3.3 Environment Restrictions</w:t>
      </w:r>
    </w:p>
    <w:p>
      <w:pPr>
        <w:pStyle w:val="SRSNormal"/>
        <w:ind w:left="720"/>
      </w:pPr>
      <w:r>
        <w:t>9. 4. Functional Requirements &gt; 4.1 Core Platform Functionality &gt; 4.1.1 AI Response Generation</w:t>
      </w:r>
    </w:p>
    <w:p>
      <w:pPr>
        <w:pStyle w:val="SRSNormal"/>
        <w:ind w:left="720"/>
      </w:pPr>
      <w:r>
        <w:t>10. 4. Functional Requirements &gt; 4.1 Core Platform Functionality &gt; 4.1.2 Document Generation</w:t>
      </w:r>
    </w:p>
    <w:p>
      <w:pPr>
        <w:pStyle w:val="SRSNormal"/>
        <w:ind w:left="720"/>
      </w:pPr>
      <w:r>
        <w:t>11. 4. Functional Requirements &gt; 4.1 Core Platform Functionality &gt; 4.1.3 Voice and Visual Interactivity</w:t>
      </w:r>
    </w:p>
    <w:p>
      <w:pPr>
        <w:pStyle w:val="SRSNormal"/>
        <w:ind w:left="720"/>
      </w:pPr>
      <w:r>
        <w:t>12. 4. Functional Requirements &gt; 4.1 Core Platform Functionality &gt; 4.1.4 Feedback Mechanism</w:t>
      </w:r>
    </w:p>
    <w:p>
      <w:pPr>
        <w:pStyle w:val="SRSNormal"/>
        <w:ind w:left="720"/>
      </w:pPr>
      <w:r>
        <w:t>13. 4. Functional Requirements &gt; 4.2 Content and Data Management &gt; 4.2.1 Supported Content Types</w:t>
      </w:r>
    </w:p>
    <w:p>
      <w:pPr>
        <w:pStyle w:val="SRSNormal"/>
        <w:ind w:left="720"/>
      </w:pPr>
      <w:r>
        <w:t>14. 4. Functional Requirements &gt; 4.2 Content and Data Management &gt; 4.2.2 Content Upload Capabilities</w:t>
      </w:r>
    </w:p>
    <w:p>
      <w:pPr>
        <w:pStyle w:val="SRSNormal"/>
        <w:ind w:left="720"/>
      </w:pPr>
      <w:r>
        <w:t>15. 4. Functional Requirements &gt; 4.2 Content and Data Management &gt; 4.2.3 Data Ingestion and Processing</w:t>
      </w:r>
    </w:p>
    <w:p>
      <w:pPr>
        <w:pStyle w:val="SRSNormal"/>
        <w:ind w:left="720"/>
      </w:pPr>
      <w:r>
        <w:t>16. 4. Functional Requirements &gt; 4.2 Content and Data Management &gt; 4.2.4 Data Storage Management</w:t>
      </w:r>
    </w:p>
    <w:p>
      <w:pPr>
        <w:pStyle w:val="SRSNormal"/>
        <w:ind w:left="720"/>
      </w:pPr>
      <w:r>
        <w:t>17. 4. Functional Requirements &gt; 4.3 Use Case Specific Functionality &gt; 4.3.1 Use Case 3: Student Interaction and Assessment</w:t>
      </w:r>
    </w:p>
    <w:p>
      <w:pPr>
        <w:pStyle w:val="SRSNormal"/>
        <w:ind w:left="720"/>
      </w:pPr>
      <w:r>
        <w:t>18. 4. Functional Requirements &gt; 4.3 Use Case Specific Functionality &gt; 4.3.2 Use Case 4: Admissions and Marketing</w:t>
      </w:r>
    </w:p>
    <w:p>
      <w:pPr>
        <w:pStyle w:val="SRSNormal"/>
        <w:ind w:left="720"/>
      </w:pPr>
      <w:r>
        <w:t>19. 4. Functional Requirements &gt; 4.4 Administrative Features &gt; 4.4.1 User and Access Configuration</w:t>
      </w:r>
    </w:p>
    <w:p>
      <w:pPr>
        <w:pStyle w:val="SRSNormal"/>
        <w:ind w:left="720"/>
      </w:pPr>
      <w:r>
        <w:t>20. 4. Functional Requirements &gt; 4.4 Administrative Features &gt; 4.4.2 Custom Prompt Configuration</w:t>
      </w:r>
    </w:p>
    <w:p>
      <w:pPr>
        <w:pStyle w:val="SRSNormal"/>
        <w:ind w:left="720"/>
      </w:pPr>
      <w:r>
        <w:t>21. 4. Functional Requirements &gt; 4.4 Administrative Features &gt; 4.4.3 Reporting and Analytics</w:t>
      </w:r>
    </w:p>
    <w:p>
      <w:pPr>
        <w:pStyle w:val="SRSNormal"/>
        <w:ind w:left="720"/>
      </w:pPr>
      <w:r>
        <w:t>22. 4. Functional Requirements &gt; 4.4 Administrative Features &gt; 4.4.4 System Logging</w:t>
      </w:r>
    </w:p>
    <w:p>
      <w:pPr>
        <w:pStyle w:val="SRSNormal"/>
        <w:ind w:left="720"/>
      </w:pPr>
      <w:r>
        <w:t>23. 5. Non-Functional Requirements &gt; 5.1 User Interface (UI) / User Experience (UX) &gt; 5.1.1 Design Principles</w:t>
      </w:r>
    </w:p>
    <w:p>
      <w:pPr>
        <w:pStyle w:val="SRSNormal"/>
        <w:ind w:left="720"/>
      </w:pPr>
      <w:r>
        <w:t>24. 5. Non-Functional Requirements &gt; 5.1 User Interface (UI) / User Experience (UX) &gt; 5.1.2 Consistency</w:t>
      </w:r>
    </w:p>
    <w:p>
      <w:pPr>
        <w:pStyle w:val="SRSNormal"/>
        <w:ind w:left="720"/>
      </w:pPr>
      <w:r>
        <w:t>25. 5. Non-Functional Requirements &gt; 5.1 User Interface (UI) / User Experience (UX) &gt; 5.1.3 Adaptability</w:t>
      </w:r>
    </w:p>
    <w:p>
      <w:pPr>
        <w:pStyle w:val="SRSNormal"/>
        <w:ind w:left="720"/>
      </w:pPr>
      <w:r>
        <w:t>26. 5. Non-Functional Requirements &gt; 5.2 Performance &gt; 5.2.1 Concurrent Users</w:t>
      </w:r>
    </w:p>
    <w:p>
      <w:pPr>
        <w:pStyle w:val="SRSNormal"/>
        <w:ind w:left="720"/>
      </w:pPr>
      <w:r>
        <w:t>27. 5. Non-Functional Requirements &gt; 5.2 Performance &gt; 5.2.2 Scalability</w:t>
      </w:r>
    </w:p>
    <w:p>
      <w:pPr>
        <w:pStyle w:val="SRSNormal"/>
        <w:ind w:left="720"/>
      </w:pPr>
      <w:r>
        <w:t>28. 5. Non-Functional Requirements &gt; 5.2 Performance &gt; 5.2.3 Response Time</w:t>
      </w:r>
    </w:p>
    <w:p>
      <w:pPr>
        <w:pStyle w:val="SRSNormal"/>
        <w:ind w:left="720"/>
      </w:pPr>
      <w:r>
        <w:t>29. 5. Non-Functional Requirements &gt; 5.3 Security and Compliance &gt; 5.3.1 Data Privacy</w:t>
      </w:r>
    </w:p>
    <w:p>
      <w:pPr>
        <w:pStyle w:val="SRSNormal"/>
        <w:ind w:left="720"/>
      </w:pPr>
      <w:r>
        <w:t>30. 5. Non-Functional Requirements &gt; 5.3 Security and Compliance &gt; 5.3.2 Content Moderation</w:t>
      </w:r>
    </w:p>
    <w:p>
      <w:pPr>
        <w:pStyle w:val="SRSNormal"/>
        <w:ind w:left="720"/>
      </w:pPr>
      <w:r>
        <w:t>31. 5. Non-Functional Requirements &gt; 5.3 Security and Compliance &gt; 5.3.3 Access Safeguards</w:t>
      </w:r>
    </w:p>
    <w:p>
      <w:pPr>
        <w:pStyle w:val="SRSNormal"/>
        <w:ind w:left="720"/>
      </w:pPr>
      <w:r>
        <w:t>32. 5. Non-Functional Requirements &gt; 5.4 Data Storage &gt; 5.4.1 Storage Limits</w:t>
      </w:r>
    </w:p>
    <w:p>
      <w:pPr>
        <w:pStyle w:val="SRSNormal"/>
        <w:ind w:left="720"/>
      </w:pPr>
      <w:r>
        <w:t>33. 5. Non-Functional Requirements &gt; 5.4 Data Storage &gt; 5.4.2 Data Compression</w:t>
      </w:r>
    </w:p>
    <w:p>
      <w:pPr>
        <w:pStyle w:val="SRSNormal"/>
        <w:ind w:left="720"/>
      </w:pPr>
      <w:r>
        <w:t>34. 5. Non-Functional Requirements &gt; 5.4 Data Storage &gt; 5.4.3 Data Retention and Deletion</w:t>
      </w:r>
    </w:p>
    <w:p>
      <w:pPr>
        <w:pStyle w:val="SRSNormal"/>
        <w:ind w:left="720"/>
      </w:pPr>
      <w:r>
        <w:t>35. 5. Non-Functional Requirements &gt; 5.5 Hardware Requirements</w:t>
      </w:r>
    </w:p>
    <w:p>
      <w:pPr>
        <w:pStyle w:val="SRSNormal"/>
        <w:ind w:left="720"/>
      </w:pPr>
      <w:r>
        <w:t>36. 5. Non-Functional Requirements &gt; 5.6 Licensing and Subscription &gt; 5.6.1 Modular Licensing</w:t>
      </w:r>
    </w:p>
    <w:p>
      <w:pPr>
        <w:pStyle w:val="SRSNormal"/>
        <w:ind w:left="720"/>
      </w:pPr>
      <w:r>
        <w:t>37. 5. Non-Functional Requirements &gt; 5.6 Licensing and Subscription &gt; 5.6.2 Offline Licensing Management</w:t>
      </w:r>
    </w:p>
    <w:p>
      <w:pPr>
        <w:pStyle w:val="SRSNormal"/>
        <w:ind w:left="720"/>
      </w:pPr>
      <w:r>
        <w:t>38. 5. Non-Functional Requirements &gt; 5.7 Language Support</w:t>
      </w:r>
    </w:p>
    <w:p>
      <w:pPr>
        <w:pStyle w:val="SRSNormal"/>
        <w:ind w:left="720"/>
      </w:pPr>
      <w:r>
        <w:t>39. 6. System Architecture &gt; 6.1 High-Level Architecture</w:t>
      </w:r>
    </w:p>
    <w:p>
      <w:pPr>
        <w:pStyle w:val="SRSNormal"/>
        <w:ind w:left="720"/>
      </w:pPr>
      <w:r>
        <w:t>40. 6. System Architecture &gt; 6.2 Deployment and Configuration Flow</w:t>
      </w:r>
    </w:p>
    <w:p>
      <w:pPr>
        <w:pStyle w:val="SRSNormal"/>
        <w:ind w:left="720"/>
      </w:pPr>
      <w:r>
        <w:t>41. 6. System Architecture &gt; 6.3 Integration Strategy</w:t>
      </w:r>
    </w:p>
    <w:p>
      <w:pPr>
        <w:pStyle w:val="SRSNormal"/>
        <w:ind w:left="720"/>
      </w:pPr>
      <w:r>
        <w:t>42. 7. Data Requirements &gt; 7.1 Data Inputs</w:t>
      </w:r>
    </w:p>
    <w:p>
      <w:pPr>
        <w:pStyle w:val="SRSNormal"/>
        <w:ind w:left="720"/>
      </w:pPr>
      <w:r>
        <w:t>43. 7. Data Requirements &gt; 7.2 Data Outputs</w:t>
      </w:r>
    </w:p>
    <w:p>
      <w:pPr>
        <w:pStyle w:val="SRSNormal"/>
        <w:ind w:left="720"/>
      </w:pPr>
      <w:r>
        <w:t>44. 8. Future Considerations and Enhancements</w:t>
      </w:r>
    </w:p>
    <w:p>
      <w:r>
        <w:br w:type="page"/>
      </w:r>
    </w:p>
    <w:p>
      <w:pPr>
        <w:pStyle w:val="SRSHeading1"/>
      </w:pPr>
      <w:r>
        <w:t>Custom</w:t>
      </w:r>
    </w:p>
    <w:p>
      <w:pPr>
        <w:pStyle w:val="SRSHeading2"/>
      </w:pPr>
      <w:r>
        <w:t>open queries</w:t>
      </w:r>
    </w:p>
    <w:p>
      <w:pPr>
        <w:pStyle w:val="SRSNormal"/>
        <w:ind w:left="360"/>
      </w:pPr>
      <w:r>
        <w:t>Purpose: Meetings has not addressed all the information</w:t>
      </w:r>
    </w:p>
    <w:p>
      <w:pPr>
        <w:pStyle w:val="SRSNormal"/>
        <w:spacing w:after="240"/>
        <w:ind w:left="360"/>
      </w:pPr>
      <w:r>
        <w:t>Source: Custom Section</w:t>
      </w:r>
    </w:p>
    <w:p>
      <w:pPr>
        <w:pStyle w:val="SRSNormal"/>
        <w:spacing w:after="240"/>
        <w:ind w:left="360"/>
      </w:pPr>
      <w:r>
        <w:t>### Open Queries</w:t>
        <w:br/>
        <w:br/>
        <w:t>The following section outlines unresolved questions and points of clarification that emerged during the design walkthrough for Use Case 3 and related discussions. These open queries are critical to ensuring alignment and successful implementation of the educational platform being developed by MIS Consulting. They require further exploration and decision-making in subsequent meetings.</w:t>
        <w:br/>
        <w:br/>
        <w:t xml:space="preserve">**1. Data Processing Workflows:**  </w:t>
        <w:br/>
        <w:t>A significant unresolved query pertains to the data processing workflows, specifically the timing of processing uploaded data. During the meeting, Suhail Ahmed raised an important question regarding the necessity of processing data immediately after upload versus scheduling it to optimize compute resources. This distinction is crucial as it impacts system performance and cost efficiency, particularly considering the educational platform's intended use in resource-constrained environments.</w:t>
        <w:br/>
        <w:br/>
        <w:t xml:space="preserve">**2. Student Access and Interaction:**  </w:t>
        <w:br/>
        <w:t>Another key area requiring further clarification is the extent of student interaction with the system. Questions arose regarding how students will log in and interact with the platform, whether through individual accounts or shared logins. The discussion highlighted the need for a controlled environment to prevent unauthorized access, indicating that further detail on authentication and user management is necessary.</w:t>
        <w:br/>
        <w:br/>
        <w:t xml:space="preserve">**3. Hardware Considerations for AI Models:**  </w:t>
        <w:br/>
        <w:t>The hardware implications of deploying AI models within the platform were discussed but not fully resolved. The meeting touched on the potential need for modular hardware solutions tailored to specific use cases, such as inspection and teaching. The decision on whether to use a single comprehensive AI model or multiple specialized models remains open, with the understanding that this choice will affect both performance and cost.</w:t>
        <w:br/>
        <w:br/>
        <w:t xml:space="preserve">**4. Content and Data Security:**  </w:t>
        <w:br/>
        <w:t>Riza Kaya emphasized the importance of safeguarding student data and ensuring compliance with regional data protection laws, including GDPR. The meeting outlined the need for robust content moderation and audit logging to maintain alignment with educational standards and protect sensitive information. This ongoing concern requires the development of clear policies and technical solutions to secure data at all stages of processing.</w:t>
        <w:br/>
        <w:br/>
        <w:t xml:space="preserve">**5. Integration and Scalability:**  </w:t>
        <w:br/>
        <w:t>The integration of various use cases, such as admissions, marketing, and student performance analysis, presents a challenge in terms of system scalability and data management. The platform must support seamless interoperability between modules while accommodating diverse user needs and data sources. The meeting recognized the necessity of flexible input methods and phased implementation to gradually expand system capabilities.</w:t>
        <w:br/>
        <w:br/>
        <w:t>These open queries underscore the complexity of the project and the need for continued collaboration among stakeholders to address these challenges. Future meetings should prioritize these areas to refine system specifications and ensure the platform meets its educational objectives effectively.</w:t>
      </w:r>
    </w:p>
    <w:p>
      <w:pPr>
        <w:pStyle w:val="SRSHeading2"/>
      </w:pPr>
      <w:r>
        <w:t>open queries</w:t>
      </w:r>
    </w:p>
    <w:p>
      <w:pPr>
        <w:pStyle w:val="SRSNormal"/>
        <w:ind w:left="360"/>
      </w:pPr>
      <w:r>
        <w:t>Purpose: Meetings has not addressed all the information</w:t>
      </w:r>
    </w:p>
    <w:p>
      <w:pPr>
        <w:pStyle w:val="SRSNormal"/>
        <w:spacing w:after="240"/>
        <w:ind w:left="360"/>
      </w:pPr>
      <w:r>
        <w:t>Source: Custom Section</w:t>
      </w:r>
    </w:p>
    <w:p>
      <w:pPr>
        <w:pStyle w:val="SRSNormal"/>
        <w:spacing w:after="240"/>
        <w:ind w:left="360"/>
      </w:pPr>
      <w:r>
        <w:t>### Open Queries Section</w:t>
        <w:br/>
        <w:br/>
        <w:t>The "Open Queries" section is a vital part of the Software Requirements Specification (SRS) document, capturing unresolved questions and topics that require further clarification or decision-making. This section highlights areas discussed in the meetings that need additional input or decisions to ensure the project's success.</w:t>
        <w:br/>
        <w:br/>
        <w:t>During the Design Walkthrough for Use Case 3, several open queries emerged, particularly concerning user engagement and data processing. Suhail Ahmed raised a critical point about the distinction between data uploading and processing workflows. It was noted that while data uploads could occur on demand, the processing might need to be scheduled to optimize resource usage. This query remains open, with decisions pending on whether real-time processing is necessary or if batch processing at scheduled intervals would suffice.</w:t>
        <w:br/>
        <w:br/>
        <w:t>Another significant query revolves around the customization of user interfaces, particularly concerning accessibility and age-specific templates. Riza Kaya mentioned the potential need for different dashboard interfaces for varying age groups. While this is acknowledged as a desirable feature, it has not been finalized, leaving it open for further discussion. The need to balance simplicity and functionality in user interface design is a recurring theme that requires more detailed exploration.</w:t>
        <w:br/>
        <w:br/>
        <w:t>The meetings also touched upon the integration of voice and visual learning tools. While the idea of integrating basic voice interactivity was proposed, the specifics of how this will be achieved remain undecided. Riza Kaya suggested exploring existing Python libraries for voice interaction, but this requires further technical evaluation. The potential integration of visual learning tools, such as mind maps, also remains an open query, with the team needing to decide on the extent of visual tool integration.</w:t>
        <w:br/>
        <w:br/>
        <w:t>Furthermore, the discussion on system architecture raised questions about data management and storage solutions. The team acknowledged the need for a robust hardware architecture section in the SRS, yet specifics about hardware requirements and configurations are still under consideration. Suhail Ahmed and Respect were tasked with drafting a document detailing these requirements, but further clarification on the exact specifications is needed.</w:t>
        <w:br/>
        <w:br/>
        <w:t>Lastly, the meetings highlighted uncertainties in the feedback mechanism and its role in fine-tuning the system. While there is consensus on the need for a feedback loop to improve system responses, the exact mechanism and frequency of updates based on feedback remain open questions. The team needs to determine how feedback will be collected, analyzed, and integrated into system updates to ensure continuous improvement.</w:t>
        <w:br/>
        <w:br/>
        <w:t>In summary, this section identifies several open queries that require further discussion and decision-making to ensure the successful implementation of the SRS. These include data processing workflows, user interface customization, integration of learning tools, hardware architecture specifications, and feedback mechanisms. Addressing these queries is critical to refining the project's scope and ensuring all technical and functional requirements are met.</w:t>
      </w:r>
    </w:p>
    <w:p/>
    <w:p>
      <w:pPr>
        <w:pStyle w:val="SRSHeading1"/>
      </w:pPr>
      <w:r>
        <w:t>AI</w:t>
      </w:r>
    </w:p>
    <w:p>
      <w:pPr>
        <w:pStyle w:val="SRSHeading2"/>
      </w:pPr>
      <w:r>
        <w:t>1. Introduction &gt; 1.1 Purpose of the Document</w:t>
      </w:r>
    </w:p>
    <w:p>
      <w:pPr>
        <w:pStyle w:val="SRSNormal"/>
        <w:ind w:left="360"/>
      </w:pPr>
      <w:r>
        <w:t>Purpose: To define the software requirements for the AI-powered educational platform, outlining its features, functionalities, and constraints.</w:t>
      </w:r>
    </w:p>
    <w:p>
      <w:pPr>
        <w:pStyle w:val="SRSNormal"/>
        <w:spacing w:after="240"/>
        <w:ind w:left="360"/>
      </w:pPr>
      <w:r>
        <w:t>Source: AI Generated</w:t>
      </w:r>
    </w:p>
    <w:p>
      <w:pPr>
        <w:pStyle w:val="SRSNormal"/>
        <w:spacing w:after="240"/>
        <w:ind w:left="360"/>
      </w:pPr>
      <w:r>
        <w:t>### 1. Introduction &gt; 1.1 Purpose of the Document</w:t>
        <w:br/>
        <w:br/>
        <w:t>The purpose of this Software Requirements Specification (SRS) document is to comprehensively detail the requirements for the AI-powered educational platform being developed by MIS Consulting. This document aims to provide a clear and structured understanding of the platform's capabilities, features, and constraints, as discussed in the meeting held on June 19. The platform is designed to cater to various educational needs, focusing on enhancing teaching and learning experiences through AI-driven solutions.</w:t>
        <w:br/>
        <w:br/>
        <w:t>A significant aspect of the platform is its ability to integrate multiple use cases into a unified system, as highlighted by Aesha Thakkar during the meeting. The platform will allow users to toggle between different use cases using a tool-style interface, akin to ChatGPT, which provides a seamless user experience. This integration facilitates the adoption of AI functionalities across different educational scenarios, such as student assessments and content generation, thereby improving the overall educational workflow.</w:t>
        <w:br/>
        <w:br/>
        <w:t>The meeting underscored the importance of user engagement and system personalization. It was decided that the platform should support personalized learning experiences by allowing teachers to define interaction tones and teaching styles through pre-configured templates. Additionally, the system will incorporate personalization features to accommodate different student age groups and learning disabilities, ensuring an inclusive educational environment.</w:t>
        <w:br/>
        <w:br/>
        <w:t>Technical specifications were also a focal point of the discussion, with Suhail Ahmed emphasizing the need for a robust hardware architecture to support the platform's functionalities. It was agreed that a dedicated section on hardware architecture would be included in the SRS to address the technical requirements necessary for optimal performance. This includes considerations for data processing workflows, where the decision was made to delineate processing schedules to optimize compute resources effectively.</w:t>
        <w:br/>
        <w:br/>
        <w:t>Constraints and considerations discussed in the meeting included the need for strict content moderation and safeguards to align AI responses with the educational curriculum. The platform will implement LLM safeguards and teacher-curated data sources to ensure content safety and relevance. Moreover, accessibility planning and moderation were highlighted as critical components to ensure the platform's usability and security, addressing any potential risks associated with student interactions.</w:t>
        <w:br/>
        <w:br/>
        <w:t>In conclusion, the SRS aims to provide a detailed framework for the development and implementation of the AI-powered educational platform, as discussed in the meeting. It encapsulates the strategic decisions, technical specifications, and constraints necessary to deliver a comprehensive educational solution that meets the diverse needs of schools and enhances the learning experience through innovative AI applications.</w:t>
      </w:r>
    </w:p>
    <w:p>
      <w:pPr>
        <w:pStyle w:val="SRSHeading2"/>
      </w:pPr>
      <w:r>
        <w:t>1. Introduction &gt; 1.2 Scope of the System</w:t>
      </w:r>
    </w:p>
    <w:p>
      <w:pPr>
        <w:pStyle w:val="SRSNormal"/>
        <w:ind w:left="360"/>
      </w:pPr>
      <w:r>
        <w:t>Purpose: The system will be a modular, AI-powered educational platform initially supporting specific use cases (e.g., Use Case 2: Content Sharing &amp; Infrastructure, Use Case 3: Design Walkthrough &amp; Student Interaction, Use Case 4: Admissions &amp; Marketing).</w:t>
      </w:r>
    </w:p>
    <w:p>
      <w:pPr>
        <w:pStyle w:val="SRSNormal"/>
        <w:spacing w:after="240"/>
        <w:ind w:left="360"/>
      </w:pPr>
      <w:r>
        <w:t>Source: AI Generated</w:t>
      </w:r>
    </w:p>
    <w:p>
      <w:pPr>
        <w:pStyle w:val="SRSNormal"/>
        <w:spacing w:after="240"/>
        <w:ind w:left="360"/>
      </w:pPr>
      <w:r>
        <w:t>### 1. Introduction &gt; 1.2 Scope of the System</w:t>
        <w:br/>
        <w:br/>
        <w:t>The scope of the system as discussed in the meetings is to develop a modular, AI-powered educational platform that initially supports specific use cases, particularly focusing on Use Case 2: Content Sharing &amp; Infrastructure, Use Case 3: Design Walkthrough &amp; Student Interaction, and Use Case 4: Admissions &amp; Marketing. These use cases are designed to enhance various aspects of an educational institution's operations, leveraging AI to streamline processes and improve user interaction within the platform. The platform aims to integrate functionalities that cover content management, student engagement, and strategic marketing operations, all while maintaining a user-friendly interface akin to that of popular AI models like ChatGPT.</w:t>
        <w:br/>
        <w:br/>
        <w:t>In Use Case 3, the system is expected to facilitate a design walkthrough that encompasses system structure, user roles, data interactions, and platform functionalities. The discussions emphasized the importance of creating a unified design interface that allows users to toggle between different use cases seamlessly. This design is aimed to support various educational activities such as student assessments, interaction flows, and personalized learning experiences. The meeting highlighted the necessity for configurable modes and document generation features that cater to diverse educational needs, ensuring that the platform can adapt to different teaching styles and learning environments.</w:t>
        <w:br/>
        <w:br/>
        <w:t>For Use Case 2, the focus is on content sharing and infrastructure, where the system is required to support a variety of content types including textual content, images, tables, and graphs. The transcript indicates an emphasis on ensuring data privacy and compliance with regulations such as GDPR, alongside providing a central repository accessible by all users. The infrastructure must also accommodate modular licensing and subscription models tailored to school needs, which may affect hardware capabilities and costs. The platform's architecture should support real-time data uploads with options for scheduled processing to optimize resource use.</w:t>
        <w:br/>
        <w:br/>
        <w:t>Use Case 4 addresses the admissions and marketing components of the system, where the platform is expected to enhance efficiency in decision making and increase student numbers. This involves supporting offline environments and providing text-based suggestions with analytic graphs for marketing purposes. The system should integrate well with prior use cases to facilitate contextual marketing decisions, thereby aiding schools in strategic planning and execution. Predictive analytics features are to be incorporated, starting with basic enrollment and churn analysis, to assist in forecasting student numbers and optimizing marketing strategies.</w:t>
        <w:br/>
        <w:br/>
        <w:t>The meetings underscored several technical specifications and constraints. For instance, there is a requirement to support CSV and PDF upload capabilities for analytics, and the system's architecture must be flexible to accommodate schools' varying data management practices. Additionally, maintaining a consistent and simple user experience akin to ChatGPT is a design priority, ensuring that the interface remains intuitive for all user types. Constraints include the need to balance functionality with simplicity to ensure broad adoption across different educational contexts.</w:t>
        <w:br/>
        <w:br/>
        <w:t>Overall, the scope of this AI-powered educational platform is comprehensive, aiming to create a robust, adaptable, and user-friendly system that addresses key operational areas within educational institutions. The system's design and functionalities are informed by detailed discussions and collaborative decision-making processes, ensuring alignment with user needs and institutional goals.</w:t>
      </w:r>
    </w:p>
    <w:p>
      <w:pPr>
        <w:pStyle w:val="SRSHeading2"/>
      </w:pPr>
      <w:r>
        <w:t>1. Introduction &gt; 1.3 Product Vision</w:t>
      </w:r>
    </w:p>
    <w:p>
      <w:pPr>
        <w:pStyle w:val="SRSNormal"/>
        <w:ind w:left="360"/>
      </w:pPr>
      <w:r>
        <w:t>Purpose: To create a well-scoped, modular educational platform with strong governance and customization capabilities, focusing on increasing departmental efficiency, supporting correct decision-making, and increasing student numbers.</w:t>
      </w:r>
    </w:p>
    <w:p>
      <w:pPr>
        <w:pStyle w:val="SRSNormal"/>
        <w:spacing w:after="240"/>
        <w:ind w:left="360"/>
      </w:pPr>
      <w:r>
        <w:t>Source: AI Generated</w:t>
      </w:r>
    </w:p>
    <w:p>
      <w:pPr>
        <w:pStyle w:val="SRSNormal"/>
        <w:spacing w:after="240"/>
        <w:ind w:left="360"/>
      </w:pPr>
      <w:r>
        <w:t>**1.3 Product Vision**</w:t>
        <w:br/>
        <w:br/>
        <w:t>The primary vision for the educational platform discussed in the meeting is to establish a well-scoped, modular system with robust governance and customization capabilities. The focus is on enhancing departmental efficiency, supporting informed decision-making, and increasing student enrollment. The platform is designed to integrate multiple use cases with configurable modes, such as student admission processes, marketing strategies, and learning management, to streamline operations and improve institutional effectiveness.</w:t>
        <w:br/>
        <w:br/>
        <w:t>The platform aims to provide significant support in decision-making by enabling departments to analyze and interpret data effectively. As discussed, the system will incorporate predictive analytics to offer insights into student enrollment trends and churn rates. This feature will allow schools to anticipate future student numbers and make informed decisions regarding resource allocation and marketing strategies. By leveraging data from existing use cases, the platform will provide a comprehensive overview of institutional performance, helping schools optimize their operations.</w:t>
        <w:br/>
        <w:br/>
        <w:t>Customization and modularity are central to the product vision, as emphasized during the meeting. The platform will allow users to toggle between different use cases through a tool-style user interface, similar to ChatGPT's functionality. This approach ensures that the system is adaptable to varying institutional needs, allowing for seamless integration and scalability. The meeting highlighted the importance of developing a system that can accommodate the diverse requirements of different schools while maintaining a consistent user experience across all modules.</w:t>
        <w:br/>
        <w:br/>
        <w:t>Technical specifications discussed in the meeting include the need for a centralized repository for teacher resources, with provisions for both shared and individual memory spaces. This setup ensures that teachers can access a central resource pool while also maintaining their personalized collections of teaching materials. Additionally, the platform will support various data types, including textual content, images, and graphs, with potential future enhancements to include video content. The use of compression algorithms was also suggested to manage storage effectively.</w:t>
        <w:br/>
        <w:br/>
        <w:t>Several constraints and considerations were raised, particularly regarding data management and system integration. The platform must comply with regional data privacy regulations, such as GDPR, and provide flexible input options to accommodate the varying data management practices of different schools. Additionally, the system will initially focus on core features, with the potential for expansion into other verticals, such as finance, as part of a phased implementation strategy. These considerations are crucial for ensuring the platform's adaptability and long-term viability in a competitive educational landscape.</w:t>
      </w:r>
    </w:p>
    <w:p>
      <w:pPr>
        <w:pStyle w:val="SRSHeading2"/>
      </w:pPr>
      <w:r>
        <w:t>2. System Overview &gt; 2.1 System Context</w:t>
      </w:r>
    </w:p>
    <w:p>
      <w:pPr>
        <w:pStyle w:val="SRSNormal"/>
        <w:ind w:left="360"/>
      </w:pPr>
      <w:r>
        <w:t>Purpose: The system is designed to operate primarily in offline school environments, with future considerations for multi-tenant and remote access models.</w:t>
      </w:r>
    </w:p>
    <w:p>
      <w:pPr>
        <w:pStyle w:val="SRSNormal"/>
        <w:spacing w:after="240"/>
        <w:ind w:left="360"/>
      </w:pPr>
      <w:r>
        <w:t>Source: AI Generated</w:t>
      </w:r>
    </w:p>
    <w:p>
      <w:pPr>
        <w:pStyle w:val="SRSNormal"/>
        <w:spacing w:after="240"/>
        <w:ind w:left="360"/>
      </w:pPr>
      <w:r>
        <w:t>### 2. System Overview &gt; 2.1 System Context</w:t>
        <w:br/>
        <w:br/>
        <w:t>The system is primarily designed to function within offline school environments, with a future outlook towards multi-tenant and remote access models. The primary objective is to create an educational platform that integrates various functionalities tailored to the needs of schools while ensuring robust governance and ease of customization. The meeting discussions highlighted the need for an adaptable system, capable of supporting a range of use cases, from student data management to marketing and admissions processes.</w:t>
        <w:br/>
        <w:br/>
        <w:t>A significant requirement discussed was the inclusion of a centralized repository to store shared educational materials, accessible by multiple teachers. This repository should support text, images, graphs, and tables, while excluding videos for the initial phase due to compute limitations. Each teacher should have access to both a central repository and a personal volatile memory, allowing for the aggregation and comparison of teaching materials without compromising individual autonomy. This split storage model is intended to facilitate efficient content sharing and management.</w:t>
        <w:br/>
        <w:br/>
        <w:t>In terms of user roles and interactions, the system must support a variety of profiles including teachers, students, and administrative staff. User access is largely controlled by teacher and admin assignments, ensuring that students interact with the system under supervised conditions. The initial phase of the system will restrict parent or home access, focusing instead on classroom-based interactions to maintain content safety and adherence to educational standards. This aligns with the project's emphasis on moderation and content safeguards.</w:t>
        <w:br/>
        <w:br/>
        <w:t>From a technical perspective, the system should incorporate a CSV upload function to streamline the process of adding large volumes of student data. This feature is crucial for maintaining an up-to-date database that supports real-time data handling and interaction. Additionally, the system will require a robust audit log functionality to enable tracking of chat interactions, thereby enhancing accountability and security within the platform.</w:t>
        <w:br/>
        <w:br/>
        <w:t>The system's design also includes provisions for supporting learning disabilities, with initial discussions around identifying key disabilities to be accommodated. This aligns with the broader goal of personalizing education and making it accessible to a diverse student body. The platform will offer configurable templates that allow teachers to tailor their interaction tones and teaching styles, thereby supporting a personalized learning experience for students.</w:t>
        <w:br/>
        <w:br/>
        <w:t>Finally, the meeting underscored the importance of maintaining a simple, intuitive user interface akin to popular AI interfaces like ChatGPT. This design choice aims to facilitate user adoption by mirroring familiar functionalities, thereby reducing the learning curve for new users. The system is expected to evolve over time, with future enhancements potentially expanding its capabilities to include more advanced features such as predictive analytics and broader vertical integrations.</w:t>
      </w:r>
    </w:p>
    <w:p>
      <w:pPr>
        <w:pStyle w:val="SRSHeading2"/>
      </w:pPr>
      <w:r>
        <w:t>2. System Overview &gt; 2.2 Unified Design Concept</w:t>
      </w:r>
    </w:p>
    <w:p>
      <w:pPr>
        <w:pStyle w:val="SRSNormal"/>
        <w:ind w:left="360"/>
      </w:pPr>
      <w:r>
        <w:t>Purpose: The platform will feature a unified user interface (UI) that allows users to toggle between different use cases via a tool-style UI, mirroring ChatGPT functionality.</w:t>
      </w:r>
    </w:p>
    <w:p>
      <w:pPr>
        <w:pStyle w:val="SRSNormal"/>
        <w:spacing w:after="240"/>
        <w:ind w:left="360"/>
      </w:pPr>
      <w:r>
        <w:t>Source: AI Generated</w:t>
      </w:r>
    </w:p>
    <w:p>
      <w:pPr>
        <w:pStyle w:val="SRSNormal"/>
        <w:spacing w:after="240"/>
        <w:ind w:left="360"/>
      </w:pPr>
      <w:r>
        <w:t>### 2. System Overview &gt; 2.2 Unified Design Concept</w:t>
        <w:br/>
        <w:br/>
        <w:t>The Unified Design Concept aims to create a cohesive user interface (UI) that facilitates seamless navigation between different use cases within the educational platform. As discussed in the meetings, this design will closely mirror functionalities akin to ChatGPT, providing a familiar and intuitive interface for users. The design will allow users to toggle between use cases such as student engagement, assessments, admissions, and marketing through a tool-style UI. This approach is intended to streamline user interaction and enhance the overall usability of the platform.</w:t>
        <w:br/>
        <w:br/>
        <w:t>During the design walkthrough, Aesha Thakkar presented the new unified design, emphasizing the use of configurable modes that cater to various use cases. The design will incorporate a configurator icon, enabling users to select specific use cases such as inspection or document generation. Upon selection, the system will display predefined prompts, allowing users to interact via text or voice notes, and facilitating document attachment and generation. This unified approach ensures that regardless of the use case, the user experience remains consistent and efficient.</w:t>
        <w:br/>
        <w:br/>
        <w:t>Key decisions were made to enhance user engagement and system functionality. For instance, the "Generate" button label will be updated to "Generate PDF Report" to eliminate ambiguity and improve user understanding of the feature's function. Additionally, the platform will support modular licensing and access control, aligning with institutional needs and ensuring safety in classroom environments. The system will also provide real-time data handling capabilities, with uploads being on-demand and processing potentially scheduled to optimize computational resources.</w:t>
        <w:br/>
        <w:br/>
        <w:t>Technical specifications discussed include the ability to support various media types such as text, images, and graphs. However, video content will be excluded initially to manage compute load effectively. The platform will also integrate voice and visual learning tools to support diverse learning styles, although quizzes will be minimal. Furthermore, the system will incorporate content moderation features, ensuring alignment with curriculum requirements and maintaining data security.</w:t>
        <w:br/>
        <w:br/>
        <w:t>Constraints and considerations highlighted in the meetings include the need for a multi-tenant model to accommodate different school environments and the importance of maintaining a simple, consistent UX design. This includes keeping the interaction modes text-based with basic analytical graphs, rather than heavy media generation, to support offline environments and ensure ease of use across diverse user groups. The design will prioritize flexibility in data input, accommodating varying data management practices across schools.</w:t>
        <w:br/>
        <w:br/>
        <w:t>In summary, the Unified Design Concept is structured to deliver an adaptable, user-friendly interface that supports multiple educational use cases. By leveraging a tool-style UI and maintaining consistency with established platforms like ChatGPT, the system aims to enhance user interaction while adhering to the technical and operational requirements identified during the meetings.</w:t>
      </w:r>
    </w:p>
    <w:p>
      <w:pPr>
        <w:pStyle w:val="SRSHeading2"/>
      </w:pPr>
      <w:r>
        <w:t>3. User Roles and Access Control &gt; 3.1 User Personas</w:t>
      </w:r>
    </w:p>
    <w:p>
      <w:pPr>
        <w:pStyle w:val="SRSNormal"/>
        <w:ind w:left="360"/>
      </w:pPr>
      <w:r>
        <w:t>Purpose: Define key user roles including Admin, Teacher, and Student.</w:t>
      </w:r>
    </w:p>
    <w:p>
      <w:pPr>
        <w:pStyle w:val="SRSNormal"/>
        <w:spacing w:after="240"/>
        <w:ind w:left="360"/>
      </w:pPr>
      <w:r>
        <w:t>Source: AI Generated</w:t>
      </w:r>
    </w:p>
    <w:p>
      <w:pPr>
        <w:pStyle w:val="SRSNormal"/>
        <w:spacing w:after="240"/>
        <w:ind w:left="360"/>
      </w:pPr>
      <w:r>
        <w:t>### 3. User Roles and Access Control &gt; 3.1 User Personas</w:t>
        <w:br/>
        <w:br/>
        <w:t>This section delineates the key user roles within the educational platform as discussed in the project meetings. The primary user personas identified are the Admin, Teacher, and Student. Each role is defined with specific functionalities and access controls to ensure a secure and efficient system operation. The discussions highlighted the necessity for these roles to interact seamlessly within the educational environment while maintaining strict access control to sensitive educational data.</w:t>
        <w:br/>
        <w:br/>
        <w:t>The **Admin** persona is responsible for overarching system management and configuration. Admins have access to all modules, including the capability to configure user access levels, manage subscription plans, and oversee data integrity within the system. A critical requirement for the Admin role is to manage the subscription licensing and ensure compliance with regional data privacy laws such as GDPR and UAE-specific regulations. The Admin is also tasked with configuring the system's hardware and software settings to align with the specific needs of the institution, as highlighted in the discussions by Riza Kaya and Suhail Ahmed.</w:t>
        <w:br/>
        <w:br/>
        <w:t>The **Teacher** persona is designed to facilitate classroom management and educational content delivery. Teachers are granted access to tools for lesson planning, student progress tracking, and content generation. The meeting emphasized the importance of providing teachers with a volatile memory that allows them to store and retrieve personalized learning materials, which remain accessible only to them unless decided otherwise. This setup enables teachers to tailor educational experiences to their students’ needs, while also contributing to a central repository for shared resources, enhancing collaborative teaching efforts.</w:t>
        <w:br/>
        <w:br/>
        <w:t>The **Student** persona is crafted to provide a controlled and interactive learning experience. Students have individual logins that allow them to access curriculum-related content under the supervision of their teachers. The system restricts student access to ensure usage is confined to educational purposes within the classroom environment, a point repeatedly stressed during the discussions to safeguard against unauthorized access or data breaches. Future enhancements may include VPN access to extend the learning environment, contingent upon further system development.</w:t>
        <w:br/>
        <w:br/>
        <w:t>A notable decision from the meetings was the exclusion of parent access at the current stage, focusing strictly on classroom and educational use to mitigate security risks. Discussions also outlined potential future capabilities, such as integrating a multi-tenant model to enable web-based access and potentially involve parents, aligning with long-term strategic goals.</w:t>
        <w:br/>
        <w:br/>
        <w:t>Finally, the discussions highlighted the technical considerations for implementing these roles, including the need for CSV upload capabilities for bulk student data input, ensuring scalability and ease of user management. The system architecture will also include audit log functionalities to track user interactions within the platform, thereby maintaining a high level of accountability and transparency. These features are crucial for the system's integrity and were emphasized as key components in the requirements specification phase.</w:t>
      </w:r>
    </w:p>
    <w:p>
      <w:pPr>
        <w:pStyle w:val="SRSHeading2"/>
      </w:pPr>
      <w:r>
        <w:t>3. User Roles and Access Control &gt; 3.2 Role-Based Access Control (RBAC)</w:t>
      </w:r>
    </w:p>
    <w:p>
      <w:pPr>
        <w:pStyle w:val="SRSNormal"/>
        <w:ind w:left="360"/>
      </w:pPr>
      <w:r>
        <w:t>Purpose: System access will be governed by teacher/admin assignment, with functionality and UI elements adapting based on user permissions and active subscriptions.</w:t>
      </w:r>
    </w:p>
    <w:p>
      <w:pPr>
        <w:pStyle w:val="SRSNormal"/>
        <w:spacing w:after="240"/>
        <w:ind w:left="360"/>
      </w:pPr>
      <w:r>
        <w:t>Source: AI Generated</w:t>
      </w:r>
    </w:p>
    <w:p>
      <w:pPr>
        <w:pStyle w:val="SRSNormal"/>
        <w:spacing w:after="240"/>
        <w:ind w:left="360"/>
      </w:pPr>
      <w:r>
        <w:t>### 3. User Roles and Access Control &gt; 3.2 Role-Based Access Control (RBAC)</w:t>
        <w:br/>
        <w:br/>
        <w:t>This section delineates the role-based access control mechanisms pivotal to governing system access within the educational platform discussed by MIS Consulting and MSBC Group. The RBAC will be structured to accommodate the various user roles, namely teachers, administrators, and potentially students, as discussed in the meeting. The design incorporates dynamic adaptation of functionalities and user interface elements based on user permissions and active subscriptions, a key feature of the platform's architecture.</w:t>
        <w:br/>
        <w:br/>
        <w:t>In the meetings, it was emphasized that the system access will be predominantly managed by teacher and admin assignments. This management of permissions ensures that users only interact with functionalities pertinent to their roles. For example, administrators will have the capability to oversee student data uploads, manage system logs, and enforce audit trails for chat interactions, as discussed. This is crucial for maintaining a secure and efficient environment where user actions are monitored and recorded for accountability.</w:t>
        <w:br/>
        <w:br/>
        <w:t>The system's RBAC will also support custom prompts and teaching styles, allowing teachers to define interaction tones and styles, supported by pre-configured templates. This customization is crucial for personalizing the learning experience, aligning with the various teaching methodologies employed by educators. The meeting highlighted the need for a comprehensive system that supports the educational goals of different schools, thus necessitating a flexible RBAC system that can adapt to such needs.</w:t>
        <w:br/>
        <w:br/>
        <w:t>One of the primary considerations in designing the RBAC system is the control over student interactions. Students will engage with the system under teacher supervision, primarily within classroom environments, to ensure a safe and secure learning space. Future enhancements might include VPN access to extend learning opportunities, but this will be governed by strict access controls and monitoring to prevent unauthorized usage.</w:t>
        <w:br/>
        <w:br/>
        <w:t>The discussions also touched upon the integration of modular licensing, which allows schools to tailor packages according to their needs, potentially influencing hardware capabilities and costs. This modular approach to licensing is reflected in the RBAC system, which needs to accommodate varying subscription levels and associated permissions dynamically, ensuring that access is consistent with the agreed features and functionalities.</w:t>
        <w:br/>
        <w:br/>
        <w:t>Lastly, the RBAC framework is designed to be scalable, supporting concurrent sessions with a buffer, as mentioned in the meeting. The platform is expected to handle multiple student interactions concurrently without compromising on performance, with typical class sizes ranging from 20 to 25 students. This scalability is critical for handling the diverse needs of educational institutions, ensuring that the system remains robust and responsive under varying loads.</w:t>
      </w:r>
    </w:p>
    <w:p>
      <w:pPr>
        <w:pStyle w:val="SRSHeading2"/>
      </w:pPr>
      <w:r>
        <w:t>3. User Roles and Access Control &gt; 3.3 Environment Restrictions</w:t>
      </w:r>
    </w:p>
    <w:p>
      <w:pPr>
        <w:pStyle w:val="SRSNormal"/>
        <w:ind w:left="360"/>
      </w:pPr>
      <w:r>
        <w:t>Purpose: Student interaction will initially be restricted to supervised classroom environments, with individual logins.</w:t>
      </w:r>
    </w:p>
    <w:p>
      <w:pPr>
        <w:pStyle w:val="SRSNormal"/>
        <w:spacing w:after="240"/>
        <w:ind w:left="360"/>
      </w:pPr>
      <w:r>
        <w:t>Source: AI Generated</w:t>
      </w:r>
    </w:p>
    <w:p>
      <w:pPr>
        <w:pStyle w:val="SRSNormal"/>
        <w:spacing w:after="240"/>
        <w:ind w:left="360"/>
      </w:pPr>
      <w:r>
        <w:t>### 3. User Roles and Access Control &gt; 3.3 Environment Restrictions</w:t>
        <w:br/>
        <w:br/>
        <w:t>This section delineates the environment restrictions applicable to student interactions within the educational platform as discussed during the project meetings. The primary constraint is that student engagement with the system will initially be confined to supervised classroom settings. This decision ensures both the safety of the students and the integrity of the educational content provided. As highlighted in the meetings, the initial deployment phase will strictly prohibit unsupervised or at-home access, reflecting concerns about unregulated use and potential misuse of the system outside a controlled learning environment.</w:t>
        <w:br/>
        <w:br/>
        <w:t>Students will access the platform using individual logins, which will be managed by the administrative panel. The system is designed to accept input from the students while they are within their respective classrooms, under the supervision of their teachers. This approach aligns with the project's focus on maintaining a secure and moderated educational environment, as emphasized by Riza Kaya and Suhail Ahmed during their discussions. The system's architecture will inherently support these restrictions by disallowing any external access points, ensuring that interactions remain confined to the intended educational context.</w:t>
        <w:br/>
        <w:br/>
        <w:t>The meetings also underscored the importance of a robust authentication mechanism to facilitate these individual logins, which will involve CSV uploads for bulk student data management. This functionality is intended to streamline the process of account creation and maintenance, thereby enhancing the user management capabilities of the platform. The use of CSV uploads was particularly stressed as a necessary feature to support the concurrent use of the system by multiple students, with an expected capacity to handle approximately 40 users per session.</w:t>
        <w:br/>
        <w:br/>
        <w:t>Moreover, discussions highlighted the potential for future expansions, such as providing VPN access, which would allow for more flexible interaction models. However, such enhancements will be considered in later phases of the project once the platform has been successfully integrated and tested within the classroom settings. This phased approach ensures that any changes to the environment restrictions are thoroughly vetted and aligned with the overarching educational goals of the platform.</w:t>
        <w:br/>
        <w:br/>
        <w:t>Additionally, the meetings identified the need for integrating a comprehensive audit log functionality to monitor and review student interactions within the system. This feature is crucial for maintaining transparency and accountability, providing educators and administrators with the tools to track and assess the use of the platform. The audit logs will serve as a safeguard, ensuring that all activities within the system adhere to educational and ethical standards.</w:t>
        <w:br/>
        <w:br/>
        <w:t>Finally, the discussions also addressed the technical specifications and constraints of implementing these environment restrictions. The platform will be developed to support offline access only within the local network of the school, thereby eliminating any risks associated with internet connectivity. This decision is aligned with the project's emphasis on security and control, ensuring that all interactions and data remain within the secure confines of the school’s infrastructure. The inclusion of these technical considerations reflects a comprehensive approach to maintaining the integrity and security of the educational platform in its initial deployment phase.</w:t>
      </w:r>
    </w:p>
    <w:p>
      <w:pPr>
        <w:pStyle w:val="SRSHeading2"/>
      </w:pPr>
      <w:r>
        <w:t>4. Functional Requirements &gt; 4.1 Core Platform Functionality &gt; 4.1.1 AI Response Generation</w:t>
      </w:r>
    </w:p>
    <w:p>
      <w:pPr>
        <w:pStyle w:val="SRSNormal"/>
        <w:ind w:left="360"/>
      </w:pPr>
      <w:r>
        <w:t>Purpose: The system shall generate AI responses based on user input, predefined prompts, and attached documents.</w:t>
      </w:r>
    </w:p>
    <w:p>
      <w:pPr>
        <w:pStyle w:val="SRSNormal"/>
        <w:spacing w:after="240"/>
        <w:ind w:left="360"/>
      </w:pPr>
      <w:r>
        <w:t>Source: AI Generated</w:t>
      </w:r>
    </w:p>
    <w:p>
      <w:pPr>
        <w:pStyle w:val="SRSNormal"/>
        <w:spacing w:after="240"/>
        <w:ind w:left="360"/>
      </w:pPr>
      <w:r>
        <w:t>### 4. Functional Requirements &gt; 4.1 Core Platform Functionality &gt; 4.1.1 AI Response Generation</w:t>
        <w:br/>
        <w:br/>
        <w:t>This section outlines the functional requirements for the AI Response Generation component of the educational platform being developed by MIS Consulting. The platform is designed to generate AI-driven responses based on user inputs, predefined prompts, and attached documents, as discussed in recent meetings. The AI Response Generation functionality is a critical component, ensuring that the platform effectively supports educational objectives and enhances user interaction through intelligent response mechanisms.</w:t>
        <w:br/>
        <w:br/>
        <w:t>The platform will employ a unified user interface akin to ChatGPT, which allows users to toggle between different use cases and functionalities. During the meeting, it was emphasized that the interface should be simple and intuitive, mirroring existing AI tools that users might already be familiar with. This approach is intended to provide a seamless user experience, reducing the learning curve and facilitating easy navigation across various educational tools integrated into the platform.</w:t>
        <w:br/>
        <w:br/>
        <w:t>One of the key requirements is the system's ability to handle multiple types of inputs, including user-generated queries, predefined prompts, and attached documents such as PDFs, Word documents, and CSV files. The system must process these inputs to generate accurate and contextually relevant responses. The meeting highlighted the importance of maintaining flexibility in input types, considering the varied data management practices across different schools. This flexibility is crucial to ensure that the AI system can adapt to different educational environments and data formats.</w:t>
        <w:br/>
        <w:br/>
        <w:t>The AI system's response generation is expected to incorporate content moderation and alignment with the curriculum. This includes using teacher-curated data sources and implementing LLM safeguards to restrict AI responses that may deviate from the educational objectives. As discussed, the platform will support feedback mechanisms that allow teachers to fine-tune AI responses, ensuring that the system evolves to meet the specific needs of each educational setting.</w:t>
        <w:br/>
        <w:br/>
        <w:t>Additionally, the system's architecture will need to support real-time data handling and batch processing. The meeting addressed the need for the system to manage data uploads on demand while scheduling processing tasks to optimize computational resources. This approach allows the platform to handle large volumes of data efficiently without compromising performance, particularly in classroom environments where multiple users may interact with the system concurrently.</w:t>
        <w:br/>
        <w:br/>
        <w:t>In terms of technical specifications, the platform will require robust hardware and software configurations to support concurrent users and ensure scalability. The meeting underscored the importance of defining processing workflows and determining the optimal balance between real-time and scheduled data processing. This specification will guide hardware recommendations and help manage expectations regarding system performance under varying loads.</w:t>
        <w:br/>
        <w:br/>
        <w:t>In conclusion, the AI Response Generation functionality is central to the platform's goal of providing an enhanced, AI-driven educational experience. The requirements outlined in this section reflect the discussions and decisions made during the meeting, focusing on user engagement, content moderation, and data processing efficiency. These elements are integral to creating a responsive and adaptable educational tool that meets the diverse needs of modern educational institutions.</w:t>
      </w:r>
    </w:p>
    <w:p>
      <w:pPr>
        <w:pStyle w:val="SRSHeading2"/>
      </w:pPr>
      <w:r>
        <w:t>4. Functional Requirements &gt; 4.1 Core Platform Functionality &gt; 4.1.2 Document Generation</w:t>
      </w:r>
    </w:p>
    <w:p>
      <w:pPr>
        <w:pStyle w:val="SRSNormal"/>
        <w:ind w:left="360"/>
      </w:pPr>
      <w:r>
        <w:t>Purpose: The system shall generate documents, specifically PDF reports, from AI-generated responses (e.g., 'Generate PDF Report' button).</w:t>
      </w:r>
    </w:p>
    <w:p>
      <w:pPr>
        <w:pStyle w:val="SRSNormal"/>
        <w:spacing w:after="240"/>
        <w:ind w:left="360"/>
      </w:pPr>
      <w:r>
        <w:t>Source: AI Generated</w:t>
      </w:r>
    </w:p>
    <w:p>
      <w:pPr>
        <w:pStyle w:val="SRSNormal"/>
        <w:spacing w:after="240"/>
        <w:ind w:left="360"/>
      </w:pPr>
      <w:r>
        <w:t>**Section 4.1.2 Document Generation**</w:t>
        <w:br/>
        <w:br/>
        <w:t>This section outlines the functional requirements for the document generation capability within the educational platform as discussed in the Design Walkthrough + Use Case 3 meeting. The system is tasked with generating PDF reports from AI-generated responses, which are facilitated through a user interface featuring a 'Generate PDF Report' button. The design decision to change the button label from "Generate" to "Generate PDF Report" was made to provide clarity and to reduce user confusion, ensuring that the button's functionality is immediately apparent to users.</w:t>
        <w:br/>
        <w:br/>
        <w:t>During the meeting, Aesha Thakkar presented a unified design approach that integrates configurable modes with document generation capabilities. The system is designed to allow users to toggle between various use cases using a tool-style UI, similar to ChatGPT's functionality. This flexibility is crucial for accommodating different user needs and environments, particularly in educational settings where different types of documents may be required for diverse use cases such as assessments, inspections, and student interactions.</w:t>
        <w:br/>
        <w:br/>
        <w:t>The document generation feature is also intended to support the modular licensing model discussed, which allows schools to tailor their packages according to their needs, potentially influencing hardware capabilities and costs. This adaptability ensures that the platform can scale according to the institution's requirements, offering a customized experience that aligns with their educational goals and infrastructural capabilities.</w:t>
        <w:br/>
        <w:br/>
        <w:t>From a technical perspective, the system must support the inclusion of various data types within the generated documents, such as text, images, and tables, to ensure comprehensive reporting. The meeting highlighted the importance of compressing PDFs to manage file sizes effectively, which could involve using Python scripts for automated size reduction. This functionality is vital to maintaining optimal storage and performance across the platform, especially given the constraints of varying hardware environments in educational institutions.</w:t>
        <w:br/>
        <w:br/>
        <w:t>The meeting also emphasized the need for a seamless integration of the document generation feature with existing school management systems and data repositories. This integration is crucial to facilitate the easy import of necessary data points, such as student information and assessment results, into the reports. It was suggested that a CSV upload function be implemented to streamline this process, allowing for bulk data imports that can be utilized in document generation.</w:t>
        <w:br/>
        <w:br/>
        <w:t>Finally, the meeting underscored the significance of maintaining a consistent, user-friendly interface throughout the document generation process. The UI design should ensure that users can easily navigate the system to generate reports without encountering technical barriers. This focus on user experience aligns with the overall project goal of creating a modular, scalable educational platform that supports various functionalities while maintaining ease of use.</w:t>
      </w:r>
    </w:p>
    <w:p>
      <w:pPr>
        <w:pStyle w:val="SRSHeading2"/>
      </w:pPr>
      <w:r>
        <w:t>4. Functional Requirements &gt; 4.1 Core Platform Functionality &gt; 4.1.3 Voice and Visual Interactivity</w:t>
      </w:r>
    </w:p>
    <w:p>
      <w:pPr>
        <w:pStyle w:val="SRSNormal"/>
        <w:ind w:left="360"/>
      </w:pPr>
      <w:r>
        <w:t>Purpose: The system shall support basic voice interactivity (voice notes) and integrate visual elements such as mind maps (with minimal quiz functionality initially).</w:t>
      </w:r>
    </w:p>
    <w:p>
      <w:pPr>
        <w:pStyle w:val="SRSNormal"/>
        <w:spacing w:after="240"/>
        <w:ind w:left="360"/>
      </w:pPr>
      <w:r>
        <w:t>Source: AI Generated</w:t>
      </w:r>
    </w:p>
    <w:p>
      <w:pPr>
        <w:pStyle w:val="SRSNormal"/>
        <w:spacing w:after="240"/>
        <w:ind w:left="360"/>
      </w:pPr>
      <w:r>
        <w:t>### 4. Functional Requirements &gt; 4.1 Core Platform Functionality &gt; 4.1.3 Voice and Visual Interactivity</w:t>
        <w:br/>
        <w:br/>
        <w:t>This section outlines the voice and visual interactivity functionalities of the educational platform as discussed in the meeting on June 19. The platform is designed to support basic voice interactivity by allowing users to send voice notes, which can then be processed and responded to by the system. This interactive feature aims to enhance user engagement by providing a more dynamic means of communication, especially useful in educational contexts where students and teachers benefit from verbal interactions.</w:t>
        <w:br/>
        <w:br/>
        <w:t>The meeting highlighted the integration of visual elements such as mind maps to support learning. These mind maps are intended to facilitate brainstorming and idea organization, which are critical for student comprehension and knowledge retention. While the initial phase will include basic functionalities, such as creating and manipulating visual nodes, the system is designed to expand its capabilities in future iterations. The team discussed the potential to use pre-configured templates that align with the curriculum to standardize mind map creation, ensuring consistency across educational content.</w:t>
        <w:br/>
        <w:br/>
        <w:t>In terms of technical specifications, the voice interactivity feature will utilize existing Python libraries to manage voice processing tasks. This approach was chosen to leverage Python's robust audio processing capabilities and to ensure system scalability. The visual interactivity component will initially focus on static elements, with future updates planned to include dynamic quizzes and assessments that integrate with the mind map feature. This phased approach allows the platform to evolve based on user feedback and emerging educational needs.</w:t>
        <w:br/>
        <w:br/>
        <w:t>The meeting brought up several constraints and considerations, particularly around system performance and data management. The team noted that handling high-quality audio and complex visual data could strain system resources. Therefore, the development team will implement optimization techniques, such as data compression for visual elements and efficient indexing for voice data, to enhance performance without compromising functionality. Additionally, the platform will need to accommodate concurrent users, with an initial target set for supporting 40 simultaneous interactions, ensuring that large classrooms can effectively utilize the system.</w:t>
        <w:br/>
        <w:br/>
        <w:t>Finally, the meeting emphasized the importance of maintaining a consistent user experience across different functionality modules. The voice and visual interactivity features are designed to be intuitive and align with the existing user interface, which mimics familiar systems like ChatGPT. This decision ensures that users can seamlessly navigate between text, voice, and visual interactions, promoting widespread adoption and reducing the learning curve for new users. The platform's modular design also allows for future enhancements, ensuring it remains adaptable to new technologies and educational methodologies.</w:t>
      </w:r>
    </w:p>
    <w:p>
      <w:pPr>
        <w:pStyle w:val="SRSHeading2"/>
      </w:pPr>
      <w:r>
        <w:t>4. Functional Requirements &gt; 4.1 Core Platform Functionality &gt; 4.1.4 Feedback Mechanism</w:t>
      </w:r>
    </w:p>
    <w:p>
      <w:pPr>
        <w:pStyle w:val="SRSNormal"/>
        <w:ind w:left="360"/>
      </w:pPr>
      <w:r>
        <w:t>Purpose: The system shall support feedback collection on generated responses to facilitate fine-tuning.</w:t>
      </w:r>
    </w:p>
    <w:p>
      <w:pPr>
        <w:pStyle w:val="SRSNormal"/>
        <w:spacing w:after="240"/>
        <w:ind w:left="360"/>
      </w:pPr>
      <w:r>
        <w:t>Source: AI Generated</w:t>
      </w:r>
    </w:p>
    <w:p>
      <w:pPr>
        <w:pStyle w:val="SRSNormal"/>
        <w:spacing w:after="240"/>
        <w:ind w:left="360"/>
      </w:pPr>
      <w:r>
        <w:t>### 4. Functional Requirements &gt; 4.1 Core Platform Functionality &gt; 4.1.4 Feedback Mechanism</w:t>
        <w:br/>
        <w:br/>
        <w:t>This section outlines the requirements for the feedback mechanism of the educational platform, as discussed in recent meetings. The system is designed to support feedback collection on generated responses to assist in fine-tuning and improving the quality of the platform's outputs. Feedback will be a critical element in ensuring that the system aligns with user expectations and educational goals, as highlighted in the discussion led by Riza Kaya and Suhail Ahmed.</w:t>
        <w:br/>
        <w:br/>
        <w:t>The meeting on June 19 emphasized the need for a feedback system that allows teachers and students to validate the quality of responses generated by the AI. This feature is crucial for continuous improvement and fine-tuning of the AI's performance. As noted by Riza Kaya, the ability to provide feedback on whether an answer was satisfactory or required improvement is an essential data point for evaluating system effectiveness. This aligns with the overall project objective of creating an adaptive learning environment that responds to user input.</w:t>
        <w:br/>
        <w:br/>
        <w:t>In terms of implementation, the feedback mechanism should be integrated into the user interface in a manner that is seamless and intuitive. The user should be prompted to provide feedback after each interaction, with options to rate the response and leave additional comments. This feedback will be collected and analyzed periodically, with adjustments made to the AI models based on aggregate data and specific trends identified through user input. Suhail Ahmed noted that this feedback would be analyzed at regular intervals, possibly every four to six months, as part of the ongoing maintenance and updates contract.</w:t>
        <w:br/>
        <w:br/>
        <w:t>The system’s design should also consider the scope of feedback, ensuring it remains within the boundaries of the educational objectives. As discussed, the feedback provided by teachers should focus on alignment with the curriculum and the appropriateness of the AI-generated content. This maintains the integrity of the educational material and ensures that the system remains a reliable tool for teachers and students alike.</w:t>
        <w:br/>
        <w:br/>
        <w:t>Moreover, any feedback mechanism must ensure data security and privacy, adhering to GDPR and other regional compliance standards, as highlighted by Riza Kaya. This involves ensuring that all feedback data is stored securely and is only accessible to authorized personnel. The importance of maintaining user privacy while enabling feedback collection is a critical consideration in the development of this feature.</w:t>
        <w:br/>
        <w:br/>
        <w:t>In conclusion, the feedback mechanism is a vital component of the educational platform's functionality. It must be designed to capture valuable input from users, facilitate improvements in AI performance, and align with educational standards and privacy regulations. This approach will help in creating a dynamic and responsive learning environment, ultimately enhancing the educational experience for both teachers and students.</w:t>
      </w:r>
    </w:p>
    <w:p>
      <w:pPr>
        <w:pStyle w:val="SRSHeading2"/>
      </w:pPr>
      <w:r>
        <w:t>4. Functional Requirements &gt; 4.2 Content and Data Management &gt; 4.2.1 Supported Content Types</w:t>
      </w:r>
    </w:p>
    <w:p>
      <w:pPr>
        <w:pStyle w:val="SRSNormal"/>
        <w:ind w:left="360"/>
      </w:pPr>
      <w:r>
        <w:t>Purpose: The system shall initially support textual content, images, tables, and graphs (excluding videos in the first phase).</w:t>
      </w:r>
    </w:p>
    <w:p>
      <w:pPr>
        <w:pStyle w:val="SRSNormal"/>
        <w:spacing w:after="240"/>
        <w:ind w:left="360"/>
      </w:pPr>
      <w:r>
        <w:t>Source: AI Generated</w:t>
      </w:r>
    </w:p>
    <w:p>
      <w:pPr>
        <w:pStyle w:val="SRSNormal"/>
        <w:spacing w:after="240"/>
        <w:ind w:left="360"/>
      </w:pPr>
      <w:r>
        <w:t>### 4. Functional Requirements &gt; 4.2 Content and Data Management &gt; 4.2.1 Supported Content Types</w:t>
        <w:br/>
        <w:br/>
        <w:t>This section outlines the supported content types for the initial phase of system deployment, as discussed in the recent meetings. The system will primarily handle textual content, images, tables, and graphs, aligning with the project's strategic decision to exclude video content at this stage. This decision was made considering the computational resources required for video processing and the current focus on optimizing other content types that are more critical to the system’s objectives.</w:t>
        <w:br/>
        <w:br/>
        <w:t>During the meetings, it was emphasized that the platform will support a variety of textual formats, including PDFs and Word documents, which may contain embedded images, tables, and graphs. The ability to manage these content types efficiently is crucial given the educational context of the platform, where teachers frequently upload lesson plans and educational materials. This functionality will facilitate a seamless integration of existing educational resources into the new system, allowing for a consistent user experience across different content formats.</w:t>
        <w:br/>
        <w:br/>
        <w:t>Moreover, the meetings highlighted the need for implementing compression algorithms, particularly for PDFs, to efficiently manage storage and bandwidth. Suhail Ahmed from MSBC Group suggested treating each page of a PDF as an image and compressing it before reassembling the document, which is achievable using Python. This approach aims to balance the quality of the content with the system's storage limitations, ensuring that even high-quality documents can be ingested and managed without exceeding capacity constraints.</w:t>
        <w:br/>
        <w:br/>
        <w:t>The exclusion of video content was strategically decided to reduce computational load and focus on refining other functionalities of the system. It was noted by Riza Kaya that while videos are an integral part of modern educational materials, their processing demands are currently beyond the scope of the initial phase. This aligns with the platform's phased implementation strategy, which allows for incremental feature enhancements based on user feedback and technological advancements.</w:t>
        <w:br/>
        <w:br/>
        <w:t>Additionally, discussions also covered the potential for future expansions, such as the integration of video content, once the system's core functionalities are optimized. This phased approach ensures that the system remains robust and scalable, providing a foundation for future updates that can incorporate additional content types or advanced features like video processing and analytics.</w:t>
        <w:br/>
        <w:br/>
        <w:t>In summary, the initial phase of content and data management will focus on text, images, tables, and graphs, with an emphasis on optimizing storage and processing efficiencies. This strategic decision was informed by the current technological capabilities and the project's long-term objectives of scalability and adaptability in educational environments.</w:t>
      </w:r>
    </w:p>
    <w:p>
      <w:pPr>
        <w:pStyle w:val="SRSHeading2"/>
      </w:pPr>
      <w:r>
        <w:t>4. Functional Requirements &gt; 4.2 Content and Data Management &gt; 4.2.2 Content Upload Capabilities</w:t>
      </w:r>
    </w:p>
    <w:p>
      <w:pPr>
        <w:pStyle w:val="SRSNormal"/>
        <w:ind w:left="360"/>
      </w:pPr>
      <w:r>
        <w:t>Purpose: The system shall enable CSV upload for bulk student data and attachment of other relevant documents.</w:t>
      </w:r>
    </w:p>
    <w:p>
      <w:pPr>
        <w:pStyle w:val="SRSNormal"/>
        <w:spacing w:after="240"/>
        <w:ind w:left="360"/>
      </w:pPr>
      <w:r>
        <w:t>Source: AI Generated</w:t>
      </w:r>
    </w:p>
    <w:p>
      <w:pPr>
        <w:pStyle w:val="SRSNormal"/>
        <w:spacing w:after="240"/>
        <w:ind w:left="360"/>
      </w:pPr>
      <w:r>
        <w:t>### 4. Functional Requirements &gt; 4.2 Content and Data Management &gt; 4.2.2 Content Upload Capabilities</w:t>
        <w:br/>
        <w:br/>
        <w:t>This section outlines the functional requirements for the content upload capabilities within the educational platform, focusing on facilitating CSV uploads for bulk student data and the attachment of relevant documents. These capabilities are integral to streamlining data management processes for academic institutions, enhancing efficiency, and ensuring seamless integration with existing systems.</w:t>
        <w:br/>
        <w:br/>
        <w:t>The meeting discussion emphasized the necessity for implementing a CSV upload feature to manage bulk student data efficiently. This requirement is motivated by the need to streamline the process of adding student information, as highlighted by Riza Kaya, who pointed out that attributing data to each student ID or name is essential for tracking and managing student interactions within the system. The CSV format is chosen for its simplicity and widespread use, allowing for easy integration with various school management systems and ensuring compatibility with existing data formats.</w:t>
        <w:br/>
        <w:br/>
        <w:t>A critical decision made during the meeting was the need to define when to process uploaded data versus merely storing it. Suhail Ahmed raised concerns about the computational cost associated with real-time processing, suggesting that processing could be scheduled to optimize resources. This consideration is particularly relevant for fine-tuning and learning functions for the AI agent, where immediate processing might not be necessary. Instead, a scheduled processing approach could be adopted to manage compute resources effectively.</w:t>
        <w:br/>
        <w:br/>
        <w:t>Technical specifications discussed include the provision for document compression during upload to minimize storage requirements. Riza Kaya mentioned the potential use of Python to reduce the size of high-quality PDFs, which could be particularly beneficial in managing large volumes of data without compromising on storage space. This approach aligns with the broader goal of maintaining system efficiency while supporting extensive data handling capabilities.</w:t>
        <w:br/>
        <w:br/>
        <w:t>Several constraints and considerations were highlighted, including the need for audit logs to track interactions and ensure data integrity. The discussion underscored the importance of having an audit log of chat history, as reiterated by Riza Kaya, to maintain accountability and safeguard against potential data misuse. This feature is critical for compliance and ensures that all interactions within the system are documented and traceable.</w:t>
        <w:br/>
        <w:br/>
        <w:t>Overall, the content upload capabilities are designed to be flexible and scalable, accommodating the diverse data management practices observed across different schools. The system's architecture will support both on-demand uploads and scheduled processing, providing a robust framework for managing bulk data efficiently. These capabilities are foundational to the platform's content and data management functions, ensuring that schools can manage their data effectively while aligning with educational and administrative needs.</w:t>
      </w:r>
    </w:p>
    <w:p>
      <w:pPr>
        <w:pStyle w:val="SRSHeading2"/>
      </w:pPr>
      <w:r>
        <w:t>4. Functional Requirements &gt; 4.2 Content and Data Management &gt; 4.2.3 Data Ingestion and Processing</w:t>
      </w:r>
    </w:p>
    <w:p>
      <w:pPr>
        <w:pStyle w:val="SRSNormal"/>
        <w:ind w:left="360"/>
      </w:pPr>
      <w:r>
        <w:t>Purpose: Uploaded data shall be processed on-demand, with an option for scheduled processing to optimize compute resources.</w:t>
      </w:r>
    </w:p>
    <w:p>
      <w:pPr>
        <w:pStyle w:val="SRSNormal"/>
        <w:spacing w:after="240"/>
        <w:ind w:left="360"/>
      </w:pPr>
      <w:r>
        <w:t>Source: AI Generated</w:t>
      </w:r>
    </w:p>
    <w:p>
      <w:pPr>
        <w:pStyle w:val="SRSNormal"/>
        <w:spacing w:after="240"/>
        <w:ind w:left="360"/>
      </w:pPr>
      <w:r>
        <w:t>### 4. Functional Requirements &gt; 4.2 Content and Data Management &gt; 4.2.3 Data Ingestion and Processing</w:t>
        <w:br/>
        <w:br/>
        <w:t>This section outlines the requirements for the data ingestion and processing capabilities of the educational platform, as discussed in the series of meetings summarized. The platform is designed to manage and process data efficiently, allowing for both on-demand processing and scheduled processing to optimize resource use and system performance. This dual approach is intended to accommodate both immediate data needs and periodic data analysis, ensuring that the system remains responsive and efficient.</w:t>
        <w:br/>
        <w:br/>
        <w:t>A key requirement discussed in the meetings is the ability to process data in real-time to ensure that the educational platform can provide immediate feedback and insights where necessary. This is particularly important for time-sensitive data such as student assessments and interaction logs. The platform is expected to support CSV uploads for bulk data entry, which allows teachers and administrators to quickly input large datasets, such as student information or performance metrics, into the system. This functionality will be crucial for maintaining up-to-date records and facilitating data-driven decision-making within schools.</w:t>
        <w:br/>
        <w:br/>
        <w:t>The meetings emphasized the importance of scheduled data processing to optimize computational resources. By scheduling certain data processing tasks to occur at off-peak times, the platform can reduce the load on system resources during critical operational periods. This approach also enables the platform to handle more complex data processing tasks without impacting the performance of real-time operations. The development team is tasked with defining workflows for when data should be processed immediately versus when it can be queued for later, ensuring a balance between performance and resource efficiency.</w:t>
        <w:br/>
        <w:br/>
        <w:t>During the discussion, concerns were raised about the handling of large file uploads, such as PDFs and images, which can consume substantial storage and processing resources. To mitigate this, the platform will incorporate compression algorithms to reduce file sizes during ingestion, thus minimizing the impact on storage capacity and processing power. This capability will support the platform's goal of maintaining high-performance standards while managing large volumes of data.</w:t>
        <w:br/>
        <w:br/>
        <w:t>Additionally, the meetings highlighted the need for a robust data management strategy to accommodate the diverse data formats and sources used by different schools. The platform will need to be flexible enough to integrate with various existing data systems, such as school management systems (SMS) and learning management systems (LMS), to streamline data flow and maintain data integrity. This requirement underscores the platform's role as a central hub for educational data management, capable of interacting with multiple data sources and formats.</w:t>
        <w:br/>
        <w:br/>
        <w:t>Finally, the platform must ensure compliance with data privacy and security regulations, such as GDPR and regional data protection laws. This involves implementing secure data storage and processing protocols to protect sensitive student information. The platform's design will include features to restrict data access based on user roles and permissions, ensuring that only authorized personnel can access or modify sensitive data. This focus on security and compliance is critical to maintaining trust with educational institutions and safeguarding student privacy.</w:t>
      </w:r>
    </w:p>
    <w:p>
      <w:pPr>
        <w:pStyle w:val="SRSHeading2"/>
      </w:pPr>
      <w:r>
        <w:t>4. Functional Requirements &gt; 4.2 Content and Data Management &gt; 4.2.4 Data Storage Management</w:t>
      </w:r>
    </w:p>
    <w:p>
      <w:pPr>
        <w:pStyle w:val="SRSNormal"/>
        <w:ind w:left="360"/>
      </w:pPr>
      <w:r>
        <w:t>Purpose: The system shall manage data in a central repository, provide personal memory per teacher, and allow sharing of curated material.</w:t>
      </w:r>
    </w:p>
    <w:p>
      <w:pPr>
        <w:pStyle w:val="SRSNormal"/>
        <w:spacing w:after="240"/>
        <w:ind w:left="360"/>
      </w:pPr>
      <w:r>
        <w:t>Source: AI Generated</w:t>
      </w:r>
    </w:p>
    <w:p>
      <w:pPr>
        <w:pStyle w:val="SRSNormal"/>
        <w:spacing w:after="240"/>
        <w:ind w:left="360"/>
      </w:pPr>
      <w:r>
        <w:t>### 4. Functional Requirements &gt; 4.2 Content and Data Management &gt; 4.2.4 Data Storage Management</w:t>
        <w:br/>
        <w:br/>
        <w:t>This section outlines the requirements for data storage management within the educational platform, focusing on creating a central repository for data storage, ensuring personal memory allocation per teacher, and enabling the sharing of curated materials. The discussions held in the recent meetings provided significant insights into the design and implementation of these storage solutions, highlighting the need for efficient data management to support the platform's functionalities.</w:t>
        <w:br/>
        <w:br/>
        <w:t>During the meetings, it was emphasized that the central repository should be accessible to all teachers, allowing for a seamless sharing of resources. This repository will also need to accommodate diverse file types, including PDFs, images, and textual content, as the platform initially supports these media types with considerations for future expansions. It was decided that video content would be excluded initially to conserve storage and processing resources, with the possibility of incorporating it in future updates (MIS_Consulting_Design_Walkthrough_Use_Case_2.pdf, Page 2).</w:t>
        <w:br/>
        <w:br/>
        <w:t>Personal memory allocation for each teacher was discussed as a critical feature, enabling teachers to store their materials separately from the central repository. This separation allows for personalized content management while ensuring that common resources remain accessible to all users. Each teacher is proposed to have a volatile memory space, providing a localized knowledge base that can be integrated with the central repository to enhance teaching efficacy (MIS_Consulting_Design_Walkthrough_Use_Case_2.pdf, Page 17).</w:t>
        <w:br/>
        <w:br/>
        <w:t>A key decision made was to implement storage limits to ensure optimal performance and manageability. The tentative allocation was set at 10GB per subject and 2GB per teacher, with provisions for compression of PDFs to further optimize storage use. This decision reflects the consideration of storage requirements against the backdrop of potential data expansion and scalability needs, particularly as the platform evolves to accommodate more comprehensive functionalities (MIS_Consulting_Design_Walkthrough_Use_Case_2.pdf, Page 2).</w:t>
        <w:br/>
        <w:br/>
        <w:t>Moreover, the meetings highlighted the importance of maintaining compliance with regional data privacy standards, such as GDPR, ensuring that the platform can operate within legal frameworks across different geographies. This necessitates a robust data management infrastructure capable of supporting these regulatory requirements while providing a secure environment for data storage and access (MIS_Consulting_Design_Walkthrough_Use_Case_2.pdf, Page 33).</w:t>
        <w:br/>
        <w:br/>
        <w:t>Finally, the potential for integrating CSV and PDF uploads was discussed as a means to facilitate data ingestion from external systems, ensuring that the platform remains flexible and adaptable to different educational contexts. This approach allows for a more dynamic interaction with existing data systems, enabling seamless updates and data sharing as part of the broader content management strategy (MIS_Consulting_Use_Case_4_June26.pdf, Page 1).</w:t>
        <w:br/>
        <w:br/>
        <w:t>Overall, the data storage management requirements are designed to create an efficient, compliant, and user-friendly system that supports the platform's educational objectives while providing the necessary flexibility to adapt to evolving needs and technologies.</w:t>
      </w:r>
    </w:p>
    <w:p>
      <w:pPr>
        <w:pStyle w:val="SRSHeading2"/>
      </w:pPr>
      <w:r>
        <w:t>4. Functional Requirements &gt; 4.3 Use Case Specific Functionality &gt; 4.3.1 Use Case 3: Student Interaction and Assessment</w:t>
      </w:r>
    </w:p>
    <w:p>
      <w:pPr>
        <w:pStyle w:val="SRSNormal"/>
        <w:ind w:left="360"/>
      </w:pPr>
      <w:r>
        <w:t>Purpose: The system shall facilitate student interaction under supervision, support optional formative assessments, and enable tagging and categorization of learning materials for contextualization.</w:t>
      </w:r>
    </w:p>
    <w:p>
      <w:pPr>
        <w:pStyle w:val="SRSNormal"/>
        <w:spacing w:after="240"/>
        <w:ind w:left="360"/>
      </w:pPr>
      <w:r>
        <w:t>Source: AI Generated</w:t>
      </w:r>
    </w:p>
    <w:p>
      <w:pPr>
        <w:pStyle w:val="SRSNormal"/>
        <w:spacing w:after="240"/>
        <w:ind w:left="360"/>
      </w:pPr>
      <w:r>
        <w:t>### 4. Functional Requirements &gt; 4.3 Use Case Specific Functionality &gt; 4.3.1 Use Case 3: Student Interaction and Assessment</w:t>
        <w:br/>
        <w:br/>
        <w:t>This section outlines the functional requirements related to Use Case 3, focusing on student interaction and assessment within the context of a supervised educational environment. As discussed in the June 19 meeting, the system is designed to facilitate structured student engagement, support optional formative assessments, and provide tools for tagging and categorizing learning materials to enhance contextual understanding. The meeting participants, including Riza Kaya from Kaya MIS Consulting and Suhail Ahmed from MSBC Group, emphasized the importance of creating a safe, controlled environment for student interactions and aligning the system functionalities with existing educational frameworks.</w:t>
        <w:br/>
        <w:br/>
        <w:t>The system will support student interactions under teacher supervision, ensuring that students can engage with the platform through individual logins within a classroom environment. This design choice aims to maintain a secure and moderated interaction space, as highlighted by the meeting participants. The system is expected to incorporate VPN access in future iterations, allowing for secure remote engagement. Additionally, the discussions underscored the importance of configuring user roles to ensure appropriate access levels, with teachers and admins controlling system interactions and content moderation.</w:t>
        <w:br/>
        <w:br/>
        <w:t>A critical component of Use Case 3 is the optional formative assessment feature, which allows for tagging and categorization of learning materials. This functionality is designed to help teachers contextualize educational content, making it more relevant to their specific curriculum needs. The meeting detailed the necessity for a system that can handle real-time data uploads with the flexibility to process this data at scheduled intervals, optimizing compute resources and ensuring efficient system performance.</w:t>
        <w:br/>
        <w:br/>
        <w:t>The meeting also addressed technical considerations, such as the need for CSV upload capabilities to facilitate bulk student data entry. This feature is intended to streamline the onboarding process and ensure that all student interactions are tracked and logged for audit purposes. Additionally, the system's backend must be capable of indexing and tagging educational content to prevent confusion and maintain data integrity.</w:t>
        <w:br/>
        <w:br/>
        <w:t>Constraints discussed during the meeting include the need for a modular system architecture that supports scalability and customization based on school requirements. The meeting emphasized the importance of maintaining a user-friendly interface, akin to platforms like ChatGPT, to ensure high adoption rates among students and educators. Furthermore, the system must adhere to strict content moderation policies to align AI-generated responses with the curriculum, thereby safeguarding educational integrity.</w:t>
        <w:br/>
        <w:br/>
        <w:t>In conclusion, Use Case 3 is designed to enhance student interaction and assessment by leveraging technology that aligns with educational goals and operational constraints. The system aims to provide a robust, secure platform that supports supervised student engagement and contextual learning, with the flexibility to adapt to future educational needs and technological advancements.</w:t>
      </w:r>
    </w:p>
    <w:p>
      <w:pPr>
        <w:pStyle w:val="SRSHeading2"/>
      </w:pPr>
      <w:r>
        <w:t>4. Functional Requirements &gt; 4.3 Use Case Specific Functionality &gt; 4.3.2 Use Case 4: Admissions and Marketing</w:t>
      </w:r>
    </w:p>
    <w:p>
      <w:pPr>
        <w:pStyle w:val="SRSNormal"/>
        <w:ind w:left="360"/>
      </w:pPr>
      <w:r>
        <w:t>Purpose: The system shall assist in assessing student candidature (e.g., entry test analysis, fit assessment), aid in generating entry tests, and provide marketing insights (e.g., conversion rates, expected intake, marketing suggestions) by leveraging integrated use case data.</w:t>
      </w:r>
    </w:p>
    <w:p>
      <w:pPr>
        <w:pStyle w:val="SRSNormal"/>
        <w:spacing w:after="240"/>
        <w:ind w:left="360"/>
      </w:pPr>
      <w:r>
        <w:t>Source: AI Generated</w:t>
      </w:r>
    </w:p>
    <w:p>
      <w:pPr>
        <w:pStyle w:val="SRSNormal"/>
        <w:spacing w:after="240"/>
        <w:ind w:left="360"/>
      </w:pPr>
      <w:r>
        <w:t>### 4.3.2 Use Case 4: Admissions and Marketing</w:t>
        <w:br/>
        <w:br/>
        <w:t>The Admissions and Marketing module is designed to enhance the efficiency of school admissions processes and provide insightful marketing analytics. As discussed in the meeting, this module focuses on assessing student candidature, aiding in the generation of entry tests, and offering marketing insights such as conversion rates and expected intake figures. The system leverages data integration from other use cases to provide a comprehensive solution that supports strategic decision-making and facilitates the growth of student numbers.</w:t>
        <w:br/>
        <w:br/>
        <w:t>The core functional requirement of this module is to support offline environments, ensuring that schools can operate independently of internet connectivity. This aligns with the project's design priority of maintaining a simple, consistent user experience similar to ChatGPT, as highlighted by the need for a standardized chat interface for user interaction. The meeting emphasized the importance of integrating this module with prior use cases to ensure contextual marketing decisions, facilitating a holistic view of admissions and marketing activities.</w:t>
        <w:br/>
        <w:br/>
        <w:t>Specific technical specifications discussed include the necessity for CSV/PDF upload capabilities to manage analytics, allowing schools to input data from various sources for processing within the system. The marketing module is expected to produce text-based suggestions accompanied by analytic graphs, avoiding heavy media generation that could strain computational resources. This approach is designed to align with the varied data management practices of different schools, necessitating flexibility in input options.</w:t>
        <w:br/>
        <w:br/>
        <w:t>The team made several critical decisions during the meeting regarding the module's functionality. It was agreed that predictive features would initially focus on basic enrollment and churn analysis, providing schools with foundational insights into student intake and retention trends. Additionally, the system should assist in analyzing entry test results and generating entry tests, streamlining the admissions process and ensuring that only the most suitable candidates are selected.</w:t>
        <w:br/>
        <w:br/>
        <w:t>Constraints and considerations discussed include the need for phased implementation, starting with core features and potentially expanding into other verticals such as finance. This strategic approach ensures that the system remains scalable and adaptable to the evolving needs of educational institutions. Furthermore, while the system is primarily text-based, the possibility of integrating with local media storage solutions was considered, allowing schools to utilize existing resources without incurring additional storage costs.</w:t>
        <w:br/>
        <w:br/>
        <w:t>In conclusion, the Admissions and Marketing module is a critical component of the overarching educational platform, designed to provide schools with the tools necessary to streamline admissions processes and enhance marketing strategies. By focusing on offline capabilities, data integration, and predictive analytics, the module aims to support schools in making informed decisions that drive student growth and operational efficiency.</w:t>
      </w:r>
    </w:p>
    <w:p>
      <w:pPr>
        <w:pStyle w:val="SRSHeading2"/>
      </w:pPr>
      <w:r>
        <w:t>4. Functional Requirements &gt; 4.4 Administrative Features &gt; 4.4.1 User and Access Configuration</w:t>
      </w:r>
    </w:p>
    <w:p>
      <w:pPr>
        <w:pStyle w:val="SRSNormal"/>
        <w:ind w:left="360"/>
      </w:pPr>
      <w:r>
        <w:t>Purpose: Admins shall be able to configure user access based on use cases (e.g., limiting user to 'inspection' use case).</w:t>
      </w:r>
    </w:p>
    <w:p>
      <w:pPr>
        <w:pStyle w:val="SRSNormal"/>
        <w:spacing w:after="240"/>
        <w:ind w:left="360"/>
      </w:pPr>
      <w:r>
        <w:t>Source: AI Generated</w:t>
      </w:r>
    </w:p>
    <w:p>
      <w:pPr>
        <w:pStyle w:val="SRSNormal"/>
        <w:spacing w:after="240"/>
        <w:ind w:left="360"/>
      </w:pPr>
      <w:r>
        <w:t>### 4. Functional Requirements &gt; 4.4 Administrative Features &gt; 4.4.1 User and Access Configuration</w:t>
        <w:br/>
        <w:br/>
        <w:t>This section outlines the administrative capabilities related to configuring user access within the educational platform, as discussed in the meeting. The primary objective is to provide administrators with robust tools to manage user roles and permissions, ensuring that access is tailored to specific use cases, such as limiting a user's capabilities to the 'inspection' use case.</w:t>
        <w:br/>
        <w:br/>
        <w:t>The meeting highlighted the necessity for a flexible user and access management system that allows for the dynamic assignment of roles based on various use cases. It was emphasized that the platform should be capable of toggling functionalities akin to ChatGPT, where users can select specific modes, like 'inspection', directly impacting the access rights granted to a particular user or group. This approach ensures that each user operates within the bounds of their designated roles, thereby enhancing security and operational efficiency.</w:t>
        <w:br/>
        <w:br/>
        <w:t>Key decisions were made regarding the integration of user personas into the system, with a particular focus on accommodating roles such as students, teachers, and administrators. It was agreed that the user interface should be intuitive, providing an admin panel where configurations can be adjusted as per the school's requirements. The flexibility of this system is crucial, as it needs to support features like CSV uploads for bulk user data management, allowing for efficient onboarding and role allocation.</w:t>
        <w:br/>
        <w:br/>
        <w:t>From a technical standpoint, the system is expected to include audit log functionalities to track user activities and ensure compliance with institutional policies. This requirement stems from the need for transparency and accountability, particularly in environments where student data and interactions are involved. The platform should also support real-time data processing capabilities, though there is room for scheduled processing to optimize computational resources.</w:t>
        <w:br/>
        <w:br/>
        <w:t>Constraints identified during the meeting include the necessity for the system to remain offline in certain environments, thereby influencing the design of the user access configuration. This offline requirement necessitates that any updates or changes in user roles be managed internally without reliance on external internet connectivity. Additionally, the system must adhere to GDPR and regional compliance standards, which further complicates the integration of third-party data management tools.</w:t>
        <w:br/>
        <w:br/>
        <w:t>In summary, the User and Access Configuration section must provide a comprehensive framework for managing user roles and permissions within the educational platform. This includes the ability to configure access based on use cases, ensure security through audit logs, and maintain operational efficiency in both offline and online environments. The platform should be designed to evolve with the school's needs, incorporating flexible configurations and compliance with legal standards, as discussed in the meeting.</w:t>
      </w:r>
    </w:p>
    <w:p>
      <w:pPr>
        <w:pStyle w:val="SRSHeading2"/>
      </w:pPr>
      <w:r>
        <w:t>4. Functional Requirements &gt; 4.4 Administrative Features &gt; 4.4.2 Custom Prompt Configuration</w:t>
      </w:r>
    </w:p>
    <w:p>
      <w:pPr>
        <w:pStyle w:val="SRSNormal"/>
        <w:ind w:left="360"/>
      </w:pPr>
      <w:r>
        <w:t>Purpose: Teachers shall be able to define interaction tones and teaching styles, supported by pre-configured templates.</w:t>
      </w:r>
    </w:p>
    <w:p>
      <w:pPr>
        <w:pStyle w:val="SRSNormal"/>
        <w:spacing w:after="240"/>
        <w:ind w:left="360"/>
      </w:pPr>
      <w:r>
        <w:t>Source: AI Generated</w:t>
      </w:r>
    </w:p>
    <w:p>
      <w:pPr>
        <w:pStyle w:val="SRSNormal"/>
        <w:spacing w:after="240"/>
        <w:ind w:left="360"/>
      </w:pPr>
      <w:r>
        <w:t>### 4.4.2 Custom Prompt Configuration</w:t>
        <w:br/>
        <w:br/>
        <w:t>This section outlines the capabilities for teachers to configure custom prompts within the educational platform. The primary objective is to allow educators to define specific interaction tones and teaching styles that align with their pedagogical goals. These configurations will be supported by pre-configured templates, enabling a streamlined process for educators to tailor the platform's functionalities to their instructional needs.</w:t>
        <w:br/>
        <w:br/>
        <w:t>The meeting emphasized the need for customizable interaction tones, which can be set by teachers to reflect different teaching styles. This requirement is crucial for providing a personalized learning experience that can adapt to varying educational contexts. Teachers will have access to a range of pre-configured templates, which will serve as starting points for defining these interaction tones. The pre-configured templates are designed to provide flexibility while maintaining consistency across different user interactions.</w:t>
        <w:br/>
        <w:br/>
        <w:t>A key decision from the meeting was the exclusion of students from the configuration process. It was determined that allowing students to select interaction tones could lead to inconsistencies and potential misuse. Therefore, the responsibility of setting these tones will rest solely with the educators, who can select from a dropdown of predefined options. These options may include tones such as "professional," "casual," or "motivational coach," thereby allowing teachers to choose the most appropriate style for their lesson objectives.</w:t>
        <w:br/>
        <w:br/>
        <w:t>The system will utilize a centralized repository where these configuration templates are stored and managed. This approach ensures that all educators within the institution have access to the same set of templates, promoting a standardized approach to customization. Furthermore, the repository will be integrated with the system's user interface, allowing teachers to seamlessly select and apply these templates during lesson planning and execution.</w:t>
        <w:br/>
        <w:br/>
        <w:t>Technical constraints were also discussed, particularly concerning the system's capacity to handle multiple concurrent interactions. The platform is expected to support up to 40 concurrent users, which necessitates efficient management of server resources. The technical team will ensure that the system's backend infrastructure can accommodate these requirements without compromising performance.</w:t>
        <w:br/>
        <w:br/>
        <w:t>Finally, the meeting highlighted the importance of ongoing support and refinement of these features. As part of the system's development lifecycle, feedback mechanisms will be implemented to capture user experiences and improvements. This iterative process will help in fine-tuning the custom prompt configurations, ensuring they remain relevant and effective in enhancing the educational experience.</w:t>
      </w:r>
    </w:p>
    <w:p>
      <w:pPr>
        <w:pStyle w:val="SRSHeading2"/>
      </w:pPr>
      <w:r>
        <w:t>4. Functional Requirements &gt; 4.4 Administrative Features &gt; 4.4.3 Reporting and Analytics</w:t>
      </w:r>
    </w:p>
    <w:p>
      <w:pPr>
        <w:pStyle w:val="SRSNormal"/>
        <w:ind w:left="360"/>
      </w:pPr>
      <w:r>
        <w:t>Purpose: The system shall provide simple and expandable KPIs and analytics, including basic enrollment and churn analysis.</w:t>
      </w:r>
    </w:p>
    <w:p>
      <w:pPr>
        <w:pStyle w:val="SRSNormal"/>
        <w:spacing w:after="240"/>
        <w:ind w:left="360"/>
      </w:pPr>
      <w:r>
        <w:t>Source: AI Generated</w:t>
      </w:r>
    </w:p>
    <w:p>
      <w:pPr>
        <w:pStyle w:val="SRSNormal"/>
        <w:spacing w:after="240"/>
        <w:ind w:left="360"/>
      </w:pPr>
      <w:r>
        <w:t>### 4. Functional Requirements &gt; 4.4 Administrative Features &gt; 4.4.3 Reporting and Analytics</w:t>
        <w:br/>
        <w:br/>
        <w:t>This section outlines the reporting and analytics features required for administrative functionalities in the educational platform discussed in the meetings held on June 19 and 26. The focus is on providing a platform with simple, yet expandable Key Performance Indicators (KPIs) and analytics capabilities, particularly for basic enrollment and churn analysis. The aim is to ensure the system supports strategic decision-making processes by leveraging data-driven insights.</w:t>
        <w:br/>
        <w:br/>
        <w:t>The meetings emphasized the need for the system to integrate various data sources to provide comprehensive insights. Specifically, the system should be capable of processing data from student management systems, such as MIS-SIS, to analyze student demographics, enrollment trends, and churn rates. The integration of these systems is crucial for generating accurate reports that can inform marketing strategies and operational efficiency. The discussion highlighted the importance of ensuring data privacy and compliance with regional regulations like GDPR, especially when handling sensitive student information.</w:t>
        <w:br/>
        <w:br/>
        <w:t>A significant decision made during the meetings was to prioritize text-based suggestions with analytic graphs over heavy media generation, due to computational constraints. The platform is expected to support offline environments, which limits the feasibility of real-time data processing and media-rich outputs. Instead, the focus will be on generating insightful reports using text and graphical data representations that can support strategic objectives such as improving decision-making and increasing student numbers.</w:t>
        <w:br/>
        <w:br/>
        <w:t>From a technical standpoint, it was discussed that the analytics system should incorporate predictive features to forecast enrollment trends and churn rates. This involves analyzing historical data to identify patterns and make informed predictions about future student numbers. The forecasting capability is intended to assist schools in planning and resource allocation, thus enhancing operational efficiency. The system should also allow for the upload and analysis of CSV/PDF files to facilitate data input from various sources.</w:t>
        <w:br/>
        <w:br/>
        <w:t>The meetings also touched on the need for scalability and adaptability in the reporting and analytics module. Schools vary in their data management practices, necessitating a flexible system that can accommodate different input formats and data sources. The platform should start with core features and allow for potential expansion into other verticals, such as finance, as the system evolves. This phased implementation approach will ensure that the system remains manageable while providing room for future enhancements.</w:t>
        <w:br/>
        <w:br/>
        <w:t>In conclusion, the reporting and analytics features of the administrative functionalities are designed to provide actionable insights through a user-friendly interface similar to ChatGPT. This design priority aims to ensure ease of use while delivering sophisticated data analyses that support the schools' strategic goals. The system's architecture must balance functionality with simplicity to encourage widespread adoption and maintain strategic growth flexibility.</w:t>
      </w:r>
    </w:p>
    <w:p>
      <w:pPr>
        <w:pStyle w:val="SRSHeading2"/>
      </w:pPr>
      <w:r>
        <w:t>4. Functional Requirements &gt; 4.4 Administrative Features &gt; 4.4.4 System Logging</w:t>
      </w:r>
    </w:p>
    <w:p>
      <w:pPr>
        <w:pStyle w:val="SRSNormal"/>
        <w:ind w:left="360"/>
      </w:pPr>
      <w:r>
        <w:t>Purpose: The system shall ensure audit log functionality for chat interactions.</w:t>
      </w:r>
    </w:p>
    <w:p>
      <w:pPr>
        <w:pStyle w:val="SRSNormal"/>
        <w:spacing w:after="240"/>
        <w:ind w:left="360"/>
      </w:pPr>
      <w:r>
        <w:t>Source: AI Generated</w:t>
      </w:r>
    </w:p>
    <w:p>
      <w:pPr>
        <w:pStyle w:val="SRSNormal"/>
        <w:spacing w:after="240"/>
        <w:ind w:left="360"/>
      </w:pPr>
      <w:r>
        <w:t>### 4. Functional Requirements &gt; 4.4 Administrative Features &gt; 4.4.4 System Logging</w:t>
        <w:br/>
        <w:br/>
        <w:t>This section delineates the functional requirements for implementing system logging within the educational platform, specifically focusing on audit log functionality for chat interactions. The development team is tasked with ensuring that all interactions within the chat system are logged effectively to facilitate auditing and compliance with institutional policies. This requirement was highlighted during the Design Walkthrough for Use Case 3, where the need for robust logging mechanisms was emphasized to support safeguarding and oversight within educational environments (Meeting Transcript June 19, Page 1).</w:t>
        <w:br/>
        <w:br/>
        <w:t>The audit log functionality is critical for maintaining a record of chat interactions between students and the educational system. As discussed, the system must capture detailed logs of all chat exchanges, including timestamps, participant identities, and content exchanged. This is to ensure that in cases of dispute or concern, a clear and traceable record is available for review by authorized personnel. The importance of this feature was underscored during the meeting, where it was noted that such logs would support the administrative oversight and facilitate the enforcement of content safety and moderation policies (Meeting Transcript June 19, Pages 27-28).</w:t>
        <w:br/>
        <w:br/>
        <w:t>Technical specifications for the logging system include the necessity for enterprise-level deployments capable of handling concurrent access by multiple users. The system should be designed to scale efficiently, allowing up to 40 concurrent users per class environment, as per the discussions on student interaction capabilities (Meeting Transcript June 19, Pages 16-17). This scalability ensures that the system can support the diverse and dynamic needs of educational institutions.</w:t>
        <w:br/>
        <w:br/>
        <w:t>A significant decision made during the meeting was to prioritize the development of logging features that align with existing compliance frameworks, such as GDPR, ensuring that all logged data is stored and managed in compliance with privacy regulations. This decision reflects a commitment to not only functional requirements but also the ethical and legal ramifications of system deployment within educational contexts (Meeting Transcript June 19, Page 33).</w:t>
        <w:br/>
        <w:br/>
        <w:t>Furthermore, constraints related to data storage and processing were discussed, with the team agreeing to implement a system that minimizes resource consumption while maximizing efficiency. The logs must be stored in a manner that allows for easy retrieval and analysis, without imposing excessive demands on the system's storage capabilities (Meeting Transcript June 19, Pages 18-19). This includes considerations for data compression and efficient indexing to optimize performance.</w:t>
        <w:br/>
        <w:br/>
        <w:t>In conclusion, the system logging feature is an integral component of the platform’s administrative capabilities, ensuring comprehensive audit trails for chat interactions. This feature supports the broader goals of content safety, moderation, and institutional compliance, as discussed in the meeting. The development team is tasked with implementing these requirements to meet the high standards expected by educational stakeholders.</w:t>
      </w:r>
    </w:p>
    <w:p>
      <w:pPr>
        <w:pStyle w:val="SRSHeading2"/>
      </w:pPr>
      <w:r>
        <w:t>5. Non-Functional Requirements &gt; 5.1 User Interface (UI) / User Experience (UX) &gt; 5.1.1 Design Principles</w:t>
      </w:r>
    </w:p>
    <w:p>
      <w:pPr>
        <w:pStyle w:val="SRSNormal"/>
        <w:ind w:left="360"/>
      </w:pPr>
      <w:r>
        <w:t>Purpose: The UI shall be simple, modern, and functional, designed to minimize barriers to entry.</w:t>
      </w:r>
    </w:p>
    <w:p>
      <w:pPr>
        <w:pStyle w:val="SRSNormal"/>
        <w:spacing w:after="240"/>
        <w:ind w:left="360"/>
      </w:pPr>
      <w:r>
        <w:t>Source: AI Generated</w:t>
      </w:r>
    </w:p>
    <w:p>
      <w:pPr>
        <w:pStyle w:val="SRSNormal"/>
        <w:spacing w:after="240"/>
        <w:ind w:left="360"/>
      </w:pPr>
      <w:r>
        <w:t>### 5. Non-Functional Requirements &gt; 5.1 User Interface (UI) / User Experience (UX) &gt; 5.1.1 Design Principles</w:t>
        <w:br/>
        <w:br/>
        <w:t>This section outlines the design principles for the User Interface (UI) and User Experience (UX) of the educational platform discussed in the project meetings. The primary focus is to create a simple, modern, and functional interface that minimizes barriers to entry, ensuring ease of use across diverse user groups including teachers, students, and administrators. This aligns with the strategic objectives discussed by the project team, including enhancing efficiency, supporting decision-making, and increasing student engagement.</w:t>
        <w:br/>
        <w:br/>
        <w:t>During the meetings, the team emphasized the importance of maintaining a consistent and intuitive design akin to familiar interfaces such as ChatGPT. The decision to use a chat-based interface was driven by its widespread adoption and ease of use, allowing users to interact with the system in a manner they are already accustomed to. This approach not only simplifies the learning curve for new users but also ensures that the platform remains accessible to users with varying levels of technical proficiency.</w:t>
        <w:br/>
        <w:br/>
        <w:t>Specific design requirements discussed include the implementation of a tool-style UI that mirrors the functionality of ChatGPT for toggling between different use cases. This design allows users to seamlessly switch contexts, such as from admissions to marketing, within a unified interface. The team decided to incorporate configurable templates and prompts to assist users in creating documents and reports, which are essential for assessments and administrative tasks.</w:t>
        <w:br/>
        <w:br/>
        <w:t>Technical specifications for the UI/UX design were also discussed, focusing on the system's capability to handle text-based suggestions and analytic graphs over heavy media generation. This decision was influenced by the need to optimize compute resources while maintaining functionality. The team acknowledged the potential for future enhancements, such as integrating image processing, but prioritized text and graph-based outputs to ensure system efficiency and user accessibility.</w:t>
        <w:br/>
        <w:br/>
        <w:t>The meetings reiterated the importance of a modular and scalable design to accommodate future expansions into other verticals, such as finance and manufacturing. This phased implementation strategy allows the platform to grow and adapt to changing educational needs while maintaining a consistent user experience. The team also highlighted the necessity for the system to support offline environments, which is critical for schools with limited internet access.</w:t>
        <w:br/>
        <w:br/>
        <w:t>Finally, the meetings underscored the need for flexibility in design to cater to different data management practices across schools. This includes accommodating various input methods and ensuring that the interface can adapt to different user preferences and requirements. By focusing on these core design principles, the project aims to deliver a robust and user-friendly educational platform that meets the diverse needs of its users.</w:t>
      </w:r>
    </w:p>
    <w:p>
      <w:pPr>
        <w:pStyle w:val="SRSHeading2"/>
      </w:pPr>
      <w:r>
        <w:t>5. Non-Functional Requirements &gt; 5.1 User Interface (UI) / User Experience (UX) &gt; 5.1.2 Consistency</w:t>
      </w:r>
    </w:p>
    <w:p>
      <w:pPr>
        <w:pStyle w:val="SRSNormal"/>
        <w:ind w:left="360"/>
      </w:pPr>
      <w:r>
        <w:t>Purpose: The UX shall maintain consistency across use cases, similar to a standard chat interface.</w:t>
      </w:r>
    </w:p>
    <w:p>
      <w:pPr>
        <w:pStyle w:val="SRSNormal"/>
        <w:spacing w:after="240"/>
        <w:ind w:left="360"/>
      </w:pPr>
      <w:r>
        <w:t>Source: AI Generated</w:t>
      </w:r>
    </w:p>
    <w:p>
      <w:pPr>
        <w:pStyle w:val="SRSNormal"/>
        <w:spacing w:after="240"/>
        <w:ind w:left="360"/>
      </w:pPr>
      <w:r>
        <w:t>### 5. Non-Functional Requirements &gt; 5.1 User Interface (UI) / User Experience (UX) &gt; 5.1.2 Consistency</w:t>
        <w:br/>
        <w:br/>
        <w:t>This section outlines the non-functional requirements for ensuring consistency in the User Interface (UI) and User Experience (UX) across the educational platform. As discussed in the meetings held on June 19, June 13, and June 26, the consistency of the UI/UX is a critical factor in providing a seamless user experience that mirrors standard chat interfaces like ChatGPT. This approach aims to maintain a familiar interaction model, thereby reducing the learning curve and ensuring ease of use for all users.</w:t>
        <w:br/>
        <w:br/>
        <w:t>During the meetings, the design team emphasized the importance of a unified interface that allows users to toggle between different use cases via a tool-style UI, similar to the functionality of ChatGPT. This design decision was made to streamline user interactions across the platform, ensuring that users can efficiently switch between functionalities without confusion. The consistency in UI/UX is not only about appearance but also about maintaining a uniform interaction model that supports the platform's various educational and administrative tasks.</w:t>
        <w:br/>
        <w:br/>
        <w:t>Specific requirements discussed include the integration of configurable modes and document generation features, which are consistent with the platform's overall design philosophy. Aesha Thakkar highlighted the need for a simple, modern design that aligns with the expectations set by other AI-driven tools like ChatGPT. The choice to keep the UI simple was supported by Riza Kaya, who noted that the value of the product lies in its functionality rather than aesthetic complexity.</w:t>
        <w:br/>
        <w:br/>
        <w:t>Technical specifications discussed during the meetings include the implementation of alternate templates for different student age groups, as mentioned in the action items. This involves creating UI elements that are age-appropriate and contextually relevant, thereby enhancing the user experience for younger users while maintaining the platform's overall consistency. Furthermore, the platform is expected to support multiple user roles, including teachers, students, and administrative staff, each with access to relevant features and functionalities.</w:t>
        <w:br/>
        <w:br/>
        <w:t>Constraints and considerations raised include the need for an offline operational model to accommodate schools with limited internet access. This requirement influences the design and deployment of the UI/UX, ensuring that all features are accessible without reliance on a constant internet connection. Additionally, the platform's ability to support text-based suggestions with analytic graphs, as preferred over heavy media generation, is a key design priority, ensuring that the UX remains lightweight and efficient.</w:t>
        <w:br/>
        <w:br/>
        <w:t>In conclusion, the consistency of the UI/UX across the educational platform is designed to provide a cohesive user experience that aligns with standard chat interfaces. This consistency is achieved through strategic design decisions and technical specifications that cater to the diverse needs of the platform's users while adhering to operational constraints. The commitment to maintaining a simple yet effective UX is central to the platform's success, as it supports user engagement and facilitates efficient interaction with the system's educational and administrative functionalities.</w:t>
      </w:r>
    </w:p>
    <w:p>
      <w:pPr>
        <w:pStyle w:val="SRSHeading2"/>
      </w:pPr>
      <w:r>
        <w:t>5. Non-Functional Requirements &gt; 5.1 User Interface (UI) / User Experience (UX) &gt; 5.1.3 Adaptability</w:t>
      </w:r>
    </w:p>
    <w:p>
      <w:pPr>
        <w:pStyle w:val="SRSNormal"/>
        <w:ind w:left="360"/>
      </w:pPr>
      <w:r>
        <w:t>Purpose: Alternate templates shall be available for different student age groups to cater to diverse learning needs.</w:t>
      </w:r>
    </w:p>
    <w:p>
      <w:pPr>
        <w:pStyle w:val="SRSNormal"/>
        <w:spacing w:after="240"/>
        <w:ind w:left="360"/>
      </w:pPr>
      <w:r>
        <w:t>Source: AI Generated</w:t>
      </w:r>
    </w:p>
    <w:p>
      <w:pPr>
        <w:pStyle w:val="SRSNormal"/>
        <w:spacing w:after="240"/>
        <w:ind w:left="360"/>
      </w:pPr>
      <w:r>
        <w:t>### Section 5.1.3: Adaptability in User Interface (UI) / User Experience (UX)</w:t>
        <w:br/>
        <w:br/>
        <w:t>This section addresses the adaptability of the user interface (UI) and user experience (UX) design in the context of providing alternate templates for different student age groups. The meeting on June 19 highlighted the necessity for creating adaptable interfaces that can cater to the diverse learning needs of students across various age demographics. This adaptability aims to ensure the educational platform remains intuitive and accessible for all users, thereby enhancing the overall learning experience.</w:t>
        <w:br/>
        <w:br/>
        <w:t>During the meeting, it was emphasized that the design team is tasked with developing distinct templates tailored specifically for different age groups. This directive is crucial to ensure that the interface remains user-friendly and engaging for students, whether they are in primary, secondary, or higher education levels. The meeting attendees, including Riza Kaya and Suhail Ahmed, agreed that the interface should not only be functional but also aesthetically pleasing to encourage student interaction and engagement.</w:t>
        <w:br/>
        <w:br/>
        <w:t>A key decision taken was to integrate these templates into the existing tool-style UI, which mirrors the functionality of ChatGPT. This design strategy allows users to toggle between different use cases seamlessly, ensuring that the interface remains consistent yet adaptable depending on the user’s educational level. This approach was chosen to maintain a balance between uniformity in design and the need for customization based on user age and learning stage.</w:t>
        <w:br/>
        <w:br/>
        <w:t>Technical specifications discussed included the consideration of hardware implications for rendering different UI templates. The development team was advised to ensure that the templates are lightweight to prevent any strain on the system’s resources, especially when deployed in environments with limited hardware capabilities. This was particularly noted as a constraint during the meeting, with the recognition that some schools may have varying levels of infrastructure to support such advanced UI features.</w:t>
        <w:br/>
        <w:br/>
        <w:t>Additionally, the meeting underscored the importance of personalization features that could further enhance the adaptability of the UI/UX. The design will incorporate elements such as customizable prompts and interaction styles, allowing educators to tailor the teaching environment to better suit the learning preferences and styles of their students. This was seen as a critical requirement to support diverse learning needs and was noted as an action item for the design team to explore further.</w:t>
        <w:br/>
        <w:br/>
        <w:t>In conclusion, this section of the SRS outlines the requirement for adaptable UI/UX design that caters to different student age groups. The meeting discussions stressed the need for intuitive, customizable interfaces that align with the educational objectives of enhancing user engagement and learning outcomes. The design and development teams have been tasked with implementing these features, considering both technical capabilities and educational needs, to ensure the platform's success across varied educational settings.</w:t>
      </w:r>
    </w:p>
    <w:p>
      <w:pPr>
        <w:pStyle w:val="SRSHeading2"/>
      </w:pPr>
      <w:r>
        <w:t>5. Non-Functional Requirements &gt; 5.2 Performance &gt; 5.2.1 Concurrent Users</w:t>
      </w:r>
    </w:p>
    <w:p>
      <w:pPr>
        <w:pStyle w:val="SRSNormal"/>
        <w:ind w:left="360"/>
      </w:pPr>
      <w:r>
        <w:t>Purpose: The system shall support 5-10 concurrent users per subscription level.</w:t>
      </w:r>
    </w:p>
    <w:p>
      <w:pPr>
        <w:pStyle w:val="SRSNormal"/>
        <w:spacing w:after="240"/>
        <w:ind w:left="360"/>
      </w:pPr>
      <w:r>
        <w:t>Source: AI Generated</w:t>
      </w:r>
    </w:p>
    <w:p>
      <w:pPr>
        <w:pStyle w:val="SRSNormal"/>
        <w:spacing w:after="240"/>
        <w:ind w:left="360"/>
      </w:pPr>
      <w:r>
        <w:t>### 5. Non-Functional Requirements &gt; 5.2 Performance &gt; 5.2.1 Concurrent Users</w:t>
        <w:br/>
        <w:br/>
        <w:t>The "Concurrent Users" subsection outlines the system's performance expectations, specifically focusing on the capacity to handle multiple users simultaneously. As discussed in the meeting, the system is designed to support 5-10 concurrent users per subscription level, which aligns with the modular design of the educational platform. This requirement is crucial to ensure that the system can accommodate the typical class sizes of 20-25 students, as well as the administrative and instructional needs of teachers and school staff.</w:t>
        <w:br/>
        <w:br/>
        <w:t>During the meetings, it was highlighted that different use cases would have varying demands on system resources, and the ability to support concurrent users is a critical factor in the platform's overall performance. The educational platform is expected to facilitate interaction among students and teachers, particularly in classroom settings where multiple users will need to access the system simultaneously. This performance requirement ensures that educational activities are not disrupted, and the system remains responsive under typical usage scenarios.</w:t>
        <w:br/>
        <w:br/>
        <w:t>The discussions also emphasized the importance of scalability in handling concurrent users, with the ability to expand hardware capabilities as necessary. The system architecture should be flexible enough to allow for increased capacity should the number of concurrent users exceed initial estimates. This forward-thinking approach is necessary to accommodate potential growth and ensure the platform remains effective as educational institutions scale their usage.</w:t>
        <w:br/>
        <w:br/>
        <w:t>Additionally, the modular licensing approach discussed during the meeting allows schools to tailor their package based on specific needs, which may influence the hardware specifications required to support concurrent users. This customization ensures that the system can provide optimal performance without unnecessary resource expenditure, aligning with the strategic objective of resource efficiency.</w:t>
        <w:br/>
        <w:br/>
        <w:t>Constraints discussed include the need for the system to operate effectively in offline environments, which adds complexity to managing concurrent users. This requirement necessitates robust local processing capabilities to ensure user activities are handled smoothly without reliance on constant internet connectivity. This offline functionality is critical for maintaining the system's usability in varied educational settings, particularly in regions with limited internet infrastructure.</w:t>
        <w:br/>
        <w:br/>
        <w:t>Overall, the requirement for supporting 5-10 concurrent users per subscription level is a key performance metric that underpins the system's ability to deliver a seamless educational experience. It reflects careful consideration of typical school environments, user interaction patterns, and the need for a scalable, efficient platform that can adapt to the evolving demands of educational institutions.</w:t>
      </w:r>
    </w:p>
    <w:p>
      <w:pPr>
        <w:pStyle w:val="SRSHeading2"/>
      </w:pPr>
      <w:r>
        <w:t>5. Non-Functional Requirements &gt; 5.2 Performance &gt; 5.2.2 Scalability</w:t>
      </w:r>
    </w:p>
    <w:p>
      <w:pPr>
        <w:pStyle w:val="SRSNormal"/>
        <w:ind w:left="360"/>
      </w:pPr>
      <w:r>
        <w:t>Purpose: The system shall be designed with scalable hardware options to accommodate growth.</w:t>
      </w:r>
    </w:p>
    <w:p>
      <w:pPr>
        <w:pStyle w:val="SRSNormal"/>
        <w:spacing w:after="240"/>
        <w:ind w:left="360"/>
      </w:pPr>
      <w:r>
        <w:t>Source: AI Generated</w:t>
      </w:r>
    </w:p>
    <w:p>
      <w:pPr>
        <w:pStyle w:val="SRSNormal"/>
        <w:spacing w:after="240"/>
        <w:ind w:left="360"/>
      </w:pPr>
      <w:r>
        <w:t>### 5. Non-Functional Requirements &gt; 5.2 Performance &gt; 5.2.2 Scalability</w:t>
        <w:br/>
        <w:br/>
        <w:t>This section addresses the scalability requirements of the proposed educational platform, articulated during the design walkthrough and use case discussions on June 19. The system must be designed with scalable hardware options to accommodate growth, particularly in the context of concurrent user management and data handling. The discussions emphasized the need for a modular architecture that allows for incremental scalability, ensuring the system can handle varying loads efficiently as more schools and students are onboarded.</w:t>
        <w:br/>
        <w:br/>
        <w:t>During the meeting, it was highlighted that the system should support up to 40 concurrent users per class, with a buffer to accommodate additional users as needed. This requires the hardware to be adaptable, potentially scaling from a basic setup for smaller institutions to a more robust infrastructure for larger schools. Suhail Ahmed (MSBC Group) mentioned that the hardware specifications would be finalized based on these metrics, ensuring each institution can select an appropriate package that aligns with their specific needs and growth projections.</w:t>
        <w:br/>
        <w:br/>
        <w:t>A key insight from the discussions was the importance of a modular licensing model, which not only influences hardware capabilities but also impacts cost efficiency. The system is expected to offer a range of packages tailored to different school sizes and needs, allowing institutions to choose configurations that best fit their operational requirements. This modular approach ensures that schools can start with a basic setup and scale up as their needs evolve, without significant overhauls to the existing infrastructure.</w:t>
        <w:br/>
        <w:br/>
        <w:t>Moreover, the discussions addressed the integration of real-time data handling capabilities. It was agreed that while data uploads should be on-demand, the processing of this data might be scheduled to optimize compute resources. This approach prevents system overloads and ensures efficient resource utilization, especially during peak times. The team discussed potential scheduling options for processing tasks, such as during off-peak hours, to maintain optimal performance levels.</w:t>
        <w:br/>
        <w:br/>
        <w:t>Another critical consideration is the system's ability to support flexible and varied usage patterns among schools. The meeting underscored that schools differ significantly in their data management practices and user interactions. Therefore, the platform must be capable of adjusting to these variations, providing a seamless experience regardless of the institution's size or operational model. This adaptability is crucial for ensuring widespread adoption and satisfaction among educational stakeholders.</w:t>
        <w:br/>
        <w:br/>
        <w:t>Finally, the infrastructure must support both online and offline environments, as noted in the discussion about marketing use cases. This requirement ensures that the platform remains functional and accessible even in areas with limited internet connectivity, thus broadening its applicability and appeal. The system's architecture should incorporate mechanisms for offline data handling and synchronization, ensuring continuous operation and data integrity across all use cases.</w:t>
        <w:br/>
        <w:br/>
        <w:t>Overall, the scalability requirements discussed during the meeting are integral to the platform's design, ensuring that it can grow alongside the needs of educational institutions while maintaining high performance and reliability.</w:t>
      </w:r>
    </w:p>
    <w:p>
      <w:pPr>
        <w:pStyle w:val="SRSHeading2"/>
      </w:pPr>
      <w:r>
        <w:t>5. Non-Functional Requirements &gt; 5.2 Performance &gt; 5.2.3 Response Time</w:t>
      </w:r>
    </w:p>
    <w:p>
      <w:pPr>
        <w:pStyle w:val="SRSNormal"/>
        <w:ind w:left="360"/>
      </w:pPr>
      <w:r>
        <w:t>Purpose: AI responses and document generation shall have acceptable processing times.</w:t>
      </w:r>
    </w:p>
    <w:p>
      <w:pPr>
        <w:pStyle w:val="SRSNormal"/>
        <w:spacing w:after="240"/>
        <w:ind w:left="360"/>
      </w:pPr>
      <w:r>
        <w:t>Source: AI Generated</w:t>
      </w:r>
    </w:p>
    <w:p>
      <w:pPr>
        <w:pStyle w:val="SRSNormal"/>
        <w:spacing w:after="240"/>
        <w:ind w:left="360"/>
      </w:pPr>
      <w:r>
        <w:t>### Section 5.2.3 Response Time</w:t>
        <w:br/>
        <w:br/>
        <w:t>The "Response Time" section within Non-Functional Requirements focuses on the acceptable processing times for AI responses and document generation functionalities in the educational platform being developed. Based on discussions from the meeting held on June 19, 2023, it is imperative that the system is designed to process and return responses in an optimal timeframe to ensure a seamless user experience. This requirement is critical as it directly impacts the efficiency and effectiveness of the platform, particularly in educational settings where time-sensitive information may be necessary.</w:t>
        <w:br/>
        <w:br/>
        <w:t>During the meeting, it was emphasized that the platform should accommodate real-time data handling, with uploads being on-demand and processing potentially scheduled to optimize computational resources. This approach was suggested to mitigate the risk of resource overload and ensure that users receive timely responses. Furthermore, discussions highlighted the importance of defining workflows that distinguish between on-demand processing and scheduled processing tasks to enhance system efficiency. This distinction is crucial to maintain a balance between performance and resource utilization, as mentioned by Suhail Ahmed.</w:t>
        <w:br/>
        <w:br/>
        <w:t>The meeting also addressed the need for the platform to support concurrent users without degradation of performance. Specifically, the system should be designed to handle 40 concurrent users with a buffer, as indicated by Riza Kaya. This requirement is vital for classroom settings where multiple students might be interacting with the system simultaneously. Ensuring that response times remain within acceptable limits even under such conditions is a key performance metric for the platform.</w:t>
        <w:br/>
        <w:br/>
        <w:t>Technical specifications discussed include the potential use of CSV uploads for student data, which would necessitate efficient data ingestion and processing workflows to prevent delays in response times. The development team was tasked with implementing this functionality while ensuring that the system's performance remains unaffected, as highlighted by the meeting participants. Additionally, the importance of audit log functionality for chat interactions was noted, indicating a requirement for efficient data processing capabilities to support this feature.</w:t>
        <w:br/>
        <w:br/>
        <w:t>Constraints and considerations mentioned during the meeting involve the system's offline capabilities and the computational limitations associated with generating multimedia content. The system is expected to prioritize text-based suggestions and analytics over heavy media generation, which aligns with the discussions on maintaining optimal response times. This focus on text and analytics ensures that the platform remains responsive and efficient, particularly in environments with limited computational resources.</w:t>
        <w:br/>
        <w:br/>
        <w:t>In conclusion, the "Response Time" requirement is integral to the platform's overall performance and user satisfaction. By addressing real-time data handling, concurrent user support, and efficient data processing workflows, the development team aims to deliver a platform that meets the educational sector's needs while maintaining high standards of operational efficiency. These requirements and considerations, as discussed in the meeting, form the foundation for the system's performance goals.</w:t>
      </w:r>
    </w:p>
    <w:p>
      <w:pPr>
        <w:pStyle w:val="SRSHeading2"/>
      </w:pPr>
      <w:r>
        <w:t>5. Non-Functional Requirements &gt; 5.3 Security and Compliance &gt; 5.3.1 Data Privacy</w:t>
      </w:r>
    </w:p>
    <w:p>
      <w:pPr>
        <w:pStyle w:val="SRSNormal"/>
        <w:ind w:left="360"/>
      </w:pPr>
      <w:r>
        <w:t>Purpose: The system shall adhere to GDPR and regional compliance standards for data privacy.</w:t>
      </w:r>
    </w:p>
    <w:p>
      <w:pPr>
        <w:pStyle w:val="SRSNormal"/>
        <w:spacing w:after="240"/>
        <w:ind w:left="360"/>
      </w:pPr>
      <w:r>
        <w:t>Source: AI Generated</w:t>
      </w:r>
    </w:p>
    <w:p>
      <w:pPr>
        <w:pStyle w:val="SRSNormal"/>
        <w:spacing w:after="240"/>
        <w:ind w:left="360"/>
      </w:pPr>
      <w:r>
        <w:t>### Section 5. Non-Functional Requirements &gt; 5.3 Security and Compliance &gt; 5.3.1 Data Privacy</w:t>
        <w:br/>
        <w:br/>
        <w:t>This section outlines the data privacy requirements for the educational platform as discussed in recent project meetings. The system is designed to comply with GDPR and regional compliance standards, particularly those relevant to the UAE and Dubai's specific data privacy regulations. The emphasis is on maintaining strict governance over the data collected and processed by the platform to ensure that user information is handled with the utmost care and discretion.</w:t>
        <w:br/>
        <w:br/>
        <w:t>During the meetings, it was highlighted that data privacy is paramount, especially given the sensitive nature of educational data. The system must ensure that all personal data, including student and teacher information, is stored securely and accessed only by authorized personnel. This involves implementing robust access control mechanisms and ensuring that data access is logged and monitored for any unauthorized attempts. The platform will provide an audit log feature that records all interactions and data access points, which is critical for maintaining transparency and accountability.</w:t>
        <w:br/>
        <w:br/>
        <w:t>In terms of technical specifications, the platform will employ a combination of encryption and access controls to protect data integrity and confidentiality. The discussions emphasized the need for encryption protocols to secure data both at rest and in transit. The use of SSL/TLS for data transmission was specifically mentioned as a requirement to safeguard against interception and unauthorized access during data exchange processes.</w:t>
        <w:br/>
        <w:br/>
        <w:t>One of the constraints discussed was the challenge of integrating with various existing school systems while maintaining compliance with data privacy regulations. The platform needs to be flexible enough to accommodate different data management practices across schools without compromising on privacy standards. This includes the ability to work with offline systems or those with limited internet access, as highlighted in the context of marketing use case discussions, ensuring that data privacy is not compromised when systems are offline.</w:t>
        <w:br/>
        <w:br/>
        <w:t>Another key consideration was the handling of data retention and deletion policies. The platform must include functionality to automate data deletion once it is no longer needed, in accordance with GDPR guidelines. This involves implementing a lifecycle management policy for data, ensuring that personal data is retained only for as long as necessary and is securely deleted thereafter.</w:t>
        <w:br/>
        <w:br/>
        <w:t>Overall, the platform's design and implementation are driven by the need to uphold stringent data privacy standards, ensuring compliance with both international and regional regulations. As such, any developments or integrations will be rigorously evaluated against these requirements to ensure that the platform remains a secure and compliant solution for educational institutions.</w:t>
      </w:r>
    </w:p>
    <w:p>
      <w:pPr>
        <w:pStyle w:val="SRSHeading2"/>
      </w:pPr>
      <w:r>
        <w:t>5. Non-Functional Requirements &gt; 5.3 Security and Compliance &gt; 5.3.2 Content Moderation</w:t>
      </w:r>
    </w:p>
    <w:p>
      <w:pPr>
        <w:pStyle w:val="SRSNormal"/>
        <w:ind w:left="360"/>
      </w:pPr>
      <w:r>
        <w:t>Purpose: LLM safeguards and teacher-curated data sources shall be used to restrict AI responses and ensure curriculum alignment.</w:t>
      </w:r>
    </w:p>
    <w:p>
      <w:pPr>
        <w:pStyle w:val="SRSNormal"/>
        <w:spacing w:after="240"/>
        <w:ind w:left="360"/>
      </w:pPr>
      <w:r>
        <w:t>Source: AI Generated</w:t>
      </w:r>
    </w:p>
    <w:p>
      <w:pPr>
        <w:pStyle w:val="SRSNormal"/>
        <w:spacing w:after="240"/>
        <w:ind w:left="360"/>
      </w:pPr>
      <w:r>
        <w:t>### 5.3.2 Content Moderation</w:t>
        <w:br/>
        <w:br/>
        <w:t>This section outlines the content moderation requirements for the educational platform, emphasizing the alignment of AI-generated responses with the curriculum using Large Language Model (LLM) safeguards and teacher-curated data sources. The primary goal is to ensure that the AI interactions within the platform are safe, relevant, and supportive of the educational objectives, as discussed in the meeting conducted on June 19.</w:t>
        <w:br/>
        <w:br/>
        <w:t>The meeting highlighted the importance of using LLM safeguards to restrict AI responses, ensuring that they remain within the educational scope defined by the curriculum. This involves configuring the AI to utilize pre-approved data sources curated by teachers, thereby aligning AI outputs with the intended learning outcomes. Teachers will have the ability to define interaction tones and teaching styles through pre-configured templates, allowing for a controlled and consistent learning environment.</w:t>
        <w:br/>
        <w:br/>
        <w:t>A significant decision made during the meeting was to restrict access to the AI system to classroom environments only, under teacher supervision. This measure is intended to prevent any potential misuse of the platform outside the educational context and to ensure that AI interactions are supervised and moderated effectively. The system will incorporate audit logs for chat interactions, enabling administrators to track and review AI-student interactions for accountability and compliance purposes.</w:t>
        <w:br/>
        <w:br/>
        <w:t>From a technical standpoint, the platform will not store any AI-generated content permanently, ensuring data privacy and compliance with regional regulations such as GDPR. Instead, the system will allow teachers to export relevant AI interactions as needed, maintaining a secure and controlled data flow. The platform will also support CSV uploads for student data, facilitating the integration of new student information into the system while ensuring data consistency and integrity.</w:t>
        <w:br/>
        <w:br/>
        <w:t>Constraints discussed during the meeting include the need for a scalable infrastructure that can handle multiple concurrent users without compromising performance. The platform's design will mimic familiar chat interfaces like ChatGPT, simplifying user interaction and minimizing the learning curve for students and teachers. This approach aligns with the project’s strategic objectives of maintaining a consistent, simple user experience across all use cases.</w:t>
        <w:br/>
        <w:br/>
        <w:t>In conclusion, the content moderation strategy for the educational platform is designed to ensure that AI interactions are safe, controlled, and aligned with curriculum goals. By leveraging LLM safeguards and teacher-curated data sources, the platform aims to provide a reliable and effective educational tool, while adhering to strict data privacy and security standards. The meeting underscored the importance of a robust moderation framework to support the platform's educational mission and ensure compliance with all relevant regulations.</w:t>
      </w:r>
    </w:p>
    <w:p>
      <w:pPr>
        <w:pStyle w:val="SRSHeading2"/>
      </w:pPr>
      <w:r>
        <w:t>5. Non-Functional Requirements &gt; 5.3 Security and Compliance &gt; 5.3.3 Access Safeguards</w:t>
      </w:r>
    </w:p>
    <w:p>
      <w:pPr>
        <w:pStyle w:val="SRSNormal"/>
        <w:ind w:left="360"/>
      </w:pPr>
      <w:r>
        <w:t>Purpose: Initial phases shall include strict rules against parent access or home usage for student interactions.</w:t>
      </w:r>
    </w:p>
    <w:p>
      <w:pPr>
        <w:pStyle w:val="SRSNormal"/>
        <w:spacing w:after="240"/>
        <w:ind w:left="360"/>
      </w:pPr>
      <w:r>
        <w:t>Source: AI Generated</w:t>
      </w:r>
    </w:p>
    <w:p>
      <w:pPr>
        <w:pStyle w:val="SRSNormal"/>
        <w:spacing w:after="240"/>
        <w:ind w:left="360"/>
      </w:pPr>
      <w:r>
        <w:t>### 5. Non-Functional Requirements &gt; 5.3 Security and Compliance &gt; 5.3.3 Access Safeguards</w:t>
        <w:br/>
        <w:br/>
        <w:t>This section of the SRS document focuses on access safeguards, specifically addressing the prohibition of parent access and home usage for student interactions in the initial phases of the project. The meeting discussions underscored the critical importance of maintaining a controlled environment for student interactions, ensuring security and compliance with educational standards.</w:t>
        <w:br/>
        <w:br/>
        <w:t>The primary safeguard discussed involves restricting system access to classroom environments only, supervised by teachers or administrators. This approach is intended to prevent unauthorized access and ensure that student interactions are closely monitored, mitigating risks associated with unsupervised use. The meeting highlighted that providing access exclusively within the school premises aligns with the project's security objectives and addresses the potential privacy concerns parents might have if the system were accessible from home.</w:t>
        <w:br/>
        <w:br/>
        <w:t>Further, the meeting explored the potential future flexibility of access models, such as implementing VPN solutions to facilitate secure home access in subsequent phases. However, this was deemed a long-term consideration, with the current focus remaining on maintaining a robust access control system within school environments. The decision reflects a prioritization of safety and security over convenience in the early stages of deployment.</w:t>
        <w:br/>
        <w:br/>
        <w:t>Technical specifications for access control were also discussed, emphasizing the need for a secure authentication mechanism. This includes individual logins for students, managed by teachers or administrators, to ensure that only authorized users can access the system. The meeting also considered the integration of audit log functionality to track chat interactions, allowing for a comprehensive review of system use and reinforcing accountability.</w:t>
        <w:br/>
        <w:br/>
        <w:t>Constraints related to data privacy and regional compliance were highlighted, particularly in the context of GDPR and local data protection laws. The system design must accommodate these legal frameworks, ensuring that all data interactions are compliant with stringent privacy standards. This involves implementing encryption and secure data storage solutions as part of the access safeguards.</w:t>
        <w:br/>
        <w:br/>
        <w:t>In conclusion, the meeting established clear guidelines for access control, focusing on secure, monitored use within schools, while also considering future expansion of access capabilities. The emphasis on security and compliance underscores the project's commitment to creating a safe educational platform, balancing innovation with the necessity for stringent access safeguards.</w:t>
      </w:r>
    </w:p>
    <w:p>
      <w:pPr>
        <w:pStyle w:val="SRSHeading2"/>
      </w:pPr>
      <w:r>
        <w:t>5. Non-Functional Requirements &gt; 5.4 Data Storage &gt; 5.4.1 Storage Limits</w:t>
      </w:r>
    </w:p>
    <w:p>
      <w:pPr>
        <w:pStyle w:val="SRSNormal"/>
        <w:ind w:left="360"/>
      </w:pPr>
      <w:r>
        <w:t>Purpose: Tentative storage allocation is 10GB per subject and 2GB per teacher.</w:t>
      </w:r>
    </w:p>
    <w:p>
      <w:pPr>
        <w:pStyle w:val="SRSNormal"/>
        <w:spacing w:after="240"/>
        <w:ind w:left="360"/>
      </w:pPr>
      <w:r>
        <w:t>Source: AI Generated</w:t>
      </w:r>
    </w:p>
    <w:p>
      <w:pPr>
        <w:pStyle w:val="SRSNormal"/>
        <w:spacing w:after="240"/>
        <w:ind w:left="360"/>
      </w:pPr>
      <w:r>
        <w:t>### 5. Non-Functional Requirements &gt; 5.4 Data Storage &gt; 5.4.1 Storage Limits</w:t>
        <w:br/>
        <w:br/>
        <w:t>This section outlines the data storage limits for the educational platform being developed, as discussed in the project meetings. The platform is designed to accommodate various user roles, including teachers and students, with specific storage allocations to support their functional needs. The tentative storage allocation has been set at 10GB per subject and 2GB per teacher, ensuring sufficient capacity for managing educational content, lesson plans, and associated resources.</w:t>
        <w:br/>
        <w:br/>
        <w:t>During the meetings, the team emphasized the importance of maintaining efficient data management practices to optimize both performance and cost. The storage limits were proposed based on typical usage patterns observed in schools, balancing the need for ample data storage with hardware constraints. This allocation is intended to be flexible enough to accommodate additional content without compromising system performance.</w:t>
        <w:br/>
        <w:br/>
        <w:t>Several technical considerations were discussed regarding the implementation of these storage limits. The platform is expected to support various content types, including text, images, tables, and graphs, while excluding videos to minimize data overload and preserve system efficiency. Additionally, the system should incorporate mechanisms for compressing PDFs during ingestion to further optimize storage usage.</w:t>
        <w:br/>
        <w:br/>
        <w:t>The meetings also highlighted the need for a robust data management strategy, encompassing both centralized repositories and personal memory allocations for teachers. This dual approach allows for shared resource access across multiple teachers while preserving individual data control. The system architecture will include a central repository accessible to all users, alongside personal storage spaces to facilitate personalized learning experiences.</w:t>
        <w:br/>
        <w:br/>
        <w:t>Constraints and considerations were addressed to ensure the platform's adaptability to different school environments. It was agreed that schools would need to manage their network bandwidth and infrastructure independently, with the platform providing guidance on system integration without assuming direct responsibility for network configurations. Additionally, a file size limit of 150MB per document was proposed, subject to adjustments based on beta testing outcomes.</w:t>
        <w:br/>
        <w:br/>
        <w:t>In conclusion, the storage limits and data management strategies outlined in this section reflect a concerted effort to provide a scalable, efficient solution tailored to the unique needs of educational institutions. By adhering to these guidelines, the platform aims to deliver a robust, user-centric experience that supports diverse educational requirements across multiple subjects and roles.</w:t>
      </w:r>
    </w:p>
    <w:p>
      <w:pPr>
        <w:pStyle w:val="SRSHeading2"/>
      </w:pPr>
      <w:r>
        <w:t>5. Non-Functional Requirements &gt; 5.4 Data Storage &gt; 5.4.2 Data Compression</w:t>
      </w:r>
    </w:p>
    <w:p>
      <w:pPr>
        <w:pStyle w:val="SRSNormal"/>
        <w:ind w:left="360"/>
      </w:pPr>
      <w:r>
        <w:t>Purpose: PDFs may undergo compression during ingestion.</w:t>
      </w:r>
    </w:p>
    <w:p>
      <w:pPr>
        <w:pStyle w:val="SRSNormal"/>
        <w:spacing w:after="240"/>
        <w:ind w:left="360"/>
      </w:pPr>
      <w:r>
        <w:t>Source: AI Generated</w:t>
      </w:r>
    </w:p>
    <w:p>
      <w:pPr>
        <w:pStyle w:val="SRSNormal"/>
        <w:spacing w:after="240"/>
        <w:ind w:left="360"/>
      </w:pPr>
      <w:r>
        <w:t>### 5. Non-Functional Requirements &gt; 5.4 Data Storage &gt; 5.4.2 Data Compression</w:t>
        <w:br/>
        <w:br/>
        <w:t>This section outlines the requirements and discussions related to data compression within the context of the PDF ingestion process for the educational platform being developed by MIS Consulting and the MSBC Group. The primary focus, as derived from the meeting discussions, is to ensure efficient storage management by implementing compression techniques during the ingestion of PDF documents.</w:t>
        <w:br/>
        <w:br/>
        <w:t>During the meetings, it was highlighted that PDFs are expected to include images, graphs, and tables, which can significantly increase the file size, thereby impacting storage efficiency. To address this, a data compression mechanism is proposed to handle these files effectively. The suggestion is to treat each page of a PDF as an image, compress it, and then merge the pages back together. This process not only optimizes storage but also maintains the integrity of the document's content, ensuring that no data is lost during compression.</w:t>
        <w:br/>
        <w:br/>
        <w:t>The meetings underscored the importance of selecting appropriate compression algorithms that can handle high-quality PDF files while minimizing storage space. There was a consensus that Python provides various libraries that can aid in this task, making it a feasible option for implementation. The potential use of Python for reducing the size of PDFs was discussed, with recognition of its capability to manage image-heavy files effectively.</w:t>
        <w:br/>
        <w:br/>
        <w:t>A critical decision made during the meetings was to initially allocate 10GB per subject and 2GB per teacher for storage. This allocation necessitates a robust compression strategy to manage the substantial volume of data expected from PDFs and other document types. The discussions emphasized that while this initial allocation serves as a starting point, it may be adjusted based on beta testing and real-world usage data.</w:t>
        <w:br/>
        <w:br/>
        <w:t>Moreover, the requirement to maintain a balance between compression efficiency and data fidelity was highlighted. The goal is to ensure that compression does not compromise the quality of the educational materials, which could adversely affect teaching and learning outcomes. This consideration is especially crucial given that the platform is designed to support various multimedia elements embedded within PDFs.</w:t>
        <w:br/>
        <w:br/>
        <w:t>Finally, constraints related to the school's existing infrastructure and network capabilities were acknowledged. The meetings concluded that network bandwidth management is the responsibility of the school's IT department, not MIS Consulting. Therefore, any compression and storage solutions implemented must be compatible with the schools' current capabilities to ensure seamless integration and operation.</w:t>
        <w:br/>
        <w:br/>
        <w:t>In summary, the data compression strategy is a vital component of the platform's data storage solution, designed to optimize space while preserving the quality and usability of the educational materials. This approach aligns with the project’s broader objectives of delivering a scalable and efficient educational platform.</w:t>
      </w:r>
    </w:p>
    <w:p>
      <w:pPr>
        <w:pStyle w:val="SRSHeading2"/>
      </w:pPr>
      <w:r>
        <w:t>5. Non-Functional Requirements &gt; 5.4 Data Storage &gt; 5.4.3 Data Retention and Deletion</w:t>
      </w:r>
    </w:p>
    <w:p>
      <w:pPr>
        <w:pStyle w:val="SRSNormal"/>
        <w:ind w:left="360"/>
      </w:pPr>
      <w:r>
        <w:t>Purpose: Define expiry policies, including grace periods and automated data deletion.</w:t>
      </w:r>
    </w:p>
    <w:p>
      <w:pPr>
        <w:pStyle w:val="SRSNormal"/>
        <w:spacing w:after="240"/>
        <w:ind w:left="360"/>
      </w:pPr>
      <w:r>
        <w:t>Source: AI Generated</w:t>
      </w:r>
    </w:p>
    <w:p>
      <w:pPr>
        <w:pStyle w:val="SRSNormal"/>
        <w:spacing w:after="240"/>
        <w:ind w:left="360"/>
      </w:pPr>
      <w:r>
        <w:t>### 5. Non-Functional Requirements &gt; 5.4 Data Storage &gt; 5.4.3 Data Retention and Deletion</w:t>
        <w:br/>
        <w:br/>
        <w:t>This section outlines the data retention and deletion policies for the educational platform as discussed in the meeting transcripts. The objective is to ensure that data is managed efficiently, with clear guidelines on data expiry, grace periods, and automated deletion processes.</w:t>
        <w:br/>
        <w:br/>
        <w:t>Data retention is a critical aspect of the system, and it must align with legal and operational requirements. As discussed in the meetings, data should be retained based on the needs of each use case and the corresponding legal frameworks, such as GDPR and regional compliance in the UAE. This ensures that the system adheres to privacy standards while maintaining operational efficiency.</w:t>
        <w:br/>
        <w:br/>
        <w:t>The meeting highlighted the importance of implementing a data expiry policy with a specified grace period. This approach is essential to manage storage capacities and ensure that outdated or irrelevant data does not accumulate. The grace period allows for a buffer time during which users can retrieve important information before it is permanently deleted. This policy is particularly relevant for managing student data, which must be handled with care due to privacy concerns.</w:t>
        <w:br/>
        <w:br/>
        <w:t>Automated data deletion mechanisms are to be integrated into the system to ensure compliance with data retention policies. These mechanisms should be capable of identifying data that has reached its expiry date and removing it from the system's storage. This process helps in preventing unnecessary storage usage and maintaining the integrity of the data that is retained.</w:t>
        <w:br/>
        <w:br/>
        <w:t>The system will also incorporate functionality to notify users regarding upcoming data deletions. This notification system, primarily through in-app dashboards, will alert users when their data is approaching the end of its retention period. The discussions emphasized that email notifications might not be feasible due to the challenges associated with managing offline and online communications efficiently.</w:t>
        <w:br/>
        <w:br/>
        <w:t>Finally, considerations were made regarding the constraints of storage capacity and the need for periodic reviews of data retention policies. The meetings underscored the need for scalability, suggesting that the system should be able to adjust its storage and data management capabilities based on the number of users and the volume of data generated. This flexibility is crucial for adapting to changing user requirements and ensuring that the system remains efficient and effective over time.</w:t>
      </w:r>
    </w:p>
    <w:p>
      <w:pPr>
        <w:pStyle w:val="SRSHeading2"/>
      </w:pPr>
      <w:r>
        <w:t>5. Non-Functional Requirements &gt; 5.5 Hardware Requirements</w:t>
      </w:r>
    </w:p>
    <w:p>
      <w:pPr>
        <w:pStyle w:val="SRSNormal"/>
        <w:ind w:left="360"/>
      </w:pPr>
      <w:r>
        <w:t>Purpose: A detailed hardware architecture section shall be included in the SRS, outlining specifications based on discussed metrics and use case combinations, ensuring support for offline environments.</w:t>
      </w:r>
    </w:p>
    <w:p>
      <w:pPr>
        <w:pStyle w:val="SRSNormal"/>
        <w:spacing w:after="240"/>
        <w:ind w:left="360"/>
      </w:pPr>
      <w:r>
        <w:t>Source: AI Generated</w:t>
      </w:r>
    </w:p>
    <w:p>
      <w:pPr>
        <w:pStyle w:val="SRSNormal"/>
        <w:spacing w:after="240"/>
        <w:ind w:left="360"/>
      </w:pPr>
      <w:r>
        <w:t>### 5. Non-Functional Requirements &gt; 5.5 Hardware Requirements</w:t>
        <w:br/>
        <w:br/>
        <w:t>This section provides a detailed overview of the hardware requirements necessary to support the educational platform, as discussed during the meetings on various use cases. The hardware architecture is designed to accommodate offline environments while ensuring the system's scalability and performance. Given the platform's requirement to handle multiple concurrent users and process various data types, the hardware specifications are critical to its successful operation.</w:t>
        <w:br/>
        <w:br/>
        <w:t>The participants emphasized the need for scalable hardware solutions to accommodate the fluctuating number of concurrent users. Riza Kaya highlighted that the system should initially support 5 to 10 concurrent users, with potential upgrades to handle up to 100 users if needed. This scalability is essential for meeting the differing demands of educational institutions, which may vary based on class size and school resources. Therefore, the hardware must be robust enough to handle these variations without compromising system performance.</w:t>
        <w:br/>
        <w:br/>
        <w:t>Suhail Ahmed discussed the importance of maintaining a completely offline system to ensure compliance with regional data protection regulations, such as GDPR and UAE data privacy laws. This requirement means that all data processing must occur on-premise, necessitating dedicated hardware that can securely manage and store data locally. Additionally, the hardware must support secure access to the system's backend for maintenance and updates without relying on external internet connections.</w:t>
        <w:br/>
        <w:br/>
        <w:t>The meetings also underscored the need for hardware that can manage substantial data uploads, particularly concerning student data, which includes textual content, images, and potentially large PDF files. The system is expected to handle files up to 150 megabytes, with compression techniques applied during ingestion to optimize storage. This capability is crucial for managing the diverse data types generated by educational activities, including lesson plans, student assessments, and marketing materials.</w:t>
        <w:br/>
        <w:br/>
        <w:t>Another significant consideration is the potential integration with existing school systems, such as MIS-SIS systems, and the requirement for additional hardware to facilitate data transfer between these systems and the educational platform. The use of a secondary device to manage this data exchange was discussed, highlighting the need for a cohesive infrastructure that supports seamless integration and data flow.</w:t>
        <w:br/>
        <w:br/>
        <w:t>Finally, the hardware must be capable of supporting the platform's advanced features, such as predictive analytics and customized reporting tools. These functions require significant processing power and memory, particularly when analyzing large datasets for marketing and admissions purposes. The hardware architecture must therefore be designed to support these computational needs while ensuring quick and efficient data processing to provide timely insights and reports.</w:t>
        <w:br/>
        <w:br/>
        <w:t>In summary, the hardware requirements for the educational platform are designed to support an offline, scalable, and secure system capable of handling diverse data types and advanced analytics. These requirements are critical to ensuring the system's functionality and compliance with local regulations, providing a robust foundation for the platform's deployment in educational settings.</w:t>
      </w:r>
    </w:p>
    <w:p>
      <w:pPr>
        <w:pStyle w:val="SRSHeading2"/>
      </w:pPr>
      <w:r>
        <w:t>5. Non-Functional Requirements &gt; 5.6 Licensing and Subscription &gt; 5.6.1 Modular Licensing</w:t>
      </w:r>
    </w:p>
    <w:p>
      <w:pPr>
        <w:pStyle w:val="SRSNormal"/>
        <w:ind w:left="360"/>
      </w:pPr>
      <w:r>
        <w:t>Purpose: Support for modular licensing packages tailored to school needs, which may influence hardware capabilities and cost.</w:t>
      </w:r>
    </w:p>
    <w:p>
      <w:pPr>
        <w:pStyle w:val="SRSNormal"/>
        <w:spacing w:after="240"/>
        <w:ind w:left="360"/>
      </w:pPr>
      <w:r>
        <w:t>Source: AI Generated</w:t>
      </w:r>
    </w:p>
    <w:p>
      <w:pPr>
        <w:pStyle w:val="SRSNormal"/>
        <w:spacing w:after="240"/>
        <w:ind w:left="360"/>
      </w:pPr>
      <w:r>
        <w:t>**5. Non-Functional Requirements &gt; 5.6 Licensing and Subscription &gt; 5.6.1 Modular Licensing**</w:t>
        <w:br/>
        <w:br/>
        <w:t>This section focuses on the modular licensing packages tailored to the specific needs of schools, as discussed in the meetings. The goal is to provide a flexible, scalable licensing model that influences hardware capabilities and cost, ensuring schools can access and utilize the educational platform effectively. Modular licensing enables schools to subscribe to different functionalities based on their requirements, allowing for cost savings and targeted resource allocation.</w:t>
        <w:br/>
        <w:br/>
        <w:t>During the meetings, participants highlighted the importance of offering bundled and individual subscriptions for various use cases. This modular approach ensures that schools can select specific functionalities, such as admissions, teaching resources, or marketing, depending on their current needs and budget constraints. It was agreed that schools should have the option to choose different modules, potentially leading to different hardware requirements and subscription costs, as mentioned by Riza Kaya.</w:t>
        <w:br/>
        <w:br/>
        <w:t>Furthermore, the meetings emphasized the need for a streamlined subscription management system that includes activation keys and offline functionality. This approach ensures that schools without consistent internet access can still utilize the software's full capabilities. Suhail Ahmed mentioned that licensing should be simple yet robust, with the ability to adjust subscription levels based on usage and requirements, thus ensuring scalability and adaptability.</w:t>
        <w:br/>
        <w:br/>
        <w:t>Technical discussions during the meetings also covered the need for a straightforward activation process, possibly involving email instructions or manual file uploads, as suggested by Riza Kaya. This method aims to simplify the deployment and maintenance of the software in diverse school environments, reducing the need for extensive IT support and allowing schools to manage their subscriptions independently.</w:t>
        <w:br/>
        <w:br/>
        <w:t>Another key consideration discussed was the need for a flexible system that can accommodate changes in subscription status, such as suspensions due to unpaid invoices. The team agreed on implementing a manual process initially, with the potential for future integration with financial systems to automate subscription management, ensuring schools maintain access while managing costs effectively.</w:t>
        <w:br/>
        <w:br/>
        <w:t>Overall, the modular licensing strategy aims to provide schools with a tailored solution that aligns with their educational objectives and resource availability. By offering a range of subscription options and ensuring ease of use and management, the platform supports diverse educational needs while maintaining cost-effectiveness and scalability.</w:t>
      </w:r>
    </w:p>
    <w:p>
      <w:pPr>
        <w:pStyle w:val="SRSHeading2"/>
      </w:pPr>
      <w:r>
        <w:t>5. Non-Functional Requirements &gt; 5.6 Licensing and Subscription &gt; 5.6.2 Offline Licensing Management</w:t>
      </w:r>
    </w:p>
    <w:p>
      <w:pPr>
        <w:pStyle w:val="SRSNormal"/>
        <w:ind w:left="360"/>
      </w:pPr>
      <w:r>
        <w:t>Purpose: The system shall support manual or semi-automated licensing for offline environments.</w:t>
      </w:r>
    </w:p>
    <w:p>
      <w:pPr>
        <w:pStyle w:val="SRSNormal"/>
        <w:spacing w:after="240"/>
        <w:ind w:left="360"/>
      </w:pPr>
      <w:r>
        <w:t>Source: AI Generated</w:t>
      </w:r>
    </w:p>
    <w:p>
      <w:pPr>
        <w:pStyle w:val="SRSNormal"/>
        <w:spacing w:after="240"/>
        <w:ind w:left="360"/>
      </w:pPr>
      <w:r>
        <w:t>### 5. Non-Functional Requirements &gt; 5.6 Licensing and Subscription &gt; 5.6.2 Offline Licensing Management</w:t>
        <w:br/>
        <w:br/>
        <w:t>This section delineates the specifications for offline licensing management as discussed in the meetings conducted by MIS Consulting. The primary objective is to support manual or semi-automated licensing processes suitable for environments that do not have continuous internet connectivity. The discussions highlighted the necessity for a robust yet straightforward mechanism to ensure seamless access to the educational platform while maintaining security and compliance with licensing agreements.</w:t>
        <w:br/>
        <w:br/>
        <w:t>The offline licensing management will involve issuing activation keys that can be manually configured on the school’s server. As per the meeting insights, the licensing system should be designed to function without requiring a constant internet connection, minimizing dependencies on online infrastructure. It was proposed that activation files could be sent via email, allowing schools to manually update their systems by placing these files in designated directories. This approach ensures that schools maintain control over their licensing without needing direct intervention from MIS Consulting, thus aligning with the client’s preference for autonomy and simplicity.</w:t>
        <w:br/>
        <w:br/>
        <w:t>A significant decision made during the meetings was the implementation of a licensing model that includes both fixed-term and usage-based components. This model allows schools to pre-pay for a specific period, with the system automatically checking for license validity. If a license expires due to non-payment, the system should restrict access and display a notification prompting users to contact MIS Consulting or the system administrator. This mechanism not only secures licensing compliance but also provides a clear path for users to rectify access issues promptly.</w:t>
        <w:br/>
        <w:br/>
        <w:t>Technical specifications discussed include the need for the licensing system to integrate seamlessly with existing school IT infrastructure, particularly in offline settings. The system should also support periodic audits and logs to ensure transparency and compliance. The meetings underscored the importance of maintaining a high level of data security, recommending encryption of sensitive licensing information to prevent unauthorized access or tampering.</w:t>
        <w:br/>
        <w:br/>
        <w:t>Constraints discussed include the logistical challenges of managing large volumes of licensing data offline and the need for a scalable solution that can accommodate varying sizes of educational institutions. The team emphasized the importance of designing the system to be adaptable to different regional compliance requirements, such as GDPR and local data protection laws, ensuring that the solution is both legally compliant and operationally efficient.</w:t>
        <w:br/>
        <w:br/>
        <w:t>In conclusion, the offline licensing management system will be a critical component of the educational platform, designed to provide schools with reliable and secure access control. The system will be tailored to meet the unique operational challenges of offline environments while ensuring compliance with licensing agreements and regional regulations. The implementation strategy will focus on simplicity, autonomy, and security, providing schools with a dependable solution that aligns with their operational needs.</w:t>
      </w:r>
    </w:p>
    <w:p>
      <w:pPr>
        <w:pStyle w:val="SRSHeading2"/>
      </w:pPr>
      <w:r>
        <w:t>5. Non-Functional Requirements &gt; 5.7 Language Support</w:t>
      </w:r>
    </w:p>
    <w:p>
      <w:pPr>
        <w:pStyle w:val="SRSNormal"/>
        <w:ind w:left="360"/>
      </w:pPr>
      <w:r>
        <w:t>Purpose: The primary interface language shall be English, with support for Arabic translations.</w:t>
      </w:r>
    </w:p>
    <w:p>
      <w:pPr>
        <w:pStyle w:val="SRSNormal"/>
        <w:spacing w:after="240"/>
        <w:ind w:left="360"/>
      </w:pPr>
      <w:r>
        <w:t>Source: AI Generated</w:t>
      </w:r>
    </w:p>
    <w:p>
      <w:pPr>
        <w:pStyle w:val="SRSNormal"/>
        <w:spacing w:after="240"/>
        <w:ind w:left="360"/>
      </w:pPr>
      <w:r>
        <w:t>### 5. Non-Functional Requirements &gt; 5.7 Language Support</w:t>
        <w:br/>
        <w:br/>
        <w:t>This section outlines the language support capabilities of the educational platform being developed, as discussed in the meeting held on June 19. The primary focus is to ensure the platform's interface is predominantly in English, with additional support for Arabic translations. This dual-language support is crucial given the diverse demographic of the platform's user base, which includes schools in regions where Arabic is a primary language, such as the UAE.</w:t>
        <w:br/>
        <w:br/>
        <w:t>The meeting participants highlighted the importance of providing a seamless user experience in both English and Arabic. Riza Kaya, representing Kaya MIS Consulting, emphasized the necessity of maintaining high-quality translations. It was noted that while the interface should be primarily in English, the integration of Arabic should not compromise functionality or user experience. This requirement is particularly relevant for schools operating in the Middle East where administrative and educational interactions often require bilingual capabilities.</w:t>
        <w:br/>
        <w:br/>
        <w:t>Technical considerations were discussed regarding the implementation of the Arabic language support. Suhail Ahmed from MSBC Group mentioned that the translation model should first convert Arabic input into English to process it effectively, given that the primary model is trained in English. This approach ensures that the performance of the AI model remains optimal while providing accurate translations. The system will then translate the output back into Arabic, maintaining the integrity of the response.</w:t>
        <w:br/>
        <w:br/>
        <w:t>Furthermore, the meeting underscored the complexity of handling different Arabic dialects. It was decided that the system would initially support standard Arabic as a way to manage the diverse linguistic needs without overcomplicating the initial deployment. The possibility of expanding to other dialects or languages was acknowledged as a future enhancement, contingent on demand and regional expansion.</w:t>
        <w:br/>
        <w:br/>
        <w:t>In terms of constraints, it was acknowledged that while the audio input feature is available, handling voice commands in Arabic presents additional challenges due to dialect variations and pronunciation differences. As a result, the focus will initially be on text-based interactions. This decision aligns with the strategic goal of delivering a reliable and user-friendly platform that can scale effectively as linguistic needs evolve.</w:t>
        <w:br/>
        <w:br/>
        <w:t>Overall, the integration of language support is designed to enhance user engagement and accessibility, ensuring that the platform meets the linguistic needs of its diverse user base while maintaining technical robustness and reliability.</w:t>
      </w:r>
    </w:p>
    <w:p>
      <w:pPr>
        <w:pStyle w:val="SRSHeading2"/>
      </w:pPr>
      <w:r>
        <w:t>6. System Architecture &gt; 6.1 High-Level Architecture</w:t>
      </w:r>
    </w:p>
    <w:p>
      <w:pPr>
        <w:pStyle w:val="SRSNormal"/>
        <w:ind w:left="360"/>
      </w:pPr>
      <w:r>
        <w:t>Purpose: Overview of the system's structure, including infrastructure and database interaction models.</w:t>
      </w:r>
    </w:p>
    <w:p>
      <w:pPr>
        <w:pStyle w:val="SRSNormal"/>
        <w:spacing w:after="240"/>
        <w:ind w:left="360"/>
      </w:pPr>
      <w:r>
        <w:t>Source: AI Generated</w:t>
      </w:r>
    </w:p>
    <w:p>
      <w:pPr>
        <w:pStyle w:val="SRSNormal"/>
        <w:spacing w:after="240"/>
        <w:ind w:left="360"/>
      </w:pPr>
      <w:r>
        <w:t>### 6. System Architecture &gt; 6.1 High-Level Architecture</w:t>
        <w:br/>
        <w:br/>
        <w:t>This section provides an in-depth overview of the system architecture as discussed during the design walkthrough for Use Case 3 and related meetings. The architecture is designed to accommodate a modular educational platform with a focus on flexibility, scalability, and compliance with regional data regulations. The system is structured to support various user roles, including teachers, students, and administrative staff, while ensuring a secure and efficient data interaction model.</w:t>
        <w:br/>
        <w:br/>
        <w:t>The system's architecture is based on a modular framework that enables the toggling between different use cases through a tool-style interface, akin to ChatGPT functionality. This design choice supports a unified user experience across various educational scenarios, such as inspections, assessments, and admissions. The architecture incorporates distinct modules, each responsible for specific functionalities, such as student interaction, content moderation, and feedback mechanisms. These modules are integrated to provide a seamless user experience while maintaining data integrity and security.</w:t>
        <w:br/>
        <w:br/>
        <w:t>Key decisions from the meeting highlight the importance of maintaining a robust access control system, governed by teacher and admin assignments, to restrict use to classroom environments. This ensures that the system complies with safeguarding and content safety protocols, as well as GDPR and regional data protection laws. The architecture supports modular licensing, allowing schools to tailor packages to their specific needs, which can affect hardware capabilities and overall costs.</w:t>
        <w:br/>
        <w:br/>
        <w:t>From a technical standpoint, the system's backend is designed to handle real-time data processing and storage. Schools can upload data on-demand, with processing scheduled to optimize computational resources. The architecture supports CSV uploads for bulk student data, with a focus on minimizing data redundancy and ensuring efficient data retrieval. The database interaction model is structured to handle concurrent user sessions effectively, with an emphasis on maintaining system performance and user data privacy.</w:t>
        <w:br/>
        <w:br/>
        <w:t>The system architecture also addresses the need for personalization and accessibility. It includes features such as alternate templates for different student age groups and support for learning disabilities. These considerations are integral to the system's design, ensuring it meets the diverse needs of its users. Additionally, the architecture incorporates audit log functionality for chat interactions to facilitate monitoring and compliance with educational standards.</w:t>
        <w:br/>
        <w:br/>
        <w:t>Constraints discussed in the meeting emphasize the need for offline capabilities in certain modules, such as the marketing use case. This requires a design that balances offline functionality with potential future expansions, such as integrating predictive analytics for enrollment and churn analysis. The architecture is thus designed to be adaptable, allowing for phased implementations and potential expansion into other verticals, such as finance, as the system evolves.</w:t>
        <w:br/>
        <w:br/>
        <w:t>Overall, the high-level architecture is crafted to deliver a comprehensive, secure, and user-friendly platform that aligns with the strategic goals of efficiency, decision support, and student growth as outlined in the project objectives.</w:t>
      </w:r>
    </w:p>
    <w:p>
      <w:pPr>
        <w:pStyle w:val="SRSHeading2"/>
      </w:pPr>
      <w:r>
        <w:t>6. System Architecture &gt; 6.2 Deployment and Configuration Flow</w:t>
      </w:r>
    </w:p>
    <w:p>
      <w:pPr>
        <w:pStyle w:val="SRSNormal"/>
        <w:ind w:left="360"/>
      </w:pPr>
      <w:r>
        <w:t>Purpose: Outline the flow for subscription and licensing management, especially for offline deployments.</w:t>
      </w:r>
    </w:p>
    <w:p>
      <w:pPr>
        <w:pStyle w:val="SRSNormal"/>
        <w:spacing w:after="240"/>
        <w:ind w:left="360"/>
      </w:pPr>
      <w:r>
        <w:t>Source: AI Generated</w:t>
      </w:r>
    </w:p>
    <w:p>
      <w:pPr>
        <w:pStyle w:val="SRSNormal"/>
        <w:spacing w:after="240"/>
        <w:ind w:left="360"/>
      </w:pPr>
      <w:r>
        <w:t>### 6.2 Deployment and Configuration Flow</w:t>
        <w:br/>
        <w:br/>
        <w:t>This section of the Software Requirements Specification (SRS) details the deployment and configuration flow for subscription and licensing management, particularly focusing on offline deployments, as discussed in the series of meetings. The primary aim is to ensure that the system can effectively manage subscriptions and licenses in environments without continuous internet connectivity, providing a seamless operational experience for educational institutions.</w:t>
        <w:br/>
        <w:br/>
        <w:t>During the meetings, the participants underscored the necessity of a robust subscription and licensing management system that accommodates offline environments. This requirement stems from the unique operational contexts of certain schools that may have limited internet access or prefer offline solutions for security reasons. The approach involves issuing activation keys and licenses that do not require constant internet validation, thereby enabling schools to operate independently once the system is installed.</w:t>
        <w:br/>
        <w:br/>
        <w:t>A key decision highlighted in the discussions is the use of manual or semi-automated licensing mechanisms. The system will utilize Python scripts to manage and validate licenses based on subscription status, ensuring that schools are notified ahead of time about license expirations. This approach not only supports offline functionality but also incorporates a grace period policy and automated data deletion to manage expired licenses effectively.</w:t>
        <w:br/>
        <w:br/>
        <w:t>From a technical perspective, Suhail Ahmed and the team at MSBC Group emphasized the need for a flexible deployment strategy that can adapt to various hardware configurations and subscription levels. The proposed system architecture will support scalability by allowing schools to opt for different levels of service, ranging from basic setups for small institutions to more robust configurations for larger deployments with higher concurrent user demands.</w:t>
        <w:br/>
        <w:br/>
        <w:t>The meetings also brought attention to the importance of maintaining regional compliance with data privacy laws, such as GDPR, and ensuring that the system's deployment aligns with local regulatory frameworks. This compliance will be achieved by embedding strict data handling protocols within the system, thereby safeguarding sensitive information during deployments.</w:t>
        <w:br/>
        <w:br/>
        <w:t>Constraints discussed include the limitation on real-time updates due to offline operations. To mitigate this, the system will implement scheduled data processing intervals, allowing schools to upload necessary data at any time, with processing occurring during off-peak hours to conserve computational resources. This method balances the need for timely data updates with the constraints of operating offline.</w:t>
        <w:br/>
        <w:br/>
        <w:t>In conclusion, the deployment and configuration flow outlined in this section is designed to ensure that subscription and licensing management is both effective and secure, particularly for schools operating in offline environments. The architecture leverages manual and semi-automated processes, compliance with regional laws, and strategic scheduling for data processing, all tailored to meet the diverse needs of educational institutions.</w:t>
      </w:r>
    </w:p>
    <w:p>
      <w:pPr>
        <w:pStyle w:val="SRSHeading2"/>
      </w:pPr>
      <w:r>
        <w:t>6. System Architecture &gt; 6.3 Integration Strategy</w:t>
      </w:r>
    </w:p>
    <w:p>
      <w:pPr>
        <w:pStyle w:val="SRSNormal"/>
        <w:ind w:left="360"/>
      </w:pPr>
      <w:r>
        <w:t>Purpose: The AI platform shall focus on content generation; output sharing (e.g., by teachers) will occur through existing school systems (LMS, Teams), not directly by the AI platform.</w:t>
      </w:r>
    </w:p>
    <w:p>
      <w:pPr>
        <w:pStyle w:val="SRSNormal"/>
        <w:spacing w:after="240"/>
        <w:ind w:left="360"/>
      </w:pPr>
      <w:r>
        <w:t>Source: AI Generated</w:t>
      </w:r>
    </w:p>
    <w:p>
      <w:pPr>
        <w:pStyle w:val="SRSNormal"/>
        <w:spacing w:after="240"/>
        <w:ind w:left="360"/>
      </w:pPr>
      <w:r>
        <w:t>### 6. System Architecture &gt; 6.3 Integration Strategy</w:t>
        <w:br/>
        <w:br/>
        <w:t>This section outlines the integration strategy for the AI-powered educational platform, as discussed in the meeting notes. The platform is designed to focus primarily on content generation while leveraging existing school systems for output sharing. The integration strategy ensures that the platform's functionalities align seamlessly with current educational infrastructure, minimizing disruptions to existing workflows.</w:t>
        <w:br/>
        <w:br/>
        <w:t>The AI platform will not directly handle content distribution. Instead, teachers and administrative staff will utilize established systems such as Learning Management Systems (LMS), Microsoft Teams, or other school-specific tools to share generated outputs. This approach was emphasized in the meeting to streamline the content management process and maintain compatibility with various systems already in use by educational institutions.</w:t>
        <w:br/>
        <w:br/>
        <w:t>A critical requirement discussed was the need for a robust CSV upload functionality to facilitate the bulk import of student data. This feature is intended to support seamless data integration from the school's existing databases into the AI system, ensuring that the platform can interact effectively with student records and other relevant data sources. The meeting highlighted the need for a simple, intuitive interface for managing these uploads to prevent data discrepancies and enhance user experience.</w:t>
        <w:br/>
        <w:br/>
        <w:t>The integration strategy also includes provisions for data privacy and security, adhering to GDPR and regional compliance standards. The system will operate offline, with manual or semi-automated licensing, to ensure data is handled securely and privately. This decision was made to address concerns about data privacy and to provide schools with a system that aligns with their regulatory obligations.</w:t>
        <w:br/>
        <w:br/>
        <w:t>Technical specifications discussed in the meeting include the use of Python for handling data compression and reducing file sizes during the ingestion process. This will optimize storage usage and ensure that large documents, such as PDFs containing images and graphs, do not overwhelm system resources. The use of Python for these tasks aligns with the platform's modular design, allowing for future scalability and adaptability.</w:t>
        <w:br/>
        <w:br/>
        <w:t>Finally, the meeting underscored the importance of maintaining a consistent user experience across all interactions with the system. The platform's interface will resemble familiar tools like ChatGPT, providing users with a straightforward and cohesive experience. This design choice aims to lower the barrier to entry for educators and administrative staff, making the transition to the new system as smooth as possible. The integration strategy is thus centered on enhancing operational efficiency while supporting the strategic objectives of the educational institutions involved.</w:t>
      </w:r>
    </w:p>
    <w:p>
      <w:pPr>
        <w:pStyle w:val="SRSHeading2"/>
      </w:pPr>
      <w:r>
        <w:t>7. Data Requirements &gt; 7.1 Data Inputs</w:t>
      </w:r>
    </w:p>
    <w:p>
      <w:pPr>
        <w:pStyle w:val="SRSNormal"/>
        <w:ind w:left="360"/>
      </w:pPr>
      <w:r>
        <w:t>Purpose: Specifications for various input data, including sample curricula, lesson plans, SEN/EAL workflows, behavioral policy documents, and school-specific data for marketing analytics (CSV/PDF upload).</w:t>
      </w:r>
    </w:p>
    <w:p>
      <w:pPr>
        <w:pStyle w:val="SRSNormal"/>
        <w:spacing w:after="240"/>
        <w:ind w:left="360"/>
      </w:pPr>
      <w:r>
        <w:t>Source: AI Generated</w:t>
      </w:r>
    </w:p>
    <w:p>
      <w:pPr>
        <w:pStyle w:val="SRSNormal"/>
        <w:spacing w:after="240"/>
        <w:ind w:left="360"/>
      </w:pPr>
      <w:r>
        <w:t>### 7. Data Requirements &gt; 7.1 Data Inputs</w:t>
        <w:br/>
        <w:br/>
        <w:t>This section outlines the specifications for various input data integral to the educational platform's functionality, as discussed during the meetings on Use Case 2 to 4. Key data inputs include sample curricula, lesson plans, SEN/EAL workflows, behavioral policy documents, and school-specific data for marketing analytics, which can be uploaded in CSV or PDF formats. The platform must support the integration of these documents to enhance its educational capabilities and provide a seamless user experience.</w:t>
        <w:br/>
        <w:br/>
        <w:t>During the meetings, it was emphasized that the system should handle diverse data formats, including textual content, images, tables, and graphs. This flexibility is crucial for accommodating the different types of educational materials schools use. Notably, video content is excluded from the initial phase, though it may be considered for future enhancements. This decision reflects a strategic focus on optimizing storage and processing capabilities, given the substantial data volumes involved, particularly with image-heavy PDFs.</w:t>
        <w:br/>
        <w:br/>
        <w:t>The participants, including Riza Kaya and Suhail Ahmed, highlighted the need for a well-defined data processing workflow. A critical point of discussion was the balance between on-demand data uploads and scheduled processing to optimize compute resources. The system should distinguish between data that requires immediate processing and data that can be processed in batches, such as nightly or weekly, to manage system load effectively.</w:t>
        <w:br/>
        <w:br/>
        <w:t>Another key requirement discussed was the inclusion of demographic data, such as parent professions and nationalities, from the school's MIS/SIS systems. This data is essential for tailoring marketing campaigns and understanding student demographics. The system should be capable of importing such data periodically, possibly through CSV uploads, to maintain up-to-date records while ensuring compliance with privacy regulations such as GDPR.</w:t>
        <w:br/>
        <w:br/>
        <w:t>Moreover, the meeting outlined constraints related to data storage and access. Schools typically manage vast amounts of data across various platforms like SharePoint and Google Workspace. The platform should integrate seamlessly with these existing systems, allowing for efficient data ingestion without duplicating storage. This requires a robust backend capable of handling read-only access to external storage locations, ensuring data integrity and security.</w:t>
        <w:br/>
        <w:br/>
        <w:t>Finally, the system's architecture must support dynamic data inputs while maintaining a consistent user interface, akin to chat-based interactions like ChatGPT. This approach simplifies data handling for end users, ensuring that interactions with the system remain intuitive and user-friendly across different use cases. The focus on a unified interface also supports the integration of various data inputs into a cohesive platform, facilitating both educational and marketing functions.</w:t>
      </w:r>
    </w:p>
    <w:p>
      <w:pPr>
        <w:pStyle w:val="SRSHeading2"/>
      </w:pPr>
      <w:r>
        <w:t>7. Data Requirements &gt; 7.2 Data Outputs</w:t>
      </w:r>
    </w:p>
    <w:p>
      <w:pPr>
        <w:pStyle w:val="SRSNormal"/>
        <w:ind w:left="360"/>
      </w:pPr>
      <w:r>
        <w:t>Purpose: Definition of generated reports, analytics dashboards, and AI-generated content for different use cases.</w:t>
      </w:r>
    </w:p>
    <w:p>
      <w:pPr>
        <w:pStyle w:val="SRSNormal"/>
        <w:spacing w:after="240"/>
        <w:ind w:left="360"/>
      </w:pPr>
      <w:r>
        <w:t>Source: AI Generated</w:t>
      </w:r>
    </w:p>
    <w:p>
      <w:pPr>
        <w:pStyle w:val="SRSNormal"/>
        <w:spacing w:after="240"/>
        <w:ind w:left="360"/>
      </w:pPr>
      <w:r>
        <w:t>### Section 7.2: Data Outputs</w:t>
        <w:br/>
        <w:br/>
        <w:t>This section outlines the specific requirements for data outputs, including the generated reports, analytics dashboards, and AI-generated content, as discussed in the recent project meetings. The focus of the discussions was on ensuring efficient and effective data output solutions tailored to the needs of the educational platform being developed. The data outputs are crucial for supporting various functionalities such as student assessments, marketing decisions, and user engagement strategies. This section captures the decisions and technical specifications that were established to meet these objectives.</w:t>
        <w:br/>
        <w:br/>
        <w:t>One of the primary requirements discussed was the generation of reports and analytics dashboards that provide insights into student performance and engagement. The system is expected to support both textual and graphical data outputs, including graphs and pie charts, to facilitate comprehensive data analysis. These outputs should be customizable to align with the specific needs of the schools and the educational objectives outlined in the project. The integration of predictive analytics for enrollment and churn analysis was also emphasized, providing valuable foresight into student numbers and retention rates.</w:t>
        <w:br/>
        <w:br/>
        <w:t>The meeting highlighted the necessity for the system to produce outputs that support marketing and admissions processes. This includes generating content for marketing campaigns, such as text-based suggestions and analytic graphs, to promote the school's strengths and attract prospective students. The platform should be capable of analyzing demographic data to tailor marketing efforts effectively. Although the inclusion of media generation was considered, it was decided that the compute power required for image processing might be too demanding. Therefore, emphasis was placed on providing textual suggestions and leveraging existing media resources within schools' local systems.</w:t>
        <w:br/>
        <w:br/>
        <w:t>Technical specifications for the data outputs include compatibility with CSV and PDF formats for data uploads and analysis. This feature will enable schools to input data seamlessly and extract meaningful insights. The system should support offline environments, ensuring accessibility and usability even in areas with limited internet connectivity. Additionally, the integration of existing tools like HubSpot CRM and Google Analytics was discussed to enhance the system's capability in providing detailed marketing and admissions insights.</w:t>
        <w:br/>
        <w:br/>
        <w:t>Constraints discussed during the meeting include the need to manage data storage efficiently, particularly regarding large media files. Schools often face challenges with limited storage space, and the system should accommodate these limitations by utilizing existing storage solutions like SharePoint or Google Workspace. Ensuring that the data outputs are both comprehensive and manageable is essential for the successful implementation of the system across various educational contexts.</w:t>
        <w:br/>
        <w:br/>
        <w:t>In conclusion, the data outputs section of the SRS focuses on delivering actionable insights and facilitating data-driven decision-making within the educational platform. By aligning with the specific requirements and constraints discussed in the meetings, the system aims to provide robust support for educational, marketing, and operational objectives. The decisions made regarding the integration of analytics, report generation, and data handling ensure the platform's relevance and effectiveness in diverse educational settings.</w:t>
      </w:r>
    </w:p>
    <w:p>
      <w:pPr>
        <w:pStyle w:val="SRSHeading2"/>
      </w:pPr>
      <w:r>
        <w:t>8. Future Considerations and Enhancements</w:t>
      </w:r>
    </w:p>
    <w:p>
      <w:pPr>
        <w:pStyle w:val="SRSNormal"/>
        <w:ind w:left="360"/>
      </w:pPr>
      <w:r>
        <w:t>Purpose: Discussion of potential future features such as video content support, VPN access for student interaction, parent access or home usage, a 'share' button for outputs, and expansion into other verticals like finance.</w:t>
      </w:r>
    </w:p>
    <w:p>
      <w:pPr>
        <w:pStyle w:val="SRSNormal"/>
        <w:spacing w:after="240"/>
        <w:ind w:left="360"/>
      </w:pPr>
      <w:r>
        <w:t>Source: AI Generated</w:t>
      </w:r>
    </w:p>
    <w:p>
      <w:pPr>
        <w:pStyle w:val="SRSNormal"/>
        <w:spacing w:after="240"/>
        <w:ind w:left="360"/>
      </w:pPr>
      <w:r>
        <w:t>### 8. Future Considerations and Enhancements</w:t>
        <w:br/>
        <w:br/>
        <w:t>This section outlines potential future features and enhancements for the educational AI platform as discussed in the meeting. The main focus is on integrating video content support, providing VPN access for student interactions, allowing parent access for home usage, introducing a 'share' button for outputs, and expanding into other verticals such as finance. Each of these enhancements is aimed at broadening the platform's functionality and usability, ensuring it remains competitive and meets the evolving needs of educational institutions.</w:t>
        <w:br/>
        <w:br/>
        <w:t>During the meeting, the discussion highlighted the potential for video content support as a future enhancement. Although initially excluded due to compute limitations and the current focus on text-based content, the integration of video could provide enriched learning experiences. This would involve careful consideration of storage requirements and the platform's ability to handle video processing efficiently.</w:t>
        <w:br/>
        <w:br/>
        <w:t>The idea of VPN access for student interactions was also explored, which would allow students to engage with the system from home under controlled conditions. This feature aims to facilitate remote learning while ensuring student safety and maintaining the integrity of the educational environment. Implementing VPN access would require robust security protocols to safeguard data privacy and comply with educational standards.</w:t>
        <w:br/>
        <w:br/>
        <w:t>Parent access or home usage emerged as another significant area for future development. While initially restricted to ensure content safety and student data privacy, the potential for home access via a controlled, multi-tenant model was discussed. This would allow parents to engage with their child's learning process and support at-home educational activities, possibly through a secured web portal.</w:t>
        <w:br/>
        <w:br/>
        <w:t>The inclusion of a 'share' button for outputs is considered a valuable enhancement to improve collaboration among educators. This feature would enable teachers to share generated reports and insights easily with colleagues, fostering a collaborative teaching environment. However, the implementation timeline would depend on the platform's priority features and available resources.</w:t>
        <w:br/>
        <w:br/>
        <w:t>Finally, the expansion into other verticals, such as finance, was discussed as a strategic move to leverage the platform's capabilities in new domains. This could involve developing modules for financial auditing and fraud detection, as indicated by ongoing discussions with potential clients in the finance sector. Such expansion would require adapting existing technologies and frameworks to meet the specific needs of these new use cases, ensuring that the platform remains versatile and market-relevant.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