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Scope</w:t>
      </w:r>
    </w:p>
    <w:p>
      <w:pPr>
        <w:pStyle w:val="SRSNormal"/>
        <w:ind w:left="720"/>
      </w:pPr>
      <w:r>
        <w:t>1. Scope</w:t>
      </w:r>
    </w:p>
    <w:p>
      <w:r>
        <w:br w:type="page"/>
      </w:r>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Standard Template</w:t>
      </w:r>
    </w:p>
    <w:p>
      <w:pPr>
        <w:pStyle w:val="SRSNormal"/>
        <w:spacing w:after="240"/>
        <w:ind w:left="360"/>
      </w:pPr>
      <w:r>
        <w:t>**Scope**</w:t>
        <w:br/>
        <w:br/>
        <w:t>The scope of the Canary.ai project has been meticulously outlined to ensure that the development and design efforts align with the strategic goals set during the comprehensive discussions held during Workshop 3. The following are the ten precise scopes defining the boundaries and coverage of the system:</w:t>
        <w:br/>
        <w:br/>
        <w:t>1. **Logo Design and Branding**: The scope includes refining the logo design to feature a simplified, modern, and aerodynamic bird illustration. The logo will be adaptable for both black and white and color backgrounds, ensuring versatility in its application across various media.</w:t>
        <w:br/>
        <w:br/>
        <w:t>2. **Color Scheme and Typography**: The project will adopt a primary black and white color scheme with one accent color for emphasis, inspired by the 11x.ai website. The "Outfit" font will be used for its simplicity and modern appeal, with additional minimalist, tech-oriented font options reviewed for the logo.</w:t>
        <w:br/>
        <w:br/>
        <w:t>3. **Website Structure and Features**: The website will be structured with a hero section, value proposition, client logos, analytics/insights, security points, features overview, video/animation content, and call-to-action (CTA) buttons with hover effects for enhanced user engagement.</w:t>
        <w:br/>
        <w:br/>
        <w:t>4. **User Onboarding Process**: The onboarding process will guide users from the sales call to payment and account creation. This will include package selection, Stripe integration for payment processing, and automated welcome email generation with a password setup link upon payment confirmation.</w:t>
        <w:br/>
        <w:br/>
        <w:t>5. **Mockups and Design Elements**: Create detailed mockups of the landing page incorporating the new structure and design elements. This includes visual representations of how the chosen color palette, typography, and logo will be integrated into the website design.</w:t>
        <w:br/>
        <w:br/>
        <w:t>6. **Pricing Structure and Packages**: Finalize the pricing structure and package options, which will be influenced by the call provider costs. Internal package options will be defined for the admin platform, including user numbers, phone numbers, and call volumes.</w:t>
        <w:br/>
        <w:br/>
        <w:t>7. **Video/Animation Content**: Develop engaging video or animation content to showcase the product's functionality and benefits. This content will be integrated into the landing page to provide users with a clear understanding of the product's value proposition.</w:t>
        <w:br/>
        <w:br/>
        <w:t>8. **Customer Portal and Admin Features**: Prepare for the next workshop on customer portal and admin features, focusing on the necessary functionalities to support user management, analytics, and data insights.</w:t>
        <w:br/>
        <w:br/>
        <w:t>9. **Call-to-Action Strategy**: Implement a strategic CTA approach that encourages user interaction, such as "Book a Demo" or "Talk to Sales," to facilitate the conversion process from visitor to customer.</w:t>
        <w:br/>
        <w:br/>
        <w:t>10. **Data Security and Privacy**: Address privacy concerns and data protection measures within the website design to reassure users of their data's safety and compliance with relevant regulations.</w:t>
        <w:br/>
        <w:br/>
        <w:t>These scopes serve as a comprehensive guide to ensure that every aspect of the Canary.ai project is aligned with the defined objectives, offering a cohesive and user-centric experience.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