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Project Stakeholders</w:t>
      </w:r>
    </w:p>
    <w:p>
      <w:pPr>
        <w:pStyle w:val="SRSNormal"/>
        <w:ind w:left="720"/>
      </w:pPr>
      <w:r>
        <w:t>2. Assumptions</w:t>
      </w:r>
    </w:p>
    <w:p>
      <w:pPr>
        <w:pStyle w:val="SRSHeading2"/>
      </w:pPr>
      <w:r>
        <w:t>Custom</w:t>
      </w:r>
    </w:p>
    <w:p>
      <w:pPr>
        <w:pStyle w:val="SRSNormal"/>
        <w:ind w:left="720"/>
      </w:pPr>
      <w:r>
        <w:t>1. edx</w:t>
      </w:r>
    </w:p>
    <w:p>
      <w:pPr>
        <w:pStyle w:val="SRSNormal"/>
        <w:ind w:left="720"/>
      </w:pPr>
      <w:r>
        <w:t>2. edx</w:t>
      </w:r>
    </w:p>
    <w:p>
      <w:pPr>
        <w:pStyle w:val="SRSHeading2"/>
      </w:pPr>
      <w:r>
        <w:t>AI</w:t>
      </w:r>
    </w:p>
    <w:p>
      <w:pPr>
        <w:pStyle w:val="SRSNormal"/>
        <w:ind w:left="720"/>
      </w:pPr>
      <w:r>
        <w:t>1. 2. Overall Description &gt; 2.3 User Classes and Characteristics</w:t>
      </w:r>
    </w:p>
    <w:p>
      <w:r>
        <w:br w:type="page"/>
      </w:r>
    </w:p>
    <w:p>
      <w:pPr>
        <w:pStyle w:val="SRSHeading1"/>
      </w:pPr>
      <w:r>
        <w:t>Introduction</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 Project Stakeholders</w:t>
        <w:br/>
        <w:br/>
        <w:t>The "Project Stakeholders" section of the Software Requirements Specification (SRS) document for the Canary platform outlines the key individuals and groups involved in or affected by the project. This section provides a detailed understanding of the roles and responsibilities of stakeholders as discussed in the project workshops and meetings.</w:t>
        <w:br/>
        <w:br/>
        <w:t>The primary stakeholders involved in the Canary platform project include the project leads from both Playbook and MSBC. Joshua, from Playbook, is heavily involved in ensuring that the platform meets the strategic needs of the business, focusing on the practical applications of the Canary system within Playbook's broader business model. Suhail Ahmed from MSBC Group also plays a crucial role, particularly in the technical architecture and integration aspects of the platform, ensuring that the system is designed to support the required functionalities and integrations.</w:t>
        <w:br/>
        <w:br/>
        <w:t>The Canary team, represented by individuals like Aesha Thakkar, is responsible for the design and user experience aspects of the platform. They ensure that the interface is user-friendly and aligns with the brand's vision. Tim, another crucial stakeholder, is involved in the logo design and branding efforts, collaborating with the team to refine the aesthetic elements of the platform to ensure it resonates with the target audience.</w:t>
        <w:br/>
        <w:br/>
        <w:t>From a technical perspective, the MSBC Group is tasked with the development and implementation of the platform's backend functionalities. This includes the integration of core systems like Stripe for payment processing and Twilio for call management, as discussed in the workshops. The technical team is also responsible for ensuring compliance with data privacy regulations such as GDPR, as highlighted by the need for a robust data retention policy.</w:t>
        <w:br/>
        <w:br/>
        <w:t>Additionally, the stakeholders include the end-users of the platform, mainly restaurant managers and marketing teams, who will directly interact with the system for campaign management and analytics. The user feedback loop, facilitated by features like the analytics feedback section on the admin dashboard, allows these users to contribute to the platform’s continuous improvement by providing real-time feedback on the analytics and insights they receive.</w:t>
        <w:br/>
        <w:br/>
        <w:t>Finally, external partners such as call and payment service providers are critical stakeholders. Their services are integral to the platform's operations, and as such, their capabilities and limitations directly impact the platform's design and feature set. Decisions made concerning the selection of these partners, like Twilio for call handling, are influenced by their ability to meet the technical and business requirements of Canary.</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 xml:space="preserve">**Assumptions**  </w:t>
        <w:br/>
        <w:br/>
        <w:t>The following assumptions have been established based on the discussions across various workshops between Playbook and MSBC regarding the development of the Canary platform. These assumptions are critical as they form the foundation upon which the software requirements and design will be built.</w:t>
        <w:br/>
        <w:br/>
        <w:t>Firstly, it is assumed that the Canary platform will primarily cater to restaurants and similar venues, offering them analytics and insights based on call data. The initial target market includes single or small chain venues, with a view to potentially expand to larger enterprise clients like hotel chains such as Marriott, once the platform is more established. It is also assumed that the platform will support both single-venue and multi-venue clients, with flexibility in the user interface to accommodate different types of users and venues, as discussed in Workshop 5.</w:t>
        <w:br/>
        <w:br/>
        <w:t>Secondly, the development of the platform is based on the assumption that a core provider capable of supporting GCC numbers, as well as potentially 800 numbers, will be identified and integrated. This is a critical assumption, as the ability to assign and manage phone numbers is a foundational requirement of the platform. As noted in Workshop 4, the team is actively exploring options with providers like Twilio and TelNix to ensure that these capabilities are included.</w:t>
        <w:br/>
        <w:br/>
        <w:t>Another key assumption relates to the user onboarding process. It is assumed that users will initially sign up through a semi-automated process involving a manual setup by the Canary team, as outlined in Workshop 3. This is intended to allow flexibility in pricing and package customization in the early stages of platform deployment. It is also assumed that users will provide specific data such as average spend per head, visit frequency, and group booking size during the onboarding process, which will be used to enhance the accuracy of the analytics provided.</w:t>
        <w:br/>
        <w:br/>
        <w:t>Furthermore, it is assumed that the platform will not initially include user-facing contracts or formal agreements, but instead will rely on an End User License Agreement (EULA) and terms of service embedded within the signup process. This approach, discussed in Workshop 4, is intended to streamline the onboarding process and reduce the administrative burden on both the Canary team and the client.</w:t>
        <w:br/>
        <w:br/>
        <w:t>Finally, it is assumed that the platform will not allow raw data exports, as maintaining data security and integrity is a priority. As discussed, only processed data in the form of insights and analytics will be available for export, ensuring that proprietary data processing remains within the platform's control. This assumption aligns with the platform's data management strategy as outlined in Workshop 4. These assumptions are integral to the design decisions and development trajectory of the Canary platform.</w:t>
      </w:r>
    </w:p>
    <w:p/>
    <w:p>
      <w:pPr>
        <w:pStyle w:val="SRSHeading1"/>
      </w:pPr>
      <w:r>
        <w:t>Custom</w:t>
      </w:r>
    </w:p>
    <w:p>
      <w:pPr>
        <w:pStyle w:val="SRSHeading2"/>
      </w:pPr>
      <w:r>
        <w:t>edx</w:t>
      </w:r>
    </w:p>
    <w:p>
      <w:pPr>
        <w:pStyle w:val="SRSNormal"/>
        <w:ind w:left="360"/>
      </w:pPr>
      <w:r>
        <w:t>Purpose: dxz</w:t>
      </w:r>
    </w:p>
    <w:p>
      <w:pPr>
        <w:pStyle w:val="SRSNormal"/>
        <w:spacing w:after="240"/>
        <w:ind w:left="360"/>
      </w:pPr>
      <w:r>
        <w:t>Source: Custom Section</w:t>
      </w:r>
    </w:p>
    <w:p>
      <w:pPr>
        <w:pStyle w:val="SRSNormal"/>
        <w:spacing w:after="240"/>
        <w:ind w:left="360"/>
      </w:pPr>
      <w:r>
        <w:t>**Section: edx**</w:t>
        <w:br/>
        <w:br/>
        <w:t>This section of the Software Requirements Specification (SRS) document is dedicated to detailing the requirements and discussions related to the development of the Canary platform, as discussed in a series of workshops and meetings between Playbook and the MSBC Group. The primary focus is on the technological and functional aspects of the platform, particularly concerning its user interface design, admin and client dashboards, campaign management features, and the overall user experience.</w:t>
        <w:br/>
        <w:br/>
        <w:t>The admin dashboard design was a significant point of discussion, highlighting the need for a streamlined process for managing restaurants and tracking campaigns. The admin interface will feature a straightforward login screen with options for Google and Microsoft sign-ins, reflecting the decision to prioritize ease of access and integration with common business tools. The dashboard will include an "Add Restaurant" button, allowing quick addition of new clients, along with comprehensive analytics features and filtering options. This setup aims to provide a high-level overview of restaurant analytics and user feedback through metrics like thumbs up/down ratings from clients.</w:t>
        <w:br/>
        <w:br/>
        <w:t>Another critical aspect of the platform is the client dashboard and onboarding process. The onboarding will be enhanced to ensure a smooth transition for users by setting up passwords and entering basic restaurant information. The dashboard itself will display analytics, insights, and campaign performance metrics, equipped with features like a subscription expiration countdown to prompt timely renewals. This approach underscores the emphasis placed on user-friendly design and clear data presentation, ensuring that clients can easily access and interpret their business insights.</w:t>
        <w:br/>
        <w:br/>
        <w:t>Campaign management functionality was explored extensively, with discussions focusing on improving the user interface for handling potentially large numbers of campaigns. The system is designed to allow clients to create new campaigns, specifying details such as title, description, Canary number, dates, and tags. Suggestions were made to implement features like list views, sorting options, and a mechanism for separating campaign analytics from general number insights on the main dashboard. This separation ensures clarity and precision in tracking campaign-specific performance metrics.</w:t>
        <w:br/>
        <w:br/>
        <w:t>Number allocation and pricing models were also addressed, with decisions made to allocate Canary numbers based on subscription plans. Clients will have the option to purchase additional numbers as needed, and these numbers can be reused for new campaigns after ending previous ones. The pricing model will include both an analytics fee and usage-based charges, allowing for flexible scaling according to client needs and usage patterns.</w:t>
        <w:br/>
        <w:br/>
        <w:t>Finally, discussions touched upon user education and support, proposing the creation of short video tutorials for each feature and chat support availability on every screen for immediate assistance. A referral program will be implemented to incentivize users to recommend Canary to others, enhancing the platform's growth and reach. The logo redesign, seen as a crucial branding element, was also discussed, with a preference for geometric shapes that still need refinement to resemble a bird, reflecting the platform's dynamic and modern aesthetic.</w:t>
      </w:r>
    </w:p>
    <w:p>
      <w:pPr>
        <w:pStyle w:val="SRSHeading2"/>
      </w:pPr>
      <w:r>
        <w:t>edx</w:t>
      </w:r>
    </w:p>
    <w:p>
      <w:pPr>
        <w:pStyle w:val="SRSNormal"/>
        <w:ind w:left="360"/>
      </w:pPr>
      <w:r>
        <w:t>Purpose: dxz</w:t>
      </w:r>
    </w:p>
    <w:p>
      <w:pPr>
        <w:pStyle w:val="SRSNormal"/>
        <w:spacing w:after="240"/>
        <w:ind w:left="360"/>
      </w:pPr>
      <w:r>
        <w:t>Source: Custom Section</w:t>
      </w:r>
    </w:p>
    <w:p>
      <w:pPr>
        <w:pStyle w:val="SRSNormal"/>
        <w:spacing w:after="240"/>
        <w:ind w:left="360"/>
      </w:pPr>
      <w:r>
        <w:t>### EdX Section Overview</w:t>
        <w:br/>
        <w:br/>
        <w:t xml:space="preserve">This section of the Software Requirements Specification (SRS) document outlines the detailed specifications and discussions pertaining to the EdX platform as captured in the collaborative workshops held between the Playbook and MSBC teams. The focus was primarily on the development and refinement of the Canary platform, including its user interface design, functionality, and overall user experience. The meetings provided insights into the admin and client dashboards, campaign management, and user authentication processes, as well as specific design elements to be incorporated into the platform. </w:t>
        <w:br/>
        <w:br/>
        <w:t>### Dashboard Design and Functionality</w:t>
        <w:br/>
        <w:br/>
        <w:t>The admin dashboard for Canary was discussed extensively, emphasizing the need for a user-friendly interface that facilitates restaurant management and campaign tracking. Key features include an "Add Restaurant" button, which is prominently displayed to allow easy access for administrators to onboard new clients. The dashboard will also display overall analytics with filtering options by time period, location, and cuisine type, enabling a granular view of performance metrics across different parameters. The feedback section will incorporate thumbs up/down options to capture client satisfaction, assisting in the continuous improvement of analytics accuracy.</w:t>
        <w:br/>
        <w:br/>
        <w:t>### Client Onboarding and User Interface</w:t>
        <w:br/>
        <w:br/>
        <w:t>The client onboarding process was outlined to ensure a seamless transition from account setup to utilization of the dashboard. Users will establish their passwords and input basic restaurant information, including frequency of visits, average customer spend, and group booking sizes, which are essential for generating accurate analytics. The client dashboard will present critical insights and campaign performance metrics, with a feature to filter data by general and campaign-specific numbers. Additionally, a subscription expiration countdown will be implemented to prompt timely renewals.</w:t>
        <w:br/>
        <w:br/>
        <w:t>### Campaign Management and Number Allocation</w:t>
        <w:br/>
        <w:br/>
        <w:t>The meetings highlighted the importance of robust campaign management capabilities within the Canary platform. Users can create new campaigns by specifying a title, description, associated Canary number, and relevant tags. Suggestions to improve the user interface for managing potentially hundreds of campaigns include implementing a list view, sorting options, and a dynamic ordering system. The allocation of Canary numbers will be based on the user’s subscription plan, with options to purchase additional numbers as needed. This structure ensures flexibility and scalability for users managing multiple marketing campaigns.</w:t>
        <w:br/>
        <w:br/>
        <w:t>### Pricing Model and User Support</w:t>
        <w:br/>
        <w:br/>
        <w:t>The pricing model for Canary will incorporate both an analytics fee and usage-based charges, reflecting the platform's dual value proposition. Users will be incentivized through a referral program, encouraging them to recommend Canary to others in the industry. To aid user education, short video tutorials will be developed for each feature, supplemented by chat support available on every screen for immediate assistance. This comprehensive support strategy aims to enhance user experience and facilitate platform adoption.</w:t>
        <w:br/>
        <w:br/>
        <w:t>### Technical Considerations and Next Steps</w:t>
        <w:br/>
        <w:br/>
        <w:t>Technical discussions during the meetings also addressed data security and integration capabilities. The platform will not allow raw data exports to maintain confidentiality and integrity. Canary's integration with Stripe for automated billing, and options like auto top-up for minutes to prevent service interruption, were also discussed. Moving forward, MSBC will continue refining the user interface design based on feedback, further develop campaign management functionalities, and explore options for call providers, including non-GCC numbers and 800 numbers, to ensure the platform meets diverse user needs.</w:t>
      </w:r>
    </w:p>
    <w:p/>
    <w:p>
      <w:pPr>
        <w:pStyle w:val="SRSHeading1"/>
      </w:pPr>
      <w:r>
        <w:t>AI</w:t>
      </w:r>
    </w:p>
    <w:p>
      <w:pPr>
        <w:pStyle w:val="SRSHeading2"/>
      </w:pPr>
      <w:r>
        <w:t>2. Overall Description &gt; 2.3 User Classes and Characteristics</w:t>
      </w:r>
    </w:p>
    <w:p>
      <w:pPr>
        <w:pStyle w:val="SRSNormal"/>
        <w:ind w:left="360"/>
      </w:pPr>
      <w:r>
        <w:t>Purpose: To identify distinct user groups and their primary needs, including school leadership and administrative staff (seeking internal advisory), non-technical restaurant staff (requiring simple, engaging interfaces), and higher-level administrators (requiring detailed oversight and analytics).</w:t>
      </w:r>
    </w:p>
    <w:p>
      <w:pPr>
        <w:pStyle w:val="SRSNormal"/>
        <w:spacing w:after="240"/>
        <w:ind w:left="360"/>
      </w:pPr>
      <w:r>
        <w:t>Source: AI Generated</w:t>
      </w:r>
    </w:p>
    <w:p>
      <w:pPr>
        <w:pStyle w:val="SRSNormal"/>
        <w:spacing w:after="240"/>
        <w:ind w:left="360"/>
      </w:pPr>
      <w:r>
        <w:t>### 2. Overall Description &gt; 2.3 User Classes and Characteristics</w:t>
        <w:br/>
        <w:br/>
        <w:t>The user classes for the Canary platform, as discussed in the workshops, are primarily divided into three categories: school leadership and administrative staff, non-technical restaurant staff, and higher-level administrators. Each user class has distinct needs and characteristics that the platform aims to address, ensuring a tailored user experience and functionality.</w:t>
        <w:br/>
        <w:br/>
        <w:t>**School Leadership and Administrative Staff:** This user class includes individuals such as principals and administrative coordinators who are responsible for managing school operations and ensuring inspection readiness. The platform is designed to provide these users with comprehensive data analytics and insights to facilitate informed decision-making. The need for detailed oversight and the ability to track inspection readiness through AI-driven analytics was emphasized. These users require access to a centralized dashboard that presents high-level insights and detailed drill-downs, as well as the ability to manage and verify information related to school operations and performance.</w:t>
        <w:br/>
        <w:br/>
        <w:t>**Non-Technical Restaurant Staff:** This group encompasses restaurant employees who interact with the platform to manage customer interactions and campaigns. The UI/UX design for this class was a major focus, with the requirement for a simple, engaging interface that minimizes training needs. To accommodate the non-technical nature of this user group, the platform incorporates clear call-to-action buttons, intuitive navigation, and visual aids. Features such as campaign management and customer inquiry handling are presented in a straightforward manner to ensure ease of use, even for users with limited technical expertise.</w:t>
        <w:br/>
        <w:br/>
        <w:t>**Higher-Level Administrators:** These users are responsible for overseeing multiple restaurant branches or school units and require access to detailed analytics and reporting. The platform offers advanced features for these users, including user management capabilities, notification systems, and access to call transcripts and detailed analytics. The ability to manage subscriptions, track usage, and access a comprehensive view of operations across multiple units or branches was highlighted as a critical need. Higher-level administrators benefit from the platform's ability to aggregate data across multiple locations, providing insights into overall performance and opportunities for optimization.</w:t>
        <w:br/>
        <w:br/>
        <w:t>The platform also includes considerations for multi-tenancy, allowing higher-level administrators to manage multiple venues or schools within a single interface. This feature supports the scalability of the platform and addresses the variability in user needs across different organizational structures. Additionally, the inclusion of robust support systems, such as video tutorials and live chat support, ensures that all user classes have access to assistance as needed, further enhancing the user experience across the board.</w:t>
        <w:br/>
        <w:br/>
        <w:t>In summary, the Canary platform's design and functionality are tailored to meet the specific needs of its diverse user base, with a focus on accessibility, ease of use, and comprehensive analytics. Each user class benefits from features and interfaces specifically designed to support their roles and responsibilities, ensuring that the platform effectively enhances operational efficiency and decision-making.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