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System Overview</w:t>
      </w:r>
    </w:p>
    <w:p>
      <w:pPr>
        <w:pStyle w:val="SRSNormal"/>
        <w:ind w:left="720"/>
      </w:pPr>
      <w:r>
        <w:t>2. Functional Requirements &gt; Use Case Descriptions</w:t>
      </w:r>
    </w:p>
    <w:p>
      <w:pPr>
        <w:pStyle w:val="SRSNormal"/>
        <w:ind w:left="720"/>
      </w:pPr>
      <w:r>
        <w:t>3. Functional Requirements &gt; User Roles and Permissions</w:t>
      </w:r>
    </w:p>
    <w:p>
      <w:pPr>
        <w:pStyle w:val="SRSNormal"/>
        <w:ind w:left="720"/>
      </w:pPr>
      <w:r>
        <w:t>4. Functional Requirements &gt; System Functionalities</w:t>
      </w:r>
    </w:p>
    <w:p>
      <w:pPr>
        <w:pStyle w:val="SRSNormal"/>
        <w:ind w:left="720"/>
      </w:pPr>
      <w:r>
        <w:t>5. Functional Requirements &gt; Data Interactions</w:t>
      </w:r>
    </w:p>
    <w:p>
      <w:pPr>
        <w:pStyle w:val="SRSNormal"/>
        <w:ind w:left="720"/>
      </w:pPr>
      <w:r>
        <w:t>6. Functional Requirements &gt; Content Handling</w:t>
      </w:r>
    </w:p>
    <w:p>
      <w:pPr>
        <w:pStyle w:val="SRSNormal"/>
        <w:ind w:left="720"/>
      </w:pPr>
      <w:r>
        <w:t>7. Functional Requirements &gt; Assessment and Evaluation</w:t>
      </w:r>
    </w:p>
    <w:p>
      <w:pPr>
        <w:pStyle w:val="SRSNormal"/>
        <w:ind w:left="720"/>
      </w:pPr>
      <w:r>
        <w:t>8. Functional Requirements &gt; Personalization and Customization</w:t>
      </w:r>
    </w:p>
    <w:p>
      <w:pPr>
        <w:pStyle w:val="SRSNormal"/>
        <w:ind w:left="720"/>
      </w:pPr>
      <w:r>
        <w:t>9. Functional Requirements &gt; Content Moderation and Safety</w:t>
      </w:r>
    </w:p>
    <w:p>
      <w:pPr>
        <w:pStyle w:val="SRSNormal"/>
        <w:ind w:left="720"/>
      </w:pPr>
      <w:r>
        <w:t>10. Functional Requirements &gt; Reporting and Feedback</w:t>
      </w:r>
    </w:p>
    <w:p>
      <w:pPr>
        <w:pStyle w:val="SRSNormal"/>
        <w:ind w:left="720"/>
      </w:pPr>
      <w:r>
        <w:t>11. System Architecture</w:t>
      </w:r>
    </w:p>
    <w:p>
      <w:pPr>
        <w:pStyle w:val="SRSNormal"/>
        <w:ind w:left="720"/>
      </w:pPr>
      <w:r>
        <w:t>12. Data Requirements &gt; Data Sources</w:t>
      </w:r>
    </w:p>
    <w:p>
      <w:pPr>
        <w:pStyle w:val="SRSNormal"/>
        <w:ind w:left="720"/>
      </w:pPr>
      <w:r>
        <w:t>13. Data Requirements &gt; Data Storage</w:t>
      </w:r>
    </w:p>
    <w:p>
      <w:pPr>
        <w:pStyle w:val="SRSNormal"/>
        <w:ind w:left="720"/>
      </w:pPr>
      <w:r>
        <w:t>14. Data Requirements &gt; Data Privacy</w:t>
      </w:r>
    </w:p>
    <w:p>
      <w:pPr>
        <w:pStyle w:val="SRSNormal"/>
        <w:ind w:left="720"/>
      </w:pPr>
      <w:r>
        <w:t>15. Data Requirements &gt; Data Processing</w:t>
      </w:r>
    </w:p>
    <w:p>
      <w:pPr>
        <w:pStyle w:val="SRSNormal"/>
        <w:ind w:left="720"/>
      </w:pPr>
      <w:r>
        <w:t>16. Security and Privacy</w:t>
      </w:r>
    </w:p>
    <w:p>
      <w:pPr>
        <w:pStyle w:val="SRSNormal"/>
        <w:ind w:left="720"/>
      </w:pPr>
      <w:r>
        <w:t>17. Localization and Accessibility</w:t>
      </w:r>
    </w:p>
    <w:p>
      <w:pPr>
        <w:pStyle w:val="SRSNormal"/>
        <w:ind w:left="720"/>
      </w:pPr>
      <w:r>
        <w:t>18. Future Enhancements</w:t>
      </w:r>
    </w:p>
    <w:p>
      <w:pPr>
        <w:pStyle w:val="SRSHeading2"/>
      </w:pPr>
      <w:r>
        <w:t>Introduction</w:t>
      </w:r>
    </w:p>
    <w:p>
      <w:pPr>
        <w:pStyle w:val="SRSNormal"/>
        <w:ind w:left="720"/>
      </w:pPr>
      <w:r>
        <w:t>1. Document Purpose</w:t>
      </w:r>
    </w:p>
    <w:p>
      <w:pPr>
        <w:pStyle w:val="SRSNormal"/>
        <w:ind w:left="720"/>
      </w:pPr>
      <w:r>
        <w:t>2. Project Purpose</w:t>
      </w:r>
    </w:p>
    <w:p>
      <w:pPr>
        <w:pStyle w:val="SRSNormal"/>
        <w:ind w:left="720"/>
      </w:pPr>
      <w:r>
        <w:t>3. Project Objectives</w:t>
      </w:r>
    </w:p>
    <w:p>
      <w:pPr>
        <w:pStyle w:val="SRSNormal"/>
        <w:ind w:left="720"/>
      </w:pPr>
      <w:r>
        <w:t>4. Project Stakeholders</w:t>
      </w:r>
    </w:p>
    <w:p>
      <w:pPr>
        <w:pStyle w:val="SRSNormal"/>
        <w:ind w:left="720"/>
      </w:pPr>
      <w:r>
        <w:t>5. Assumptions</w:t>
      </w:r>
    </w:p>
    <w:p>
      <w:pPr>
        <w:pStyle w:val="SRSNormal"/>
        <w:ind w:left="720"/>
      </w:pPr>
      <w:r>
        <w:t>6. Acronyms and Abbreviations</w:t>
      </w:r>
    </w:p>
    <w:p>
      <w:pPr>
        <w:pStyle w:val="SRSHeading2"/>
      </w:pPr>
      <w:r>
        <w:t>User Personas</w:t>
      </w:r>
    </w:p>
    <w:p>
      <w:pPr>
        <w:pStyle w:val="SRSNormal"/>
        <w:ind w:left="720"/>
      </w:pPr>
      <w:r>
        <w:t>1. User Personas</w:t>
      </w:r>
    </w:p>
    <w:p>
      <w:pPr>
        <w:pStyle w:val="SRSHeading2"/>
      </w:pPr>
      <w:r>
        <w:t>Scope</w:t>
      </w:r>
    </w:p>
    <w:p>
      <w:pPr>
        <w:pStyle w:val="SRSNormal"/>
        <w:ind w:left="720"/>
      </w:pPr>
      <w:r>
        <w:t>1. Scope</w:t>
      </w:r>
    </w:p>
    <w:p>
      <w:pPr>
        <w:pStyle w:val="SRSHeading2"/>
      </w:pPr>
      <w:r>
        <w:t>Sequence Diagram</w:t>
      </w:r>
    </w:p>
    <w:p>
      <w:pPr>
        <w:pStyle w:val="SRSNormal"/>
        <w:ind w:left="720"/>
      </w:pPr>
      <w:r>
        <w:t>1. Sequence Diagram</w:t>
      </w:r>
    </w:p>
    <w:p>
      <w:pPr>
        <w:pStyle w:val="SRSHeading2"/>
      </w:pPr>
      <w:r>
        <w:t>Non-Functional Requirements</w:t>
      </w:r>
    </w:p>
    <w:p>
      <w:pPr>
        <w:pStyle w:val="SRSNormal"/>
        <w:ind w:left="720"/>
      </w:pPr>
      <w:r>
        <w:t>1. Non-Functional Requirements</w:t>
      </w:r>
    </w:p>
    <w:p>
      <w:pPr>
        <w:pStyle w:val="SRSHeading2"/>
      </w:pPr>
      <w:r>
        <w:t>System Requirements</w:t>
      </w:r>
    </w:p>
    <w:p>
      <w:pPr>
        <w:pStyle w:val="SRSNormal"/>
        <w:ind w:left="720"/>
      </w:pPr>
      <w:r>
        <w:t>1. User Interface</w:t>
      </w:r>
    </w:p>
    <w:p>
      <w:pPr>
        <w:pStyle w:val="SRSNormal"/>
        <w:ind w:left="720"/>
      </w:pPr>
      <w:r>
        <w:t>2. Database</w:t>
      </w:r>
    </w:p>
    <w:p>
      <w:pPr>
        <w:pStyle w:val="SRSNormal"/>
        <w:ind w:left="720"/>
      </w:pPr>
      <w:r>
        <w:t>3. Communication/Security</w:t>
      </w:r>
    </w:p>
    <w:p>
      <w:pPr>
        <w:pStyle w:val="SRSNormal"/>
        <w:ind w:left="720"/>
      </w:pPr>
      <w:r>
        <w:t>4. System Integration</w:t>
      </w:r>
    </w:p>
    <w:p>
      <w:pPr>
        <w:pStyle w:val="SRSNormal"/>
        <w:ind w:left="720"/>
      </w:pPr>
      <w:r>
        <w:t>5. Constraints and Limitation</w:t>
      </w:r>
    </w:p>
    <w:p>
      <w:pPr>
        <w:pStyle w:val="SRSNormal"/>
        <w:ind w:left="720"/>
      </w:pPr>
      <w:r>
        <w:t>6. Legal</w:t>
      </w:r>
    </w:p>
    <w:p>
      <w:pPr>
        <w:pStyle w:val="SRSHeading2"/>
      </w:pPr>
      <w:r>
        <w:t>System Architecture</w:t>
      </w:r>
    </w:p>
    <w:p>
      <w:pPr>
        <w:pStyle w:val="SRSNormal"/>
        <w:ind w:left="720"/>
      </w:pPr>
      <w:r>
        <w:t>1. Overview</w:t>
      </w:r>
    </w:p>
    <w:p>
      <w:pPr>
        <w:pStyle w:val="SRSNormal"/>
        <w:ind w:left="720"/>
      </w:pPr>
      <w:r>
        <w:t>2. AI Subsystems</w:t>
      </w:r>
    </w:p>
    <w:p>
      <w:pPr>
        <w:pStyle w:val="SRSNormal"/>
        <w:ind w:left="720"/>
      </w:pPr>
      <w:r>
        <w:t>3. N-tier Architecture</w:t>
      </w:r>
    </w:p>
    <w:p>
      <w:pPr>
        <w:pStyle w:val="SRSNormal"/>
        <w:ind w:left="720"/>
      </w:pPr>
      <w:r>
        <w:t>4. Microservices Architecture</w:t>
      </w:r>
    </w:p>
    <w:p>
      <w:pPr>
        <w:pStyle w:val="SRSNormal"/>
        <w:ind w:left="720"/>
      </w:pPr>
      <w:r>
        <w:t>5. Method of Development</w:t>
      </w:r>
    </w:p>
    <w:p>
      <w:pPr>
        <w:pStyle w:val="SRSNormal"/>
        <w:ind w:left="720"/>
      </w:pPr>
      <w:r>
        <w:t>6. High-Level Technical Design</w:t>
      </w:r>
    </w:p>
    <w:p>
      <w:pPr>
        <w:pStyle w:val="SRSHeading2"/>
      </w:pPr>
      <w:r>
        <w:t>Hardware Requirements</w:t>
      </w:r>
    </w:p>
    <w:p>
      <w:pPr>
        <w:pStyle w:val="SRSNormal"/>
        <w:ind w:left="720"/>
      </w:pPr>
      <w:r>
        <w:t>1. Hardware Requirements</w:t>
      </w:r>
    </w:p>
    <w:p>
      <w:pPr>
        <w:pStyle w:val="SRSHeading2"/>
      </w:pPr>
      <w:r>
        <w:t>Acceptance Criteria</w:t>
      </w:r>
    </w:p>
    <w:p>
      <w:pPr>
        <w:pStyle w:val="SRSNormal"/>
        <w:ind w:left="720"/>
      </w:pPr>
      <w:r>
        <w:t>1. Acceptance Criteria</w:t>
      </w:r>
    </w:p>
    <w:p>
      <w:pPr>
        <w:pStyle w:val="SRSHeading2"/>
      </w:pPr>
      <w:r>
        <w:t>Product Future</w:t>
      </w:r>
    </w:p>
    <w:p>
      <w:pPr>
        <w:pStyle w:val="SRSNormal"/>
        <w:ind w:left="720"/>
      </w:pPr>
      <w:r>
        <w:t>1. Product Future</w:t>
      </w:r>
    </w:p>
    <w:p>
      <w:pPr>
        <w:pStyle w:val="SRSHeading2"/>
      </w:pPr>
      <w:r>
        <w:t>Open Queries</w:t>
      </w:r>
    </w:p>
    <w:p>
      <w:pPr>
        <w:pStyle w:val="SRSNormal"/>
        <w:ind w:left="720"/>
      </w:pPr>
      <w:r>
        <w:t>1. Open Queries</w:t>
      </w:r>
    </w:p>
    <w:p>
      <w:r>
        <w:br w:type="page"/>
      </w:r>
    </w:p>
    <w:p>
      <w:pPr>
        <w:pStyle w:val="SRSHeading1"/>
      </w:pPr>
      <w:r>
        <w:t>AI</w:t>
      </w:r>
    </w:p>
    <w:p>
      <w:pPr>
        <w:pStyle w:val="SRSHeading2"/>
      </w:pPr>
      <w:r>
        <w:t>System Overview</w:t>
      </w:r>
    </w:p>
    <w:p>
      <w:pPr>
        <w:pStyle w:val="SRSNormal"/>
        <w:ind w:left="360"/>
      </w:pPr>
      <w:r>
        <w:t>Purpose: High-level description of the system, architecture, and key features.</w:t>
      </w:r>
    </w:p>
    <w:p>
      <w:pPr>
        <w:pStyle w:val="SRSNormal"/>
        <w:spacing w:after="240"/>
        <w:ind w:left="360"/>
      </w:pPr>
      <w:r>
        <w:t>Source: AI Generated</w:t>
      </w:r>
    </w:p>
    <w:p>
      <w:pPr>
        <w:pStyle w:val="SRSNormal"/>
        <w:spacing w:after="240"/>
        <w:ind w:left="360"/>
      </w:pPr>
      <w:r>
        <w:t>The Hardware and Infrastructure Requirements section delineates the technical foundation necessary to support the proposed AI-driven educational platform, as discussed during the project meetings. Emphasis was placed on ensuring scalability, data security, and compliance with regional regulations, with specific attention to offline deployment capabilities. The platform must accommodate varying hardware configurations, ranging from basic PCs to enterprise-level servers, to cater to different school sizes and subscription packages. Schools are expected to utilize existing local infrastructure, such as on-premise servers or cloud services like Amazon or Google Cloud, with the option for private, secure servers based on school requirements. The design must incorporate hardware specifications that support modular deployment, enabling schools to choose configurations aligned with their resource capacity and anticipated user load.</w:t>
        <w:br/>
        <w:br/>
        <w:t>During the discussion, it was highlighted that the system should support offline operation, with hardware recommendations tailored to enable local processing and data management without reliance on continuous internet connectivity. For instance, local devices such as small PCs or dedicated servers will house the core AI modules, with synchronization mechanisms to update data periodically. The team agreed on providing hardware options that range from basic desktops to high-performance servers, with the capacity to support concurrent users, estimated at 5-10 users per subscription tier initially. The infrastructure must also facilitate secure, isolated environments for each school, with provisions for multi-tenant setups if schools opt for cloud-based solutions. Additionally, considerations for network bandwidth and data transfer were discussed, emphasizing that schools should ensure their internal networks can handle data synchronization and system interactions smoothly.</w:t>
        <w:br/>
        <w:br/>
        <w:t>Data security and regional compliance were identified as critical constraints. The platform must adhere to GDPR, UAE, Dubai, and other local data privacy laws. Schools operating in different jurisdictions may have specific legal requirements, which necessitate flexible security configurations. The system should support secure data storage, with options for encrypted local drives, and must incorporate mechanisms for manual or semi-automated software updates. Schools will be responsible for their network infrastructure, including internet bandwidth and local security measures, which the platform will not directly manage. The meetings underscored the importance of designing a hardware architecture that is scalable, adaptable, and compliant with regional standards, with clear distinctions between on-premise and cloud deployment models to accommodate diverse school needs.</w:t>
        <w:br/>
        <w:br/>
        <w:t>Furthermore, the team discussed the importance of hardware cost considerations and the potential for offering modular packages. Schools may choose to purchase dedicated devices for AI processing or subscribe to cloud-hosted solutions, with pricing and configuration options reflecting the scope of use cases. The platform must support integration with existing school hardware, including external storage devices and network configurations, such as SharePoint or Google Workspace, for resource management and data ingestion. The architecture should also facilitate remote management and updates, either through direct access via secure channels like RDP or TeamViewer, or through manual file transfer methods. Overall, the infrastructure specifications must balance technical robustness with cost-effectiveness, ensuring broad accessibility while maintaining compliance and security standards.</w:t>
        <w:br/>
        <w:br/>
        <w:t>In conclusion, the platform’s hardware requirements must be flexible to support both offline and online deployment models, scalable to accommodate varying sizes of school populations, and compliant with regional data privacy laws. Considerations for network infrastructure, security, synchronization, and cost-effective modular configurations were key points discussed during the meetings. The design should allow for future scalability, integration with existing school systems, and ease of maintenance, ensuring a resilient and adaptable foundation for the comprehensive AI-enabled educational solutions.</w:t>
      </w:r>
    </w:p>
    <w:p>
      <w:pPr>
        <w:pStyle w:val="SRSHeading2"/>
      </w:pPr>
      <w:r>
        <w:t>Functional Requirements &gt; Use Case Descriptions</w:t>
      </w:r>
    </w:p>
    <w:p>
      <w:pPr>
        <w:pStyle w:val="SRSNormal"/>
        <w:ind w:left="360"/>
      </w:pPr>
      <w:r>
        <w:t>Purpose: Detailed descriptions of each use case including workflows and interactions.</w:t>
      </w:r>
    </w:p>
    <w:p>
      <w:pPr>
        <w:pStyle w:val="SRSNormal"/>
        <w:spacing w:after="240"/>
        <w:ind w:left="360"/>
      </w:pPr>
      <w:r>
        <w:t>Source: AI Generated</w:t>
      </w:r>
    </w:p>
    <w:p>
      <w:pPr>
        <w:pStyle w:val="SRSNormal"/>
        <w:spacing w:after="240"/>
        <w:ind w:left="360"/>
      </w:pPr>
      <w:r>
        <w:t>The system architecture for the educational platform emphasizes a modular and role-based design, supporting multiple use cases through a unified interface. During discussions, it was highlighted that the platform will incorporate distinct modules such as inspection support, curriculum enhancement, student performance analytics, and marketing insights. These modules are intended to operate independently but share a common core system, allowing schools to select and activate only those features relevant to their needs. The architecture must facilitate role-based access control, ensuring that users such as administrators, teachers, and school leaders can access only the functionalities pertinent to their roles, thereby maintaining data privacy and security.</w:t>
        <w:br/>
        <w:br/>
        <w:t>A critical technical requirement discussed involves the integration of data sources from various school management systems, including popular MIS platforms such as Veracross, ISAMS, and others. The platform will primarily rely on APIs or, where APIs are unavailable, on file-based data exchange methods such as CSV or PDF uploads. The meeting underscored the importance of establishing a central data repository—potentially a shared database such as PostgreSQL—that can periodically synchronize with existing school systems through scheduled processes or manual uploads. This approach aims to minimize real-time dependency on external systems, accommodating offline deployment scenarios and ensuring data security in regions with limited internet connectivity.</w:t>
        <w:br/>
        <w:br/>
        <w:t>Furthermore, the platform must support offline operation, particularly for top-tier schools with stringent data privacy requirements. It was agreed that local deployment on private servers or dedicated devices is preferable, with optional cloud-based solutions as a future expansion. This necessitates hardware specifications that can support local data processing, including options for different server configurations based on the number of concurrent users and the scope of functionalities activated. The hardware considerations also encompass data storage, with approximate allocations of 10GB per subject and 2GB per teacher, to accommodate resource files, PDFs, and multimedia content, subject to compression algorithms to optimize storage efficiency.</w:t>
        <w:br/>
        <w:br/>
        <w:t>In addition, the meeting addressed the need for secure, manual, or semi-automated licensing and subscription management processes. Schools will have the flexibility to manage user access via offline license keys or activation files, with periodic manual updates facilitated through secure file transfers or remote desktop sessions. Constraints related to hardware and network infrastructure were acknowledged, with a preference for minimal intervention and simplicity in deployment. The platform's architecture must also incorporate audit logging for user interactions, including chat histories and data modifications, to support safeguarding and compliance requirements, especially in regulated regions like the UAE.</w:t>
        <w:br/>
        <w:br/>
        <w:t>Lastly, the platform's scalability and future-proofing were key considerations. It was decided that the system should be designed with extensibility in mind, allowing the addition of new modules such as financial analytics or AI-driven assessment tools in subsequent phases. The architecture must support role-based multi-tenant deployment, enabling different schools or departments to operate within isolated environments while maintaining centralized control for administrators. These requirements underscore the importance of a flexible, secure, and scalable system design aligned with the strategic objectives discussed during the meetings, ensuring the platform can adapt to evolving educational and regional needs.</w:t>
      </w:r>
    </w:p>
    <w:p>
      <w:pPr>
        <w:pStyle w:val="SRSHeading2"/>
      </w:pPr>
      <w:r>
        <w:t>Functional Requirements &gt; User Roles and Permissions</w:t>
      </w:r>
    </w:p>
    <w:p>
      <w:pPr>
        <w:pStyle w:val="SRSNormal"/>
        <w:ind w:left="360"/>
      </w:pPr>
      <w:r>
        <w:t>Purpose: Definitions of user roles such as teacher, admin, student, and their access levels.</w:t>
      </w:r>
    </w:p>
    <w:p>
      <w:pPr>
        <w:pStyle w:val="SRSNormal"/>
        <w:spacing w:after="240"/>
        <w:ind w:left="360"/>
      </w:pPr>
      <w:r>
        <w:t>Source: AI Generated</w:t>
      </w:r>
    </w:p>
    <w:p>
      <w:pPr>
        <w:pStyle w:val="SRSNormal"/>
        <w:spacing w:after="240"/>
        <w:ind w:left="360"/>
      </w:pPr>
      <w:r>
        <w:t>### 6. User Roles and Permissions</w:t>
        <w:br/>
        <w:br/>
        <w:t>This section delineates the various user roles within the system and their corresponding access permissions, as discussed during the project meetings. The system is designed to accommodate multiple roles, each with tailored access levels to ensure security, data integrity, and role-specific functionality. The primary roles identified include Administrator, Teacher, Student, and System User, with specific permissions and restrictions associated with each.</w:t>
        <w:br/>
        <w:br/>
        <w:t>The Administrator role is responsible for overall system management, including user account creation, role assignment, subscription management, and access control configurations. During the meetings, it was emphasized that the admin should have the ability to set and modify subscription plans, assign roles, and control access to various modules. The admin interface will facilitate managing user privileges, including restricting or granting access to specific use case modules based on the school's licensing and subscription status. Additionally, the admin will oversee system configurations such as hardware settings, data storage limits, and user activity monitoring, including audit logs of chat interactions and resource uploads.</w:t>
        <w:br/>
        <w:br/>
        <w:t>Teachers are granted access to specific functional modules pertinent to their responsibilities, such as curriculum management, lesson planning, assessment creation, and content moderation. During the discussions, it was highlighted that teachers can upload and manage resources, create personalized lesson plans, and define interaction prompts for AI responses. Permissions are role-based and module-specific, ensuring teachers can only access data and functionalities relevant to their assigned subjects and classes. Moreover, teachers will have the ability to specify interaction tones and pedagogical prompts supported by pre-configured templates, but they will not have unrestricted access to system-wide settings or other teachers’ data unless explicitly authorized.</w:t>
        <w:br/>
        <w:br/>
        <w:t>Students are designed to interact with the system predominantly through controlled classroom environments, with access limited to individual logins. The meetings clarified that students will be able to ask questions, receive responses, and engage in AI-driven activities within supervised settings. It was decided that students should not have the ability to upload or modify content independently, and their access to personal performance data or grades should be restricted to prevent privacy breaches. The system will support separate student personas, and their interactions will be monitored via teacher supervision, with chat histories accessible to authorized teachers and administrators for safeguarding and moderation purposes.</w:t>
        <w:br/>
        <w:br/>
        <w:t>Content moderation and safety features are integral to the permissions framework. The system will incorporate safeguards such as content filtering, safety checks, and AI response moderation to prevent inappropriate or unsafe outputs. It was agreed that content safety mechanisms, including LLM safeguards and teacher-curated data sources, will restrict AI responses and maintain curriculum alignment. Additionally, the system will enforce strict access rules to prevent parent or home access during initial deployment phases, with future provisions potentially allowing limited parent report access via separate channels, as clarified in the meetings.</w:t>
        <w:br/>
        <w:br/>
        <w:t>Finally, the system is designed to support multi-tenant deployment with role-based access controls tailored to each school’s licensing package. The meetings underscored the importance of flexible permission settings that can be dynamically configured based on subscription levels, user roles, and module-specific requirements. The architecture will facilitate segregation of data and functionalities, ensuring that users only access data and modules pertinent to their role and authorized use cases. This granular permission management will be managed via the admin interface, with detailed audit logs capturing all user interactions, including chat histories, resource uploads, and system activity, for security and compliance purposes.</w:t>
      </w:r>
    </w:p>
    <w:p>
      <w:pPr>
        <w:pStyle w:val="SRSHeading2"/>
      </w:pPr>
      <w:r>
        <w:t>Functional Requirements &gt; System Functionalities</w:t>
      </w:r>
    </w:p>
    <w:p>
      <w:pPr>
        <w:pStyle w:val="SRSNormal"/>
        <w:ind w:left="360"/>
      </w:pPr>
      <w:r>
        <w:t>Purpose: Core functionalities like content management, data processing, report generation, and system toggles.</w:t>
      </w:r>
    </w:p>
    <w:p>
      <w:pPr>
        <w:pStyle w:val="SRSNormal"/>
        <w:spacing w:after="240"/>
        <w:ind w:left="360"/>
      </w:pPr>
      <w:r>
        <w:t>Source: AI Generated</w:t>
      </w:r>
    </w:p>
    <w:p>
      <w:pPr>
        <w:pStyle w:val="SRSNormal"/>
        <w:spacing w:after="240"/>
        <w:ind w:left="360"/>
      </w:pPr>
      <w:r>
        <w:t>The System Functionalities section encapsulates the key functional requirements and system features discussed and agreed upon during the project meetings. The focus is on establishing a modular, role-based, and configurable platform capable of supporting multiple use cases related to AI-driven educational solutions. The platform must facilitate seamless integration with existing school systems, support offline deployment, and provide flexible access controls aligned with user roles. Specific functionalities such as content generation, data management, and reporting are designed to be role-specific, ensuring that administrators, teachers, and students have appropriate access levels tailored to their responsibilities.</w:t>
        <w:br/>
        <w:br/>
        <w:t>A critical requirement discussed involves the integration and management of data sources. The system must support ingestion of various document types, including PDFs, Word documents, and images, with provisions for compression and size management. Schools will upload curriculum resources, assessment data, and inspection reports via manual folders or through API connections with MIS systems such as Veracross, ISAMS, and others. The platform will include mechanisms for scheduled or on-demand data processing, with particular emphasis on ensuring data security, privacy, and regional compliance such as GDPR and local UAE laws. The platform must also accommodate manual uploads and periodic synchronization with external data sources, maintaining data integrity and consistency across the central repository.</w:t>
        <w:br/>
        <w:br/>
        <w:t>User role management and access control constitute a vital system functionality. The platform will feature role-based permissions, allowing administrators to assign access levels for different user groups, including school leaders, teachers, and support staff. The system must support multiple user personas, with the ability for administrators to configure access to specific modules, data, and functionalities. During the meetings, decisions were made to enable role-specific UIs, where users can view and interact with only their designated modules, such as inspection support, curriculum management, or marketing analytics. Additionally, the system should incorporate an audit log feature to track all user interactions, data uploads, and system-generated responses, ensuring accountability and safeguarding sensitive information.</w:t>
        <w:br/>
        <w:br/>
        <w:t>Another key functionality involves content and resource management. Schools will upload teaching materials, lesson plans, and assessment documents, which can be organized into shared or private repositories. The platform will support categorization and tagging of resources, with teacher-specific volatile memory to prevent conflicting data uploads. The platform must also facilitate the generation of standardized reports, such as inspection summaries, student performance dashboards, and marketing analytics, in formats including PDFs and Excel sheets. These reports should be configurable via templates, allowing schools to customize outputs per their branding and informational needs. The system will generate these reports automatically upon request, with options for visualizations like graphs and charts, and must ensure that outputs match the existing report formats used by schools.</w:t>
        <w:br/>
        <w:br/>
        <w:t>Discussions during the meetings emphasized the importance of real-time or scheduled processing of uploaded data. The platform shall support on-demand data ingestion, with processing scheduled at fixed intervals such as weekly or monthly, to optimize compute resources and manage costs. Specific constraints raised include the management of large media files, such as high-resolution images and PDFs, where compression algorithms will be employed to reduce storage and processing loads. The system will also include features for user feedback collection on AI responses, enabling iterative refinement of AI-generated outputs. Notably, the platform will support predefined templates for report generation, ensuring consistency and ease of use for non-technical users, with configurable parameters for content scope and detail level.</w:t>
        <w:br/>
        <w:br/>
        <w:t>Finally, the meeting highlighted the necessity for flexible deployment options. The system must support both offline and cloud-based architectures, with provisions for local servers, secure private cloud setups, or multi-tenant environments depending on school requirements. Hardware specifications, including server capacity and processing power, will be recommended based on expected concurrent user loads and data volume. Constraints related to regional data privacy laws, network infrastructure, and resource availability have been acknowledged, guiding the design of a scalable, secure, and compliant system architecture. These detailed functional requirements will serve as the foundation for subsequent development, with further refinements to be incorporated based on ongoing stakeholder feedback and technical assessments.</w:t>
      </w:r>
    </w:p>
    <w:p>
      <w:pPr>
        <w:pStyle w:val="SRSHeading2"/>
      </w:pPr>
      <w:r>
        <w:t>Functional Requirements &gt; Data Interactions</w:t>
      </w:r>
    </w:p>
    <w:p>
      <w:pPr>
        <w:pStyle w:val="SRSNormal"/>
        <w:ind w:left="360"/>
      </w:pPr>
      <w:r>
        <w:t>Purpose: Data input methods, data sources, and data output formats.</w:t>
      </w:r>
    </w:p>
    <w:p>
      <w:pPr>
        <w:pStyle w:val="SRSNormal"/>
        <w:spacing w:after="240"/>
        <w:ind w:left="360"/>
      </w:pPr>
      <w:r>
        <w:t>Source: AI Generated</w:t>
      </w:r>
    </w:p>
    <w:p>
      <w:pPr>
        <w:pStyle w:val="SRSNormal"/>
        <w:spacing w:after="240"/>
        <w:ind w:left="360"/>
      </w:pPr>
      <w:r>
        <w:t>The "Data Interactions" section delineates the comprehensive data flow, storage mechanisms, and integration points essential for the system's functionality as discussed during the meeting. The participants emphasized the importance of structured data ingestion, management, and retrieval processes to support various use cases including inspection readiness, curriculum enhancement, and performance analytics. It was agreed that data would originate from multiple sources such as PDFs, MIS systems, and manual uploads, necessitating robust mechanisms for data collection, processing, and security.</w:t>
        <w:br/>
        <w:br/>
        <w:t>A key requirement identified involves the ingestion of structured and unstructured data in various formats. For use case 1, inspection reports and outcomes are to be uploaded by school administrators, preferably in PDF format, which may contain images, graphs, tables, and textual content. It was noted that these documents often contain complex layouts, and there is a need for the system to dissect and parse such PDFs to extract relevant data points efficiently. The system should support manual uploads via designated folders or repositories, with possible future API integrations into government or school-specific data sources for automated data retrieval.</w:t>
        <w:br/>
        <w:br/>
        <w:t>The meeting also highlighted the necessity of a centralized data repository architecture. It was discussed that data from multiple schools, including attendance records, assessment scores, curriculum documents, and resource materials, should be stored in a secure, role-based accessible database. The preferred approach involves setting up a shared, possibly offline PostgreSQL or MySQL database that can be synchronized periodically with school MIS systems using scheduled cron jobs or manual data uploads. This approach aims to minimize real-time dependencies and maintain data privacy, particularly in sensitive environments or regions with strict data sovereignty laws.</w:t>
        <w:br/>
        <w:br/>
        <w:t>Participants agreed that data security and access control are paramount. The system must incorporate strict role-based permissions to restrict data visibility and manipulation. For instance, teachers should have access only to their own resources and student data, while administrators and higher-level staff can view aggregated reports and analytics. The system should also maintain detailed audit logs of all data interactions, including uploads, modifications, and access activities, to ensure transparency and safeguard against misuse. Additionally, considerations around data retention policies were discussed, with provisions for automatic data archiving and deletion after specified periods, contingent on subscription status and contractual agreements.</w:t>
        <w:br/>
        <w:br/>
        <w:t>The system's interaction with external data sources was discussed extensively. It was decided that, where available, APIs from MIS providers like Veracross, ISAMS, and other SaaS platforms could be integrated to facilitate automated data transfer. In cases where APIs are unavailable, manual file uploads in CSV or PDF formats will be supported, with the system designed to handle batch processing and data validation. The meetings also underscored the importance of data compression techniques to manage storage constraints, especially regarding large PDF documents and multimedia files, which should be compressed during ingestion to optimize storage utilization.</w:t>
        <w:br/>
        <w:br/>
        <w:t>Constraints such as hardware limitations, regional data privacy regulations (notably GDPR, UAE, Dubai laws), and the need for offline deployment were recognized. It was agreed that the architecture must support both offline and cloud-based deployment models, with hardware recommendations tailored to the number of concurrent users and use case modules. The discussion also included considerations for incremental data processing, where uploaded data may be processed immediately or scheduled at intervals (e.g., weekly or monthly), depending on the workflow requirements. Future scalability and integration flexibility remain priorities to accommodate evolving data sources and analytical needs.</w:t>
        <w:br/>
        <w:br/>
        <w:t>In summary, the "Data Interactions" section reflects a detailed understanding of the data flow architecture, emphasizing secure, role-based access, flexible data ingestion methods, and scalable storage solutions. The participants agreed on the importance of establishing a robust data management framework that balances operational efficiency, security compliance, and future extensibility, aligning with the strategic goals outlined during the meeting.</w:t>
      </w:r>
    </w:p>
    <w:p>
      <w:pPr>
        <w:pStyle w:val="SRSHeading2"/>
      </w:pPr>
      <w:r>
        <w:t>Functional Requirements &gt; Content Handling</w:t>
      </w:r>
    </w:p>
    <w:p>
      <w:pPr>
        <w:pStyle w:val="SRSNormal"/>
        <w:ind w:left="360"/>
      </w:pPr>
      <w:r>
        <w:t>Purpose: Supported content types (text, images, tables, graphs), media management, and moderation.</w:t>
      </w:r>
    </w:p>
    <w:p>
      <w:pPr>
        <w:pStyle w:val="SRSNormal"/>
        <w:spacing w:after="240"/>
        <w:ind w:left="360"/>
      </w:pPr>
      <w:r>
        <w:t>Source: AI Generated</w:t>
      </w:r>
    </w:p>
    <w:p>
      <w:pPr>
        <w:pStyle w:val="SRSNormal"/>
        <w:spacing w:after="240"/>
        <w:ind w:left="360"/>
      </w:pPr>
      <w:r>
        <w:t>Content Handling</w:t>
        <w:br/>
        <w:br/>
        <w:t>This section delineates the functional requirements related to content management, data ingestion, and processing workflows as discussed during the project meetings. The primary focus is on enabling structured, secure, and efficient handling of diverse content types, including textual materials, images, PDFs, and other relevant data formats, to support the core use cases of inspection readiness, curriculum enhancement, student performance analysis, and marketing insights.</w:t>
        <w:br/>
        <w:br/>
        <w:t>The system shall support the ingestion of various content sources, primarily PDFs, Word documents, images, and tables, which are typically compiled by school administrators or teachers. The content will be uploaded into designated repository folders, which may reside on local servers, SharePoint, Google Workspace, or similar storage solutions, as per the school's existing infrastructure. The system must accommodate manual uploads and facilitate future API integrations with MIS providers such as Veracross, ISAMS, and others, to enable automated data transfer where available. It is crucial that the content ingestion process remains simple, with provisions for manual folder placement or CSV/PDF uploads, aligning with existing school workflows.</w:t>
        <w:br/>
        <w:br/>
        <w:t>The requirements specify that uploaded PDFs, images, and documents may contain valuable data such as inspection reports, lesson plans, assessment results, or marketing material. To optimize storage and processing efficiency, the system will implement compression algorithms for high-volume PDFs, limiting individual file sizes to approximately 75-150MB depending on the scenario. The system should support tagging and categorization of content by teachers or administrators, with tags such as subject, class, or specific use case, to facilitate targeted retrieval and analysis. Additionally, the system shall incorporate mechanisms to distinguish between private, teacher-specific content and shared resource repositories, with access controls enforced through role-based permissions.</w:t>
        <w:br/>
        <w:br/>
        <w:t>A key decision during the meetings was to avoid complex multimedia processing such as video analysis or AI-generated images in the initial phases, due to computational constraints and content relevance. Instead, focus will be on text, images (particularly graphs and charts), and tabular data. The system shall support the attachment of images within PDFs or as standalone files, and will allow teachers to upload supplementary media assets, which can be associated with specific content tags or templates. Future considerations include integrating predefined templates for marketing assets, enabling content customization for various channels such as LinkedIn, Instagram, or Google Ads, with the AI assisting in content generation based on school-specific parameters.</w:t>
        <w:br/>
        <w:br/>
        <w:t>Content moderation and data security are integral to system design, especially given the sensitivity of school data. The system must enforce strict access controls, ensuring content uploaded by teachers or administrators is only accessible to authorized personnel. The system shall support offline deployment on local devices or servers, with provisions for periodic synchronization with cloud-based MIS systems via secure API connections or manual data transfer methods, such as file uploads. During content processing, the system will utilize compression and size-reduction techniques to manage storage constraints effectively, with file size limits set at 75MB to 150MB per document, adjustable based on beta testing feedback.</w:t>
        <w:br/>
        <w:br/>
        <w:t>Finally, considerations related to data privacy, regional compliance, and scalability influence content handling requirements. The system must accommodate content from various MIS systems, with API integration plans in place for major providers. Storage management policies will include quotas, automated data deletion after specified periods (e.g., six months to one year), and encryption for data-at-rest on local devices. These measures aim to ensure data integrity, security, and compliance, while supporting the diverse operational contexts of the schools involved. Overall, the content handling functionality reflects a balanced approach of simplicity, security, and scalability, aligned with the strategic objectives discussed during the project meetings.</w:t>
      </w:r>
    </w:p>
    <w:p>
      <w:pPr>
        <w:pStyle w:val="SRSHeading2"/>
      </w:pPr>
      <w:r>
        <w:t>Functional Requirements &gt; Assessment and Evaluation</w:t>
      </w:r>
    </w:p>
    <w:p>
      <w:pPr>
        <w:pStyle w:val="SRSNormal"/>
        <w:ind w:left="360"/>
      </w:pPr>
      <w:r>
        <w:t>Purpose: Features related to assessments, tagging, categorization, and analytics.</w:t>
      </w:r>
    </w:p>
    <w:p>
      <w:pPr>
        <w:pStyle w:val="SRSNormal"/>
        <w:spacing w:after="240"/>
        <w:ind w:left="360"/>
      </w:pPr>
      <w:r>
        <w:t>Source: AI Generated</w:t>
      </w:r>
    </w:p>
    <w:p>
      <w:pPr>
        <w:pStyle w:val="SRSNormal"/>
        <w:spacing w:after="240"/>
        <w:ind w:left="360"/>
      </w:pPr>
      <w:r>
        <w:t>Assessment and Evaluation Requirements</w:t>
        <w:br/>
        <w:br/>
        <w:t>This section delineates the functional capabilities and system behaviors necessary to support assessment and evaluation processes within the proposed educational platform, as discussed in the project meetings. The system must facilitate both formative and summative assessments, enabling educators to upload, categorize, and utilize assessment data effectively. It is essential that the platform supports dynamic interaction with assessment content, including document management, tagging, and categorization, which are critical for contextual understanding and analysis. The platform should also enable personalized feedback, performance tracking, and reporting functionalities tailored for different user roles, including teachers, administrators, and inspectors.</w:t>
        <w:br/>
        <w:br/>
        <w:t>A core requirement, as established during the meetings, is the capability to handle diverse data sources related to assessments. Teachers should be able to upload student assessment documents, such as reports, test results, and reflection journals, in various formats including PDFs, Word documents, and images. The system must support the categorization and tagging of these assessment artifacts, enabling easy retrieval and contextual analysis. Additionally, the platform should facilitate on-demand processing of uploaded data, with the flexibility to schedule batch processing at intervals such as weekly or monthly, to optimize computational resources. This hybrid approach ensures timely availability of insights while managing system load effectively.</w:t>
        <w:br/>
        <w:br/>
        <w:t>The meetings underscored the importance of integrating assessment data with existing school systems and compliance requirements. The system must support manual uploads via CSV or PDF files, with provisions for bulk data entry and individual resource addition. It was discussed that data synchronization from external MIS or LMS systems might be achieved through APIs or scheduled database exports, with the platform capable of ingesting data from sources like SharePoint, Google Workspace, or school-specific repositories. The platform should also incorporate validation mechanisms to ensure data integrity, such as size limits (initially set at 75MB per document) and file format restrictions, to prevent system overload and ensure smooth ingestion processes.</w:t>
        <w:br/>
        <w:br/>
        <w:t>In terms of analysis, the platform must support categorization of assessment data by subject, student profile, and assessment type. Teachers should be able to upload assessment artifacts and receive AI-generated insights, including performance summaries, comparative analytics, and personalized feedback. The system should also generate reports in standardized formats like PDFs, matching existing school report layouts, and include visual elements such as graphs and charts. These outputs will serve as decision support tools for school leaders, inspectors, and teachers. Furthermore, the platform should enable feedback collection from teachers and students, supporting continuous fine-tuning of assessment models through periodic review cycles, such as quarterly or semi-annual updates.</w:t>
        <w:br/>
        <w:br/>
        <w:t>The meetings highlighted specific constraints and considerations for system evaluation and assessment functionalities. Offline deployment remains a priority for top-tier schools, requiring the platform to operate securely within local networks and supporting data privacy regulations such as GDPR and UAE-specific laws. The platform must accommodate hardware limitations, with hardware specifications including scalable server options, from basic PCs to enterprise-grade servers, to support varying user loads. Additionally, the architecture should include secure data storage with encryption, and provisions for manual data updates or synchronization via manual file transfer or scheduled database updates. The ability to handle multiple concurrent assessment uploads and processing tasks without system degradation was also emphasized, with an initial capacity estimate of 5–7 concurrent users.</w:t>
        <w:br/>
        <w:br/>
        <w:t>In summary, the assessment and evaluation functionalities are designed to provide a comprehensive, flexible, and secure environment for managing assessment data, generating insights, and supporting institutional decision-making. The system must support multiple data formats, facilitate scheduled and on-demand processing, and generate standardized reports with visual analytics, all while adhering to data privacy and hardware constraints discussed during the project meetings. These capabilities are critical to ensuring the platform effectively supports school inspection readiness, student performance analysis, and continuous improvement initiatives.</w:t>
      </w:r>
    </w:p>
    <w:p>
      <w:pPr>
        <w:pStyle w:val="SRSHeading2"/>
      </w:pPr>
      <w:r>
        <w:t>Functional Requirements &gt; Personalization and Customization</w:t>
      </w:r>
    </w:p>
    <w:p>
      <w:pPr>
        <w:pStyle w:val="SRSNormal"/>
        <w:ind w:left="360"/>
      </w:pPr>
      <w:r>
        <w:t>Purpose: Features allowing role-based access, configurable modes, and user-specific settings.</w:t>
      </w:r>
    </w:p>
    <w:p>
      <w:pPr>
        <w:pStyle w:val="SRSNormal"/>
        <w:spacing w:after="240"/>
        <w:ind w:left="360"/>
      </w:pPr>
      <w:r>
        <w:t>Source: AI Generated</w:t>
      </w:r>
    </w:p>
    <w:p>
      <w:pPr>
        <w:pStyle w:val="SRSNormal"/>
        <w:spacing w:after="240"/>
        <w:ind w:left="360"/>
      </w:pPr>
      <w:r>
        <w:t>### Functional Requirements &gt; Personalization and Customization</w:t>
        <w:br/>
        <w:br/>
        <w:t>This section delineates the specific personalization and customization capabilities required within the educational platform, as derived from stakeholder discussions. The platform must support configurable user interfaces, interaction modes, and content presentation tailored to different user roles and age groups, ensuring an intuitive and relevant experience for teachers, students, and administrators.</w:t>
        <w:br/>
        <w:br/>
        <w:t>The platform shall enable teachers to define interaction styles and pedagogical tones through predefined templates. Teachers will be able to select from a set of established personas such as "professional," "casual," or "motivational," with the ability to configure prompts that guide AI responses accordingly. These templates will be set by the admin during system setup, with the flexibility for teachers to switch between them via dropdown menus, ensuring consistency and pedagogical relevance across sessions.</w:t>
        <w:br/>
        <w:br/>
        <w:t>User interface customization will include options for visual themes, button colors, wallpapers, and layout templates specific to different student age groups, such as Year 5, Year 6, or Year 7. The meeting participants emphasized the importance of having multiple templates pre-integrated into the system, allowing teachers to select the appropriate template based on the student cohort. This approach aims to simplify the user experience and ensure age-appropriate interactions, especially for younger students, without overcomplicating the design.</w:t>
        <w:br/>
        <w:br/>
        <w:t>Content generation features will support configurable prompts for AI responses, including tone, style, and pedagogical emphasis. Teachers and administrators will be able to define interaction parameters, such as "act as an expert geography teacher," which will influence the AI's output. These prompt configurations will be managed centrally during the setup phase, with the possibility of updates as pedagogical needs evolve. Teachers will have limited control over these prompts, ensuring standardization and alignment with curriculum goals.</w:t>
        <w:br/>
        <w:br/>
        <w:t>The platform must also facilitate customization of output formats. As discussed, the system should generate outputs like PDF or Word documents with specific templates, including graphs, charts, and text summaries. Schools may provide their own templates for reports, which the system can incorporate via a one-time configuration, allowing for standardized branding and formatting. This flexibility will extend to generating marketing materials, where predefined templates for social media ads, banners, or flyers can be selected, with the AI populating content and images based on school-approved assets.</w:t>
        <w:br/>
        <w:br/>
        <w:t>Finally, the system shall incorporate role-based access controls to restrict certain customization features. For example, curriculum or content templates may be configured by administrators or senior teachers, while end-users like classroom teachers or students will have limited interaction scope. This approach ensures that personalization aligns with institutional policies and pedagogical standards, maintaining content integrity and data security.</w:t>
        <w:br/>
        <w:br/>
        <w:t>Overall, the meeting underscored the need for a balanced approach to personalization—providing sufficient configurability to meet diverse school requirements while maintaining simplicity to promote user adoption. The platform's design will incorporate predefined templates, role-based controls, and flexible interaction modes to deliver a tailored yet manageable user experience, aligned with the strategic objectives of the project.</w:t>
      </w:r>
    </w:p>
    <w:p>
      <w:pPr>
        <w:pStyle w:val="SRSHeading2"/>
      </w:pPr>
      <w:r>
        <w:t>Functional Requirements &gt; Content Moderation and Safety</w:t>
      </w:r>
    </w:p>
    <w:p>
      <w:pPr>
        <w:pStyle w:val="SRSNormal"/>
        <w:ind w:left="360"/>
      </w:pPr>
      <w:r>
        <w:t>Purpose: AI safeguards, curriculum alignment, and content safety mechanisms.</w:t>
      </w:r>
    </w:p>
    <w:p>
      <w:pPr>
        <w:pStyle w:val="SRSNormal"/>
        <w:spacing w:after="240"/>
        <w:ind w:left="360"/>
      </w:pPr>
      <w:r>
        <w:t>Source: AI Generated</w:t>
      </w:r>
    </w:p>
    <w:p>
      <w:pPr>
        <w:pStyle w:val="SRSNormal"/>
        <w:spacing w:after="240"/>
        <w:ind w:left="360"/>
      </w:pPr>
      <w:r>
        <w:t>### Content Moderation and Safety</w:t>
        <w:br/>
        <w:br/>
        <w:t>The system shall incorporate comprehensive content moderation and safety mechanisms to ensure that AI-generated responses remain aligned with the curriculum, adhere to safety standards, and prevent inappropriate or off-topic outputs. As discussed, content moderation will be achieved through the integration of language safeguards within Large Language Model (LLM) outputs, utilizing teacher-curated data sources to restrict response generation within approved boundaries. This approach aims to maintain curriculum fidelity and safeguard student engagement by preventing responses that could be misaligned or unsuitable for the educational environment.</w:t>
        <w:br/>
        <w:br/>
        <w:t>To enforce content safety, the architecture will include teacher-defined data sources and pre-configured prompts that guide AI interactions. Teachers will have the ability to specify interaction tones and pedagogical styles via configurable templates, ensuring responses are professional, concise, and appropriate for primary and secondary education contexts. The moderation mechanism will include teacher oversight during the setup phase, where teachers can review and approve prompts and response templates, thereby embedding curriculum-specific constraints directly into the AI response generation process.</w:t>
        <w:br/>
        <w:br/>
        <w:t>The meeting highlighted the importance of strict safeguards against external data contamination. Responses will be limited to teacher-curated sources, and the system will prevent the AI from learning or updating its knowledge base dynamically from student or unvetted data inputs. This aligns with the requirement that only authorized data, uploaded and approved by school administrators, should influence AI responses. Additionally, the system will restrict access to certain functionalities based on user roles, particularly ensuring that student interactions are supervised and limited to controlled classroom environments.</w:t>
        <w:br/>
        <w:br/>
        <w:t>Content moderation will also include technical safeguards such as filtering and validation layers to prevent the generation of inappropriate language, sensitive content, or responses outside the scope of the curriculum. As discussed, the system will utilize guardrail LLM models that refine output quality and ensure compliance with safety standards. These models will be configured to enforce content boundaries, with teacher-curated data sources serving as primary input to restrict response variability and maintain educational integrity.</w:t>
        <w:br/>
        <w:br/>
        <w:t>Operational constraints include the need for the system to operate in offline mode for top-tier schools that require strict data privacy and security. During the offline deployment, moderation mechanisms will rely heavily on teacher-defined prompts and curated data sources, as real-time external API calls or dynamic learning from student inputs are disabled. Future roadmap considerations include potential integration of computer vision models for visual safety checks, though this is explicitly out of scope for the initial release. Overall, the design emphasizes a balance between robust content moderation, user safety, and compliance with regional data privacy regulations such as GDPR and local UAE laws.</w:t>
        <w:br/>
        <w:br/>
        <w:t>In summary, the system’s content moderation and safety features will be driven by teacher-curated data sources, pre-configured response templates, and safeguard models to ensure responses are curriculum-aligned, appropriate, and secure. The architecture will support role-based access controls, offline operation capabilities, and filtering mechanisms to mitigate risks associated with inappropriate or unsafe outputs. These measures collectively aim to foster a trustworthy, compliant, and pedagogically sound AI-driven educational platform.</w:t>
      </w:r>
    </w:p>
    <w:p>
      <w:pPr>
        <w:pStyle w:val="SRSHeading2"/>
      </w:pPr>
      <w:r>
        <w:t>Functional Requirements &gt; Reporting and Feedback</w:t>
      </w:r>
    </w:p>
    <w:p>
      <w:pPr>
        <w:pStyle w:val="SRSNormal"/>
        <w:ind w:left="360"/>
      </w:pPr>
      <w:r>
        <w:t>Purpose: Generation of reports, KPIs, analytics, and feedback mechanisms.</w:t>
      </w:r>
    </w:p>
    <w:p>
      <w:pPr>
        <w:pStyle w:val="SRSNormal"/>
        <w:spacing w:after="240"/>
        <w:ind w:left="360"/>
      </w:pPr>
      <w:r>
        <w:t>Source: AI Generated</w:t>
      </w:r>
    </w:p>
    <w:p>
      <w:pPr>
        <w:pStyle w:val="SRSNormal"/>
        <w:spacing w:after="240"/>
        <w:ind w:left="360"/>
      </w:pPr>
      <w:r>
        <w:t>&lt;h2&gt;Functional Requirements &amp;gt; Reporting and Feedback&lt;/h2&gt;</w:t>
        <w:br/>
        <w:br/>
        <w:t>The reporting and feedback functionalities form a core component of the platform, facilitating comprehensive data analysis, dynamic report generation, and continuous system refinement based on user input. During the discussions, it was emphasized that the system must support the creation of both standard and customized reports in formats such as PDF and Word, with the ability to incorporate visual elements like graphs, charts, and tables. The platform is expected to generate reports that mirror existing school formats, ensuring familiarity and ease of use for educational staff. Specifically, the system should produce inspection reports, performance analytics, and other key documents that align with the conventional outputs used by schools, such as PDFs with embedded charts and comprehensive summaries.</w:t>
        <w:br/>
        <w:br/>
        <w:t>The meeting highlighted the necessity for a flexible, template-based report generation mechanism. Schools should be able to select predefined templates for various report types—such as inspection summaries, student performance analyses, and marketing materials—and customize content blocks as needed. It was discussed that these templates could be configured and updated via a dedicated administrative interface, with support for dynamic content insertion, including text, images, and predefined data points. To streamline the process, the system should allow administrators to set up templates that are consistent across different schools or customized per client, with configuration changes being a one-time setup or periodic updates supported through a simple interface.</w:t>
        <w:br/>
        <w:br/>
        <w:t>In terms of data collection and feedback, the platform must incorporate mechanisms for capturing responses from teachers, students, and system users to facilitate fine-tuning of AI responses and overall system performance. This was explicitly mentioned in the context of response validation, where users will verify the correctness of system-generated answers. The system should store these feedback inputs in a structured manner, enabling periodic review—such as quarterly or bi-annual assessments—to inform model adjustments. Additionally, the platform should include a feedback loop feature, allowing users to rate responses as good or bad, which will directly contribute to ongoing AI refinement, albeit on a scheduled basis rather than instant learning.</w:t>
        <w:br/>
        <w:br/>
        <w:t>Another critical aspect discussed relates to audit logs and activity tracking for system interactions, especially for chat-based responses and report generation. The platform must maintain detailed logs of all interactions, including chat histories, resource uploads, and report outputs, with access controls to ensure data privacy and security. Particularly, the system should restrict parental access in initial phases, with the ability for authorized educators and administrators to review interaction histories for safeguarding purposes. Furthermore, the system should incorporate a notification mechanism to inform users when processing or report generation tasks are completed, with alerts displayed within the application interface rather than via external communication channels like email.</w:t>
        <w:br/>
        <w:br/>
        <w:t>The meeting also addressed technical considerations such as the ability to generate visual analytics, including graphs, pie charts, and comparative reports, which should be embedded within reports to support data-driven decision-making. The reports should be generated in a standardized format that can be easily understood by school staff, with options to include high-level summaries or detailed explanations based on user queries. Constraints related to hardware and processing power were acknowledged, with recommendations to utilize compression algorithms for large PDF uploads and to support offline data management where necessary. The platform's architecture should accommodate role-based access control, allowing different user types—such as teachers, school leaders, and administrators—to access tailored reporting views aligned with their responsibilities.</w:t>
        <w:br/>
        <w:br/>
        <w:t>Finally, the meeting underscored the importance of scalability and adaptability in the reporting and feedback functionalities. The system must support multiple concurrent users, with scalability options for hardware configurations ranging from basic PCs to full-stack servers, depending on the size of the institution. Feedback mechanisms should be configurable to support periodic reviews, and the platform should support integration with existing school management systems or data repositories, leveraging APIs or manual data uploads as appropriate. Overall, these reporting and feedback features are designed to enable continuous improvement, transparency, and strategic decision-making, ensuring the platform aligns with the operational needs and compliance requirements discussed during the stakeholder meeting.</w:t>
      </w:r>
    </w:p>
    <w:p>
      <w:pPr>
        <w:pStyle w:val="SRSHeading2"/>
      </w:pPr>
      <w:r>
        <w:t>System Architecture</w:t>
      </w:r>
    </w:p>
    <w:p>
      <w:pPr>
        <w:pStyle w:val="SRSNormal"/>
        <w:ind w:left="360"/>
      </w:pPr>
      <w:r>
        <w:t>Purpose: Hardware architecture, software components, API integrations, and deployment models (offline/cloud).</w:t>
      </w:r>
    </w:p>
    <w:p>
      <w:pPr>
        <w:pStyle w:val="SRSNormal"/>
        <w:spacing w:after="240"/>
        <w:ind w:left="360"/>
      </w:pPr>
      <w:r>
        <w:t>Source: AI Generated</w:t>
      </w:r>
    </w:p>
    <w:p>
      <w:pPr>
        <w:pStyle w:val="SRSNormal"/>
        <w:spacing w:after="240"/>
        <w:ind w:left="360"/>
      </w:pPr>
      <w:r>
        <w:t>System Architecture</w:t>
        <w:br/>
        <w:br/>
        <w:t>This section delineates the high-level structural design and technical considerations for the educational platform, as discussed during the project meetings. The architecture emphasizes modularity, flexibility, and offline capability to meet diverse school requirements, ensuring scalability and ease of maintenance over the system’s lifecycle. Key components include data repositories, integration layers, hardware infrastructure, and security protocols designed to support multiple use cases such as inspection support, curriculum enhancement, performance tracking, and marketing analytics.</w:t>
        <w:br/>
        <w:br/>
        <w:t>The platform’s core data architecture is centered around a unified repository that aggregates information from various sources, including school management systems (MIS), Learning Management Systems (LMS), and external data inputs. The meetings specify that data will be ingested from PDFs, Word documents, and CSV files uploaded by authorized personnel. For example, inspection reports, curriculum documents, assessment data, and student records will be stored in a central database, with particular attention paid to ensuring data privacy and regional compliance such as GDPR and UAE-specific data laws. The architecture supports both manual uploads and scheduled data synchronization, with considerations for offline data collection using local databases, such as PostgreSQL or MySQL, which will periodically sync with the main repository through secure, scheduled processes.</w:t>
        <w:br/>
        <w:br/>
        <w:t>The hardware architecture discussion underscores the importance of scalable deployment options tailored to school needs. The system will support multiple hardware configurations, ranging from basic PCs to mid-level servers, and enterprise-grade solutions for high concurrency environments. Schools may opt for on-premise deployment or secure multi-tenant cloud solutions, with the choice influenced by resource constraints and security requirements. The meetings highlight that for offline environments, a dedicated local device will be implemented, which communicates with a small intermediary device or server that facilitates data transfer to the cloud or central servers. This ensures data security and compliance while accommodating schools with limited internet connectivity or strict security policies.</w:t>
        <w:br/>
        <w:br/>
        <w:t>Integration architecture is a prominent aspect, with specific mention of API-based connections to major MIS providers such as Veracross, ISAMS, and Schoolbox. The system will employ RESTful APIs or data exchange via folder structures like SharePoint or Google Workspace, with provisions for manual data uploads where APIs are unavailable. The architecture also considers the possibility of a shared database for offline data collection, with synchronization mechanisms to update the central repository. This approach minimizes real-time dependencies and supports batch data processing, which is critical for large file uploads such as PDFs and images, especially considering the significant storage and processing implications discussed during the meetings.</w:t>
        <w:br/>
        <w:br/>
        <w:t>Security and access control are integral to the system’s architecture. Role-based access management will restrict system functionalities based on user roles such as administrators, teachers, or school leaders. Specific constraints include limiting access to sensitive student data, chat histories, and configuration settings. The meetings specify that administrative controls will enable role-specific views, with system functions such as subscription management, content moderation, and performance analytics accessible only to authorized personnel. Additionally, the architecture incorporates audit logging and monitoring for compliance and safeguarding, ensuring that all interactions, data uploads, and system modifications are recorded for accountability.</w:t>
        <w:br/>
        <w:br/>
        <w:t>Finally, the architecture must support scalability and future expansion. It is designed to accommodate multiple use cases simultaneously, with modular components that can be activated or deactivated based on school subscription packages. Hardware specifications are adaptable, ranging from minimal setups for small schools to high-performance servers for large institutions. Considerations for future integrations include potential computer vision modules for visual inspections and enhanced offline capabilities through dedicated local devices. The meetings emphasize that the architecture should be flexible enough to support phased implementation, enabling schools to adopt functionalities incrementally while maintaining system stability and data integrity.</w:t>
      </w:r>
    </w:p>
    <w:p>
      <w:pPr>
        <w:pStyle w:val="SRSHeading2"/>
      </w:pPr>
      <w:r>
        <w:t>Data Requirements &gt; Data Sources</w:t>
      </w:r>
    </w:p>
    <w:p>
      <w:pPr>
        <w:pStyle w:val="SRSNormal"/>
        <w:ind w:left="360"/>
      </w:pPr>
      <w:r>
        <w:t>Purpose: MIS systems, PDFs, LMS, manual inputs.</w:t>
      </w:r>
    </w:p>
    <w:p>
      <w:pPr>
        <w:pStyle w:val="SRSNormal"/>
        <w:spacing w:after="240"/>
        <w:ind w:left="360"/>
      </w:pPr>
      <w:r>
        <w:t>Source: AI Generated</w:t>
      </w:r>
    </w:p>
    <w:p>
      <w:pPr>
        <w:pStyle w:val="SRSNormal"/>
        <w:spacing w:after="240"/>
        <w:ind w:left="360"/>
      </w:pPr>
      <w:r>
        <w:t>Data Sources</w:t>
        <w:br/>
        <w:br/>
        <w:t>The system will integrate data from a variety of internal and external sources as outlined during the project discussions. Primary data inputs will include PDF reports, Word documents, and other digital files containing school inspection outcomes, curriculum details, student performance metrics, and administrative records. These documents are typically compiled and maintained by school administration, often in shared drives such as SharePoint or Google Workspace, and may also be stored in proprietary school management systems (MIS) such as Veracross, ISAMS, or other cloud-based SaaS platforms. The system must be capable of ingesting data from these sources, either through manual upload mechanisms or via API integrations where available.</w:t>
        <w:br/>
        <w:br/>
        <w:t>During the meetings, it was emphasized that data collection will initially be semi-automated. Schools will provide PDFs, Word files, and CSV exports that contain relevant information for different use cases. For example, inspection reports, curriculum documents, and assessment results will be uploaded periodically—either on demand or at scheduled intervals—by school administrators. The system will also support the manual placement of files into designated folders, which will then be processed via backend workflows. In cases where API access is available from MIS providers, the system will facilitate automated data extraction through REST APIs. For systems lacking APIs, a shared database or file folder approach will be employed, where data is synchronized periodically, such as through scheduled cron jobs.</w:t>
        <w:br/>
        <w:br/>
        <w:t>The data sources will also include external datasets for comparative and benchmarking purposes. Schools may upload competitor school marketing materials, assessment data, or other relevant documents in formats like PDFs or CSV files. This allows the system to perform analysis such as benchmarking or resource comparison. Additionally, demographic data related to student populations—such as nationality, parent profession, or language—will be integrated, primarily sourced from existing MIS systems or through manual CSV uploads by school staff. The system will incorporate mechanisms to verify the integrity and relevance of uploaded data, ensuring that only school-controlled and vetted information is used for analysis, in order to maintain data security and compliance.</w:t>
        <w:br/>
        <w:br/>
        <w:t>A critical aspect discussed was the handling of large files, especially PDFs containing images, graphs, or rich media. The system will implement compression algorithms during ingestion to optimize storage and processing efficiency. The expected initial storage allocation is approximately 5 GB per teacher, with provisions to scale upwards based on actual usage during beta testing phases. Schools may have existing storage solutions, such as external drives or cloud storage, which will be leveraged to avoid duplication. The system will also support CSV uploads for bulk data entry, such as student lists or assessment scores, with a maximum file size limit of approximately 150 MB per document. This ensures manageable data ingestion without overwhelming backend resources.</w:t>
        <w:br/>
        <w:br/>
        <w:t>Regarding data security and privacy, the meetings highlighted the importance of regional compliance standards, including GDPR and local regulations such as those in Dubai. Data exchange will be primarily offline, with dedicated local devices or servers that communicate with the cloud or external MIS systems through secure, controlled channels. The architecture will support offline modes, with optional cloud synchronization where feasible. Data access will be role-based, with strict controls on who can view, upload, or modify data. The system will also include audit logs to track data uploads, modifications, and access, ensuring accountability and safeguarding sensitive information such as student records and assessment results.</w:t>
        <w:br/>
        <w:br/>
        <w:t>Finally, the approach to data integration emphasizes flexibility and minimal disruption to existing workflows. Schools will be able to connect their MIS systems via APIs or manual data uploads with minimal technical overhead. The system design will accommodate different levels of automation, from manual uploads to scheduled synchronization, based on school infrastructure and preferences. Considerations around data segmentation, access control, and future scalability have been incorporated into the planning, ensuring that the system can evolve with the schools’ needs while maintaining data integrity, security, and operational efficiency.</w:t>
      </w:r>
    </w:p>
    <w:p>
      <w:pPr>
        <w:pStyle w:val="SRSHeading2"/>
      </w:pPr>
      <w:r>
        <w:t>Data Requirements &gt; Data Storage</w:t>
      </w:r>
    </w:p>
    <w:p>
      <w:pPr>
        <w:pStyle w:val="SRSNormal"/>
        <w:ind w:left="360"/>
      </w:pPr>
      <w:r>
        <w:t>Purpose: Storage limits, data retention policies, and database design.</w:t>
      </w:r>
    </w:p>
    <w:p>
      <w:pPr>
        <w:pStyle w:val="SRSNormal"/>
        <w:spacing w:after="240"/>
        <w:ind w:left="360"/>
      </w:pPr>
      <w:r>
        <w:t>Source: AI Generated</w:t>
      </w:r>
    </w:p>
    <w:p>
      <w:pPr>
        <w:pStyle w:val="SRSNormal"/>
        <w:spacing w:after="240"/>
        <w:ind w:left="360"/>
      </w:pPr>
      <w:r>
        <w:t>### Data Requirements &gt; Data Storage</w:t>
        <w:br/>
        <w:br/>
        <w:t>This section delineates the data storage requirements and architecture considerations as discussed during the project meetings, reflecting the specific needs for the modular AI-powered educational platform. The system is designed to handle diverse data sources, including PDFs, Word documents, images, and structured data from school management systems, with an emphasis on flexibility, security, and offline capabilities. The primary goal is to enable efficient storage, retrieval, and processing of educational resources and assessment data while maintaining data integrity and compliance with regional regulations.</w:t>
        <w:br/>
        <w:br/>
        <w:t>A critical requirement identified is the implementation of a centralized data repository that consolidates various data inputs from multiple sources, such as school MIS systems (e.g., Veracross, ISAMS, Schoolbox, etc.), local folders, SharePoint, or Google Workspace. The design must support both manual uploads and automated synchronization through APIs or file-based ingestion. During the meetings, the team emphasized the importance of a hybrid approach, where school data resides on local servers or private cloud environments, with periodic synchronization to the central repository. This approach ensures data security and compliance with offline deployment preferences, especially for top-tier schools in regions like UAE, Switzerland, and Europe.</w:t>
        <w:br/>
        <w:br/>
        <w:t>The meetings revealed specific storage capacity estimates, such as 5–7 GB per teacher's resource bundle, with provisions to expand based on actual usage during beta testing. To optimize storage, strategies like PDF compression and image resizing were discussed, leveraging algorithms to reduce file sizes without significant loss of quality. For instance, compressing high-resolution PDFs and images before ingestion was considered essential to manage compute load and storage costs. Additionally, the system must support multiple resource types, including PDFs, images, and graphs, with constraints on individual file sizes, initially set at approximately 75–150 MB per document, adjustable based on practical testing outcomes.</w:t>
        <w:br/>
        <w:br/>
        <w:t>In terms of data segregation, the system will support role-based access controls, enabling teachers to maintain private resource collections while sharing selected resources within a central repository. The architecture must facilitate tagging and categorization, including author attribution and resource type, to prevent duplication and contradictions when multiple teachers upload similar materials. The meeting underscored the necessity of categorizing data by user roles and permissions, with distinctions between volatile memory (teacher-specific resources) and persistent storage (central shared repository). This segregation supports streamlined data management, ensuring that only authorized personnel can modify or upload resources, while maintaining a clear audit trail.</w:t>
        <w:br/>
        <w:br/>
        <w:t>The infrastructure considerations also include hardware and network constraints. The platform is intended to operate in both offline and semi-online environments, with local servers or dedicated devices acting as data nodes. The hardware architecture should support scalable storage solutions, with initial estimates favoring modular configurations such as 10GB per subject and 2GB per teacher, with flexibility for future expansion. The meeting highlighted the importance of encryption, especially for stored data, to ensure compliance with GDPR and regional data privacy laws. Moreover, the design must incorporate mechanisms for data deletion after license expiration or non-payment periods, with provisions for manual or automated purging, ensuring that residual data, including vector stores and logs, are securely managed.</w:t>
        <w:br/>
        <w:br/>
        <w:t>Overall, the data storage architecture must balance performance, security, and scalability, supporting hybrid deployment models, role-based access, and efficient resource management. The system should facilitate seamless data ingestion, categorization, and retrieval while adhering to the stringent privacy and regional compliance standards discussed. These requirements will guide the detailed technical design and infrastructure planning to ensure a robust, flexible, and compliant data storage solution aligned with project goals.</w:t>
      </w:r>
    </w:p>
    <w:p>
      <w:pPr>
        <w:pStyle w:val="SRSHeading2"/>
      </w:pPr>
      <w:r>
        <w:t>Data Requirements &gt; Data Privacy</w:t>
      </w:r>
    </w:p>
    <w:p>
      <w:pPr>
        <w:pStyle w:val="SRSNormal"/>
        <w:ind w:left="360"/>
      </w:pPr>
      <w:r>
        <w:t>Purpose: GDPR compliance, regional considerations, and access restrictions.</w:t>
      </w:r>
    </w:p>
    <w:p>
      <w:pPr>
        <w:pStyle w:val="SRSNormal"/>
        <w:spacing w:after="240"/>
        <w:ind w:left="360"/>
      </w:pPr>
      <w:r>
        <w:t>Source: AI Generated</w:t>
      </w:r>
    </w:p>
    <w:p>
      <w:pPr>
        <w:pStyle w:val="SRSNormal"/>
        <w:spacing w:after="240"/>
        <w:ind w:left="360"/>
      </w:pPr>
      <w:r>
        <w:t>Data Privacy</w:t>
        <w:br/>
        <w:br/>
        <w:t>The system shall incorporate comprehensive data privacy measures aligned with regional and international compliance standards as discussed during the meeting. Specifically, the platform must adhere to the data protection regulations applicable in the UAE, including GDPR and local laws governing data privacy, internet use, and security. These regulations necessitate strict control over access permissions and data handling procedures to safeguard sensitive information related to students, teachers, and school operations. The privacy framework must ensure that personal and institutional data are processed lawfully, securely stored, and accessed only by authorized personnel within the approved user roles.</w:t>
        <w:br/>
        <w:br/>
        <w:t>Access control mechanisms shall be implemented to restrict data visibility and operations based on user roles. During the meeting, it was emphasized that access governance will be role-based, with specific permissions assigned to teachers, administrators, and other staff members. For example, teachers will have access to student interaction logs and personalized data relevant to their classes, whereas school leaders and admin users will have broader access to inspection reports, performance analytics, and resource management data. Importantly, the platform must prevent unauthorized access by external parties, ensuring that sensitive data such as student grades, attendance, and personal identifiers are only accessible within secure, permissioned environments.</w:t>
        <w:br/>
        <w:br/>
        <w:t>The platform shall implement data segregation and segmentation strategies to support role-specific views. As discussed, different user personas, including teachers, school leaders, and admin staff, will access tailored dashboards and data modules. For instance, teachers involved in lesson planning and student assessment will have access only to relevant student data and performance metrics, while administrators will oversee broader datasets, including resource uploads and system audit logs. This segregation is crucial to maintain data privacy and prevent inadvertent exposure of confidential information across roles. Moreover, the system must support multi-tenant architecture with strict data isolation between different schools and user groups, especially in cloud deployment scenarios.</w:t>
        <w:br/>
        <w:br/>
        <w:t>Data collection and storage practices shall be designed to minimize risks and ensure compliance. The meeting highlighted that data such as student names, dates of birth, grades, and attendance records will be stored securely, with strict controls over who can upload, modify, or view this information. It was noted that raw data, including PDFs, images, and documents, might contain personally identifiable information. Therefore, the platform must incorporate encryption, both at rest and in transit, to protect data during storage and transmission. Additionally, since some data will be uploaded manually by authorized school staff, the system must maintain an audit trail of all data access, modifications, and uploads to facilitate accountability and forensic analysis.</w:t>
        <w:br/>
        <w:br/>
        <w:t>The meeting also addressed future scalability considerations related to data privacy. Discussions included the potential for multi-tenant deployment, where different schools or regions could operate their instances with dedicated data boundaries. In such cases, the platform must enforce strict data access policies, ensuring that each tenant's data remains isolated and confidential. It was acknowledged that integration with external systems such as school management software or third-party APIs must respect data privacy constraints, with API calls secured and monitored. Furthermore, the platform shall support the ability to delete or anonymize data in accordance with contractual agreements and legal requirements, especially in cases of subscription termination or data retention policies.</w:t>
        <w:br/>
        <w:br/>
        <w:t>Finally, the platform shall incorporate safeguards to prevent data leakage and misuse. During the meeting, it was noted that parent or home access will be restricted, with the emphasis on maintaining data privacy within the school environment. Official reports and analytics will be delivered through secure channels, separate from the platform, to avoid exposing sensitive information to external parties. The system shall also support configurable data retention policies, including automated data deletion after specified periods, such as three months post-termination, to comply with privacy regulations and reduce storage risks. Overall, the data privacy framework will be a core component of the platform's architecture, ensuring secure, compliant, and role-specific data handling in line with the detailed requirements discussed in the project meetings.</w:t>
      </w:r>
    </w:p>
    <w:p>
      <w:pPr>
        <w:pStyle w:val="SRSHeading2"/>
      </w:pPr>
      <w:r>
        <w:t>Data Requirements &gt; Data Processing</w:t>
      </w:r>
    </w:p>
    <w:p>
      <w:pPr>
        <w:pStyle w:val="SRSNormal"/>
        <w:ind w:left="360"/>
      </w:pPr>
      <w:r>
        <w:t>Purpose: Workflow for uploaded data, processing schedules, and storage versus processing decisions.</w:t>
      </w:r>
    </w:p>
    <w:p>
      <w:pPr>
        <w:pStyle w:val="SRSNormal"/>
        <w:spacing w:after="240"/>
        <w:ind w:left="360"/>
      </w:pPr>
      <w:r>
        <w:t>Source: AI Generated</w:t>
      </w:r>
    </w:p>
    <w:p>
      <w:pPr>
        <w:pStyle w:val="SRSNormal"/>
        <w:spacing w:after="240"/>
        <w:ind w:left="360"/>
      </w:pPr>
      <w:r>
        <w:t>## Data Requirements &gt; Data Processing</w:t>
        <w:br/>
        <w:br/>
        <w:t>The data processing requirements for the system, as discussed during the meeting, emphasize the importance of efficient data ingestion, management, and utilization across multiple use cases. The platform will support the upload of various data types, including PDFs, Word documents, images, and structured datasets such as CSV files, to facilitate functionalities like inspection readiness, curriculum enhancement, performance analysis, and marketing insights. Uploads will be conducted on demand, with an understanding that processing may be scheduled periodically to optimize resource utilization, rather than occurring immediately upon each upload. The team highlighted the need to distinguish between data storage and processing workflows, with processing scheduled at fixed intervals (e.g., weekly or quarterly), depending on the specific use case and data criticality.</w:t>
        <w:br/>
        <w:br/>
        <w:t>Specific requirements include the ability to upload large files such as PDFs and images, with size restrictions initially set at approximately 75 to 150 megabytes per document, incorporating automatic compression during ingestion. The system must facilitate categorization of uploaded content via tagging or metadata, enabling targeted retrieval and analysis. For example, resource documents related to inspection reports, curriculum materials, or marketing assets should be stored in structured repositories, with tags indicating their relevance to specific subjects, grades, or use cases. The meeting also discussed the need for the platform to support manual and semi-automated data entry, especially in scenarios where direct API integration is unavailable, relying on folder structures, SharePoint or Google Workspace APIs, or manual uploads.</w:t>
        <w:br/>
        <w:br/>
        <w:t>In terms of data processing, the team agreed on implementing scheduled workflows that process uploaded data at predefined intervals, such as weekly or monthly, to support tasks like indexing, tagging, and knowledge base updates. This approach aims to balance computational load and ensure data freshness, especially for AI-driven features like content generation, assessments, and analytics. The system should include mechanisms to monitor the status of data processing, with notifications or toast messages indicating completion or errors, ensuring users are informed about data readiness without relying on email notifications. Hardware considerations include scalable options, from basic PCs to full-stack servers, with specifications influenced by the number of concurrent users and processing demands.</w:t>
        <w:br/>
        <w:br/>
        <w:t>Data security and privacy are paramount, with explicit requirements to support GDPR, regional, and school-specific data protection laws. The platform must ensure that sensitive data, such as student records, teacher resources, and inspection reports, are stored securely, with encryption where necessary, especially for offline devices. The meeting underscored that data processing workflows should be designed to prevent contamination of knowledge bases by unvetted or school-uploaded content, maintaining data integrity and control by authorized personnel, primarily teachers and administrators. Furthermore, the system must incorporate mechanisms for periodic data archiving, with policies governing data retention, deletion after subscription lapses, and secure handling of data during system updates or hardware replacements.</w:t>
        <w:br/>
        <w:br/>
        <w:t>In summary, the data processing component is designed to support flexible, scheduled, and secure handling of diverse data types relevant to educational operations. It emphasizes automation, categorization, and compliance, with clear workflows for upload, processing, indexing, and retrieval, aligned with the overarching goal of delivering accurate, timely, and secure AI-driven insights for schools.</w:t>
      </w:r>
    </w:p>
    <w:p>
      <w:pPr>
        <w:pStyle w:val="SRSHeading2"/>
      </w:pPr>
      <w:r>
        <w:t>Security and Privacy</w:t>
      </w:r>
    </w:p>
    <w:p>
      <w:pPr>
        <w:pStyle w:val="SRSNormal"/>
        <w:ind w:left="360"/>
      </w:pPr>
      <w:r>
        <w:t>Purpose: Content moderation, user access restrictions, audit logs, and compliance standards.</w:t>
      </w:r>
    </w:p>
    <w:p>
      <w:pPr>
        <w:pStyle w:val="SRSNormal"/>
        <w:spacing w:after="240"/>
        <w:ind w:left="360"/>
      </w:pPr>
      <w:r>
        <w:t>Source: AI Generated</w:t>
      </w:r>
    </w:p>
    <w:p>
      <w:pPr>
        <w:pStyle w:val="SRSNormal"/>
        <w:spacing w:after="240"/>
        <w:ind w:left="360"/>
      </w:pPr>
      <w:r>
        <w:t>Security and Privacy</w:t>
        <w:br/>
        <w:br/>
        <w:t>This section delineates the security and privacy requirements as discussed during the project meetings, reflecting the critical need to safeguard user data and system integrity within the educational platform. The system must incorporate comprehensive data privacy controls aligned with regional regulations such as GDPR and applicable UAE laws, ensuring that all data handling complies with legal standards. It is imperative that personal data related to students, teachers, and administrators be stored securely, with strict access controls to prevent unauthorized viewing or modification. During the meetings, it was emphasized that access to sensitive information should be role-based, restricting certain functionalities such as student performance data and chat histories to authorized personnel only, thereby safeguarding student privacy and institutional confidentiality.</w:t>
        <w:br/>
        <w:br/>
        <w:t>The system architecture must include robust authentication and authorization mechanisms to regulate user access. Access control will be governed by user roles—such as teachers, administrators, and system moderators—with permissions tailored to each role’s operational scope. For instance, teachers will have access to their own class data and resources, while administrators will possess broader oversight capabilities, including managing subscriptions and monitoring system usage. The meetings highlighted that access restrictions should be enforced both at the application level and through underlying infrastructure controls, with potential use of layered security measures like role-based access control (RBAC) and multi-factor authentication where appropriate. Furthermore, safeguards should be implemented to prevent parent or home access during initial deployment phases, aligning with the project's current focus on in-school supervised environments.</w:t>
        <w:br/>
        <w:br/>
        <w:t>Audit logging and activity tracking were identified as vital components for maintaining system security and ensuring traceability. The platform must record detailed logs of user interactions, including chat exchanges, resource uploads, and data modifications. These logs are essential for safeguarding, troubleshooting, and compliance audits, providing an audit trail that can be reviewed by authorized personnel. The system should also include mechanisms for detecting and preventing malicious activities or unauthorized access attempts, with alerts generated for suspicious behaviors. During the meetings, it was also discussed that content moderation must be integrated, especially for AI-generated responses, to ensure that outputs remain aligned with curriculum standards and do not violate safety or moderation policies.</w:t>
        <w:br/>
        <w:br/>
        <w:t>The meetings underscored the importance of hardware security considerations, particularly in offline deployment scenarios. Hardware architecture should incorporate encryption protocols to protect data stored on local devices or servers, especially given the potential for physical access. The platform may employ encryption standards such as AES-256 for data at rest and TLS for data in transit, ensuring that sensitive information is protected against interception or theft. It was noted that offline systems—such as local servers or dedicated devices—must be secured physically, with access restricted to authorized personnel, to prevent tampering or unauthorized data extraction. Additionally, considerations for software updates and patching were discussed; updates should be securely transmitted and verified before deployment to prevent malicious modifications.</w:t>
        <w:br/>
        <w:br/>
        <w:t>Finally, the meetings addressed future considerations for multi-tenant or cloud-based deployment models. Although initial focus is on offline, school-controlled environments, the architecture should be designed with scalability and flexibility in mind, allowing for secure multi-tenant configurations or remote access in later phases. These configurations must include stringent data segregation measures and compliance protocols to prevent data leakage across tenants. The decision to support cloud deployment will depend on security assessments and infrastructure capabilities of client schools, with the understanding that security controls—such as network segmentation, access restrictions, and encrypted data exchanges—must be consistently applied across all deployment modes. Overall, security and privacy remain central to the platform’s design, with multiple safeguards integrated to ensure data integrity, user confidentiality, and regulatory adherence.</w:t>
      </w:r>
    </w:p>
    <w:p>
      <w:pPr>
        <w:pStyle w:val="SRSHeading2"/>
      </w:pPr>
      <w:r>
        <w:t>Localization and Accessibility</w:t>
      </w:r>
    </w:p>
    <w:p>
      <w:pPr>
        <w:pStyle w:val="SRSNormal"/>
        <w:ind w:left="360"/>
      </w:pPr>
      <w:r>
        <w:t>Purpose: Language support, accessibility features, and support for disabilities.</w:t>
      </w:r>
    </w:p>
    <w:p>
      <w:pPr>
        <w:pStyle w:val="SRSNormal"/>
        <w:spacing w:after="240"/>
        <w:ind w:left="360"/>
      </w:pPr>
      <w:r>
        <w:t>Source: AI Generated</w:t>
      </w:r>
    </w:p>
    <w:p>
      <w:pPr>
        <w:pStyle w:val="SRSNormal"/>
        <w:spacing w:after="240"/>
        <w:ind w:left="360"/>
      </w:pPr>
      <w:r>
        <w:t>### Localization and Accessibility</w:t>
        <w:br/>
        <w:br/>
        <w:t>This section delineates the requirements related to the localization and accessibility features of the proposed educational platform, as discussed during the project meetings. The platform is intended to serve diverse educational environments, with particular emphasis on multilingual support, regional compliance, and inclusive design considerations.</w:t>
        <w:br/>
        <w:br/>
        <w:t>Firstly, the platform must support multiple language options, primarily English and Arabic, to cater to regional requirements within the Middle East and North Africa (MENA) region. It was explicitly mentioned that the initial implementation will focus on English, with Arabic support considered a valuable bonus feature to be potentially enabled through translation functionalities. The system should accommodate language switching at the interface level, including text responses and, if feasible, voice inputs. The complexity of Arabic dialects, accents, and standardization was acknowledged, with suggestions to implement translation mechanisms where user inputs in Arabic are translated to English for processing and then back into Arabic for display, ensuring accurate and contextually appropriate responses.</w:t>
        <w:br/>
        <w:br/>
        <w:t>In terms of voice interaction, the meetings highlighted the necessity for supporting voice commands and responses. The platform should enable voice-based interactions, allowing the AI to respond verbally in both male and female voices, with the selection configurable by the administrator during setup. The voices are to be simple, professional, and aligned with the targeted user demographic, primarily teachers and students within primary and secondary education contexts. It was proposed that the system should support voice recognition for commands and conversational queries, with the understanding that the quality of voice-to-text translation in Arabic may require translation to English before processing, due to current language model limitations.</w:t>
        <w:br/>
        <w:br/>
        <w:t>Accessibility considerations are to be kept minimal initially, as the platform is intended for controlled, school-based environments. The meetings emphasized that the system will not include advanced accessibility features such as keyboard navigation or screen reader support at launch, given that the primary user base consists of teachers and administrators operating within a secure, desktop-based environment. The interface should be designed to be intuitive and simple, mirroring familiar chat-based interactions similar to ChatGPT, thus reducing barriers to adoption. Future enhancements might include the addition of alternative input methods, but these are not within the immediate scope.</w:t>
        <w:br/>
        <w:br/>
        <w:t>Content moderation and safety are core to the platform's accessibility design. Safeguards will be in place to restrict parent and home access initially, with strict controls preventing unauthorized external users from engaging with the platform outside the school environment. Moderation policies will be implemented to ensure AI responses are aligned with curriculum standards and safety protocols, including filtering content to prevent inappropriate responses. Additionally, the platform must comply with regional data privacy laws, such as GDPR and UAE-specific regulations, which influence data handling and user access.</w:t>
        <w:br/>
        <w:br/>
        <w:t>User authentication and role-based access control are integral to ensuring appropriate accessibility. The system will differentiate user roles such as teachers, administrators, and students, with access permissions governed by their designated roles. Teachers and administrators will have access to different interface modules, with the platform supporting role-specific UI templates to streamline workflows. The platform should facilitate secure login mechanisms, with potential for multi-factor authentication in future iterations, and should restrict sensitive data access based on the user's role and subscription status. The architecture must ensure that users can only access functionalities relevant to their role, thereby maintaining data security and privacy.</w:t>
        <w:br/>
        <w:br/>
        <w:t>Lastly, the system architecture must consider regional hardware and network constraints. The meetings underscored the importance of offline operation capabilities, especially in environments with limited internet connectivity. Hardware recommendations include scalable options ranging from basic PCs to full-stack servers, depending on the number of concurrent users and use case modules. The platform should be adaptable to both cloud-based and on-premise deployments, with offline modes prioritized for top-tier schools to ensure data security and compliance. Considerations for multi-tenant deployment, regional data residency, and hardware specifications were discussed, emphasizing the need for flexible and regionally compliant solutions to facilitate broad adoption across different educational institutions.</w:t>
      </w:r>
    </w:p>
    <w:p>
      <w:pPr>
        <w:pStyle w:val="SRSHeading2"/>
      </w:pPr>
      <w:r>
        <w:t>Future Enhancements</w:t>
      </w:r>
    </w:p>
    <w:p>
      <w:pPr>
        <w:pStyle w:val="SRSNormal"/>
        <w:ind w:left="360"/>
      </w:pPr>
      <w:r>
        <w:t>Purpose: Planned features like voice interactivity, visual tools, multi-tenant models, and content sharing capabilities.</w:t>
      </w:r>
    </w:p>
    <w:p>
      <w:pPr>
        <w:pStyle w:val="SRSNormal"/>
        <w:spacing w:after="240"/>
        <w:ind w:left="360"/>
      </w:pPr>
      <w:r>
        <w:t>Source: AI Generated</w:t>
      </w:r>
    </w:p>
    <w:p>
      <w:pPr>
        <w:pStyle w:val="SRSNormal"/>
        <w:spacing w:after="240"/>
        <w:ind w:left="360"/>
      </w:pPr>
      <w:r>
        <w:t>Future Enhancements</w:t>
        <w:br/>
        <w:br/>
        <w:t>This section delineates the prospective development avenues and additional functionalities that may be incorporated into the system beyond the initial scope. The discussions during the meetings have identified several areas where future enhancements can significantly augment the platform’s capabilities, user experience, and operational efficiency.</w:t>
        <w:br/>
        <w:br/>
        <w:t>One key area highlighted is the potential integration of advanced content generation and asset creation features. It was discussed that, while the current system primarily supports text-based outputs, there is interest in enabling the AI to produce marketing assets such as images, banners, and advertisements tailored to various channels like LinkedIn, Instagram, and Google Ads. Schools’ media teams typically possess existing resources, including photography and design assets, which can be leveraged by the AI platform to generate customized marketing materials. Implementing predefined templates for different social media formats was suggested as a future enhancement, allowing the system to produce channel-specific content with minimal manual intervention. This would require development of a media management module capable of selecting assets, applying templates, and integrating AI-driven content suggestions.</w:t>
        <w:br/>
        <w:br/>
        <w:t>Another significant area for future expansion involves the integration with external data sources and existing school management systems. It was recognized that many schools utilize diverse MIS and LMS platforms such as Veracross, ISAMS, Schoolbox, and Canvas, often hosted on cloud infrastructure with various database architectures. The system could be enhanced by establishing APIs or data connectors, potentially via middleware tools like WAND or Unity Bridge, to facilitate seamless data ingestion. Future enhancements may include establishing secure, offline data synchronization mechanisms, such as designated local devices or mini-servers, to accommodate schools with limited internet connectivity or strict data privacy requirements. These mechanisms would enable periodic or on-demand data updates, including student information, attendance, grades, and curriculum resources, thereby supporting real-time analytics and reporting.</w:t>
        <w:br/>
        <w:br/>
        <w:t>Further, the meetings highlighted the importance of scalable and role-based access control as a future enhancement. There is an intention to develop a comprehensive user management module that allows administrators to define permission levels, segregate access to different modules (e.g., inspection, curriculum, marketing), and restrict sensitive data. The platform could support multiple user roles such as school leaders, department heads, teachers, and administrative staff, with tailored dashboards and functionalities. Additionally, there is scope for implementing multi-tenant architecture with customizable configurations per school, including subscription-based feature toggles, hardware specifications, and storage limits. This modularity will facilitate tailored deployment options, including offline installations with hardware recommendations and cloud-hosted solutions, depending on school resources and preferences.</w:t>
        <w:br/>
        <w:br/>
        <w:t>The meetings also pointed toward enhancing the system’s analytical and reporting capabilities. Future features may include the development of customizable dashboards, advanced visualization tools, and automated report generation in formats such as PDF and Word. These reports could encapsulate inspection outcomes, student performance metrics, enrollment trends, and marketing effectiveness. The platform may support predefined templates with configurable content blocks, allowing schools to generate standardized reports efficiently. Moreover, the system could incorporate predictive analytics for enrollment forecasting, churn analysis, and resource planning, thereby enabling proactive decision-making.</w:t>
        <w:br/>
        <w:br/>
        <w:t>Finally, considerations were raised regarding ongoing system governance, data security, and compliance. Future enhancements should incorporate robust safeguard measures, including encryption of sensitive data, audit logging of user interactions, and strict adherence to regional data privacy regulations such as GDPR and UAE-specific laws. There is also acknowledgment of potential integration with external systems like Google Analytics or CRM platforms for marketing insights, which would necessitate secure data exchange protocols. Overall, these future enhancements aim to create a flexible, scalable, and secure platform capable of evolving with the schools’ needs, supporting broader functionalities, and fostering long-term strategic growth.</w:t>
      </w:r>
    </w:p>
    <w:p/>
    <w:p>
      <w:pPr>
        <w:pStyle w:val="SRSHeading1"/>
      </w:pPr>
      <w:r>
        <w:t>Introduction</w:t>
      </w:r>
    </w:p>
    <w:p>
      <w:pPr>
        <w:pStyle w:val="SRSHeading2"/>
      </w:pPr>
      <w:r>
        <w:t>Document Purpose</w:t>
      </w:r>
    </w:p>
    <w:p>
      <w:pPr>
        <w:pStyle w:val="SRSNormal"/>
        <w:ind w:left="360"/>
      </w:pPr>
      <w:r>
        <w:t>Purpose: Purpose of the document itself.</w:t>
      </w:r>
    </w:p>
    <w:p>
      <w:pPr>
        <w:pStyle w:val="SRSNormal"/>
        <w:spacing w:after="240"/>
        <w:ind w:left="360"/>
      </w:pPr>
      <w:r>
        <w:t>Source: Standard Template</w:t>
      </w:r>
    </w:p>
    <w:p>
      <w:pPr>
        <w:pStyle w:val="SRSNormal"/>
        <w:spacing w:after="240"/>
        <w:ind w:left="360"/>
      </w:pPr>
      <w:r>
        <w:t>The Hardware and Infrastructure Requirements section encapsulates the key technical considerations and decisions discussed during the meeting, focusing on deployment models, system architecture, and compliance constraints. The team emphasized the importance of supporting both offline and cloud-based deployment options to accommodate the diverse resource capabilities of target schools, particularly high-tier institutions with robust IT infrastructure. It was agreed that the primary focus should be on offline deployment utilizing local devices, with optional private cloud or multi-tenant web server solutions for schools with sufficient resources. This dual approach aims to offer flexibility, allowing schools to choose the most appropriate deployment model based on their infrastructure, security policies, and resource availability.</w:t>
        <w:br/>
        <w:br/>
        <w:t>Specific hardware specifications were discussed, with the team considering different configurations to support varying levels of concurrent users and functionalities. For example, basic systems with minimal processing power may suffice for small classes, while larger institutions requiring extensive AI processing and data management would necessitate mid-level or high-end server configurations. The team proposed offering modular hardware options, such as standalone PCs, scaled-up servers, or dedicated devices, depending on the scope of use case deployment. These configurations would be bundled into subscription packages with clear delineations based on features, user load, and maintenance support. Additionally, considerations around hardware cost estimates and scalability were discussed, emphasizing the need to balance performance with affordability.</w:t>
        <w:br/>
        <w:br/>
        <w:t>Data privacy and compliance emerged as critical constraints during the discussion. The team underscored the necessity of adhering to regional and international data protection regulations, including GDPR and UAE data privacy laws. It was decided that the system must incorporate strict safeguards to prevent unauthorized access, especially regarding sensitive student and school data. The team highlighted the importance of implementing secure offline data storage, encrypted data transfer, and controlled access protocols. For the offline deployment model, a local device would host the AI system, with data synchronization occurring periodically via manual updates or automated scripts, such as scheduled cron jobs or secure file transfers. Considerations were also made to ensure that network infrastructure, bandwidth, and local security policies are respected, with the understanding that network-related constraints are outside the scope of the hardware specifications but integral to deployment planning.</w:t>
        <w:br/>
        <w:br/>
        <w:t>Furthermore, the meeting addressed the need for flexible hardware support to cater to different school sizes and use case complexities. It was proposed to prepare multiple hardware tier options—ranging from entry-level devices to enterprise-grade servers—allowing customization based on school requirements. The potential for future scalability was acknowledged, with plans to revisit hardware specifications during prototype testing and pilot phases. The team agreed to develop detailed hardware cost estimates aligned with the deployment models, ensuring transparent pricing and support options. Constraints such as physical space, power supply, and local IT resource management were recognized, with recommendations to involve school IT teams early in the planning process to facilitate seamless integration and maintenance.</w:t>
        <w:br/>
        <w:br/>
        <w:t>In summary, the meeting established a comprehensive understanding of the hardware and infrastructure needs, emphasizing flexible deployment options, scalable configurations, and stringent data security measures. The team committed to providing detailed hardware specifications and cost estimates tailored to the different use cases and school contexts. This approach aims to ensure the system's robustness, compliance, and adaptability, supporting the overarching goal of delivering a secure, efficient, and scalable AI-powered educational platform suitable for diverse regional and institutional requirements.</w:t>
      </w:r>
    </w:p>
    <w:p>
      <w:pPr>
        <w:pStyle w:val="SRSHeading2"/>
      </w:pPr>
      <w:r>
        <w:t>Project Purpose</w:t>
      </w:r>
    </w:p>
    <w:p>
      <w:pPr>
        <w:pStyle w:val="SRSNormal"/>
        <w:ind w:left="360"/>
      </w:pPr>
      <w:r>
        <w:t>Purpose: Why the project exists and its intended outcome.</w:t>
      </w:r>
    </w:p>
    <w:p>
      <w:pPr>
        <w:pStyle w:val="SRSNormal"/>
        <w:spacing w:after="240"/>
        <w:ind w:left="360"/>
      </w:pPr>
      <w:r>
        <w:t>Source: Standard Template</w:t>
      </w:r>
    </w:p>
    <w:p>
      <w:pPr>
        <w:pStyle w:val="SRSNormal"/>
        <w:spacing w:after="240"/>
        <w:ind w:left="360"/>
      </w:pPr>
      <w:r>
        <w:t>The hardware and infrastructure requirements constitute a critical component of the system architecture, as discussed in the meeting. It was emphasized that the system should be capable of supporting multiple use cases with scalable hardware options. The team agreed on providing different hardware configurations, ranging from basic PCs to full-stack servers, to accommodate varying levels of concurrent user demands, with initial estimates suggesting support for 5-10 users per subscription package. The system is intended to function predominantly in an offline mode, with discussions highlighting the importance of local data storage, and the possibility of deploying a private server for schools preferring cloud solutions. Furthermore, the infrastructure must facilitate reliable data synchronization, either through scheduled overnight processes or manual updates via secure file transfer, with considerations for hardware costs, licensing models, and resource management.</w:t>
        <w:br/>
        <w:br/>
        <w:t>In addition, the meeting underscored the necessity of establishing a robust data architecture that ensures data privacy and regional compliance, notably adhering to GDPR, UAE, Dubai, and other relevant data protection laws. It was noted that the system should operate within a multi-tenant environment, capable of servicing multiple schools securely, with provisions for segregating data access based on user roles. The infrastructure design must also incorporate hardware recommendations for different deployment scenarios, including small devices or edge computing units for offline operation, especially in environments with limited internet connectivity. The team highlighted the importance of including a dedicated hardware architecture section within the final SRS to guide implementation and support cost estimations.</w:t>
        <w:br/>
        <w:br/>
        <w:t>The security and access control mechanisms are pivotal to safeguarding sensitive data, as reinforced during the discussions. The system should restrict access to authorized users such as teachers, administrators, and school leadership, with role-based permissions governing data visibility and operational capabilities. It was agreed that parent access would be restricted initially, with parent reporting integrated through external channels rather than direct system access, aligned with safeguarding policies. Additionally, the system must implement audit logs for all interactions, including chat histories, resource uploads, and system modifications, to ensure accountability and facilitate monitoring. The deliberations also addressed the importance of safeguarding measures, content moderation, and content safety, particularly in AI responses, to prevent inappropriate or unsafe outputs.</w:t>
        <w:br/>
        <w:br/>
        <w:t>The integration of third-party systems and data sources was another focal point in the meeting. The team discussed the need for seamless API integrations with major MIS providers such as Veracross, ISAMS, and others, to facilitate data importation and synchronization. For systems lacking direct API access, the solution would involve local data repositories, such as PostgreSQL or MySQL databases, with scheduled sync processes—either via cron jobs or manual file uploads—ensuring data consistency while maintaining offline capabilities. The use of middleware tools like WAND or custom ETL solutions such as Unity Bridge was considered to simplify data aggregation from multiple sources, reducing the complexity of direct integrations. These technical approaches aim to enable efficient, secure, and scalable data flow into the AI platform, supporting various functionalities like student performance, attendance, and curriculum management.</w:t>
        <w:br/>
        <w:br/>
        <w:t>Furthermore, various constraints and considerations were raised concerning data management, including storage limits, file size restrictions, and data retention policies. It was proposed that each school’s data storage should initially support approximately 5-7 GB per teacher or subject, with provisions for compression and automated size reduction of uploaded PDFs and images to optimize compute resources. The team discussed implementing storage limits and providing options for schools to delete or archive data, with automated deletion policies after specified periods of non-payment or inactivity. Additionally, considerations for data encryption, especially for offline devices, were acknowledged to protect sensitive information. These requirements are intended to ensure data integrity, security, and compliance, while allowing flexibility for future scaling and feature enhancements.</w:t>
        <w:br/>
        <w:br/>
        <w:t>Finally, the meeting highlighted the importance of aligning the infrastructure with compliance standards and operational policies. The system must adhere to all applicable laws, including GDPR and regional data privacy regulations, with clear contractual and policy documentation. Infrastructure planning should also accommodate future expansion into regions such as China, with multilingual support and translation capabilities discussed as optional enhancements. Constraints related to network bandwidth, local network infrastructure, and hardware procurement were acknowledged, emphasizing the need for flexible deployment options, either on-premise or cloud-based, tailored to each school’s resources. The comprehensive infrastructure plan, including hardware specifications, security protocols, data synchronization strategies, and compliance considerations, will be documented in the final SRS to guide subsequent development and deployment phases.</w:t>
      </w:r>
    </w:p>
    <w:p>
      <w:pPr>
        <w:pStyle w:val="SRSHeading2"/>
      </w:pPr>
      <w:r>
        <w:t>Project Objectives</w:t>
      </w:r>
    </w:p>
    <w:p>
      <w:pPr>
        <w:pStyle w:val="SRSNormal"/>
        <w:ind w:left="360"/>
      </w:pPr>
      <w:r>
        <w:t>Purpose: Goals the project aims to achieve.</w:t>
      </w:r>
    </w:p>
    <w:p>
      <w:pPr>
        <w:pStyle w:val="SRSNormal"/>
        <w:spacing w:after="240"/>
        <w:ind w:left="360"/>
      </w:pPr>
      <w:r>
        <w:t>Source: Standard Template</w:t>
      </w:r>
    </w:p>
    <w:p>
      <w:pPr>
        <w:pStyle w:val="SRSNormal"/>
        <w:spacing w:after="240"/>
        <w:ind w:left="360"/>
      </w:pPr>
      <w:r>
        <w:t>The hardware and deployment architecture of the proposed educational platform were extensively discussed during the meetings. There is a clear preference for an offline deployment model, primarily targeting top-tier schools with robust infrastructure, such as Cognita, Nord Anglia, and others operating in Dubai and Europe. The solution is intended to function on secure, private servers within the school premises, with options for cloud-based, multi-tenant setups to accommodate different school requirements. The hardware specifications will vary based on the number of concurrent users and use case modules, with initial estimates suggesting 5 to 10 GB of storage per subject and minimal per-user resource allocations. The system will support various hardware configurations, including basic PCs, mid-level machines, and enterprise servers, with scalability considerations for future expansion.</w:t>
        <w:br/>
        <w:br/>
        <w:t>The meetings emphasized the importance of offline data management due to privacy and security concerns. Schools will maintain their data locally, either through existing systems like SharePoint, OneDrive, or other data repositories. The platform will facilitate data ingestion via manual uploads of PDFs, Word documents, and other resources, with an option for scheduled synchronization—such as nightly or quarterly updates—to ensure data is current without overburdening compute resources. For seamless integration with existing MIS and LMS systems, the platform will support API connections where available, or alternatively, will utilize shared folder structures and manual data transfers. The design also incorporates mechanisms for data size management, including PDF compression and restrictions on individual file sizes (initially set at 75-150 MB), to optimize storage and processing efficiency.</w:t>
        <w:br/>
        <w:br/>
        <w:t>Security and compliance considerations were a key focus, with the platform designed to adhere to regional data privacy laws including GDPR and the specific laws of Dubai and Abu Dhabi. The solution will incorporate encryption for stored data and provide controls for access management at various levels—distinguishing between administrative, teacher, and student roles. Access to different modules will be role-based, with the ability to restrict or enable features such as student interaction, content upload, and report generation based on user permissions. The meetings also addressed the need for robust audit logs, especially for chat interactions and data modifications, to ensure safeguarding and accountability. Hardware security measures, such as offline activation keys and manual update procedures, were discussed as means to prevent unauthorized access or system tampering.</w:t>
        <w:br/>
        <w:br/>
        <w:t>Furthermore, the platform’s architecture will be modular, supporting multiple independent use case modules such as inspection readiness, curriculum enhancement, student performance analysis, and marketing insights. During development, this modular approach allows for phased deployment, enabling schools to adopt specific features incrementally. The system will include a central data repository with role-specific views, supporting both school-wide analytics and individual teacher or student-level insights. The meetings highlighted the importance of flexible, configurable infrastructure that can adapt to both high-resource and resource-constrained environments, ensuring scalability and long-term sustainability. The technical constraints, including the necessity for offline operation, API integration capabilities, and data synchronization methods, are embedded within the detailed system specifications to be finalized in the upcoming SRS documentation.</w:t>
      </w:r>
    </w:p>
    <w:p>
      <w:pPr>
        <w:pStyle w:val="SRSHeading2"/>
      </w:pPr>
      <w:r>
        <w:t>Project Stakeholders</w:t>
      </w:r>
    </w:p>
    <w:p>
      <w:pPr>
        <w:pStyle w:val="SRSNormal"/>
        <w:ind w:left="360"/>
      </w:pPr>
      <w:r>
        <w:t>Purpose: Key individuals or groups involved in or affected by the project.</w:t>
      </w:r>
    </w:p>
    <w:p>
      <w:pPr>
        <w:pStyle w:val="SRSNormal"/>
        <w:spacing w:after="240"/>
        <w:ind w:left="360"/>
      </w:pPr>
      <w:r>
        <w:t>Source: Standard Template</w:t>
      </w:r>
    </w:p>
    <w:p>
      <w:pPr>
        <w:pStyle w:val="SRSNormal"/>
        <w:spacing w:after="240"/>
        <w:ind w:left="360"/>
      </w:pPr>
      <w:r>
        <w:t>The "Stakeholders" section delineates the key individuals and organizational units involved in the development, deployment, and utilization of the educational platform's modules, as discussed during the meetings. It highlights the primary roles, responsibilities, and interactions among these stakeholders, ensuring clarity on the system’s scope and user engagement models. The meetings identified various internal and external stakeholders, including project teams, client representatives, school administrators, teachers, and system administrators, each with specific access rights, responsibilities, and expectations.</w:t>
        <w:br/>
        <w:br/>
        <w:t>The project stakeholders include the core client team represented by Riza Kaya, who brings extensive experience in data, IT, and AI, and acts as the primary client contact. The MSBC Group team comprises Suhail Ahmed (Technical Lead), Sahil Sharma (AI and Backend Coordinator), Ajay Chakrobarty (Scrum Master &amp; Business Analyst), and UI/UX designers Aesha Thakkar and Ishika Anandani. These individuals are responsible for system design, technical development, UI/UX implementation, and ensuring the platform aligns with client requirements. The meetings emphasized the importance of clear role delineation, with the client’s internal stakeholders focusing on school management, teachers, and administrative staff, while the development team handles technical execution.</w:t>
        <w:br/>
        <w:br/>
        <w:t>Specific user personas include teachers, school administrators, system administrators, and, optionally, students and parents. Teachers will have access to personalized modules for lesson planning, assessment analysis, and resource management, with role-based access controlled via the system’s security protocols. School administrators and system administrators will oversee user management, access controls, licensing, and subscription management, with restrictions to ensure secure and appropriate data handling. The meetings underscored that student and parent access will be limited, with students engaging through supervised, classroom-based logins, and parents receiving reports via external communication channels, thereby maintaining data privacy and safeguarding policies.</w:t>
        <w:br/>
        <w:br/>
        <w:t>The meetings also identified external stakeholders such as school management bodies (KHDA, ADEC), government inspectors, and potential future partners from regional authorities. These entities will influence the system’s compliance and integration requirements, especially concerning inspection data and regional regulations like GDPR and UAE data privacy laws. The project team acknowledged the necessity of involving these stakeholders in defining criteria for inspection readiness, data sharing protocols, and system compliance, which will shape future iterations of the platform. The system’s architecture must accommodate different levels of access and data segregation based on stakeholder roles, ensuring that sensitive information remains secure and only accessible to authorized personnel.</w:t>
        <w:br/>
        <w:br/>
        <w:t>Furthermore, the discussions revealed the importance of integrating multiple stakeholder inputs, including teachers’ feedback, school leadership directives, and regulatory requirements. The platform is expected to support role-specific functionalities, such as inspection preparation, curriculum management, student performance monitoring, and marketing analytics. These functionalities will be governed by role-based access controls, with the development team tasked with implementing mechanisms for user authentication, authorization, and activity logging. The meetings emphasized that stakeholders like teachers and administrators will have distinct interaction points, with the system designed to facilitate ease of use while maintaining strict security standards.</w:t>
        <w:br/>
        <w:br/>
        <w:t>Finally, the meetings highlighted the strategic significance of stakeholder alignment in achieving project success. The project’s phased approach involves ongoing consultations with client representatives and end-users to refine system functionalities and ensure compliance with regional regulations. The stakeholders’ feedback will influence future enhancements, including accessibility features, hardware considerations, and integration with existing school systems. Clear identification and management of stakeholder roles and responsibilities are critical to delivering a tailored, scalable, and secure educational platform that meets the diverse needs of international schools across multiple regions.</w:t>
      </w:r>
    </w:p>
    <w:p>
      <w:pPr>
        <w:pStyle w:val="SRSHeading2"/>
      </w:pPr>
      <w:r>
        <w:t>Assumptions</w:t>
      </w:r>
    </w:p>
    <w:p>
      <w:pPr>
        <w:pStyle w:val="SRSNormal"/>
        <w:ind w:left="360"/>
      </w:pPr>
      <w:r>
        <w:t>Purpose: Conditions assumed to be true for the purpose of this document.</w:t>
      </w:r>
    </w:p>
    <w:p>
      <w:pPr>
        <w:pStyle w:val="SRSNormal"/>
        <w:spacing w:after="240"/>
        <w:ind w:left="360"/>
      </w:pPr>
      <w:r>
        <w:t>Source: Standard Template</w:t>
      </w:r>
    </w:p>
    <w:p>
      <w:pPr>
        <w:pStyle w:val="SRSNormal"/>
        <w:spacing w:after="240"/>
        <w:ind w:left="360"/>
      </w:pPr>
      <w:r>
        <w:t>The Assumptions section delineates the foundational premises and contextual considerations discussed during the project planning and requirement gathering sessions. Based on the meeting discussions, it is assumed that the system will primarily support an offline deployment model, especially for top-tier schools, with the potential for future cloud-based or multi-tenant hosting solutions. Schools are expected to have existing data management practices, such as SharePoint, OneDrive, or other school management systems like Veracross, ISAMS, and Schoolbox, which will supply data through APIs or manual uploads. The system's design must accommodate both API integrations and manual data ingestion via file uploads or shared folder structures, with the understanding that data synchronization may occur periodically, such as overnight or at scheduled intervals, rather than in real-time.</w:t>
        <w:br/>
        <w:br/>
        <w:t>Further, it is assumed that the system will cater to a limited number of concurrent users initially, with a target of 5-7 users for core modules, scaling up to 40 users in more advanced configurations as hardware capabilities expand. The meeting highlighted that resource constraints, particularly regarding compute power and storage, will influence system architecture decisions. For instance, document ingestion, including PDFs and images, is anticipated to be compressed to optimize system performance, with a tentative maximum file size of 75 to 150 MB per document, and overall storage allocations per teacher or subject set at approximately 5-10 GB. These storage estimates are based on current school resource practices and are subject to refinement during beta testing phases.</w:t>
        <w:br/>
        <w:br/>
        <w:t>It is also assumed that data privacy and regional compliance, including GDPR and UAE laws, will be integral to system design, with strict safeguards against unauthorized access, particularly regarding student and teacher data. The meetings underscored that parent access will generally be restricted, with schools providing official reports through their existing channels, and system access limited to authorized teachers, administrators, and school staff. Additionally, there is an assumption that the system will not incorporate real-time biometric or visual data collection, such as computer vision-based inspections, in the initial scope, though such features are acknowledged as potential future enhancements on the roadmap.</w:t>
        <w:br/>
        <w:br/>
        <w:t>The decision to maintain a modular architecture, with separate but interconnected modules for inspection, curriculum management, performance analytics, and marketing support, is a fundamental premise. This modular approach aims to enable phased implementation, customization, and scalability across diverse school environments. The meetings also clarified that user roles, permissions, and access controls will be managed through an administration interface, with role-based restrictions applied to ensure data security and operational integrity. Finally, it is assumed that the development will proceed with a focus on minimal viable features initially, emphasizing straightforward workflows, pre-configured templates, and standard interfaces, with provisions for future enhancements based on user feedback and evolving requirements.</w:t>
      </w:r>
    </w:p>
    <w:p>
      <w:pPr>
        <w:pStyle w:val="SRSHeading2"/>
      </w:pPr>
      <w:r>
        <w:t>Acronyms and Abbreviations</w:t>
      </w:r>
    </w:p>
    <w:p>
      <w:pPr>
        <w:pStyle w:val="SRSNormal"/>
        <w:ind w:left="360"/>
      </w:pPr>
      <w:r>
        <w:t>Purpose: Glossary of short forms used throughout the document.</w:t>
      </w:r>
    </w:p>
    <w:p>
      <w:pPr>
        <w:pStyle w:val="SRSNormal"/>
        <w:spacing w:after="240"/>
        <w:ind w:left="360"/>
      </w:pPr>
      <w:r>
        <w:t>Source: Standard Template</w:t>
      </w:r>
    </w:p>
    <w:p>
      <w:pPr>
        <w:pStyle w:val="SRSNormal"/>
        <w:spacing w:after="240"/>
        <w:ind w:left="360"/>
      </w:pPr>
      <w:r>
        <w:t>The hardware and infrastructure requirements for the proposed educational platform were a key focus of the discussions, emphasizing the importance of flexible deployment options to accommodate diverse school environments. It was agreed that the system should primarily support offline deployment, especially for top-tier schools with stringent data privacy and security standards, such as those in the UAE. The requirement is to provide a secure, private server setup that can operate independently of internet connectivity, with options for multi-tenant configurations to serve multiple schools on a single hardware unit. Additionally, the design should include the capability to offer scalable hardware configurations, ranging from basic PCs to full-stack servers, depending on the number of concurrent users and the scope of modules implemented.</w:t>
        <w:br/>
        <w:br/>
        <w:t>Specific hardware considerations discussed include the deployment of a dedicated, small device—potentially a compact, low-cost mini PC—that would act as a local communication hub or gateway for data synchronization. This device would facilitate the offline operation of the system, enabling data transfer via manual file exchange (e.g., USB or email) or through secure network connections such as RDP or TeamViewer sessions. It was noted that a secondary device could be installed at each school, which would communicate with the main system, ensuring data privacy and compliance with regional regulations. The hardware specifications must also account for the computational requirements of AI modules, with recommendations for different levels of server capabilities based on the expected number of users and modules, such as AI inspection, curriculum analysis, or student performance tracking.</w:t>
        <w:br/>
        <w:br/>
        <w:t>The meeting underscored the necessity of accommodating schools' existing data management practices and infrastructure. It was highlighted that many schools utilize cloud-based SaaS systems, such as Veracross, ISAMS, or Google Workspace, with data stored in regional or global data centers (e.g., AWS or Google Cloud). To integrate seamlessly with these systems, the platform must support API-based data exchange or alternative methods such as folder synchronization or manual data uploads. The development team was advised to consider establishing a shared database, such as PostgreSQL or MySQL, locally on a device within the school, which would periodically sync with external MIS or LMS systems via scheduled cron jobs or ETL processes like Unity Bridge or WAND data aggregator tools.</w:t>
        <w:br/>
        <w:br/>
        <w:t>Constraints related to network infrastructure and data privacy were explicitly acknowledged. Schools are responsible for their local network bandwidth and security policies, and the platform must respect these boundaries. It was agreed that the system should not directly access school networks or data repositories without explicit permission, and data transfer should be controlled through manual uploads or secure, scheduled syncs. Additionally, the solution should include mechanisms for data encryption at rest and in transit, especially when data is stored on physical devices or migrated between systems. The platform's support for multi-tenant deployment was also discussed, with the understanding that different schools may require isolated environments or shared resources, depending on their preferences and compliance requirements.</w:t>
        <w:br/>
        <w:br/>
        <w:t>Furthermore, considerations for future scalability and interoperability were a recurring theme. The system should be designed to allow easy addition of modules or features, with modular hardware configurations to support expanding user bases or new functionalities such as computer vision for inspection or advanced analytics. The discussions indicated a phased approach, starting with core modules and gradually integrating more advanced AI capabilities, with hardware specifications adjusted accordingly. The decision to provide both on-premise and cloud deployment options aims to balance security, resource constraints, and scalability needs, ensuring the platform can serve a wide range of educational institutions with varying technical infrastructures.</w:t>
        <w:br/>
        <w:br/>
        <w:t>In summary, the meeting established comprehensive hardware and infrastructure requirements, emphasizing offline capabilities, secure local deployment, integration with existing school systems via APIs or manual processes, and scalable hardware configurations. These specifications are intended to ensure the platform is adaptable to different school environments, compliant with regional data privacy laws, and capable of supporting future growth and additional functionalities. The approach promotes a flexible, secure, and scalable infrastructure foundation that aligns with the strategic objectives of deploying an effective AI-driven educational platform in diverse settings.</w:t>
      </w:r>
    </w:p>
    <w:p/>
    <w:p>
      <w:pPr>
        <w:pStyle w:val="SRSHeading1"/>
      </w:pPr>
      <w:r>
        <w:t>User Personas</w:t>
      </w:r>
    </w:p>
    <w:p>
      <w:pPr>
        <w:pStyle w:val="SRSHeading2"/>
      </w:pPr>
      <w:r>
        <w:t>User Personas</w:t>
      </w:r>
    </w:p>
    <w:p>
      <w:pPr>
        <w:pStyle w:val="SRSNormal"/>
        <w:ind w:left="360"/>
      </w:pPr>
      <w:r>
        <w:t>Purpose: Tells about roles involved in particular project.</w:t>
      </w:r>
    </w:p>
    <w:p>
      <w:pPr>
        <w:pStyle w:val="SRSNormal"/>
        <w:spacing w:after="240"/>
        <w:ind w:left="360"/>
      </w:pPr>
      <w:r>
        <w:t>Source: Standard Template</w:t>
      </w:r>
    </w:p>
    <w:p>
      <w:pPr>
        <w:pStyle w:val="SRSNormal"/>
        <w:spacing w:after="240"/>
        <w:ind w:left="360"/>
      </w:pPr>
      <w:r>
        <w:t>The system architecture for the proposed educational platform is designed to accommodate multiple modular use cases, with a primary focus on offline deployment to ensure data security, privacy, and control. During the meeting, it was emphasized that the platform should support a hybrid approach, allowing schools to choose between a local private server setup and a secure multi-tenant cloud environment based on their resources and preferences. This flexibility aims to cater to top-tier international schools, such as Cognita, Nord Anglia, and others, which primarily operate with on-premise infrastructure. The architecture must facilitate seamless data synchronization, either through scheduled offline processes or secure API integrations, with considerations for network bandwidth and data privacy regulations, including GDPR and regional laws.</w:t>
        <w:br/>
        <w:br/>
        <w:t>Specific technical requirements discussed include the implementation of a centralized data repository that aggregates information from various school management systems such as Veracross, ISAMS, and others. The platform should be capable of ingesting data via API connections where available, or through manual file uploads in formats like CSV or PDF. When API access is unavailable, schools may employ manual uploads or synchronize data through designated directories such as SharePoint or Google Workspace, with synchronization occurring via scheduled scripts or cron jobs. The architecture must also support local database instances, such as PostgreSQL or MySQL, on the offline device, which will periodically synchronize with external data sources. This approach minimizes real-time data transfer requirements and reduces dependency on continuous internet connectivity.</w:t>
        <w:br/>
        <w:br/>
        <w:t>Data security and compliance considerations form a core part of the architecture. It was agreed that data stored locally on the device must be encrypted, with the capability for schools to control access through local network configurations. Schools with limited resources or strict security policies may prefer a setup where the entire platform operates on a dedicated on-premise server or device, with minimal external connectivity. For schools opting for cloud deployment, multi-tenant hosting options in secure data centers, such as in Dubai or other regions, will be provided. The platform should also incorporate user access management features, allowing administrators to assign role-based permissions to teachers, administrators, and other stakeholders, ensuring that users only access data and functionalities pertinent to their roles.</w:t>
        <w:br/>
        <w:br/>
        <w:t>The meeting highlighted the importance of scalability and future-proofing in the technical design. The platform must support incremental expansion, including additional use cases such as financial analytics or extended AI functionalities, with a modular architecture that allows independent development and deployment of different modules. Considerations for hardware specifications include scalable server options, from basic PCs to high-end dedicated servers, capable of supporting varying numbers of concurrent users. Furthermore, the system should accommodate future enhancements, such as integrating AI-powered inspection tools using computer vision, or expanding data sources through API integrations with government agencies. These requirements necessitate a flexible, scalable, and secure infrastructure capable of evolving with the school's needs and regional regulations.</w:t>
        <w:br/>
        <w:br/>
        <w:t>In addition to infrastructure and data management, the design must incorporate comprehensive safeguards and data governance policies. It was discussed that access to sensitive data, such as student records or teacher resources, must be role-specific, with strict controls ensuring that only authorized personnel can view or modify certain data sets. The platform should include audit logging features to monitor data access and modifications, supporting safeguarding and compliance requirements. Moreover, development constraints include supporting offline modes with minimal manual intervention, providing easy deployment workflows, and enabling configuration through simple administrative interfaces. These considerations collectively aim to deliver a resilient, secure, and adaptable architecture aligned with the strategic objectives discussed during the meeting, ensuring the platform can effectively serve schools across multiple regions with varied infrastructure capabilities.</w:t>
      </w:r>
    </w:p>
    <w:p/>
    <w:p>
      <w:pPr>
        <w:pStyle w:val="SRSHeading1"/>
      </w:pPr>
      <w:r>
        <w:t>Scope</w:t>
      </w:r>
    </w:p>
    <w:p>
      <w:pPr>
        <w:pStyle w:val="SRSHeading2"/>
      </w:pPr>
      <w:r>
        <w:t>Scope</w:t>
      </w:r>
    </w:p>
    <w:p>
      <w:pPr>
        <w:pStyle w:val="SRSNormal"/>
        <w:ind w:left="360"/>
      </w:pPr>
      <w:r>
        <w:t>Purpose: Defines boundaries, limits, and coverage of the system.</w:t>
      </w:r>
    </w:p>
    <w:p>
      <w:pPr>
        <w:pStyle w:val="SRSNormal"/>
        <w:spacing w:after="240"/>
        <w:ind w:left="360"/>
      </w:pPr>
      <w:r>
        <w:t>Source: Standard Template</w:t>
      </w:r>
    </w:p>
    <w:p>
      <w:pPr>
        <w:pStyle w:val="SRSNormal"/>
        <w:spacing w:after="240"/>
        <w:ind w:left="360"/>
      </w:pPr>
      <w:r>
        <w:t>The "Scope" section of the Software Requirements Specification (SRS) delineates the comprehensive boundaries, functionalities, and key features of the educational platform as discussed during the project meetings. This section encompasses the core objectives, targeted user roles, system integrations, and operational constraints identified through detailed stakeholder discussions. It provides a clear understanding of what the system aims to achieve, including modular functionalities for inspection support, curriculum enhancement, performance tracking, and marketing insights, as well as the overarching technical and operational considerations.</w:t>
        <w:br/>
        <w:br/>
        <w:t>A primary focus during the meetings was establishing a modular architecture that allows for flexible deployment of multiple use cases within a unified platform. The platform is intended to support offline operation, especially for top-tier international schools, with optional cloud-based configurations. Specific data sources such as PDFs, Word documents, and spreadsheets from existing school management systems (e.g., Veracross, ISAMS, SharePoint, Google Workspace) will serve as input repositories. These data sources are expected to be integrated via APIs where available, or through manual uploads and folder structures, such as shared drives or local directories, with synchronization mechanisms like scheduled overnight updates. This approach aims to streamline data ingestion and reduce manual intervention, ensuring that teachers and administrators can access relevant information efficiently.</w:t>
        <w:br/>
        <w:br/>
        <w:t>The system is designed to support multiple user roles with role-based access control, including school leaders, administrators, teachers, and potentially other staff members. The meetings highlighted the necessity of differentiated access privileges, where certain users such as school administrators can manage subscriptions, configure workflows, and oversee data uploads, while teachers and students interact with the system primarily for content consumption and assessments. Specific requirements include the ability to categorize resources by subjects, classes, and teacher ownership, with provisions for tagging and categorization to maintain data integrity and prevent content conflicts. Moreover, the platform will incorporate safeguards to ensure data privacy, regional compliance (e.g., GDPR, UAE data laws), and moderation policies, especially concerning AI-generated responses.</w:t>
        <w:br/>
        <w:br/>
        <w:t>Technical considerations discussed include implementing a hybrid infrastructure that supports both on-premise and cloud deployment models. For top-tier schools, offline systems housed on local servers or dedicated hardware are preferred, with provisions for remote access via secure VPNs or local network configurations. The meetings also emphasized hardware considerations, where different configurations—ranging from basic PCs to full-stack servers—will be recommended based on the number of concurrent users and use case complexity. Hardware architecture will include a modular setup with separate devices for different schools, capable of offline operation, with synchronization to central systems through secure, scheduled data transfers. The system must also facilitate license management, subscription validation, and support for offline activation, including manual configuration via files or remote access tools like TeamViewer, with considerations for hardware cost optimization.</w:t>
        <w:br/>
        <w:br/>
        <w:t>Furthermore, the meetings identified the importance of integrating various data points from MIS systems, such as attendance, grades, and resource usage, by establishing either API connections or shared databases (e.g., PostgreSQL, MySQL). The platform will support bulk data uploads via CSV or PDF, with size limitations (initially around 75-150 MB per document) and compression algorithms to optimize storage and processing efficiency. Data synchronization routines, scheduled or on-demand, will be implemented to ensure data freshness, with considerations to avoid excessive compute resource consumption. The scope also includes the development of reporting tools capable of generating standardized PDF or Word documents, visual charts, and dashboards, with customizable templates designed for easy configuration by school staff.</w:t>
        <w:br/>
        <w:br/>
        <w:t>Operational constraints and considerations include strict access controls, data security, and compliance with regional regulations. The platform's offline mode will be a core feature, with data stored locally and synchronized periodically to avoid continuous internet dependence. The system will incorporate mechanisms to handle data lifecycle management, including automatic archiving or deletion after subscription lapses, and encryption of stored data to ensure confidentiality. In addition, the scope covers future scalability to include additional verticals such as finance and HR, with the understanding that initial focus remains on the core educational workflows. These features and boundaries reflect decisions made during the meetings to meet stakeholder expectations for a secure, scalable, and user-centric platform tailored to the needs of top-tier schools within a modular, flexible architecture.</w:t>
      </w:r>
    </w:p>
    <w:p/>
    <w:p>
      <w:pPr>
        <w:pStyle w:val="SRSHeading1"/>
      </w:pPr>
      <w:r>
        <w:t>Sequence Diagram</w:t>
      </w:r>
    </w:p>
    <w:p>
      <w:pPr>
        <w:pStyle w:val="SRSHeading2"/>
      </w:pPr>
      <w:r>
        <w:t>Sequence Diagram</w:t>
      </w:r>
    </w:p>
    <w:p>
      <w:pPr>
        <w:pStyle w:val="SRSNormal"/>
        <w:ind w:left="360"/>
      </w:pPr>
      <w:r>
        <w:t>Purpose: Illustration of interaction flow among system components.</w:t>
      </w:r>
    </w:p>
    <w:p>
      <w:pPr>
        <w:pStyle w:val="SRSNormal"/>
        <w:spacing w:after="240"/>
        <w:ind w:left="360"/>
      </w:pPr>
      <w:r>
        <w:t>Source: Standard Template</w:t>
      </w:r>
    </w:p>
    <w:p>
      <w:pPr>
        <w:pStyle w:val="SRSNormal"/>
        <w:spacing w:after="240"/>
        <w:ind w:left="360"/>
      </w:pPr>
      <w:r>
        <w:t>**Sequence Diagram**</w:t>
        <w:br/>
        <w:br/>
        <w:t>This section delineates the core interactions and data flow among system components, users, and external systems as discussed during the meetings. The focus is on illustrating how different use cases are envisioned to operate within the system architecture, emphasizing the modularity, role-based access, and integration points. The sequence diagram will visually represent the step-by-step interactions, highlighting key processes such as user authentication, content generation, data upload, processing workflows, and report creation, as directly derived from the meeting discussions.</w:t>
        <w:br/>
        <w:br/>
        <w:t>One of the primary requirements identified is the implementation of role-based access control, where different user personas—such as teachers, administrators, and system operators—interact with the system in distinct ways. For instance, teachers will have permissions to generate personalized lesson plans, upload student resources, and provide feedback, whereas administrators will oversee user management, subscription settings, and system configurations. The meetings explicitly emphasized that access restrictions should be role-dependent, with certain functionalities like chat interactions and content moderation available only to authorized roles.</w:t>
        <w:br/>
        <w:br/>
        <w:t>The system's data flow includes interactions with external data sources, particularly MIS systems like Veracross, ISAMS, and others. The meetings discussed the necessity for API integrations, where the system will either connect via RESTful APIs or employ file-based data exchanges such as CSV or PDF imports. The sequence diagram will capture these interactions, illustrating how data is fetched from school management systems, processed locally or via scheduled batch jobs, and subsequently utilized for content generation, assessment analysis, or reporting. The diagram should also depict the optional offline data synchronization workflows, including the use of a local shared database or a dedicated device that communicates with cloud services through a secure, offline mechanism.</w:t>
        <w:br/>
        <w:br/>
        <w:t>A key requirement is the system's ability to handle multiple concurrent user sessions, especially within classroom environments where numerous students might interact with the AI assistant simultaneously. The meetings specified an initial concurrency target of approximately 20-40 students per class, with scalability considerations for future expansion. The sequence diagram must therefore include processes for concurrent session management, user login verification, and context preservation during interactions. These interactions should be visualized in the diagram, with particular attention to the initiation of individual chat sessions, voice or text inputs, and the generation of responses or reports.</w:t>
        <w:br/>
        <w:br/>
        <w:t>Furthermore, the meetings underscored the importance of processing workflows for uploaded data, such as PDFs, images, or other resource files. The system should accommodate on-demand or scheduled processing, with the diagram reflecting the sequence of data ingestion, compression, indexing, and analysis. Specific technical considerations include the potential for size restrictions on uploaded files (e.g., 75 MB per document) and the use of compression algorithms to optimize storage and processing efficiency. The diagram should also depict the notification mechanisms that inform users when processing is complete, emphasizing the user experience flow.</w:t>
        <w:br/>
        <w:br/>
        <w:t>Finally, the sequence diagram will incorporate the interactions related to report generation, including the creation of PDFs, Word documents, and analytics dashboards. The meetings discussed the possibility of template-based report customization, role-specific access to insights, and the generation of visual data representations such as charts and graphs. These processes are initiated through user commands or predefined templates, and the diagram will illustrate how system modules coordinate to produce and deliver these outputs in response to user requests. Constraints such as offline deployment, multi-tenant architecture, and security considerations are also integral to the interaction sequences, ensuring the diagram comprehensively reflects the detailed technical and functional requirements articulated during the meetings.</w:t>
      </w:r>
    </w:p>
    <w:p/>
    <w:p>
      <w:pPr>
        <w:pStyle w:val="SRSHeading1"/>
      </w:pPr>
      <w:r>
        <w:t>Non-Functional Requirements</w:t>
      </w:r>
    </w:p>
    <w:p>
      <w:pPr>
        <w:pStyle w:val="SRSHeading2"/>
      </w:pPr>
      <w:r>
        <w:t>Non-Functional Requirements</w:t>
      </w:r>
    </w:p>
    <w:p>
      <w:pPr>
        <w:pStyle w:val="SRSNormal"/>
        <w:ind w:left="360"/>
      </w:pPr>
      <w:r>
        <w:t>Purpose: Performance, reliability, usability, etc.</w:t>
      </w:r>
    </w:p>
    <w:p>
      <w:pPr>
        <w:pStyle w:val="SRSNormal"/>
        <w:spacing w:after="240"/>
        <w:ind w:left="360"/>
      </w:pPr>
      <w:r>
        <w:t>Source: Standard Template</w:t>
      </w:r>
    </w:p>
    <w:p>
      <w:pPr>
        <w:pStyle w:val="SRSNormal"/>
        <w:spacing w:after="240"/>
        <w:ind w:left="360"/>
      </w:pPr>
      <w:r>
        <w:t>Non-Functional Requirements</w:t>
        <w:br/>
        <w:br/>
        <w:t>This section delineates the non-functional attributes and constraints essential for the successful deployment, operation, and maintenance of the educational platform as discussed during the project meetings. The requirements encompass system performance, scalability, security, compliance, usability, and hardware considerations, aligning with the strategic objectives and technical decisions made by the project stakeholders.</w:t>
        <w:br/>
        <w:br/>
        <w:t>Performance and Scalability: The platform is expected to support concurrent usage by multiple users across various use cases. Specifically, the system should initially handle 5-10 concurrent users per subscription level, with provisions to scale up to 40 users for specific modules such as classroom interactions. Hardware specifications must be adaptable to accommodate higher loads, with options for mid-level and high-end configurations, including full-stack servers, to ensure consistent performance as user demand grows. Processing workflows, particularly data ingestion and AI response generation, should be scheduled intelligently to optimize compute resources, with on-demand processing for critical tasks and scheduled batch processing for non-urgent data updates.</w:t>
        <w:br/>
        <w:br/>
        <w:t>Security and Data Privacy: Given the sensitive nature of educational data, strict security and privacy measures are mandated. The system must adhere to GDPR and regional data protection laws specific to the UAE, Dubai, and other jurisdictions as applicable. Data access controls must restrict visibility based on user roles, with teacher, administrative, and management roles having distinct permissions. Data stored on local devices or servers should be encrypted, especially for offline deployments, and mechanisms should be in place for secure updates and license validation via manual uploads or secure file transfers. The platform should incorporate safeguards to prevent unauthorized access, including restrictions on parent and home access during initial phases, and mechanisms for audit logging of chat interactions and data modifications.</w:t>
        <w:br/>
        <w:br/>
        <w:t>System Reliability and Availability: The platform is designed to operate in offline environments, with optional cloud-based deployment as a future expansion. For offline deployment, hardware must be robust, with local devices capable of handling AI processing and data storage. The system should facilitate periodic synchronization with external data sources, such as MIS and LMS systems, via APIs or scheduled file imports, with manual or automated processes ensuring data consistency. The infrastructure must support reliable operation with minimal downtime, and provisions should be made for manual updates, license management, and hardware replacements, including options for hardware on-premise or cloud-hosted solutions depending on the school's resource capacity and security preferences.</w:t>
        <w:br/>
        <w:br/>
        <w:t>Usability and Accessibility: The user interface must be intuitive, with a design that minimizes barriers to entry for educators and administrators. The platform will feature a unified chat-based interface, mirroring familiar models like ChatGPT, with role-based views and simplified workflows. The interface should support multiple modes, such as assessment, curriculum planning, and marketing, accessed via toggling mechanisms or command tags within the chat environment. Accessibility considerations include support for multiple languages, specifically English and Arabic, with translation capabilities for input and output where feasible. The system should also provide configurable templates for report generation, dashboards, and resource management, with options for customization based on user roles and school requirements.</w:t>
        <w:br/>
        <w:br/>
        <w:t>Availability and Maintenance: The platform is expected to operate with high availability within school environments, primarily through offline deployment on local devices or private servers. Maintenance contracts will be managed externally, with provisions for manual updates, license validations, and hardware replacements. Hardware architectures should support modular configurations, allowing schools to purchase or lease hardware tailored to their size and usage needs. The system shall include mechanisms for license enforcement, with periodic validation checks, and provisions for data archiving and deletion policies in case of license expiry or non-payment, ensuring compliance with contractual terms. Future enhancements, including multi-tenant cloud deployment and integration with external systems like Google Workspace, SharePoint, or school-specific MIS platforms, should be planned to ensure scalability and compliance.</w:t>
        <w:br/>
        <w:br/>
        <w:t>In summary, the non-functional requirements emphasize security, performance, scalability, and usability tailored to the specific needs of top-tier educational institutions. These attributes are critical to deliver a resilient, compliant, and user-friendly platform capable of supporting the diverse and evolving educational processes discussed during the project meetings.</w:t>
      </w:r>
    </w:p>
    <w:p/>
    <w:p>
      <w:pPr>
        <w:pStyle w:val="SRSHeading1"/>
      </w:pPr>
      <w:r>
        <w:t>System Requirements</w:t>
      </w:r>
    </w:p>
    <w:p>
      <w:pPr>
        <w:pStyle w:val="SRSHeading2"/>
      </w:pPr>
      <w:r>
        <w:t>User Interface</w:t>
      </w:r>
    </w:p>
    <w:p>
      <w:pPr>
        <w:pStyle w:val="SRSNormal"/>
        <w:ind w:left="360"/>
      </w:pPr>
      <w:r>
        <w:t>Purpose: Front-end behavior and layout.</w:t>
      </w:r>
    </w:p>
    <w:p>
      <w:pPr>
        <w:pStyle w:val="SRSNormal"/>
        <w:spacing w:after="240"/>
        <w:ind w:left="360"/>
      </w:pPr>
      <w:r>
        <w:t>Source: Standard Template</w:t>
      </w:r>
    </w:p>
    <w:p>
      <w:pPr>
        <w:pStyle w:val="SRSNormal"/>
        <w:spacing w:after="240"/>
        <w:ind w:left="360"/>
      </w:pPr>
      <w:r>
        <w:t>User Interface</w:t>
        <w:br/>
        <w:br/>
        <w:t>The User Interface (UI) design for the educational platform is centered on delivering an intuitive, streamlined experience that facilitates seamless interaction for various user roles, primarily teachers, administrators, and system operators. During the meetings, it was emphasized that the interface should mirror familiar AI tool paradigms, notably resembling ChatGPT’s tool-style UI, which allows toggling between different use cases via a configurable, tool-style interface. This approach aims to minimize barriers to entry and promote ease of use by leveraging familiar conversational and menu-driven interactions.</w:t>
        <w:br/>
        <w:br/>
        <w:t>A key requirement is the incorporation of a configurable “tool selector” that enables users to toggle between multiple use cases such as inspection support, curriculum enhancement, student performance tracking, and marketing insights. This configurability is intended to be accessible via a dedicated configurator icon, allowing users to select specific modules based on their immediate needs. Additionally, the interface must support predefined prompt templates that teachers or administrators can select to generate relevant content, reports, or assessments efficiently. The prompts are to be designed by the school or system administrators, with the platform supporting predefined options such as tone, pedagogical style, and interaction mode.</w:t>
        <w:br/>
        <w:br/>
        <w:t>The interface will include mechanisms for attaching documents, including PDFs and Word files, which are essential for content ingestion and resource management. The “Generate” button, a crucial feature, will be renamed to “Generate PDF Report” to clearly indicate its functionality and avoid ambiguity with AI responses. Furthermore, the platform will support voice note input and voice response capabilities, enabling more natural and accessible interactions, as discussed in the voice interaction features. Visual learning tools like mind maps or graphs are also envisioned, with the interface supporting drag-and-drop functionalities for creating and explaining visual content, although these are considered future possibilities to manage complexity.</w:t>
        <w:br/>
        <w:br/>
        <w:t>Admin interface design will be addressed separately, but initial discussions confirmed the need for straightforward, user-friendly admin dashboards that allow configuration of access permissions, subscription management, and integration settings. The admin UI will facilitate easy management of user roles, subscription packages, and content access controls, ensuring that permissions are role-based and module-specific. The interface design will also accommodate different templates for various student age groups, providing tailored experiences suitable for primary, middle, and secondary students, as well as accessibility features supporting diverse learning disabilities.</w:t>
        <w:br/>
        <w:br/>
        <w:t>Accessibility considerations are acknowledged, though initially, the platform will primarily support standard interactions such as keyboard and mouse, with language support for English and Arabic. Voice commands will be integrated, with the platform capable of translating inputs from Arabic to English and vice versa, employing translation mechanisms that will be refined during development. The design philosophy emphasizes simplicity, ensuring that the user journey is straightforward, with minimal clutter and clear navigation paths to promote adoption across diverse school environments.</w:t>
        <w:br/>
        <w:br/>
        <w:t>Finally, the interface will incorporate feedback and reporting mechanisms, allowing users to provide insights on response quality, system performance, and resource relevance. These feedback points will be captured through simple prompts, supporting continuous fine-tuning of AI responses and content relevance. Notifications, such as confirmation messages after document processing or resource uploads, will be implemented to keep users informed of system status in real-time. Overall, the UI design prioritizes ease of use, role-based customization, and future scalability to incorporate additional features such as gamified learning experiences or multimedia content management, aligning with the strategic goals discussed during the meetings.</w:t>
      </w:r>
    </w:p>
    <w:p>
      <w:pPr>
        <w:pStyle w:val="SRSHeading2"/>
      </w:pPr>
      <w:r>
        <w:t>Database</w:t>
      </w:r>
    </w:p>
    <w:p>
      <w:pPr>
        <w:pStyle w:val="SRSNormal"/>
        <w:ind w:left="360"/>
      </w:pPr>
      <w:r>
        <w:t>Purpose: Backend data handling specifications.</w:t>
      </w:r>
    </w:p>
    <w:p>
      <w:pPr>
        <w:pStyle w:val="SRSNormal"/>
        <w:spacing w:after="240"/>
        <w:ind w:left="360"/>
      </w:pPr>
      <w:r>
        <w:t>Source: Standard Template</w:t>
      </w:r>
    </w:p>
    <w:p>
      <w:pPr>
        <w:pStyle w:val="SRSNormal"/>
        <w:spacing w:after="240"/>
        <w:ind w:left="360"/>
      </w:pPr>
      <w:r>
        <w:t>The "Database" section delineates the comprehensive data management architecture, storage strategies, and integration mechanisms essential for the successful deployment of the educational platform as discussed during the project meetings. Emphasis was placed on establishing a robust, flexible, and scalable database infrastructure capable of supporting diverse use cases such as inspection data, curriculum resources, student performance metrics, and marketing analytics. The design considerations include both offline and online data synchronization, ensuring data integrity, security, and accessibility across various deployment models tailored to the school's resource capabilities.</w:t>
        <w:br/>
        <w:br/>
        <w:t>A pivotal requirement identified involves the handling of curriculum and resource data, which are primarily stored as PDFs, Word documents, images, and graphs. The system must facilitate the ingestion of these static documents, with a recommended initial storage allocation of approximately 5GB per teacher for their respective subject resources. Schools are expected to utilize existing storage solutions such as SharePoint, Google Workspace, or local drives, which will be integrated via file folder structures or API connections where available. The system should support both manual uploads and automated synchronization, with the capability to compress high-quality PDFs during ingestion to optimize storage and processing efficiency. Additionally, the platform must accommodate multimedia content, primarily images, with videos explicitly excluded due to their substantial storage and processing burden.</w:t>
        <w:br/>
        <w:br/>
        <w:t>To support data security, privacy, and regional compliance, specific constraints were discussed regarding offline deployment, with a preference for top-tier schools in the UAE employing secure, private servers or local devices. The requirement includes implementing a shared database architecture, such as PostgreSQL, that allows for scheduled synchronization through cron jobs or manual updates via file transfers. Schools' existing MIS systems, including Veracross, ISAMS, and others, may have APIs or data export functionalities; where unavailable, manual data import through CSV or folder-based ingestion is acceptable. To facilitate data segregation and role-based access, the system must support tagging, categorization, and user-specific data views, ensuring that teachers, administrators, and inspectors access only relevant information.</w:t>
        <w:br/>
        <w:br/>
        <w:t>Furthermore, the meeting highlighted the necessity for a centralized data repository that consolidates diverse data points such as attendance, grades, inspection outcomes, and resource metadata. This repository will serve as the backbone for AI-driven analysis, reporting, and decision support modules. The architecture must accommodate future expansion, enabling integration with external data sources like government inspection reports via APIs, or via manual uploads where necessary. Storage constraints and data volume estimates were discussed, with initial allocations of approximately 10GB per subject and 2GB per teacher, scalable as needed based on beta testing feedback and real-world usage. The solution should also incorporate data encryption, especially for offline devices, to safeguard sensitive information.</w:t>
        <w:br/>
        <w:br/>
        <w:t>Decisions regarding deployment models include supporting both on-premise, offline systems and cloud-based multi-tenant solutions, with cost implications and resource considerations clearly delineated. Schools with limited infrastructure may prefer offline setups, while larger institutions could opt for secure cloud hosting with multi-tenant access, including potential integration with existing LMS and MIS platforms. The platform’s database design must ensure efficient querying, support versioning, and facilitate rapid retrieval of relevant data for AI processing and reporting. Overall, the database requirements emphasize flexibility, security, scalability, and seamless integration, aligned with regional compliance standards and the operational realities of diverse educational institutions.</w:t>
      </w:r>
    </w:p>
    <w:p>
      <w:pPr>
        <w:pStyle w:val="SRSHeading2"/>
      </w:pPr>
      <w:r>
        <w:t>Communication/Security</w:t>
      </w:r>
    </w:p>
    <w:p>
      <w:pPr>
        <w:pStyle w:val="SRSNormal"/>
        <w:ind w:left="360"/>
      </w:pPr>
      <w:r>
        <w:t>Purpose: Security protocols and communication standards.</w:t>
      </w:r>
    </w:p>
    <w:p>
      <w:pPr>
        <w:pStyle w:val="SRSNormal"/>
        <w:spacing w:after="240"/>
        <w:ind w:left="360"/>
      </w:pPr>
      <w:r>
        <w:t>Source: Standard Template</w:t>
      </w:r>
    </w:p>
    <w:p>
      <w:pPr>
        <w:pStyle w:val="SRSNormal"/>
        <w:spacing w:after="240"/>
        <w:ind w:left="360"/>
      </w:pPr>
      <w:r>
        <w:t>The Communication and Security section delineates the core requirements and considerations related to system interactions, user access, data safeguarding, and platform integrity as discussed during the project meetings. The discussions reflect a comprehensive understanding of how users will engage with the platform, the necessary security protocols, and the constraints that influence system design and deployment strategies.</w:t>
        <w:br/>
        <w:br/>
        <w:t>A primary emphasis was placed on robust access control mechanisms to ensure data security and user role management. The meetings specify that system access will be governed by role-based permissions, with functionalities tailored according to user types such as teachers, administrators, and system operators. For instance, teachers will have access to functionalities pertinent to lesson planning, student interaction, and resource upload, while administrators will possess broader permissions including subscription management, system configuration, and oversight of user activities. It was explicitly noted that access restrictions will be implemented to prevent unauthorized entry, especially concerning sensitive student data and internal system configurations.</w:t>
        <w:br/>
        <w:br/>
        <w:t>Security safeguards also extend to safeguarding user interactions and system data. The meetings highlight the necessity of implementing audit logs to record chat interactions, resource uploads, and system activity, ensuring traceability and accountability. This feature is critical for safeguarding student information, maintaining compliance with data privacy regulations, and facilitating system audits. Furthermore, the platform will incorporate content moderation safeguards, leveraging Large Language Model (LLM) safety features and teacher-curated data sources to restrict AI responses, thereby maintaining curriculum alignment and content safety. The importance of content moderation safeguards is underscored as a means to prevent inappropriate or unintended AI outputs.</w:t>
        <w:br/>
        <w:br/>
        <w:t>Data security measures are compounded by considerations regarding hardware and deployment architecture. The meetings specify that the platform will support offline operation modes, with data stored on local devices or private servers to enhance security and regional compliance. Hardware architecture discussions reveal that systems may involve local devices with internal storage, protected by encryption, and may include mechanisms such as manual file transfers or secure API connections for data synchronization. The flexibility to deploy on-premise or via secure multi-tenant cloud environments was acknowledged, with the understanding that data privacy laws, including GDPR and regional regulations in the UAE, will influence deployment choices.</w:t>
        <w:br/>
        <w:br/>
        <w:t>Additional constraints involve maintaining system performance and ensuring data integrity during data uploads, processing, and retrieval. The meetings addressed the necessity of implementing audit logs for all user activities, including chat interactions and resource management, to support transparency and accountability. Moreover, the platform will incorporate safeguards against data loss, with policies for data archiving and automated deletion after subscription lapses, ensuring that sensitive information is handled appropriately. Hardware considerations include providing hardware recommendations tailored to different use case configurations, ensuring secure operation whether systems are offline or cloud-based, and supporting scalable user access.</w:t>
        <w:br/>
        <w:br/>
        <w:t>In conclusion, the Communication/Security requirements derived from the meetings emphasize role-based access control, content moderation safeguards, audit logging, and regional compliance. The platform’s architecture will support both offline and online deployment models, with encryption and data management policies designed to protect sensitive information. These measures aim to ensure platform security, data integrity, and regulatory compliance while enabling flexible, scalable user engagement aligned with project objectives.</w:t>
      </w:r>
    </w:p>
    <w:p>
      <w:pPr>
        <w:pStyle w:val="SRSHeading2"/>
      </w:pPr>
      <w:r>
        <w:t>System Integration</w:t>
      </w:r>
    </w:p>
    <w:p>
      <w:pPr>
        <w:pStyle w:val="SRSNormal"/>
        <w:ind w:left="360"/>
      </w:pPr>
      <w:r>
        <w:t>Purpose: Integration with external/internal systems.</w:t>
      </w:r>
    </w:p>
    <w:p>
      <w:pPr>
        <w:pStyle w:val="SRSNormal"/>
        <w:spacing w:after="240"/>
        <w:ind w:left="360"/>
      </w:pPr>
      <w:r>
        <w:t>Source: Standard Template</w:t>
      </w:r>
    </w:p>
    <w:p>
      <w:pPr>
        <w:pStyle w:val="SRSNormal"/>
        <w:spacing w:after="240"/>
        <w:ind w:left="360"/>
      </w:pPr>
      <w:r>
        <w:t>System Integration</w:t>
        <w:br/>
        <w:br/>
        <w:t>This section delineates the key system integration requirements as discussed during the meetings, emphasizing the architecture, data flow, and interoperability considerations critical to the successful deployment of the educational platform. The discussions underscored the necessity of establishing a modular, flexible, and secure integration framework capable of supporting multiple use cases, including inspection readiness, curriculum management, performance analytics, and marketing support. The system must facilitate seamless data exchange between various internal modules and external systems, ensuring consistency, accuracy, and privacy compliance.</w:t>
        <w:br/>
        <w:br/>
        <w:t>A primary requirement identified involves integrating with existing school management information systems (MIS) such as Veracross, ISAMS, Schoolbox, and others. The platform must support both API-based connections where available and alternative data ingestion methods such as folder-based or file-based imports (e.g., CSV, PDF, Word documents). Specifically, the system should be capable of pulling data from these MIS platforms through APIs or scheduled synchronization processes, with an emphasis on maintaining data integrity and minimizing manual intervention. When API access is unavailable, schools may employ manual uploads via designated folders or shared drives, which the platform will periodically scan and synchronize with the internal database.</w:t>
        <w:br/>
        <w:br/>
        <w:t>The meetings highlighted the importance of supporting offline deployment options, particularly for top-tier schools that prioritize data security and regional compliance. The infrastructure should accommodate both on-premise hardware solutions and secure, private cloud environments. Hardware considerations include offering multiple configurations, from basic PCs to full-stack servers, tailored to the expected concurrent user load and functional scope. The platform must support modular licensing, allowing schools to subscribe to specific modules (e.g., inspection, curriculum, performance) and provision hardware resources accordingly. Hardware specifications should be adaptable, with recommendations for scalable server options, and provisions for hardware-based licensing keys or activation files to facilitate offline activation and updates.</w:t>
        <w:br/>
        <w:br/>
        <w:t>Data synchronization and update workflows are critical, with discussions emphasizing the need for scheduled or on-demand data processing. Large datasets, such as student records, assessment reports, and curriculum materials, must be efficiently ingested, compressed, and indexed to optimize storage and compute resources. The platform should support incremental updates, with school administrators able to upload or replace data files (CSV, PDFs, images) without disrupting ongoing operations. Additionally, the system must incorporate robust data validation and checks to prevent exceeding storage thresholds, with mechanisms for administrators to delete or archive outdated content to manage storage effectively.</w:t>
        <w:br/>
        <w:br/>
        <w:t>Interoperability with external data sources, including government inspection reports (KHDA, ADEC), is a key consideration. The system must support API integrations where available, with fallback options for manual uploads if APIs are not accessible. The meetings also discussed the potential for future direct API connections with government agencies to streamline data flow, but current requirements focus on secure, manual, or scheduled data imports. Security and privacy considerations are paramount; the system should ensure that data transfers are encrypted, and access is restricted based on user roles, with a clear segregation of permissions for administrators, teachers, and other stakeholders.</w:t>
        <w:br/>
        <w:br/>
        <w:t>Finally, the integration architecture must accommodate multi-tenant deployment, allowing multiple schools to operate on a shared infrastructure with separate data silos. The platform should support role-based access controls, ensuring that users only access data pertinent to their role and school. The meetings underscored the need for flexible, scalable integration solutions that can evolve over time, including support for future features such as real-time data streaming, visual inspection tools through computer vision, and external analytics platforms. All these requirements are to be implemented with a focus on security, performance, and ease of maintenance, aligning with the strategic goal of delivering a robust, modular, and secure education technology platform.</w:t>
      </w:r>
    </w:p>
    <w:p>
      <w:pPr>
        <w:pStyle w:val="SRSHeading2"/>
      </w:pPr>
      <w:r>
        <w:t>Constraints and Limitation</w:t>
      </w:r>
    </w:p>
    <w:p>
      <w:pPr>
        <w:pStyle w:val="SRSNormal"/>
        <w:ind w:left="360"/>
      </w:pPr>
      <w:r>
        <w:t>Purpose: Known system limitations.</w:t>
      </w:r>
    </w:p>
    <w:p>
      <w:pPr>
        <w:pStyle w:val="SRSNormal"/>
        <w:spacing w:after="240"/>
        <w:ind w:left="360"/>
      </w:pPr>
      <w:r>
        <w:t>Source: Standard Template</w:t>
      </w:r>
    </w:p>
    <w:p>
      <w:pPr>
        <w:pStyle w:val="SRSNormal"/>
        <w:spacing w:after="240"/>
        <w:ind w:left="360"/>
      </w:pPr>
      <w:r>
        <w:t>Constraints and Limitations</w:t>
        <w:br/>
        <w:br/>
        <w:t>This section delineates the constraints and limitations identified during the project discussions, reflecting the technical, operational, and strategic boundaries within which the system will be developed and deployed. It encompasses hardware considerations, data management protocols, system integration boundaries, and operational boundaries discussed during the meetings.</w:t>
        <w:br/>
        <w:br/>
        <w:t>One primary constraint pertains to hardware architecture and deployment options. The project emphasizes an offline deployment model, particularly for top-tier international schools, to ensure data privacy, security, and compliance with regional regulations such as GDPR and UAE data laws. It was decided that the system should support both local on-premise hardware and private cloud infrastructure. For on-premise deployment, a local device or server will be installed within the school’s infrastructure, with the possibility of integrating a secondary communication device, such as a small dedicated PC or a minimal hardware node, to facilitate data synchronization with external cloud services or central servers. Hardware scalability considerations include multiple configurations from basic PCs to high-end servers capable of supporting up to 100 concurrent users, with the understanding that performance will drop beyond recommended user limits.</w:t>
        <w:br/>
        <w:br/>
        <w:t>Data management presents notable constraints, particularly regarding data ingestion, storage, and processing workflows. The system will rely on manual or semi-automated data uploads, such as CSV or PDF files, from school administrators or authorized personnel. The meetings highlighted that PDFs, images, and other multimedia resources may be compressed during ingestion to optimize storage and processing efficiency. There is an explicit constraint that the system will not support real-time data synchronization with external MIS or LMS systems unless an API is available; otherwise, data will be collected via scheduled, offline batch processes. The storage limits per school are estimated at approximately 10GB for general curriculum and resource data, with provisions for scaling up as needed based on beta testing results. Also, strict file size limits (initially suggested at 75MB, with flexibility up to 150MB) and storage quotas will be enforced to prevent system overload and ensure performance stability.</w:t>
        <w:br/>
        <w:br/>
        <w:t>Another critical constraint involves system integration and data interoperability. Due to the diversity of MIS and LMS providers (e.g., Veracross, ISAMS, Schoolbox, Canvas), the system will need to accommodate multiple data sources. It was discussed that integration could be achieved via available APIs or through manual data uploads into shared repositories like SharePoint or Google Workspace. In cases where APIs are not available, data ingestion will be facilitated through manual folder structures, with scheduled syncs to local or cloud databases. The system will primarily access school data through these batch uploads and scheduled synchronization, not through continuous real-time API calls, thereby limiting operational immediacy but optimizing for offline security and stability.</w:t>
        <w:br/>
        <w:br/>
        <w:t>Operational constraints also include restrictions on data access and user permissions. Access to the system will be role-based, governed by user types such as teachers, administrators, and school leadership. It was noted that parents will not have direct access to the platform initially; instead, progress reports and summaries will be delivered via separate, existing school channels. Additionally, the system will enforce strict safeguards to prevent unauthorized data access, especially regarding student-specific information. The possibility of multi-tenant deployment was discussed, with constraints around the hardware and licensing models, which may vary from single-device setups to multi-module configurations supporting different use cases. The constraints around licensing include manual subscription management, with a preference to avoid integration with external financial systems initially, to reduce complexity.</w:t>
        <w:br/>
        <w:br/>
        <w:t>Limitations were also acknowledged concerning AI functionalities and processing workflows. It was recognized that real-time AI processing, such as instant feedback or dynamic content generation, requires substantial compute resources, which may not be feasible initially. Upload processing workflows will be scheduled or batched to optimize compute load, and the system will support on-demand processing with a delay of several hours for resource-intensive tasks like report generation or AI training updates. Furthermore, the scope of AI interaction will be limited to predefined prompts and templates to ensure consistency and control, avoiding open-ended or uncontrolled responses which could pose safety or compliance risks.</w:t>
        <w:br/>
        <w:br/>
        <w:t>Finally, the meeting highlighted strategic limitations related to project scope and future scalability. The initial focus is on supporting specific core use cases such as inspection readiness, curriculum enhancement, and student performance analysis, within a modular architecture. Expanding into additional functionalities, such as visual inspection via computer vision or integrating broader analytics, will be considered future enhancements, constrained by current resource and technical considerations. The team emphasized the importance of delivering a minimum viable product to market quickly, with phased expansion plans aligned with ongoing feedback and resource availability. This strategic constraint aims to balance rapid deployment with sustainable growth, ensuring the system remains manageable and aligned with client requirements and regional regulatory frameworks.</w:t>
      </w:r>
    </w:p>
    <w:p>
      <w:pPr>
        <w:pStyle w:val="SRSHeading2"/>
      </w:pPr>
      <w:r>
        <w:t>Legal</w:t>
      </w:r>
    </w:p>
    <w:p>
      <w:pPr>
        <w:pStyle w:val="SRSNormal"/>
        <w:ind w:left="360"/>
      </w:pPr>
      <w:r>
        <w:t>Purpose: Nested category: Legal</w:t>
      </w:r>
    </w:p>
    <w:p>
      <w:pPr>
        <w:pStyle w:val="SRSNormal"/>
        <w:spacing w:after="240"/>
        <w:ind w:left="360"/>
      </w:pPr>
      <w:r>
        <w:t>Source: Standard Template</w:t>
      </w:r>
    </w:p>
    <w:p>
      <w:pPr>
        <w:pStyle w:val="SRSNormal"/>
        <w:spacing w:after="240"/>
        <w:ind w:left="360"/>
      </w:pPr>
      <w:r>
        <w:t>Legal Section</w:t>
        <w:br/>
        <w:br/>
        <w:t>This section delineates the legal and compliance requirements identified during the project discussions to ensure adherence to regional regulations, data privacy standards, and contractual obligations. The project team acknowledges the importance of implementing safeguards to protect user data, intellectual property, and ensure lawful operation within the targeted jurisdictions. Specific legal considerations include compliance with GDPR, UAE, Dubai, and regional data privacy laws, which are critical for the deployment of the offline AI solutions and data handling processes.</w:t>
        <w:br/>
        <w:br/>
        <w:t>It has been explicitly emphasized that the system must incorporate strict safeguards and moderation policies to prevent unauthorized access and misuse of sensitive data. The discussion highlighted the necessity of implementing robust content moderation measures, including AI safeguards and teacher-curated data sources, to restrict AI responses and maintain alignment with curricula and safety standards. The platform must prevent access by unauthorized users, particularly in initial phases, restricting parent or home access to safeguard student privacy and ensure system integrity.</w:t>
        <w:br/>
        <w:br/>
        <w:t>The project scope also includes considerations for data ownership and control, with a focus on enabling schools to vet and curate their own data before it is ingested into the system. The meeting underscored that schools retain ownership of uploaded content, and the system should facilitate manual or semi-automated data uploads, with provisions for data deletion and archiving based on subscription status and contractual agreements. A clear policy has been discussed around data retention, where data not accessed or paid for after a specified period (e.g., three months) may be subject to deletion, with explicit mention of contractual clauses governing such actions.</w:t>
        <w:br/>
        <w:br/>
        <w:t>Furthermore, the team acknowledged the importance of technical and legal safeguards for hardware deployment and data security. The solution must include encryption mechanisms for data stored on devices, especially when offline, and ensure secure transfer protocols, such as file-based updates via email or manual file placement, to mitigate risks associated with physical device access. The legal framework will also encompass support for multi-tenant deployment configurations, allowing schools to operate within isolated environments, and will specify licensing and subscription management policies, including support for manual checks and periodic renewal processes.</w:t>
        <w:br/>
        <w:br/>
        <w:t>Finally, the meeting discussed the necessity of establishing clear licensing, subscription, and payment controls. These include mechanisms to verify active subscriptions, restrict system access for non-paying clients, and enforce automatic data deletion policies if payments are not maintained within contractual timeframes. These measures aim to protect intellectual property, ensure compliance with contractual terms, and support sustainable business operations. Overall, the legal requirements focus on safeguarding data privacy, enforcing access controls, ensuring regulatory compliance, and establishing clear contractual obligations to mitigate legal risks throughout the deployment and operation of the targeted educational AI platform.</w:t>
      </w:r>
    </w:p>
    <w:p/>
    <w:p>
      <w:pPr>
        <w:pStyle w:val="SRSHeading1"/>
      </w:pPr>
      <w:r>
        <w:t>System Architecture</w:t>
      </w:r>
    </w:p>
    <w:p>
      <w:pPr>
        <w:pStyle w:val="SRSHeading2"/>
      </w:pPr>
      <w:r>
        <w:t>Overview</w:t>
      </w:r>
    </w:p>
    <w:p>
      <w:pPr>
        <w:pStyle w:val="SRSNormal"/>
        <w:ind w:left="360"/>
      </w:pPr>
      <w:r>
        <w:t>Purpose: Top-level system architecture view.</w:t>
      </w:r>
    </w:p>
    <w:p>
      <w:pPr>
        <w:pStyle w:val="SRSNormal"/>
        <w:spacing w:after="240"/>
        <w:ind w:left="360"/>
      </w:pPr>
      <w:r>
        <w:t>Source: Standard Template</w:t>
      </w:r>
    </w:p>
    <w:p>
      <w:pPr>
        <w:pStyle w:val="SRSNormal"/>
        <w:spacing w:after="240"/>
        <w:ind w:left="360"/>
      </w:pPr>
      <w:r>
        <w:t>Overview</w:t>
        <w:br/>
        <w:br/>
        <w:t>This section consolidates the detailed requirements and design considerations discussed during the project meetings, focusing on the architecture, data management, and system functionalities for the proposed AI-enabled educational platform. The discussions reflect a comprehensive understanding of the technical scope, operational constraints, and strategic objectives articulated by the project stakeholders. The primary emphasis is on delivering a modular, scalable, and secure system tailored to the needs of top-tier international schools, with particular attention to offline deployment, data privacy, and integration capabilities.</w:t>
        <w:br/>
        <w:br/>
        <w:t>System Architecture and Deployment Modalities</w:t>
        <w:br/>
        <w:br/>
        <w:t>The meetings underscore the importance of implementing a flexible system architecture that supports both offline and cloud-based deployment options. It was agreed that the core solution should primarily operate in an offline environment, ensuring data privacy and compliance with regional regulations such as GDPR and UAE-specific data protection laws. The offline model involves deploying a localized device—such as a small, dedicated hardware unit—that hosts the AI system alongside the necessary data repositories. This device will communicate with schools’ existing infrastructure via secured networks, with options for manual data synchronization through portable media or scheduled automated syncs. The development team is tasked with providing hardware recommendations tailored to different usage scenarios, ranging from basic setups for small classes to more robust configurations for larger institutions.</w:t>
        <w:br/>
        <w:br/>
        <w:t>Data Sources, Storage, and Integration</w:t>
        <w:br/>
        <w:br/>
        <w:t>Data ingestion and storage are central to the system requirements. The platform will primarily source data from school management systems (MIS), Learning Management Systems (LMS), PDFs, Word documents, and other digital resources stored within schools’ existing repositories such as SharePoint, OneDrive, or local folders. It was decided that direct API integrations with MIS providers like Veracross, ISAMS, and others are preferred, facilitating real-time or scheduled data synchronization. Where APIs are unavailable, a hybrid approach using local databases—specifically PostgreSQL or MySQL—will be employed, with data pulled via scheduled cron jobs. The system will focus on key data points such as student attendance, grades, curriculum content, and resource metadata, while avoiding redundant data duplication. Manual data uploads via CSV or PDF are also supported, with provisions for bulk uploading and subsequent compression to optimize storage.</w:t>
        <w:br/>
        <w:br/>
        <w:t>Storage Constraints and Data Management Policies</w:t>
        <w:br/>
        <w:br/>
        <w:t>The meetings revealed specific storage allocation policies, with tentative limits of approximately 10GB per subject and 2GB per teacher for resource materials. Additional considerations include automatic compression of high-quality PDFs and images to reduce storage footprint, with an estimated file size cap of 150MB per document during ingestion. Schools will be advised to utilize existing storage solutions, such as SharePoint or external drives, and the platform will incorporate mechanisms to monitor and limit total storage usage, with alerts when thresholds are nearing capacity. Furthermore, a strict data retention policy will be enforced, whereby data not accessed or paid for beyond a defined period (e.g., three months) will be automatically archived or deleted, with encryption employed to secure stored data.</w:t>
        <w:br/>
        <w:br/>
        <w:t>Security, Access Control, and User Management</w:t>
        <w:br/>
        <w:br/>
        <w:t>Security and access management are critical components discussed extensively. The platform will restrict access based on user roles, including teachers, school administrators, and system administrators. Specific features include the ability for school administrators to assign subscription packages, control access levels, and manage user permissions via an offline configuration interface. The meetings emphasized that parent access will be limited to receiving official reports through external channels, not direct platform login. Additionally, audit logs of chat interactions, resource uploads, and system activity will be maintained for safeguarding and compliance purposes. The platform will not support parent or home access during initial phases, ensuring controlled use within the school environment.</w:t>
        <w:br/>
        <w:br/>
        <w:t>Functional Capabilities and Features</w:t>
        <w:br/>
        <w:br/>
        <w:t>Functional requirements include AI-driven content generation, resource management, and performance analysis. The system will facilitate the creation of personalized lesson plans based on student data, with capabilities to analyze assessment results and identify student weaknesses. The platform will also support generating standardized reports, such as inspection summaries, in formats matching existing school outputs—primarily Word and PDF documents—with charts, graphs, and visuals as specified. It was agreed that the UI should resemble familiar conversational interfaces like ChatGPT, with modular toggles for different use cases and role-based dashboards. Features such as predefined templates for prompts, multilingual support in English and Arabic, and voice interaction capabilities (including standard male and female voices) are planned, with scope for future enhancements like visual asset generation and gamified progress tracking.</w:t>
        <w:br/>
        <w:br/>
        <w:t>Constraints and Considerations</w:t>
        <w:br/>
        <w:br/>
        <w:t>Several constraints were acknowledged during the meetings. Notably, the system must operate under strict data privacy regulations, limiting real-time data sharing with external platforms. Hardware limitations were also discussed, with recommendations for tiered server configurations based on school size and subscription packages. The development approach favors phased deployment, starting with core functionalities and expanding into additional modules such as visual inspection aids, advanced analytics, and broader language support. The team will produce detailed hardware specifications, API integration plans, and a comprehensive security framework, ensuring that the system remains scalable, maintainable, and compliant with regional legal requirements. Additionally, considerations around user onboarding, change management, and the adaptation of existing school workflows are integral to the project’s success.</w:t>
        <w:br/>
        <w:br/>
        <w:t>In summary, the meetings established a clear set of technical and operational requirements centered on offline deployment, secure data handling, modular functionality, and user role management. The agreed approach emphasizes simplicity, flexibility, and scalability, with provisions for future enhancements aligned with evolving school needs and regulatory standards.</w:t>
      </w:r>
    </w:p>
    <w:p>
      <w:pPr>
        <w:pStyle w:val="SRSHeading2"/>
      </w:pPr>
      <w:r>
        <w:t>AI Subsystems</w:t>
      </w:r>
    </w:p>
    <w:p>
      <w:pPr>
        <w:pStyle w:val="SRSNormal"/>
        <w:ind w:left="360"/>
      </w:pPr>
      <w:r>
        <w:t>Purpose: Nested category: AI Subsystems</w:t>
      </w:r>
    </w:p>
    <w:p>
      <w:pPr>
        <w:pStyle w:val="SRSNormal"/>
        <w:spacing w:after="240"/>
        <w:ind w:left="360"/>
      </w:pPr>
      <w:r>
        <w:t>Source: Standard Template</w:t>
      </w:r>
    </w:p>
    <w:p>
      <w:pPr>
        <w:pStyle w:val="SRSNormal"/>
        <w:spacing w:after="240"/>
        <w:ind w:left="360"/>
      </w:pPr>
      <w:r>
        <w:t>**AI Subsystems**</w:t>
        <w:br/>
        <w:br/>
        <w:t>This section delineates the core AI subsystems integral to the educational platform, as discussed during the project meetings. The platform’s AI components are designed to support multiple use cases, including inspection readiness, curriculum enhancement, student performance analysis, and marketing insights, in a modular and flexible manner. The architecture emphasizes offline deployment with optional cloud integration, ensuring data security and compliance with regional regulations such as GDPR and UAE data privacy laws.</w:t>
        <w:br/>
        <w:br/>
        <w:t>A critical requirement articulated during the meetings is the development of a unified AI subsystem capable of supporting multiple functional modules. The AI engine is expected to process data from various sources, including PDFs, Word documents, and other digital resources, which are stored in designated repositories such as SharePoint, Google Workspace, or school-specific folders. For the inspection use case, the AI subsystem must analyze inspection reports, extract relevant data, and generate comprehensive PDF documents matching existing report formats, including charts, graphs, and checklists. This process should be automated to facilitate efficiency and accuracy, with the output being a well-formatted PDF report that consolidates inspection findings.</w:t>
        <w:br/>
        <w:br/>
        <w:t>The platform’s AI subsystems will incorporate a Retrieval-Augmented Generation (RAG) model, which combines pre-trained language models with school-specific data repositories. During the meetings, decisions were made to prioritize offline models for data privacy and security, with the possibility of API integration with MIS systems where available. The AI modules should be capable of generating responses based solely on curated, school-vetted data, thereby maintaining control over content quality and fidelity. The use of multiple language support was discussed, with initial implementation focusing on English, and optional Arabic translation features that involve translating user inputs into English, processing responses, and translating outputs back into Arabic. This approach seeks to enhance accessibility while managing the quality constraints of translation.</w:t>
        <w:br/>
        <w:br/>
        <w:t>An essential aspect of the AI subsystems is the integration of feedback mechanisms to support continuous fine-tuning. Teachers and administrators will provide feedback on AI responses, which will be aggregated periodically (e.g., quarterly or biannually) to improve model performance. The system must also support content moderation safeguards, ensuring responses are aligned with curriculum standards and do not generate inappropriate content. During the meetings, decisions were made to avoid autonomous reinforcement learning features initially, favoring teacher-controlled prompt configuration and predefined response templates to streamline deployment and reduce complexity.</w:t>
        <w:br/>
        <w:br/>
        <w:t>The meetings highlighted specific hardware and deployment constraints influencing the AI subsystem design. The platform should support scalable hardware configurations, ranging from basic PCs to high-capacity servers, tailored to the number of concurrent users and use case modules. Hardware considerations include local, on-premise devices, with discussions around offline operation, secure multi-tenant setups, and optional cloud-based hosting depending on the school’s infrastructure and resource availability. The platform must also incorporate mechanisms for data ingestion, including CSV uploads for bulk student data and resource files, with considerations for file size limits (initially set at 75-150 MB per document) and compression strategies to optimize storage and processing.</w:t>
        <w:br/>
        <w:br/>
        <w:t>Security and data privacy remain paramount, with the AI subsystems designed to operate within strict access controls. User roles—such as teachers, administrators, and system admins—will have differentiated access rights, and sensitive data such as student records and assessment results will be stored securely, with encryption and manual or scheduled synchronization methods discussed to prevent unauthorized access. The system should also support audit logs for chat interactions and data modifications, ensuring traceability and safeguarding against misuse. Integration with existing MIS and LMS systems via APIs or manual data transfer methods was considered, with the understanding that some schools may rely on local file folders or cloud services like SharePoint or Google Drive.</w:t>
        <w:br/>
        <w:br/>
        <w:t>Finally, the meetings established that the AI subsystems must support flexible configurations for different educational modules and user needs. Teachers will be able to select predefined interaction tones, pedagogical personas, and response styles through configurable prompts, administered by school management during onboarding. The system should also allow for customizable templates for reports, dashboards, and content generation, adhering to school branding standards. Constraints such as regional language support, offline operation, and phased feature rollout will influence the development approach, ensuring that the platform remains scalable, adaptable, and aligned with the strategic objectives discussed during the project meetings.</w:t>
      </w:r>
    </w:p>
    <w:p>
      <w:pPr>
        <w:pStyle w:val="SRSHeading2"/>
      </w:pPr>
      <w:r>
        <w:t>N-tier Architecture</w:t>
      </w:r>
    </w:p>
    <w:p>
      <w:pPr>
        <w:pStyle w:val="SRSNormal"/>
        <w:ind w:left="360"/>
      </w:pPr>
      <w:r>
        <w:t>Purpose: Nested category: N-tier Architecture</w:t>
      </w:r>
    </w:p>
    <w:p>
      <w:pPr>
        <w:pStyle w:val="SRSNormal"/>
        <w:spacing w:after="240"/>
        <w:ind w:left="360"/>
      </w:pPr>
      <w:r>
        <w:t>Source: Standard Template</w:t>
      </w:r>
    </w:p>
    <w:p>
      <w:pPr>
        <w:pStyle w:val="SRSNormal"/>
        <w:spacing w:after="240"/>
        <w:ind w:left="360"/>
      </w:pPr>
      <w:r>
        <w:t>N-tier Architecture Overview</w:t>
        <w:br/>
        <w:br/>
        <w:t>The system architecture for the proposed educational platform is designed to be modular and layered, facilitating scalability, flexibility, and ease of maintenance. During the discussions, participants emphasized the importance of separating core functionalities into distinct layers such as presentation, application, and data management. The platform will support multiple use cases, including inspection readiness, curriculum enhancement, performance tracking, and marketing insights, all integrated within a unified architectural framework. This layered approach enables independent development, testing, and deployment of each module, aligning with the modular licensing strategy discussed.</w:t>
        <w:br/>
        <w:br/>
        <w:t>Data Management and Storage Requirements</w:t>
        <w:br/>
        <w:br/>
        <w:t>The meeting highlighted the necessity of implementing a centralized data repository to support various use cases. Data sources include PDFs, Word documents, images, and structured data such as student records and inspection reports. Specific storage allocations were proposed, with approximately 10GB per subject and 2GB per teacher initially, accommodating documents, images, and other media assets. Compression of high-quality PDFs was discussed as a method to optimize storage efficiency, with the potential use of algorithms to reduce file sizes without loss of critical information. The architecture must support manual and semi-automated uploads, with the capability to update or replace existing resources, and ensure proper indexing for retrieval and analysis.</w:t>
        <w:br/>
        <w:br/>
        <w:t>Hardware and Infrastructure Considerations</w:t>
        <w:br/>
        <w:br/>
        <w:t>The hardware architecture discussed during the meeting reflects a hybrid deployment model, supporting both offline and online scenarios. For offline use, a local device—such as a dedicated server or a small form-factor PC—will be provided, housing the core AI and data systems within a secure, private network. The device will facilitate local processing, data storage, and AI inference, with synchronization capabilities to cloud or external MIS systems via scheduled batch processes or manual updates. For cloud-based deployment, support for private servers or multi-tenant setups was acknowledged, with considerations for secure API integrations with MIS providers such as Veracross, ISAMS, and others. The system will incorporate a secondary device or gateway to facilitate data transfer between cloud services and the local environment, ensuring data privacy and compliance with regional regulations.</w:t>
        <w:br/>
        <w:br/>
        <w:t>System Components and Integration Points</w:t>
        <w:br/>
        <w:br/>
        <w:t>The platform architecture must include a robust API layer to facilitate integration with existing school management systems, MIS platforms, and content repositories. The meeting specified that data exchange could occur through REST APIs, file-based uploads, or scheduled synchronization with external databases such as PostgreSQL or MySQL. The architecture will support manual uploads of CSV, PDF, and other media files, as well as automated data ingestion from school MIS systems through partner APIs or tools like WAND or Unity Bridge. Key integration points include attendance records, student profiles, curriculum resources, inspection reports, and performance data. These components will be stored in a secure, segmented data model to enable role-based access, ensuring that users such as teachers, administrators, and inspectors access only relevant data.</w:t>
        <w:br/>
        <w:br/>
        <w:t>Security, Access Control, and Data Privacy</w:t>
        <w:br/>
        <w:br/>
        <w:t>Given the sensitive nature of the data involved, the architecture incorporates strict security and access control measures. Role-based permissions will restrict access to modules based on user type—such as teachers, school leaders, or inspectors—and subscription levels. The system will enforce offline data storage with encryption, ensuring that school data remains protected in local devices or private servers. Data sharing and synchronization will be controlled through secure API endpoints, with manual or scheduled updates to prevent unauthorized data exposure. The platform will also include audit logs to track data uploads, modifications, and access activities, supporting compliance with regional regulations like GDPR and UAE data privacy laws. Safeguards against unauthorized external access, particularly for student and staff data, were emphasized, with a preference for offline deployment to enhance security.</w:t>
        <w:br/>
        <w:br/>
        <w:t>Processing Workflow and Data Synchronization</w:t>
        <w:br/>
        <w:br/>
        <w:t>The system's processing workflow must support both real-time and scheduled data ingestion, as discussed during the meeting. Uploading of documents, student data, or inspection reports will be on demand, with processing scheduled during off-peak hours to optimize compute resources. The architecture will incorporate a processing queue or scheduler to handle batch operations, such as indexing PDFs, generating knowledge base entries, or updating analytics dashboards. The design also includes mechanisms for manual interventions, such as data deletion or resource refreshes, with considerations for versioning and re-indexing to maintain data integrity. The decision to process uploaded data immediately or at scheduled intervals will depend on the use case, balancing cost, performance, and accuracy.</w:t>
        <w:br/>
        <w:br/>
        <w:t>User Interface and Interaction Layers</w:t>
        <w:br/>
        <w:br/>
        <w:t>The presentation layer will support a unified, web-based interface accessible via local devices or secure remote connections. The interface will provide role-specific dashboards and modules, such as inspection preparation, curriculum management, student performance analytics, and marketing insights. The design will follow a simple, intuitive layout similar to the ChatGPT UI, with toggles or tags to switch between different modules or use cases. The meeting emphasized minimizing barriers to entry by leveraging familiar interaction paradigms like conversational chat, dropdown templates, and predefined workflows. The interface will also support upload and download functionalities for documents, images, and reports, with options for generating standardized PDFs, Word documents, or visual charts as outputs.</w:t>
        <w:br/>
        <w:br/>
        <w:t>Scalability and Future-Proofing</w:t>
        <w:br/>
        <w:br/>
        <w:t>The architecture is intended to be scalable and adaptable to future requirements. As discussed, different hardware configurations will support varying numbers of concurrent users, from basic setups for small schools to enterprise-grade servers for larger institutions. The system will be designed to accommodate additional modules, such as financial analytics or HR management, with minimal re-engineering. Modular components, role-based access, and API-driven integration ensure that the system can evolve over time, supporting new use cases, regional compliance, and technological advancements. The architecture will also facilitate phased deployment, allowing schools to adopt core functionalities initially and expand capabilities as needed, aligned with their growth and strategic priorities.</w:t>
        <w:br/>
        <w:br/>
        <w:t>Constraints and Considerations</w:t>
        <w:br/>
        <w:br/>
        <w:t>The primary constraints identified include data privacy regulations, regional compliance requirements, and hardware limitations in schools. The decision to prioritize offline deployment reflects concerns about security, internet connectivity, and resource availability in target schools. The system will avoid heavy multimedia processing, such as videos or high-resolution images, to optimize performance and storage. Additionally, the design will incorporate mechanisms for manual updates and data management to accommodate diverse school practices and existing infrastructure. Finally, the architecture must support role-based segregation, ensuring that sensitive data and administrative functions are accessible only to authorized personnel, with audit logging to maintain transparency and accountability.</w:t>
        <w:br/>
        <w:br/>
        <w:t>In summary, the N-tier architecture for the platform is structured to balance security, scalability, and flexibility, incorporating the specific technical, operational, and compliance requirements discussed during the meetings. This design facilitates seamless integration with existing school systems, supports offline operation, and provides a robust foundation for future expansion into additional use cases and regions.</w:t>
      </w:r>
    </w:p>
    <w:p>
      <w:pPr>
        <w:pStyle w:val="SRSHeading2"/>
      </w:pPr>
      <w:r>
        <w:t>Microservices Architecture</w:t>
      </w:r>
    </w:p>
    <w:p>
      <w:pPr>
        <w:pStyle w:val="SRSNormal"/>
        <w:ind w:left="360"/>
      </w:pPr>
      <w:r>
        <w:t>Purpose: Nested category: Microservices Architecture</w:t>
      </w:r>
    </w:p>
    <w:p>
      <w:pPr>
        <w:pStyle w:val="SRSNormal"/>
        <w:spacing w:after="240"/>
        <w:ind w:left="360"/>
      </w:pPr>
      <w:r>
        <w:t>Source: Standard Template</w:t>
      </w:r>
    </w:p>
    <w:p>
      <w:pPr>
        <w:pStyle w:val="SRSNormal"/>
        <w:spacing w:after="240"/>
        <w:ind w:left="360"/>
      </w:pPr>
      <w:r>
        <w:t>**Microservices Architecture**</w:t>
        <w:br/>
        <w:br/>
        <w:t>This section delineates the architectural approach and key system components discussed during the project meetings, emphasizing the modular, scalable, and flexible design principles integral to the platform. The architecture is structured to support multiple use cases—such as inspection support, curriculum enhancement, student performance tracking, and marketing insights—through independent, interoperable modules that can be activated or deactivated based on client requirements. The design prioritizes a modular microservices approach, enabling incremental deployment, ease of maintenance, and future scalability.</w:t>
        <w:br/>
        <w:br/>
        <w:t>A core requirement identified during the meetings is the implementation of a unified, role-based access control system that governs user permissions across different modules. Teachers, administrators, and school leaders will have distinct access levels, with specific functionalities enabled or restricted according to their roles. The system will utilize a role-based access management layer, allowing administrators to assign permissions dynamically. Furthermore, the platform will support toggling between different operational modes or use cases via a centralized control interface, which can be configured to restrict or enable specific modules. This approach ensures that users interact only with relevant functionalities, enhancing security and usability.</w:t>
        <w:br/>
        <w:br/>
        <w:t>The platform's backbone will comprise a central data repository designed to support multiple data sources, including PDFs, Word documents, and structured databases. During the meetings, discussions highlighted the importance of integrating with various MIS systems such as Veracross, ISAMS, and others through API or file-based methods. When APIs are unavailable, the system will fall back on manual or semi-automated data imports, such as folder synchronization with SharePoint or Google Workspace, and periodic offline data synchronization via local databases like PostgreSQL or MySQL. The system will accommodate batch uploads of data—such as CSV or PDF files—and will process these uploads during scheduled intervals to optimize compute resources, as discussed in the context of managing large data sizes and avoiding real-time processing overhead.</w:t>
        <w:br/>
        <w:br/>
        <w:t>Hardware considerations were also discussed, with the architecture designed to support both on-premise and cloud deployment models. For top-tier schools, an offline deployment within secure local infrastructure was prioritized, with optional cloud-based multi-tenant solutions for broader access or resource sharing. Hardware specifications will vary based on subscription levels, with the platform supporting configurations from basic PCs to enterprise server stacks capable of supporting up to 100 concurrent users. Hardware resource planning will incorporate modular licensing packages, where higher tiers include enhanced server capabilities and dedicated processing power, accommodating the scalability needs identified during the meetings.</w:t>
        <w:br/>
        <w:br/>
        <w:t>Communication between microservices will be established via RESTful APIs or message queues, where data exchange is secured and optimized for offline or periodic synchronization. The architecture will feature a layered approach, with distinct services handling data ingestion, processing, analytics, and report generation. Notably, data ingestion workflows will be designed to support scheduled or on-demand uploads, with processing workflows defined to either trigger immediately or at scheduled intervals, depending on the use case. Audit logging, system monitoring, and audit trail mechanisms will be integrated to ensure compliance, facilitate troubleshooting, and support data governance policies discussed during the stakeholder meetings.</w:t>
        <w:br/>
        <w:br/>
        <w:t>In addition, specific constraints and considerations raised include the necessity for robust content moderation, safeguarding, and compliance with regional data privacy laws such as GDPR and UAE-specific regulations. The architecture will incorporate safeguards such as data encryption, access restrictions, and audit logs to maintain data security and privacy. The platform will also be designed to support multi-language interfaces—initially in English and Arabic—with provisions for translation and localization as the system expands to other regions. Overall, the microservices architecture will be engineered to meet the immediate functional requirements while providing a flexible foundation for future enhancements, integrations, and vertical expansions, aligning with the strategic objectives outlined during the project meetings.</w:t>
      </w:r>
    </w:p>
    <w:p>
      <w:pPr>
        <w:pStyle w:val="SRSHeading2"/>
      </w:pPr>
      <w:r>
        <w:t>Method of Development</w:t>
      </w:r>
    </w:p>
    <w:p>
      <w:pPr>
        <w:pStyle w:val="SRSNormal"/>
        <w:ind w:left="360"/>
      </w:pPr>
      <w:r>
        <w:t>Purpose: Development strategy or methodology.</w:t>
      </w:r>
    </w:p>
    <w:p>
      <w:pPr>
        <w:pStyle w:val="SRSNormal"/>
        <w:spacing w:after="240"/>
        <w:ind w:left="360"/>
      </w:pPr>
      <w:r>
        <w:t>Source: Standard Template</w:t>
      </w:r>
    </w:p>
    <w:p>
      <w:pPr>
        <w:pStyle w:val="SRSNormal"/>
        <w:spacing w:after="240"/>
        <w:ind w:left="360"/>
      </w:pPr>
      <w:r>
        <w:t>Method of Development</w:t>
        <w:br/>
        <w:br/>
        <w:t>The development process for the proposed educational platform will adopt an iterative and collaborative approach, emphasizing detailed requirements gathering, modular architecture, and phased implementation. Based on the discussions, initial efforts will focus on creating a comprehensive Software Requirements Specification (SRS) document that captures all functional and non-functional aspects of the system, including hardware specifications, data management workflows, and user interfaces. The team will review and refine the requirements through multiple workshops, ensuring alignment with client expectations and technical feasibility before proceeding to development.</w:t>
        <w:br/>
        <w:br/>
        <w:t>Key features, such as the integration of AI modules for inspection readiness, curriculum enhancement, student performance analysis, and marketing insights, will be developed as modular components. Each use case will be addressed individually, with detailed functional requirements including role-based access controls, data input/output formats, and interaction workflows. The meeting highlighted the importance of role-specific access management, where administrators, teachers, and school leaders will have tailored permissions, ensuring data security and compliance with regional privacy laws, including GDPR and UAE data regulations.</w:t>
        <w:br/>
        <w:br/>
        <w:t>The development methodology will incorporate a hybrid deployment strategy, allowing schools to choose between offline, on-premise solutions and secure multi-tenant cloud-based systems. For offline deployment, hardware specifications such as local servers or dedicated devices will be recommended, with considerations for scalable hardware options based on concurrent user loads. The team will include a hardware architecture section in the final documentation, outlining server configurations, storage estimates, and performance considerations. Emphasis was placed on providing cost-effective options, including tiered hardware packages, to accommodate varying school resource levels.</w:t>
        <w:br/>
        <w:br/>
        <w:t>Data integration and infrastructure will leverage existing systems where possible, with API-based connectivity to major MIS providers such as Veracross, ISAMS, and others. When APIs are unavailable, alternative data ingestion methods such as secure folder sharing, SharePoint or Google Workspace integrations, and scheduled data synchronization via local databases (e.g., PostgreSQL or MySQL) will be implemented. The team agreed on a phased approach to data processing, where initial uploads can be scheduled periodically, with processing intervals determined by use case criticality, balancing compute resource utilization and real-time data needs.</w:t>
        <w:br/>
        <w:br/>
        <w:t>Throughout the development process, rigorous emphasis will be placed on system security, content moderation, and compliance. The meeting underscored the necessity of implementing safeguards against inappropriate content, restricting parent or home access initially, and ensuring that sensitive student and staff data remains protected. Hardware considerations include provisions for data encryption, storage size limits, and mechanisms for license management and user subscription validation, with manual and automated checks to verify active licenses and support renewal processes. The development will also accommodate future scalability and feature expansion, with the design allowing for easy upgrades, integration of additional modules, and adaptation to regional data policies.</w:t>
        <w:br/>
        <w:br/>
        <w:t>Finally, the approach incorporates continuous stakeholder engagement, with regular review cycles, feedback incorporation, and detailed documentation of technical workflows, user roles, and operational constraints. The team will produce an initial prototype based on the finalized requirements, followed by beta testing in select schools. Subsequent phases will involve hardware deployment, integration testing, and iterative refinements aligned with client feedback, ensuring the final product meets both strategic objectives and operational realities. This methodical, flexible, and security-conscious development process aims to deliver a robust, scalable, and compliant educational platform tailored to the specified use cases.</w:t>
      </w:r>
    </w:p>
    <w:p>
      <w:pPr>
        <w:pStyle w:val="SRSHeading2"/>
      </w:pPr>
      <w:r>
        <w:t>High-Level Technical Design</w:t>
      </w:r>
    </w:p>
    <w:p>
      <w:pPr>
        <w:pStyle w:val="SRSNormal"/>
        <w:ind w:left="360"/>
      </w:pPr>
      <w:r>
        <w:t>Purpose: Technical overview and structure.</w:t>
      </w:r>
    </w:p>
    <w:p>
      <w:pPr>
        <w:pStyle w:val="SRSNormal"/>
        <w:spacing w:after="240"/>
        <w:ind w:left="360"/>
      </w:pPr>
      <w:r>
        <w:t>Source: Standard Template</w:t>
      </w:r>
    </w:p>
    <w:p>
      <w:pPr>
        <w:pStyle w:val="SRSNormal"/>
        <w:spacing w:after="240"/>
        <w:ind w:left="360"/>
      </w:pPr>
      <w:r>
        <w:t>High-Level Technical Design</w:t>
        <w:br/>
        <w:br/>
        <w:t>This section provides an overview of the architectural and technical considerations for the development of the proposed AI-powered educational platform, as discussed during the recent stakeholder meetings. It consolidates key decisions, system components, integration points, and constraints identified to ensure a scalable, secure, and flexible solution aligned with project objectives. The design emphasizes modularity, role-based access control, offline deployment capabilities, and data management strategies to support multiple use cases across diverse school environments.</w:t>
        <w:br/>
        <w:br/>
        <w:t>A core aspect of the technical design involves implementing a modular architecture where each use case functions as an independent, yet interconnected, component. The platform will support use cases such as inspection readiness, curriculum enhancement, student performance analytics, and marketing insights. During the discussions, it was decided that each module should operate with role-specific access controls, ensuring that users such as teachers, administrators, and school leadership can access only the functionalities relevant to their roles. This role-based segregation will be managed through a centralized backend system, which will enforce permissions and restrict access to sensitive data, including student information and proprietary content.</w:t>
        <w:br/>
        <w:br/>
        <w:t>The system's data architecture will incorporate a centralized repository, serving as the backbone for all data storage and retrieval activities. This repository will facilitate data sharing across modules while maintaining strict access controls. The platform will leverage API integrations with major school management systems (MIS) such as Veracross, ISAMS, and others, to automate data ingestion where possible. For systems lacking APIs, a local database or shared folder structure (e.g., SharePoint or Google Workspace) will be used to manually or semi-automatically synchronize data. This approach was discussed to accommodate varying infrastructure capabilities across client schools, with an emphasis on maintaining data privacy and regional compliance, including GDPR and UAE-specific laws.</w:t>
        <w:br/>
        <w:br/>
        <w:t>Offline deployment was a key requirement, with discussions highlighting the need for a local device or server that can operate independently of internet connectivity. The hardware architecture will include a local device, potentially a small dedicated server or a robust PC, that hosts the AI models and data, and communicates with a secondary device—such as a small, dedicated hardware module or a minimal PC—that interfaces with the school’s local network. Data synchronization with cloud services or external systems will be scheduled periodically (e.g., overnight) via secure, manual processes or automated scripts, ensuring data privacy and compliance. The design also considers future scalability, allowing schools to upgrade hardware configurations (from basic PCs to full-stack servers) based on user concurrency and data volume.</w:t>
        <w:br/>
        <w:br/>
        <w:t>Security and data privacy considerations are integral to the technical design. It was emphasized that the platform must operate in strict compliance with regional laws, including GDPR and local data privacy regulations. Data access will be controlled via role-specific permissions, with sensitive data such as student records and teacher resources protected through encryption and secure storage practices. The platform will support multi-tenant deployment models, enabling multiple schools or clients to operate independently within the same infrastructure, with strict segregation to prevent data leakage. Additionally, audit logs will record all interactions, including chat histories, data uploads, and system modifications, to support safeguarding and accountability requirements.</w:t>
        <w:br/>
        <w:br/>
        <w:t>The platform’s core functionalities will include a configurable, role-based user interface with access to modules such as inspection analysis, curriculum management, student performance reporting, and marketing content generation. During the meetings, it was discussed that the interface should mimic familiar conversational models like ChatGPT, with a simple, intuitive chat-based interaction supplemented by predefined templates and dropdown options for ease of use. The system will incorporate a document generation feature, producing PDF or Word reports based on the AI’s analysis, with the option for schools to customize report templates and outputs. This feature will be designed to ensure straightforward integration into existing school workflows, with minimal technical overhead.</w:t>
        <w:br/>
        <w:br/>
        <w:t>Finally, technical constraints such as hardware limitations, internet connectivity, and regional compliance will influence system design choices. The platform will support a range of hardware configurations, from entry-level devices with limited concurrent user capacity to enterprise-level servers capable of supporting higher loads. The design also accounts for potential future integrations with computer vision models for inspection purposes, though these are currently considered roadmap enhancements. Overall, the technical architecture aims to deliver a secure, scalable, and user-centric platform capable of supporting multiple use cases in diverse educational settings while maintaining flexibility for future expansion and customization.</w:t>
      </w:r>
    </w:p>
    <w:p/>
    <w:p>
      <w:pPr>
        <w:pStyle w:val="SRSHeading1"/>
      </w:pPr>
      <w:r>
        <w:t>Hardware Requirements</w:t>
      </w:r>
    </w:p>
    <w:p>
      <w:pPr>
        <w:pStyle w:val="SRSHeading2"/>
      </w:pPr>
      <w:r>
        <w:t>Hardware Requirements</w:t>
      </w:r>
    </w:p>
    <w:p>
      <w:pPr>
        <w:pStyle w:val="SRSNormal"/>
        <w:ind w:left="360"/>
      </w:pPr>
      <w:r>
        <w:t>Purpose: Minimum and recommended system specs.</w:t>
      </w:r>
    </w:p>
    <w:p>
      <w:pPr>
        <w:pStyle w:val="SRSNormal"/>
        <w:spacing w:after="240"/>
        <w:ind w:left="360"/>
      </w:pPr>
      <w:r>
        <w:t>Source: Standard Template</w:t>
      </w:r>
    </w:p>
    <w:p>
      <w:pPr>
        <w:pStyle w:val="SRSNormal"/>
        <w:spacing w:after="240"/>
        <w:ind w:left="360"/>
      </w:pPr>
      <w:r>
        <w:t>Hardware Requirements</w:t>
        <w:br/>
        <w:br/>
        <w:t>This section delineates the hardware infrastructure considerations essential for deploying the proposed AI-powered educational platform, as discussed during the project meetings. The architecture emphasizes supporting modular use cases with scalable and flexible hardware configurations tailored to varying school needs, ensuring optimal performance and resource allocation. The hardware specifications are aligned with the requirements for offline deployment, data security, and high concurrency levels, as outlined by the project stakeholders.</w:t>
        <w:br/>
        <w:br/>
        <w:t>Based on the discussions, the platform will support multiple concurrent users per school, with initial estimates of 5 to 10 users for standard configurations. To accommodate larger deployments, hardware packages ranging from basic PCs to high-end servers are envisioned. For instance, a standard setup may include a mid-level desktop or server capable of handling the expected load, while higher-tier configurations will support up to 100 concurrent users. These configurations will be recommended based on the specific use case deployment, with scalable options available to meet future growth or additional modules.</w:t>
        <w:br/>
        <w:br/>
        <w:t>The system design accounts for the need to process and store substantial data, including PDFs, images, and other multimedia resources. The meetings highlight that PDFs may reach sizes of up to 75-150 MB per document, necessitating hardware capable of managing large data loads efficiently. Compression algorithms may be employed to optimize storage, and servers with sufficient RAM and processing power will be required to handle AI inference, document processing, and data retrieval tasks. The hardware should support both on-premise and private cloud deployments, with the choice influencing specific specifications and cost considerations.</w:t>
        <w:br/>
        <w:br/>
        <w:t>Special attention was given to the offline deployment model, which is the primary approach for top-tier schools initially. The hardware architecture should include dedicated local devices, such as small form-factor PCs or embedded servers, capable of operating independently of continuous internet connectivity. These devices will interface with school management systems and repositories via secure local networks. The design also considers future scalability, allowing the addition of external storage devices or network modules to extend capacity without significant hardware overhaul.</w:t>
        <w:br/>
        <w:br/>
        <w:t>Data security and privacy constraints are critical, with the meetings emphasizing the necessity of encrypted storage and controlled access. Hardware solutions must incorporate security features such as hardware-based encryption modules and secure boot processes to safeguard sensitive educational data. The architecture also anticipates the need for hardware to support multi-tenant environments, with dedicated resources allocated per school or module, and flexible configurations to support different licensing packages. Cost-effective solutions, including small dedicated devices or shared servers, will be recommended to balance performance, security, and affordability.</w:t>
        <w:br/>
        <w:br/>
        <w:t>In summary, the hardware requirements are centered around scalable, secure, and high-performance configurations tailored to the specific needs of top-tier schools. The architecture supports both offline and cloud-based deployment models, with provisions for future expansion of storage, processing power, and network capabilities. These specifications are designed to ensure the platform’s robustness, data integrity, and compliance with regional data privacy laws, providing a reliable infrastructure foundation for the AI-driven educational solutions.</w:t>
      </w:r>
    </w:p>
    <w:p/>
    <w:p>
      <w:pPr>
        <w:pStyle w:val="SRSHeading1"/>
      </w:pPr>
      <w:r>
        <w:t>Acceptance Criteria</w:t>
      </w:r>
    </w:p>
    <w:p>
      <w:pPr>
        <w:pStyle w:val="SRSHeading2"/>
      </w:pPr>
      <w:r>
        <w:t>Acceptance Criteria</w:t>
      </w:r>
    </w:p>
    <w:p>
      <w:pPr>
        <w:pStyle w:val="SRSNormal"/>
        <w:ind w:left="360"/>
      </w:pPr>
      <w:r>
        <w:t>Purpose: Conditions to meet for project sign-off.</w:t>
      </w:r>
    </w:p>
    <w:p>
      <w:pPr>
        <w:pStyle w:val="SRSNormal"/>
        <w:spacing w:after="240"/>
        <w:ind w:left="360"/>
      </w:pPr>
      <w:r>
        <w:t>Source: Standard Template</w:t>
      </w:r>
    </w:p>
    <w:p>
      <w:pPr>
        <w:pStyle w:val="SRSNormal"/>
        <w:spacing w:after="240"/>
        <w:ind w:left="360"/>
      </w:pPr>
      <w:r>
        <w:t>Acceptance Criteria</w:t>
        <w:br/>
        <w:br/>
        <w:t>This section delineates the comprehensive conditions under which the proposed educational platform will be deemed acceptable for deployment, as discussed during the project meetings. It encompasses functional, technical, and operational requirements that must be satisfied to ensure the system aligns with stakeholder expectations and project objectives. The criteria outlined herein are derived from detailed discussions concerning system capabilities, user interactions, data management, security, and integration points.</w:t>
        <w:br/>
        <w:br/>
        <w:t>Firstly, the platform must support configurable use case toggling via a tool-style user interface, mirroring ChatGPT's functionality. Users, primarily teachers and administrators, should be able to select specific modules such as inspection support, curriculum enhancement, student performance analysis, or marketing content generation. The interface must be intuitive, with clear labels such as changing the "Generate" button to "Generate PDF Report" to avoid confusion. Admin users should have the capability to manage access controls based on roles and subscription levels, ensuring users only interact with functionalities pertinent to their permissions. The system must also provide admin-side design updates, which, once finalized, should be seamlessly integrated into the operational environment.</w:t>
        <w:br/>
        <w:br/>
        <w:t>Secondly, the system must incorporate robust data ingestion and storage mechanisms aligned with the specifications discussed. It should be capable of handling multiple data formats, including PDFs, Word documents, images, and graphs, with a focus on compressing high-volume files (e.g., PDFs up to 75MB or 150MB with compression algorithms). Specific requirements include the ability to upload bulk data via CSV or PDF, with the capacity to categorize and tag content by subject, class, and user, as well as to distinguish between private and shared resource repositories. The data sources will predominantly be school-managed files stored on SharePoint, OneDrive, or local folders, with integration possible through APIs or manual uploads, as discussed.</w:t>
        <w:br/>
        <w:br/>
        <w:t>Thirdly, the platform must adhere to strict security, privacy, and access control standards. Data access must be role-based, with differentiated permissions for teachers, school leaders, and administrators. The system should support offline deployment on secure, private servers, with optional cloud-based multi-tenant solutions for schools with resource capacity. It must include secure mechanisms for license validation, such as manual activation files or license keys, and support subscription management with manual or semi-automated renewal processes. Data encryption at rest and during transfer, especially for sensitive information such as student records and assessment data, is essential, given the emphasis on GDPR and regional compliance.</w:t>
        <w:br/>
        <w:br/>
        <w:t>Furthermore, the acceptance criteria specify that the platform must generate outputs that closely match existing school formats, including PDFs, Word documents, and Excel sheets, with capabilities to produce charts, graphs, and visual data representations. There was a clear decision to avoid heavy media generation such as videos, due to compute constraints, but support for images, graphs, and diagrams is required. The system should also support customizable report templates, with predefined structures for different use cases, facilitating easy updates and configurations by school staff without requiring extensive technical expertise. Additionally, the platform should provide a clear and straightforward feedback mechanism to support fine-tuning AI responses, with periodic updates (quarterly or biannual) as part of the ongoing support agreement.</w:t>
        <w:br/>
        <w:br/>
        <w:t>Operationally, the system must accommodate multiple concurrent users, with an initial target of 5-10 users per school subscription, scalable to higher capacities based on hardware specifications. Hardware considerations include offering tiered configurations such as basic PCs, mid-level servers, or full-stack enterprise solutions, with clear constraints on performance and scalability. The platform must also support role-specific dashboards and interfaces, allowing users to toggle between different modules or use cases via a simple UI, and must include basic notification features for status updates like indexing completion or report readiness. Finally, the acceptance criteria specify that the system must support integration with existing school management and MIS systems, utilizing APIs or batch data uploads, and should be capable of functioning in both online and offline modes, with data synchronization mechanisms outlined for hybrid deployment scenarios.</w:t>
        <w:br/>
        <w:br/>
        <w:t>In conclusion, the system must meet the detailed functional and technical requirements discussed during the meetings, including configurable user interfaces, secure data management, flexible integration options, and compliance with regional data privacy standards. All features must be implemented with simplicity and ease of use in mind, supporting modular deployment for different use cases, and allowing for future scalability and feature expansion. These acceptance criteria will serve as the benchmark for validating the developed solution prior to deployment, ensuring it aligns with the strategic objectives of efficiency, data security, and user-centric design as emphasized throughout the project discussions.</w:t>
      </w:r>
    </w:p>
    <w:p/>
    <w:p>
      <w:pPr>
        <w:pStyle w:val="SRSHeading1"/>
      </w:pPr>
      <w:r>
        <w:t>Product Future</w:t>
      </w:r>
    </w:p>
    <w:p>
      <w:pPr>
        <w:pStyle w:val="SRSHeading2"/>
      </w:pPr>
      <w:r>
        <w:t>Product Future</w:t>
      </w:r>
    </w:p>
    <w:p>
      <w:pPr>
        <w:pStyle w:val="SRSNormal"/>
        <w:ind w:left="360"/>
      </w:pPr>
      <w:r>
        <w:t>Purpose: Possible improvements or additions.</w:t>
      </w:r>
    </w:p>
    <w:p>
      <w:pPr>
        <w:pStyle w:val="SRSNormal"/>
        <w:spacing w:after="240"/>
        <w:ind w:left="360"/>
      </w:pPr>
      <w:r>
        <w:t>Source: Standard Template</w:t>
      </w:r>
    </w:p>
    <w:p>
      <w:pPr>
        <w:pStyle w:val="SRSNormal"/>
        <w:spacing w:after="240"/>
        <w:ind w:left="360"/>
      </w:pPr>
      <w:r>
        <w:t>Product Future</w:t>
        <w:br/>
        <w:br/>
        <w:t>This section delineates the strategic direction and planned enhancements for the educational platform, as discussed during the meeting. It consolidates key decisions, feature considerations, and architectural plans to ensure a scalable, flexible, and compliant system that aligns with client expectations and technical feasibility. The emphasis is on modularity, data security, offline capabilities, and future expansion into additional use cases and verticals.</w:t>
        <w:br/>
        <w:br/>
        <w:t>A primary focus of the product future strategy is the development of a modular and role-based architecture that allows different user types—such as administrators, teachers, and students—to access tailored functionalities. The platform will support role-specific access controls, ensuring that users can only interact with features relevant to their permissions. For instance, the admin interface will enable configuration of subscription packages, user management, and system settings, while teachers will have access to lesson planning, curriculum resources, and performance analytics. This role management approach will facilitate a secure, organized environment that can adapt to various institutional needs.</w:t>
        <w:br/>
        <w:br/>
        <w:t>In terms of system capabilities, the platform will incorporate offline deployment options with data synchronization mechanisms. During the meeting, it was explicitly discussed that the system should primarily operate in an offline mode, especially for high-tier schools with limited internet infrastructure. A hybrid model was proposed, where a local device or server would handle data processing and storage, with periodic synchronization to cloud services or government data sources via secure APIs or manual data transfers. This approach aims to address data privacy concerns, ensure compliance with GDPR and regional laws, and provide a reliable service in environments with inconsistent connectivity. The hardware specifications will include options for different levels of server configurations, tailored to the expected concurrency and data load.</w:t>
        <w:br/>
        <w:br/>
        <w:t>The product future envisions integration with multiple data sources, including school management systems (MIS), learning management systems (LMS), and external government inspection portals. Specific technical considerations include establishing robust API connections, or alternatively, utilizing shared folder structures such as SharePoint or Google Workspace for manual data uploads. During the meeting, it was highlighted that the data sources are often disparate, with systems like Veracross, ISAMS, and Schoolbox storing relevant information in cloud environments. The system will incorporate a centralized repository to aggregate data such as student attendance, grades, curriculum documents, and inspection reports, facilitating comprehensive analysis and reporting.</w:t>
        <w:br/>
        <w:br/>
        <w:t>An important aspect discussed was the system's ability to generate standardized output reports, particularly in PDF format, that match existing school templates and inspection requirements. The platform will support dynamic report creation with capabilities for including graphs, charts, and formatted text, aligning with current documentation practices. Future enhancements may include a configurable report template portal, allowing schools to customize report layouts without requiring technical intervention. Additionally, the platform will produce insights such as inspection readiness status, student performance summaries, and marketing analytics, with the potential for integrating visualization tools like Power BI replacements.</w:t>
        <w:br/>
        <w:br/>
        <w:t>Constraints and considerations raised during the meeting include data privacy, user management, and hardware limitations. The platform will enforce strict access controls, preventing parent or home access initially, with future possibilities for multi-tenant environments supporting remote parent engagement. Hardware specifications will vary from basic PCs to high-end servers, depending on the number of concurrent users and processing requirements, with hardware recommendations provided per use case. The team also acknowledged the importance of balancing feature richness with simplicity to ensure rapid deployment and user adoption, emphasizing that the initial product will prioritize core functionalities for MVP release, with phased expansion into advanced features such as AI-driven content moderation, computer vision for inspections, and real-time data processing.</w:t>
        <w:br/>
        <w:br/>
        <w:t>Finally, the meeting underscored the importance of ongoing documentation, stakeholder feedback, and iterative development. The team agreed to prepare detailed SRS documents covering each use case, including functional and non-functional requirements, hardware specifications, and integration strategies. Regular workshops will be scheduled to refine requirements, validate technical solutions, and ensure alignment with client expectations. This strategic approach aims to deliver a robust, scalable, and secure platform capable of supporting the evolving needs of international schools and educational authorities.</w:t>
      </w:r>
    </w:p>
    <w:p/>
    <w:p>
      <w:pPr>
        <w:pStyle w:val="SRSHeading1"/>
      </w:pPr>
      <w:r>
        <w:t>Open Queries</w:t>
      </w:r>
    </w:p>
    <w:p>
      <w:pPr>
        <w:pStyle w:val="SRSHeading2"/>
      </w:pPr>
      <w:r>
        <w:t>Open Queries</w:t>
      </w:r>
    </w:p>
    <w:p>
      <w:pPr>
        <w:pStyle w:val="SRSNormal"/>
        <w:ind w:left="360"/>
      </w:pPr>
      <w:r>
        <w:t>Purpose: Unresolved issues or pending decisions.</w:t>
      </w:r>
    </w:p>
    <w:p>
      <w:pPr>
        <w:pStyle w:val="SRSNormal"/>
        <w:spacing w:after="240"/>
        <w:ind w:left="360"/>
      </w:pPr>
      <w:r>
        <w:t>Source: Standard Template</w:t>
      </w:r>
    </w:p>
    <w:p>
      <w:pPr>
        <w:pStyle w:val="SRSNormal"/>
        <w:spacing w:after="240"/>
        <w:ind w:left="360"/>
      </w:pPr>
      <w:r>
        <w:t>Open Queries</w:t>
        <w:br/>
        <w:br/>
        <w:t>This section consolidates the unresolved questions, ambiguities, and areas requiring further clarification as identified during the project meetings. It encompasses technical, functional, and operational considerations that are critical to finalizing the system specifications and ensuring alignment with stakeholder expectations. The purpose of this section is to document open points for subsequent review and resolution, facilitating a clear understanding of pending issues before progressing to detailed design and development phases.</w:t>
        <w:br/>
        <w:br/>
        <w:t>One key area identified pertains to the hardware architecture and deployment models, particularly whether the system will primarily be implemented as an offline, on-premise solution or as a cloud-based service. The meetings revealed a preference for maintaining an offline infrastructure for top-tier schools, emphasizing security, data privacy, and control. However, there was also recognition of the potential to offer cloud-hosted, multi-tenant solutions, especially for schools with resource constraints or different operational preferences. The decision on the deployment approach will influence hardware specifications, licensing models, and ongoing maintenance considerations. The team agreed to provide separate hardware cost estimates for both models, enabling the client to make an informed choice based on their resource capabilities and compliance requirements.</w:t>
        <w:br/>
        <w:br/>
        <w:t>Another significant open query relates to data integration and synchronization mechanisms with existing school management systems (MIS). Discussions highlighted the necessity of establishing reliable data pipelines from various MIS platforms such as Veracross, ISAMS, Schoolbox, and others. The meetings suggested options including direct API integrations, shared databases (e.g., PostgreSQL or MySQL), or manual file exchanges via folder structures like SharePoint or Google Workspace. The specific approach will depend on the availability of APIs, the schools’ existing infrastructure, and data privacy policies. Clarification is needed on whether real-time synchronization is required or if periodic batch updates (e.g., nightly or weekly) are sufficient, especially for sensitive data like attendance, grades, and student profiles.</w:t>
        <w:br/>
        <w:br/>
        <w:t>Further, the meetings underscored the importance of defining the scope and granularity of data to be ingested into the system. Stakeholders expressed concerns about handling large multimedia files such as PDFs, images, and potential future inclusion of videos. There is an open question regarding maximum file sizes, compression techniques, and whether the system should automatically reduce PDF sizes or handle multiple formats efficiently. Additionally, the process for categorizing and tagging data—such as student performance metrics, assessment results, and resource metadata—remains to be clarified, including how to manage duplicate or conflicting resources uploaded by different teachers.</w:t>
        <w:br/>
        <w:br/>
        <w:t>The discussion also highlighted the need to address user access controls and permissions across various roles, including administrators, teachers, and school leaders. Specific requirements include restricting access to sensitive data, controlling the ability to upload or modify content, and managing subscription-based feature access. The potential integration of role-based UI views was noted, with administrative functions accessible through dedicated dashboards and modular separation of use cases. The team recognized the necessity of implementing robust authorization mechanisms to ensure data privacy and prevent unauthorized use, especially given the offline and multi-user nature of the deployment.</w:t>
        <w:br/>
        <w:br/>
        <w:t>Another crucial open point concerns the system’s output formats and reporting capabilities. It was discussed that the system should generate standardized PDF reports, matching existing school formats, which include charts, graphs, and narrative summaries. The exact templates and customization options for reports—such as branding, layout, and content scope—are yet to be finalized. There is also an open question about enabling schools to modify report templates post-deployment, balancing flexibility with the need for simplicity to ensure ease of use. Additionally, the integration of feedback mechanisms for continuous system fine-tuning and the handling of multi-language support, particularly Arabic and English, require further clarification, especially regarding translation accuracy and microphone input capabilities.</w:t>
        <w:br/>
        <w:br/>
        <w:t>Finally, the meetings identified the need for a comprehensive clarification on performance metrics, KPIs, and system monitoring. Specific questions remain about how to quantify student progress, measure system usage, and generate analytical insights tailored to different stakeholder roles within the school. The scope of predictive analytics, such as enrollment forecasting and churn rate estimation, was also discussed but remains to be defined in detail. The team agreed to document these open points and revisit them in subsequent sessions once clearer requirements and technical constraints are established, ensuring all critical issues are addressed before finalizing the specifications.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