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Introduction</w:t>
      </w:r>
    </w:p>
    <w:p>
      <w:pPr>
        <w:pStyle w:val="SRSNormal"/>
        <w:ind w:left="720"/>
      </w:pPr>
      <w:r>
        <w:t>1. Document Purpose</w:t>
      </w:r>
    </w:p>
    <w:p>
      <w:pPr>
        <w:pStyle w:val="SRSNormal"/>
        <w:ind w:left="720"/>
      </w:pPr>
      <w:r>
        <w:t>2. Project Purpose</w:t>
      </w:r>
    </w:p>
    <w:p>
      <w:pPr>
        <w:pStyle w:val="SRSNormal"/>
        <w:ind w:left="720"/>
      </w:pPr>
      <w:r>
        <w:t>3. Project Objectives</w:t>
      </w:r>
    </w:p>
    <w:p>
      <w:pPr>
        <w:pStyle w:val="SRSNormal"/>
        <w:ind w:left="720"/>
      </w:pPr>
      <w:r>
        <w:t>4. Acronyms and Abbreviations</w:t>
      </w:r>
    </w:p>
    <w:p>
      <w:pPr>
        <w:pStyle w:val="SRSHeading2"/>
      </w:pPr>
      <w:r>
        <w:t>User Personas</w:t>
      </w:r>
    </w:p>
    <w:p>
      <w:pPr>
        <w:pStyle w:val="SRSNormal"/>
        <w:ind w:left="720"/>
      </w:pPr>
      <w:r>
        <w:t>1. School Inspector</w:t>
      </w:r>
    </w:p>
    <w:p>
      <w:pPr>
        <w:pStyle w:val="SRSHeading2"/>
      </w:pPr>
      <w:r>
        <w:t>Scope</w:t>
      </w:r>
    </w:p>
    <w:p>
      <w:pPr>
        <w:pStyle w:val="SRSNormal"/>
        <w:ind w:left="720"/>
      </w:pPr>
      <w:r>
        <w:t>1. Scope</w:t>
      </w:r>
    </w:p>
    <w:p>
      <w:pPr>
        <w:pStyle w:val="SRSNormal"/>
        <w:ind w:left="720"/>
      </w:pPr>
      <w:r>
        <w:t>2. Constraints and Limitation</w:t>
      </w:r>
    </w:p>
    <w:p>
      <w:pPr>
        <w:pStyle w:val="SRSNormal"/>
        <w:ind w:left="720"/>
      </w:pPr>
      <w:r>
        <w:t>3. Constraints and Limitations</w:t>
      </w:r>
    </w:p>
    <w:p>
      <w:r>
        <w:br w:type="page"/>
      </w:r>
    </w:p>
    <w:p>
      <w:pPr>
        <w:pStyle w:val="SRSHeading1"/>
      </w:pPr>
      <w:r>
        <w:t>Introduction</w:t>
      </w:r>
    </w:p>
    <w:p>
      <w:pPr>
        <w:pStyle w:val="SRSHeading2"/>
      </w:pPr>
      <w:r>
        <w:t>Document Purpose</w:t>
      </w:r>
    </w:p>
    <w:p>
      <w:pPr>
        <w:pStyle w:val="SRSNormal"/>
        <w:ind w:left="360"/>
      </w:pPr>
      <w:r>
        <w:t>Purpose: Purpose of the document itself.</w:t>
      </w:r>
    </w:p>
    <w:p>
      <w:pPr>
        <w:pStyle w:val="SRSNormal"/>
        <w:spacing w:after="240"/>
        <w:ind w:left="360"/>
      </w:pPr>
      <w:r>
        <w:t>Source: Standard Template</w:t>
      </w:r>
    </w:p>
    <w:p>
      <w:pPr>
        <w:pStyle w:val="SRSNormal"/>
        <w:spacing w:after="240"/>
        <w:ind w:left="360"/>
      </w:pPr>
      <w:r>
        <w:t>## Document Purpose</w:t>
        <w:br/>
        <w:br/>
        <w:t>The purpose of this Software Requirements Specification (SRS) document is to provide a comprehensive description of the requirements for the AI-Driven School Inspection Readiness platform, developed by Riza in collaboration with the MSBC Group. This document is the result of multiple workshops and discussions focused on delineating the functional and non-functional requirements necessary to build a robust and scalable solution tailored to the needs of educational institutions. The SRS serves as a foundational blueprint guiding the design, development, and deployment phases of the project.</w:t>
        <w:br/>
        <w:br/>
        <w:t>### Project Context and Objectives</w:t>
        <w:br/>
        <w:br/>
        <w:t>The primary objective of the AI-Driven School Inspection Readiness platform is to assist schools in preparing for inspections by leveraging artificial intelligence to analyze various data inputs and generate actionable insights. As discussed in the workshops, this platform aims to function as an internal advisory tool, providing school leadership and administrative staff with data-driven recommendations rather than public-facing reports. The solution is designed to support a range of functionalities, including document management, data integration, user management, and output generation in accordance with the KHDA/ADEC frameworks.</w:t>
        <w:br/>
        <w:br/>
        <w:t>### Stakeholder Involvement and Roles</w:t>
        <w:br/>
        <w:br/>
        <w:t>Key stakeholders involved in the development of this platform include Riza Kaya, the founder and client visionary, and a team from MSBC Group comprising AI &amp; Technical Strategy Lead Suhail Ahmed, Business Analyst Ajay Chakrobarty, Technical Consultant Shakti Gohil, and Backend &amp; AI Integrations specialist Sahil Sharma. Stakeholders have been actively engaged in each workshop to ensure that the requirements align with both technical feasibility and business objectives. The primary users of the platform will be school leadership and administrative staff, with specific roles and access levels to be defined and managed through an administrative dashboard.</w:t>
        <w:br/>
        <w:br/>
        <w:t>### Technical Requirements and Deployment Model</w:t>
        <w:br/>
        <w:br/>
        <w:t>The platform is intended to be deployed primarily on offline devices running a Linux-based system, ensuring accessibility and security without reliance on constant internet connectivity. A multi-tenancy web-based deployment model will be explored at a later stage to support broader scalability and user concurrency. The hardware requirements are designed to be modular, allowing customization based on the number of concurrent users and data volume. This flexibility ensures that the platform can accommodate varying school sizes and inspection readiness needs.</w:t>
        <w:br/>
        <w:br/>
        <w:t>### Data Integration and System Outputs</w:t>
        <w:br/>
        <w:br/>
        <w:t>To provide comprehensive insights, the platform will integrate data from multiple sources, including KHDA/ADEC framework documents, historical inspection reports, and school MIS/LMS systems for student data. Users will have the ability to upload relevant documents for analysis, with potential future integrations planned for cloud storage solutions like SharePoint and OneDrive. The system will generate outputs, including PDF reports formatted to KHDA standards, interactive chatbot responses, and visualizations such as charts and graphs to illustrate key performance trends and insights.</w:t>
        <w:br/>
        <w:br/>
        <w:t>### Security, Performance, and Scalability Considerations</w:t>
        <w:br/>
        <w:br/>
        <w:t>Security and data privacy are paramount, with the platform ensuring compliance with relevant regulations and implementing robust access controls. Performance is optimized through efficient data caching and retrieval mechanisms, supporting vector-based searches and generating quick responses to user queries. Scalability is addressed through a tiered subscription model, allowing schools to choose plans based on their data needs and user counts. These considerations ensure that the platform remains reliable and effective as it evolves to meet the dynamic needs of educational institutions.</w:t>
      </w:r>
    </w:p>
    <w:p>
      <w:pPr>
        <w:pStyle w:val="SRSHeading2"/>
      </w:pPr>
      <w:r>
        <w:t>Project Purpose</w:t>
      </w:r>
    </w:p>
    <w:p>
      <w:pPr>
        <w:pStyle w:val="SRSNormal"/>
        <w:ind w:left="360"/>
      </w:pPr>
      <w:r>
        <w:t>Purpose: Why the project exists and its intended outcome.</w:t>
      </w:r>
    </w:p>
    <w:p>
      <w:pPr>
        <w:pStyle w:val="SRSNormal"/>
        <w:spacing w:after="240"/>
        <w:ind w:left="360"/>
      </w:pPr>
      <w:r>
        <w:t>Source: Standard Template</w:t>
      </w:r>
    </w:p>
    <w:p>
      <w:pPr>
        <w:pStyle w:val="SRSNormal"/>
        <w:spacing w:after="240"/>
        <w:ind w:left="360"/>
      </w:pPr>
      <w:r>
        <w:t>## Project Purpose</w:t>
        <w:br/>
        <w:br/>
        <w:t>The primary purpose of the "AI-Driven School Inspection Readiness" project, as discussed in Workshop 1 with Riza Kaya of Offline AI EdTech and the MSBC Group, is to develop a robust platform leveraging artificial intelligence to streamline and enhance school inspection preparation. This initiative aims to provide school administrators and leadership with comprehensive tools to manage and process inspection-related data effectively, ensuring readiness and compliance with educational standards set by regulatory bodies such as KHDA and ADEC.</w:t>
        <w:br/>
        <w:br/>
        <w:t>### Objectives and Scope</w:t>
        <w:br/>
        <w:br/>
        <w:t>The project focuses on creating a solution that enables schools to upload and analyze various data sources, including past inspection reports and student data from MIS/LMS systems. The platform's scope encompasses the generation of on-demand PDF reports tailored to KHDA formatting and the provision of interactive chatbot functionalities for querying uploaded documents. Additionally, the system will offer visualization features to present insights such as subject performance and educational trends, facilitating data-driven decision-making within educational institutions.</w:t>
        <w:br/>
        <w:br/>
        <w:t>### Target Users and Stakeholder Engagement</w:t>
        <w:br/>
        <w:br/>
        <w:t>The primary users of the system are identified as school leadership and administrative staff, typically comprising 5-8 individuals per institution. Each user will have personalized profiles and chat histories to ensure tailored experiences. The project also emphasizes the importance of stakeholder roles, with clear access management protocols to ensure secure and efficient data handling. Workshops have highlighted the need for an onboarding wizard to assist users in setting up folders and data requirements, reinforcing the user-centric approach of the project.</w:t>
        <w:br/>
        <w:br/>
        <w:t>### Deployment and Scalability Considerations</w:t>
        <w:br/>
        <w:br/>
        <w:t>During the initial phases, the system will be deployed as an offline solution on Linux-based devices, catering to single-school use cases. The platform is designed with hardware modularity in mind, allowing for tiered specifications to accommodate varying levels of user concurrency. Future iterations may explore a multi-tenancy web-based model to support broader deployment scenarios. Scalability is a key consideration, with potential subscription models based on data volume and user count being explored to cater to diverse institutional needs.</w:t>
        <w:br/>
        <w:br/>
        <w:t>### Security and Compliance</w:t>
        <w:br/>
        <w:br/>
        <w:t>Security is paramount, with the system designed to handle sensitive educational data securely. Compliance with data protection regulations is a critical requirement, and the platform will ensure that no raw data is exported, maintaining strict data security protocols. Future integrations with systems like SharePoint and OneDrive are on the roadmap, with a focus on secure API interactions to enhance data exchange capabilities while adhering to privacy standards.</w:t>
        <w:br/>
        <w:br/>
        <w:t>### Future Developments</w:t>
        <w:br/>
        <w:br/>
        <w:t>The project roadmap includes exploring additional functionalities such as integration with external systems, expanding language support, and introducing advanced analytics features. Workshops have identified potential crossovers with other use cases, suggesting a modular approach to feature development. As the system evolves, continuous engagement with stakeholders will ensure that the platform remains aligned with the dynamic needs of educational institutions, fostering a culture of continuous improvement and innovation in school inspection readiness.</w:t>
        <w:br/>
        <w:br/>
        <w:t>By adhering to these objectives and requirements, the "AI-Driven School Inspection Readiness" project aims to set a new standard in educational data management, empowering schools to achieve excellence in inspection preparedness and overall institutional effectiveness.</w:t>
      </w:r>
    </w:p>
    <w:p>
      <w:pPr>
        <w:pStyle w:val="SRSHeading2"/>
      </w:pPr>
      <w:r>
        <w:t>Project Objectives</w:t>
      </w:r>
    </w:p>
    <w:p>
      <w:pPr>
        <w:pStyle w:val="SRSNormal"/>
        <w:ind w:left="360"/>
      </w:pPr>
      <w:r>
        <w:t>Purpose: Goals the project aims to achieve.</w:t>
      </w:r>
    </w:p>
    <w:p>
      <w:pPr>
        <w:pStyle w:val="SRSNormal"/>
        <w:spacing w:after="240"/>
        <w:ind w:left="360"/>
      </w:pPr>
      <w:r>
        <w:t>Source: Standard Template</w:t>
      </w:r>
    </w:p>
    <w:p>
      <w:pPr>
        <w:pStyle w:val="SRSNormal"/>
        <w:spacing w:after="240"/>
        <w:ind w:left="360"/>
      </w:pPr>
      <w:r>
        <w:t>## Project Objectives</w:t>
        <w:br/>
        <w:br/>
        <w:t>The project aims to develop an AI-Driven School Inspection Readiness platform, as discussed in Workshop 1, led by Riza Kaya and the MSBC Group. This initiative seeks to enhance the efficiency and effectiveness of school inspections by leveraging artificial intelligence to process and analyze key data inputs. The project will initially focus on a Linux-based offline deployment model, with plans to explore a multi-tenancy web-based model in future phases. The primary users of the platform will be school leadership and administration, who will benefit from personalized profiles and chat histories, enabling a tailored user experience.</w:t>
        <w:br/>
        <w:br/>
        <w:t>### Key Objectives</w:t>
        <w:br/>
        <w:br/>
        <w:t>1. **AI-Driven Insights and Recommendations**</w:t>
        <w:br/>
        <w:t xml:space="preserve">   - The platform will function as an internal advisory tool, providing data-driven recommendations rather than public-facing reports. This objective ensures that school administrators receive actionable insights to prepare for inspections effectively.</w:t>
        <w:br/>
        <w:t xml:space="preserve">   - Integration of AI technologies will facilitate the analysis of KHDA/ADEC framework documents, past inspection reports, and MIS/LMS data, delivering suggestions and action items aligned with inspection frameworks.</w:t>
        <w:br/>
        <w:br/>
        <w:t>2. **User-Friendly Interface and System Outputs**</w:t>
        <w:br/>
        <w:t xml:space="preserve">   - A user-friendly interface inspired by ChatGPT will be developed, featuring a simple chat-based UI and history panel for easy navigation and interaction.</w:t>
        <w:br/>
        <w:t xml:space="preserve">   - System outputs will include on-demand PDF reports formatted in compliance with KHDA standards, interactive chatbot functionalities for document queries, and visualization tools for performance trends and analysis.</w:t>
        <w:br/>
        <w:br/>
        <w:t>3. **Scalability and Modularity**</w:t>
        <w:br/>
        <w:t xml:space="preserve">   - Hardware modularity is a critical factor, with tiered specifications designed to accommodate varying levels of user concurrency. This modularity allows for scalability as user numbers and data volumes increase.</w:t>
        <w:br/>
        <w:t xml:space="preserve">   - The platform will offer customizable storage and GPU capabilities, catering to different school sizes and usage requirements.</w:t>
        <w:br/>
        <w:br/>
        <w:t>4. **Secure and Efficient Data Management**</w:t>
        <w:br/>
        <w:t xml:space="preserve">   - The platform will ensure secure data handling by allowing schools to upload documents to local folders, with potential future integrations with systems like SharePoint or OneDrive.</w:t>
        <w:br/>
        <w:t xml:space="preserve">   - An admin dashboard will provide role-based access, file control, and user tracking, ensuring efficient data management and maintaining privacy.</w:t>
        <w:br/>
        <w:br/>
        <w:t>5. **Future Enhancements and Integration Roadmap**</w:t>
        <w:br/>
        <w:t xml:space="preserve">   - Although the initial focus is on an offline deployment model, future iterations will explore a web-based multi-tenancy model to broaden accessibility.</w:t>
        <w:br/>
        <w:t xml:space="preserve">   - The roadmap includes potential API integrations for enhanced data input methods and the expansion of system features to accommodate a broader range of educational data sources.</w:t>
        <w:br/>
        <w:br/>
        <w:t>In conclusion, the AI-Driven School Inspection Readiness project aims to revolutionize the school inspection process by providing tailored, data-driven insights through a secure, scalable, and user-friendly platform. The alignment of technical requirements with educational frameworks will ensure that the platform meets the evolving needs of school administrators, ultimately improving school inspection readiness and outcomes.</w:t>
      </w:r>
    </w:p>
    <w:p>
      <w:pPr>
        <w:pStyle w:val="SRSHeading2"/>
      </w:pPr>
      <w:r>
        <w:t>Acronyms and Abbreviations</w:t>
      </w:r>
    </w:p>
    <w:p>
      <w:pPr>
        <w:pStyle w:val="SRSNormal"/>
        <w:ind w:left="360"/>
      </w:pPr>
      <w:r>
        <w:t>Purpose: Glossary of short forms used throughout the document</w:t>
      </w:r>
    </w:p>
    <w:p>
      <w:pPr>
        <w:pStyle w:val="SRSNormal"/>
        <w:spacing w:after="240"/>
        <w:ind w:left="360"/>
      </w:pPr>
      <w:r>
        <w:t>Source: Extracted from Documents</w:t>
      </w:r>
    </w:p>
    <w:p>
      <w:pPr>
        <w:pStyle w:val="SRSNormal"/>
        <w:spacing w:after="240"/>
        <w:ind w:left="360"/>
      </w:pPr>
      <w:r>
        <w:t>### Acronyms and Abbreviations</w:t>
        <w:br/>
        <w:br/>
        <w:t>In the context of the Software Requirements Specification (SRS) documents for the AI-driven school inspection readiness platform and the Canary AI-powered call analytics platform, several acronyms and abbreviations have been utilized to streamline communication and documentation processes. Each acronym and abbreviation is defined below, as they are critical to understanding the specific technical and business requirements discussed during the workshops.</w:t>
        <w:br/>
        <w:br/>
        <w:t>1. **AI** - Artificial Intelligence: This refers to the simulation of human intelligence in machines that are designed to think and act like humans. In the context of our projects, AI is central to both the school inspection readiness platform and the call analytics platform, playing a key role in data analysis and recommendations.</w:t>
        <w:br/>
        <w:br/>
        <w:t>2. **KHDA** - Knowledge and Human Development Authority: This is a regulatory authority in Dubai that oversees the quality of private education. The AI-driven school inspection readiness platform aims to align its reports and insights with the KHDA standards and requirements.</w:t>
        <w:br/>
        <w:br/>
        <w:t>3. **MIS/LMS** - Management Information System/Learning Management System: These systems are integral to the integration processes discussed in the workshops. They provide necessary student data such as attendance and grades, which are crucial for the AI-driven school inspection readiness analysis.</w:t>
        <w:br/>
        <w:br/>
        <w:t>4. **MVP** - Minimum Viable Product: In the development of the Playbook's AI-powered call analytics platform, the MVP focuses initially on English language support and a simplified user interface aimed at non-technical restaurant staff. This strategic approach ensures a focused rollout and testing phase.</w:t>
        <w:br/>
        <w:br/>
        <w:t>5. **UI/UX** - User Interface/User Experience: These terms relate to the design and usability aspects of both platforms discussed in the workshops. For the call analytics platform, UI/UX considerations involve creating a simple and engaging interface suitable for non-technical users.</w:t>
        <w:br/>
        <w:br/>
        <w:t>6. **LLM** - Large Language Model: Used in the Playbook's call analytics platform for hybrid approaches in keyword and topic detection, LLMs are critical for processing and understanding natural language inputs.</w:t>
        <w:br/>
        <w:br/>
        <w:t>7. **IVR** - Interactive Voice Response: This system is a component of the call management features discussed for the Playbook platform, allowing automation and customization of call handling.</w:t>
        <w:br/>
        <w:br/>
        <w:t>8. **API** - Application Programming Interface: Potential future integrations with systems like SharePoint and OneDrive for the school inspection platform are planned via APIs, enabling seamless data exchange.</w:t>
        <w:br/>
        <w:br/>
        <w:t>9. **GDPR** - General Data Protection Regulation: Compliance with GDPR and similar data privacy regulations is a critical requirement for both platforms, ensuring that user data is handled securely and legally.</w:t>
        <w:br/>
        <w:br/>
        <w:t>10. **POS** - Point of Sale: A potential future integration point for the Playbook's call analytics platform, enhancing the functionality by linking call data with sales transactions.</w:t>
        <w:br/>
        <w:br/>
        <w:t>The use of these acronyms and abbreviations throughout the project documentation is intended to facilitate a common understanding among all stakeholders. It is important that team members familiarize themselves with these terms to ensure effective communication and documentation consistency. Each acronym and abbreviation is directly tied to specific functionalities and requirements discussed and agreed upon during the workshops, reflecting the strategic direction of both projects.</w:t>
      </w:r>
    </w:p>
    <w:p/>
    <w:p>
      <w:pPr>
        <w:pStyle w:val="SRSHeading1"/>
      </w:pPr>
      <w:r>
        <w:t>User Personas</w:t>
      </w:r>
    </w:p>
    <w:p>
      <w:pPr>
        <w:pStyle w:val="SRSHeading2"/>
      </w:pPr>
      <w:r>
        <w:t>School Inspector</w:t>
      </w:r>
    </w:p>
    <w:p>
      <w:pPr>
        <w:pStyle w:val="SRSNormal"/>
        <w:ind w:left="360"/>
      </w:pPr>
      <w:r>
        <w:t>Purpose: Inspector user requirements</w:t>
      </w:r>
    </w:p>
    <w:p>
      <w:pPr>
        <w:pStyle w:val="SRSNormal"/>
        <w:spacing w:after="240"/>
        <w:ind w:left="360"/>
      </w:pPr>
      <w:r>
        <w:t>Source: Extracted from Documents</w:t>
      </w:r>
    </w:p>
    <w:p>
      <w:pPr>
        <w:pStyle w:val="SRSNormal"/>
        <w:spacing w:after="240"/>
        <w:ind w:left="360"/>
      </w:pPr>
      <w:r>
        <w:t># Software Requirements Specification (SRS) Document</w:t>
        <w:br/>
        <w:t>## Section: School Inspector</w:t>
        <w:br/>
        <w:br/>
        <w:t>### 1. Introduction</w:t>
        <w:br/>
        <w:t>The School Inspector module is designed as an AI-driven platform to enhance the readiness of schools for inspection processes. The system leverages advanced AI capabilities to analyze school data and generate actionable insights, helping school leadership to prepare effectively for inspections. This section outlines the functional and non-functional requirements based on recent workshops conducted between Riza Kaya and the MSBC Group.</w:t>
        <w:br/>
        <w:br/>
        <w:t>### 2. System Overview</w:t>
        <w:br/>
        <w:t>The School Inspector platform is primarily aimed at school administrators and leadership teams, with an initial user base of approximately 5–8 individuals per institution. The system is to be deployed on an offline Linux-based device, ensuring robust data security and privacy. The platform will initially support uniform data access among users, with each user maintaining personalized profiles and chat histories to enhance the inspection preparation experience.</w:t>
        <w:br/>
        <w:br/>
        <w:t>### 3. Functional Requirements</w:t>
        <w:br/>
        <w:br/>
        <w:t>#### 3.1 Data Input and Management</w:t>
        <w:br/>
        <w:t>- **Data Sources**: Integration with KHDA/ADEC framework documents, past inspection reports, and school-specific MIS/LMS systems for comprehensive data gathering.</w:t>
        <w:br/>
        <w:t>- **Document Upload**: Schools will manage document uploads via local folders, with future considerations for SharePoint and OneDrive integrations.</w:t>
        <w:br/>
        <w:t>- **Data Processing**: AI algorithms will process uploaded data to generate insights and suggestions aligned with inspection frameworks.</w:t>
        <w:br/>
        <w:br/>
        <w:t>#### 3.2 System Interaction and Outputs</w:t>
        <w:br/>
        <w:t>- **Report Generation**: The system will generate PDF reports adhering to KHDA formatting standards, available on-demand.</w:t>
        <w:br/>
        <w:t>- **Interactive Chatbot**: A chatbot interface, inspired by ChatGPT, will allow users to query and interact with the data, providing a history panel for tracking interactions.</w:t>
        <w:br/>
        <w:t>- **Visualization Tools**: The platform will support visual data presentations (charts, graphs) to highlight performance trends and subject-specific insights.</w:t>
        <w:br/>
        <w:br/>
        <w:t>#### 3.3 User Experience and Features</w:t>
        <w:br/>
        <w:t>- **User Interface**: A simple chat-based UI with predefined prompts for ease of use.</w:t>
        <w:br/>
        <w:t>- **Role-Based Access**: An admin dashboard will offer role-based access controls, file management, and user activity tracking.</w:t>
        <w:br/>
        <w:t>- **Onboarding**: An onboarding wizard will guide users through initial setup, including folder configurations and data requirements.</w:t>
        <w:br/>
        <w:br/>
        <w:t>### 4. Non-Functional Requirements</w:t>
        <w:br/>
        <w:br/>
        <w:t>#### 4.1 Scalability and Performance</w:t>
        <w:br/>
        <w:t>- **Hardware Modularity**: The system should support configurable hardware specifications to accommodate varying user concurrency (e.g., 1–5, 5–20 users).</w:t>
        <w:br/>
        <w:t>- **Scalability**: Consideration for tiered subscription models based on data volume and user count is recommended to ensure cost-effective scalability.</w:t>
        <w:br/>
        <w:br/>
        <w:t>#### 4.2 Security and Compliance</w:t>
        <w:br/>
        <w:t>- **Data Security**: The offline deployment model inherently enhances data security and privacy, crucial for handling sensitive school data.</w:t>
        <w:br/>
        <w:t>- **Compliance**: Future integrations should adhere to relevant data protection regulations, ensuring that the platform remains compliant with local and international standards.</w:t>
        <w:br/>
        <w:br/>
        <w:t>### 5. Deployment Considerations</w:t>
        <w:br/>
        <w:t>- **Initial Deployment**: Focus on a standalone device with options for future web-based multi-tenancy models.</w:t>
        <w:br/>
        <w:t>- **Hardware Requirements**: Base specifications will support a single-school deployment, with potential customization for enhanced storage and GPU capabilities.</w:t>
        <w:br/>
        <w:br/>
        <w:t>### 6. Future Roadmap</w:t>
        <w:br/>
        <w:t>- **Integration Enhancements**: Explore API integrations for seamless data exchange with other educational platforms.</w:t>
        <w:br/>
        <w:t>- **Feature Expansion**: Consider developing additional features such as action item tracking and enhanced visualization tools based on user feedback and evolving needs.</w:t>
        <w:br/>
        <w:br/>
        <w:t>This SRS documentation reflects the detailed discussions and decisions made during the workshops, providing a comprehensive foundation for the development of the School Inspector platform.</w:t>
      </w:r>
    </w:p>
    <w:p/>
    <w:p>
      <w:pPr>
        <w:pStyle w:val="SRSHeading1"/>
      </w:pPr>
      <w:r>
        <w:t>Scope</w:t>
      </w:r>
    </w:p>
    <w:p>
      <w:pPr>
        <w:pStyle w:val="SRSHeading2"/>
      </w:pPr>
      <w:r>
        <w:t>Scope</w:t>
      </w:r>
    </w:p>
    <w:p>
      <w:pPr>
        <w:pStyle w:val="SRSNormal"/>
        <w:ind w:left="360"/>
      </w:pPr>
      <w:r>
        <w:t>Purpose: Defines boundaries, limits, and coverage of the system</w:t>
      </w:r>
    </w:p>
    <w:p>
      <w:pPr>
        <w:pStyle w:val="SRSNormal"/>
        <w:spacing w:after="240"/>
        <w:ind w:left="360"/>
      </w:pPr>
      <w:r>
        <w:t>Source: Extracted from Documents</w:t>
      </w:r>
    </w:p>
    <w:p>
      <w:pPr>
        <w:pStyle w:val="SRSNormal"/>
        <w:spacing w:after="240"/>
        <w:ind w:left="360"/>
      </w:pPr>
      <w:r>
        <w:t>## Scope</w:t>
        <w:br/>
        <w:br/>
        <w:t>The Software Requirements Specification (SRS) document for the AI-Driven School Inspection Readiness platform, developed in collaboration with Riza and MSBC Group, outlines the comprehensive scope of the project. The primary objective is to create an offline AI system that enhances school inspection readiness through data-driven insights and recommendations. This platform is tailored to serve school leadership and administrative personnel, providing them with tools to efficiently manage and prepare for inspections based on KHDA/ADEC frameworks.</w:t>
        <w:br/>
        <w:br/>
        <w:t>### Key Functional Areas</w:t>
        <w:br/>
        <w:br/>
        <w:t>1. **User Management and Access:**</w:t>
        <w:br/>
        <w:t xml:space="preserve">   - Primary users are identified as school leadership and administrative staff, with an estimated user base of 5-8 individuals per school.</w:t>
        <w:br/>
        <w:t xml:space="preserve">   - Each user will have a unique profile and personalized chat history to enhance their interaction with the system.</w:t>
        <w:br/>
        <w:t xml:space="preserve">   - All users will access the same data sets, eliminating the need for variable content access initially.</w:t>
        <w:br/>
        <w:br/>
        <w:t>2. **Data Integration and System Inputs:**</w:t>
        <w:br/>
        <w:t xml:space="preserve">   - The platform will integrate data from various sources, including KHDA/ADEC framework documents, past inspection reports, and MIS/LMS systems for student data.</w:t>
        <w:br/>
        <w:t xml:space="preserve">   - Schools will have the capability to upload relevant documents directly to local folders, with potential future integrations with SharePoint, OneDrive, or other APIs.</w:t>
        <w:br/>
        <w:br/>
        <w:t>3. **System Outputs and Features:**</w:t>
        <w:br/>
        <w:t xml:space="preserve">   - On-demand PDF report generation aligned with KHDA formatting requirements.</w:t>
        <w:br/>
        <w:t xml:space="preserve">   - An interactive chatbot will facilitate user queries and provide follow-up on uploaded documents.</w:t>
        <w:br/>
        <w:t xml:space="preserve">   - The system will support data visualization through charts and graphs to depict subject performance and trends.</w:t>
        <w:br/>
        <w:t xml:space="preserve">   - Predefined prompts and suggested actions, based on RAG (Red, Amber, Green) analysis, will be incorporated to guide users in inspection preparations.</w:t>
        <w:br/>
        <w:br/>
        <w:t>4. **Technical Infrastructure and Deployment:**</w:t>
        <w:br/>
        <w:t xml:space="preserve">   - The initial deployment will focus on offline devices operating on a Linux-based system, ensuring data security and accessibility without reliance on continuous internet connectivity.</w:t>
        <w:br/>
        <w:t xml:space="preserve">   - Hardware modularity will be prioritized to accommodate varying levels of user concurrency (e.g., 1–5, 5–20 users).</w:t>
        <w:br/>
        <w:br/>
        <w:t>5. **Scalability and Performance:**</w:t>
        <w:br/>
        <w:t xml:space="preserve">   - The platform will be designed to support scalable hardware configurations, with options for customizable storage and GPU power based on user needs.</w:t>
        <w:br/>
        <w:t xml:space="preserve">   - A potential tiered subscription model will be considered, allowing scalability in terms of data volume and user count.</w:t>
        <w:br/>
        <w:br/>
        <w:t>### Security and Compliance Considerations</w:t>
        <w:br/>
        <w:br/>
        <w:t>- The system will adhere to strict data privacy and security standards, ensuring that all sensitive information is protected in compliance with relevant regulations.</w:t>
        <w:br/>
        <w:t>- As the platform is intended for internal advisory use, it will not generate public-facing reports, reducing the risk of data exposure.</w:t>
        <w:br/>
        <w:br/>
        <w:t>### Future Enhancements</w:t>
        <w:br/>
        <w:br/>
        <w:t>- While the initial focus is on English language support, future updates may include additional languages to accommodate diverse user bases.</w:t>
        <w:br/>
        <w:t>- Possible expansions include a multi-tenancy web-based model and enhanced integration with external data sources.</w:t>
        <w:br/>
        <w:br/>
        <w:t>The scope outlined in this SRS document reflects the collaborative discussions and decisions made during a series of workshops between Riza and the MSBC Group. It provides a detailed framework for developing a robust AI-driven platform that supports school inspection readiness, ensuring alignment with identified stakeholder needs and regulatory requirements.</w:t>
      </w:r>
    </w:p>
    <w:p>
      <w:pPr>
        <w:pStyle w:val="SRSHeading2"/>
      </w:pPr>
      <w:r>
        <w:t>Constraints and Limitation</w:t>
      </w:r>
    </w:p>
    <w:p>
      <w:pPr>
        <w:pStyle w:val="SRSNormal"/>
        <w:ind w:left="360"/>
      </w:pPr>
      <w:r>
        <w:t>Purpose: Known system limitations</w:t>
      </w:r>
    </w:p>
    <w:p>
      <w:pPr>
        <w:pStyle w:val="SRSNormal"/>
        <w:spacing w:after="240"/>
        <w:ind w:left="360"/>
      </w:pPr>
      <w:r>
        <w:t>Source: Extracted from Documents</w:t>
      </w:r>
    </w:p>
    <w:p>
      <w:pPr>
        <w:pStyle w:val="SRSNormal"/>
        <w:spacing w:after="240"/>
        <w:ind w:left="360"/>
      </w:pPr>
      <w:r>
        <w:t>### Constraints and Limitations</w:t>
        <w:br/>
        <w:br/>
        <w:t xml:space="preserve">1. **Deployment and Hardware Constraints**  </w:t>
        <w:br/>
        <w:t xml:space="preserve">   The primary deployment model for the AI-Driven School Inspection Readiness platform is an offline device running a Linux-based system. This decision stems from the need to provide reliable service in environments where continuous internet connectivity may not be guaranteed. Furthermore, the hardware specifications must be modular to accommodate varying levels of user concurrency. For instance, different tiers will cater to user groups ranging from 1-5 to 5-20 concurrent users. This modular approach ensures scalability while maintaining performance integrity, aligning with the hardware considerations discussed in Workshop 1.</w:t>
        <w:br/>
        <w:br/>
        <w:t xml:space="preserve">2. **Language and Localization Limitations**  </w:t>
        <w:br/>
        <w:t xml:space="preserve">   In the development of the AI-powered call analytics platform for restaurants, the initial release will support only the English language. This focus aligns with the MVP (Minimum Viable Product) strategy outlined in Workshop 2, where the platform is targeted for an initial rollout in 10 restaurants in Dubai. Although there is a plan to extend support to Arabic and other languages in future phases, the current limitation necessitates that all user interfaces, documentation, and support materials be in English. This constraint is significant in ensuring the project's feasibility and resource allocation during the early stages.</w:t>
        <w:br/>
        <w:br/>
        <w:t xml:space="preserve">3. **Data Integration and Management Constraints**  </w:t>
        <w:br/>
        <w:t xml:space="preserve">   The platform's data handling capabilities are initially limited to integrating with local folders, with potential future integration with cloud services like SharePoint and OneDrive as mentioned in Workshop 1. This decision restricts the system's ability to directly interact with external data sources via APIs, which could impact the real-time data processing capabilities. Additionally, strict compliance with UAE data privacy regulations is mandatory, affecting how user data can be stored, processed, and retained, as detailed in Workshop 2.</w:t>
        <w:br/>
        <w:br/>
        <w:t xml:space="preserve">4. **User Access and Security Limitations**  </w:t>
        <w:br/>
        <w:t xml:space="preserve">   For the school inspection platform, all primary users, including school leadership and administrative staff, will have access to the same data set, as initially no variable content access is planned. This uniform access model simplifies implementation but limits the ability to provide customized views or permissions based on user roles. Additionally, the system employs a simple chat-based UI inspired by ChatGPT, which necessitates stringent security measures to prevent unauthorized access and data breaches, as discussed in Workshop 1.</w:t>
        <w:br/>
        <w:br/>
        <w:t xml:space="preserve">5. **Performance and Scalability Considerations**  </w:t>
        <w:br/>
        <w:t xml:space="preserve">   The system's performance is contingent upon the customization of storage and GPU power according to usage and concurrency needs. As highlighted in Workshop 1, future scalability may involve tiered subscription models based on data volume and user count. This approach ensures that the platform can efficiently handle increased loads without compromising on performance, yet it imposes a limitation on the initial deployment's capacity.</w:t>
        <w:br/>
        <w:br/>
        <w:t xml:space="preserve">6. **Branding and Design Limitations**  </w:t>
        <w:br/>
        <w:t xml:space="preserve">   The design elements for the Canary platform, as discussed in Workshop 3 and 4, are constrained by the current branding direction towards a simplified and modern aesthetic. This includes the use of a primarily black and white color scheme with one accent color, and a preference for minimalistic typography. These design choices, while aligning with the project's branding goals, limit the flexibility in visual appeal across diverse user groups.</w:t>
        <w:br/>
        <w:br/>
        <w:t xml:space="preserve">7. **Operational and Onboarding Constraints**  </w:t>
        <w:br/>
        <w:t xml:space="preserve">   The onboarding process for the AI-powered call analytics platform involves a semi-automated approach with sales team involvement, as per Workshop 2. While this method facilitates personalized setup and user engagement, it also limits the speed and scalability of onboarding multiple clients simultaneously. Additionally, the auto top-up system for minutes and strict data retention policies outlined in Workshop 4 impose operational constraints that require careful management to ensure uninterrupted service delivery.</w:t>
      </w:r>
    </w:p>
    <w:p>
      <w:pPr>
        <w:pStyle w:val="SRSHeading2"/>
      </w:pPr>
      <w:r>
        <w:t>Constraints and Limitations</w:t>
      </w:r>
    </w:p>
    <w:p>
      <w:pPr>
        <w:pStyle w:val="SRSNormal"/>
        <w:ind w:left="360"/>
      </w:pPr>
      <w:r>
        <w:t>Purpose: Known system limitations</w:t>
      </w:r>
    </w:p>
    <w:p>
      <w:pPr>
        <w:pStyle w:val="SRSNormal"/>
        <w:spacing w:after="240"/>
        <w:ind w:left="360"/>
      </w:pPr>
      <w:r>
        <w:t>Source: Extracted from Documents</w:t>
      </w:r>
    </w:p>
    <w:p>
      <w:pPr>
        <w:pStyle w:val="SRSNormal"/>
        <w:spacing w:after="240"/>
        <w:ind w:left="360"/>
      </w:pPr>
      <w:r>
        <w:t>## Constraints and Limitations</w:t>
        <w:br/>
        <w:br/>
        <w:t>### 1. Deployment Models and Hardware Requirements</w:t>
        <w:br/>
        <w:t>The AI-Driven School Inspection Readiness platform, as discussed in Workshop 1 with the MSBC Group, is primarily designed for deployment on offline devices with a Linux-based system. This approach ensures the platform can function in environments with limited internet connectivity. However, this choice imposes constraints on the scalability and real-time data access capabilities of the system. The system's hardware requirements must support modularity, allowing for tiered specifications based on user concurrency, ranging from 1-5 users to 5-20 users. This modular design is crucial to accommodate various school sizes and usage patterns without compromising performance.</w:t>
        <w:br/>
        <w:br/>
        <w:t>### 2. Language and Regional Support</w:t>
        <w:br/>
        <w:t>As highlighted in Workshop 2, the initial version of the Playbook's AI-powered call analytics platform will support only the English language. This constraint is a temporary limitation, with plans to expand to Arabic and other languages in future phases. Such a phased language rollout is essential to comply with UAE data privacy regulations while also addressing the diverse linguistic needs of the regional market. This limitation also impacts the training datasets and AI model configurations, which must be adaptable to incorporate multilingual capabilities as the platform evolves.</w:t>
        <w:br/>
        <w:br/>
        <w:t>### 3. System Integration and Data Sources</w:t>
        <w:br/>
        <w:t>The integration with external systems such as MIS/LMS for student data, as discussed in Workshop 1, presents several challenges. The potential for SharePoint, OneDrive, or API integrations is on the roadmap, yet these integrations are not part of the initial deployment. This limitation means that schools must manually upload relevant documents to local folders, which could introduce delays in data processing and increase the likelihood of human error. Moreover, the reliance on specific data sources like KHDA/ADEC framework documents and past inspection reports requires the system to be adaptable to changing educational standards and reporting formats.</w:t>
        <w:br/>
        <w:br/>
        <w:t>### 4. Privacy and Data Security</w:t>
        <w:br/>
        <w:t>Data privacy and security are critical constraints for both the AI-Driven School Inspection Readiness and the Playbook's call analytics platform. As per Workshop 4 discussions, the Canary platform must maintain data integrity by not allowing raw data exports, thereby ensuring compliance with GDPR and other relevant regulations. Additionally, the platform must implement a stringent data retention policy, tentatively set at 2-3 months post-cancellation of service, to prevent unauthorized access and misuse of sensitive information.</w:t>
        <w:br/>
        <w:br/>
        <w:t>### 5. User Management and Access Control</w:t>
        <w:br/>
        <w:t>The user management system for both platforms needs to be simple yet effective, as noted in Workshop 2 and Workshop 4. Initially, the platforms will support basic admin and user roles, with plans to introduce more granular permissions in future updates. This limitation ensures ease of use for non-technical users but may restrict the ability to implement complex access controls and user hierarchies, which could be necessary as the user base grows and the platforms are deployed across multiple institutions or branches.</w:t>
        <w:br/>
        <w:br/>
        <w:t>### 6. Scalability and Performance</w:t>
        <w:br/>
        <w:t>Scalability remains a significant concern, particularly for the AI-Driven School Inspection Readiness platform, which targets single-school usage initially, as mentioned in Workshop 1. The system's design must accommodate future scalability to support multi-tenancy and broader deployments without significant reengineering. This constraint necessitates a careful balance between current performance optimization and future scalability, ensuring that the system remains robust under varying loads and user demands.</w:t>
        <w:br/>
        <w:br/>
        <w:t>### 7. Cost and Pricing Models</w:t>
        <w:br/>
        <w:t>The pricing models discussed in Workshop 2 for the Playbook's platform, which include a freemium model with base subscription and usage-based pricing, impose financial constraints on the system's development and deployment. These models must be carefully calibrated to ensure affordability for end-users while providing sufficient revenue to sustain platform enhancements and expansions. The iterative nature of the pricing strategy requires ongoing market analysis and adjustment to remain competitive and viable in the evolving market landscape.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