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Overall Description &gt; Product Functions</w:t>
      </w:r>
    </w:p>
    <w:p>
      <w:r>
        <w:br w:type="page"/>
      </w:r>
    </w:p>
    <w:p>
      <w:pPr>
        <w:pStyle w:val="SRSHeading1"/>
      </w:pPr>
      <w:r>
        <w:t>AI</w:t>
      </w:r>
    </w:p>
    <w:p>
      <w:pPr>
        <w:pStyle w:val="SRSHeading2"/>
      </w:pPr>
      <w:r>
        <w:t>Overall Description &gt; Product Functions</w:t>
      </w:r>
    </w:p>
    <w:p>
      <w:pPr>
        <w:pStyle w:val="SRSNormal"/>
        <w:ind w:left="360"/>
      </w:pPr>
      <w:r>
        <w:t>Purpose: Summarize the major functions the system will perform.</w:t>
      </w:r>
    </w:p>
    <w:p>
      <w:pPr>
        <w:pStyle w:val="SRSNormal"/>
        <w:spacing w:after="240"/>
        <w:ind w:left="360"/>
      </w:pPr>
      <w:r>
        <w:t>Source: AI Generated</w:t>
      </w:r>
    </w:p>
    <w:p>
      <w:pPr>
        <w:pStyle w:val="SRSNormal"/>
        <w:spacing w:after="240"/>
        <w:ind w:left="360"/>
      </w:pPr>
      <w:r>
        <w:t>### Overall Description &gt; Product Functions</w:t>
        <w:br/>
        <w:br/>
        <w:t>The product functions for the Canary platform, as outlined in the recent workshops, focus on delivering comprehensive AI-driven insights for restaurant call analytics. The primary objective is to provide both client and admin users with a robust system that facilitates seamless management and insightful analytics of restaurant call traffic. The admin dashboard is designed to enable efficient restaurant management, campaign tracking, and overall analytics viewing, featuring options such as Google or Microsoft sign-in for ease of access. A prominent "Add Restaurant" button has been strategically placed for quick access, reflecting the frequent need to update restaurant entries as new clients are onboarded.</w:t>
        <w:br/>
        <w:br/>
        <w:t>Key features discussed for the client dashboard include a user-friendly interface that showcases analytics, insights, and campaign performance in a clear and concise manner. The dashboard will incorporate a subscription expiration countdown to encourage timely renewals, ensuring uninterrupted service. The onboarding process is streamlined to include setting up passwords and entering basic restaurant information, with a focus on minimal user friction. Additionally, a profile section, notifications, and data filtering options will be available to enhance user experience and data management capabilities.</w:t>
        <w:br/>
        <w:br/>
        <w:t>The campaign management functionality is an integral part of the system, allowing users to create new campaigns with detailed metadata including titles, descriptions, assigned Canary numbers, dates, and customizable tags. To manage potentially large numbers of campaigns efficiently, suggestions such as list views, sorting options, watchlist or favorites functionalities, and dynamic ordering were discussed. These enhancements aim to separate campaign analytics from general number insights on the main dashboard, providing a more organized and focused view for users.</w:t>
        <w:br/>
        <w:br/>
        <w:t>Number allocation and pricing models were also covered, with Canary numbers being allocated based on the user's subscription plan. Users will have the option to purchase additional numbers or packs as needed, with the flexibility to reuse numbers for new campaigns after ending previous ones. The pricing model will encompass an analytics fee alongside usage-based charges, ensuring a scalable approach to customer billing.</w:t>
        <w:br/>
        <w:br/>
        <w:t>User education and support will be bolstered by creating short video tutorials for each feature, ensuring users can easily navigate and utilize the platform. On-screen chat support will be available to provide immediate assistance, while a referral program is being considered to incentivize existing users to recommend Canary to others, potentially expanding the customer base organically.</w:t>
        <w:br/>
        <w:br/>
        <w:t>Finally, the logo redesign was discussed, where a geometric shape concept was favored but requires further refinement to closely resemble a bird, aligning with the brand's thematic elements. Tim, the designer, is currently traveling, and updates on the logo are pending. The next steps involve sending a prototype link of the wireframes for the Canary team to review, continuing to refine the UI/UX design based on feedback, and further developing the campaign management functionality and number allocation system. The exploration of call providers, including options for non-GCC numbers and 800 numbers, remains a critical ongoing task.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