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968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rs_log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96887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SRSTitle"/>
      </w:pPr>
      <w:r>
        <w:t>Software Requirements Specification</w:t>
      </w:r>
    </w:p>
    <w:p/>
    <w:p>
      <w:pPr>
        <w:pStyle w:val="SRSTitle"/>
        <w:jc w:val="center"/>
      </w:pPr>
      <w:r>
        <w:rPr>
          <w:b/>
          <w:color w:val="4682B4"/>
          <w:sz w:val="40"/>
        </w:rPr>
        <w:t>MIS</w:t>
      </w:r>
    </w:p>
    <w:p/>
    <w:p>
      <w:pPr>
        <w:pStyle w:val="SRSNormal"/>
        <w:jc w:val="center"/>
      </w:pPr>
      <w:r>
        <w:t>Generated by SRS Dynamic Generator</w:t>
      </w:r>
    </w:p>
    <w:p/>
    <w:p/>
    <w:p>
      <w:pPr>
        <w:pStyle w:val="SRSNormal"/>
        <w:jc w:val="left"/>
      </w:pPr>
      <w:r>
        <w:rPr>
          <w:b/>
        </w:rPr>
        <w:t>Document Information:</w:t>
      </w:r>
    </w:p>
    <w:p>
      <w:pPr>
        <w:pStyle w:val="SRSNormal"/>
      </w:pPr>
      <w:r>
        <w:t>Document Type: Software Requirements Specification</w:t>
      </w:r>
    </w:p>
    <w:p>
      <w:pPr>
        <w:pStyle w:val="SRSNormal"/>
      </w:pPr>
      <w:r>
        <w:t>Tool: SRS Dynamic Generator</w:t>
      </w:r>
    </w:p>
    <w:p>
      <w:pPr>
        <w:pStyle w:val="SRSNormal"/>
      </w:pPr>
      <w:r>
        <w:t>Version: 1.0</w:t>
      </w:r>
    </w:p>
    <w:p>
      <w:r>
        <w:br w:type="page"/>
      </w:r>
    </w:p>
    <w:p>
      <w:pPr>
        <w:pStyle w:val="SRSHeading1"/>
        <w:jc w:val="center"/>
      </w:pPr>
      <w:r>
        <w:t>Table of Contents</w:t>
      </w:r>
    </w:p>
    <w:p>
      <w:pPr>
        <w:pStyle w:val="SRSNormal"/>
      </w:pPr>
      <w:r>
        <w:rPr>
          <w:b/>
        </w:rPr>
        <w:t>1 Introduction</w:t>
      </w:r>
    </w:p>
    <w:p>
      <w:pPr>
        <w:pStyle w:val="SRSNormal"/>
        <w:ind w:left="720"/>
      </w:pPr>
      <w:r>
        <w:t>1.1 Document Purpose</w:t>
      </w:r>
    </w:p>
    <w:p>
      <w:r>
        <w:br w:type="page"/>
      </w:r>
    </w:p>
    <w:p>
      <w:pPr>
        <w:pStyle w:val="SRSHeading1"/>
      </w:pPr>
      <w:r>
        <w:t>1 Introduction</w:t>
      </w:r>
    </w:p>
    <w:p>
      <w:pPr>
        <w:pStyle w:val="SRSHeading2"/>
        <w:spacing w:after="240"/>
      </w:pPr>
      <w:r>
        <w:rPr>
          <w:rFonts w:ascii="Cambria" w:hAnsi="Cambria"/>
          <w:color w:val="4682B4"/>
        </w:rPr>
        <w:t>1.1 Document Purpose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This Software Requirements Specification (SRS) document shall serve as the authoritative reference point for all project stakeholders. It shall delineate the comprehensive functional and non-functional requirements, outlining the system's capabilities, expected outputs, and core technical specifications. This document shall act as a definitive blueprint, guiding the development team and ensuring a shared understanding of the educational platform's design and implementation across the entire team.</w:t>
      </w:r>
    </w:p>
    <w:p/>
    <w:sectPr w:rsidR="00FC693F" w:rsidRPr="0006063C" w:rsidSect="00034616">
      <w:headerReference w:type="default" r:id="rId9"/>
      <w:footerReference w:type="default" r:id="rId10"/>
      <w:footerReference w:type="first" r:id="rId11"/>
      <w:footerReference w:type="even" r:id="rId12"/>
      <w:pgSz w:w="12240" w:h="15840"/>
      <w:pgMar w:top="1440" w:right="1800" w:bottom="1440" w:left="1800" w:header="720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8504" w:val="right"/>
      </w:tabs>
      <w:spacing w:before="0" w:after="0"/>
      <w:ind w:left="0" w:right="0" w:firstLine="0"/>
      <w:jc w:val="left"/>
    </w:pPr>
    <w:r>
      <w:rPr>
        <w:rFonts w:ascii="Cambria" w:hAnsi="Cambria"/>
        <w:color w:val="000000"/>
        <w:sz w:val="20"/>
      </w:rPr>
      <w:t>Software Requirement Specification</w:t>
    </w:r>
    <w:r>
      <w:tab/>
    </w:r>
    <w:r>
      <w:rPr>
        <w:rFonts w:ascii="Cambria" w:hAnsi="Cambria"/>
        <w:color w:val="000000"/>
        <w:sz w:val="20"/>
      </w:rPr>
      <w:t xml:space="preserve">Page </w:t>
      <w:fldChar w:fldCharType="begin"/>
      <w:instrText>PAGE</w:instrText>
      <w:fldChar w:fldCharType="end"/>
    </w:r>
    <w:r>
      <w:rPr>
        <w:rFonts w:ascii="Cambria" w:hAnsi="Cambria"/>
        <w:color w:val="000000"/>
        <w:sz w:val="20"/>
      </w:rPr>
      <w:t xml:space="preserve"> of </w:t>
      <w:fldChar w:fldCharType="begin"/>
      <w:instrText>NUMPAGES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8504" w:val="right"/>
      </w:tabs>
      <w:spacing w:before="0" w:after="0"/>
      <w:ind w:left="0" w:right="0" w:firstLine="0"/>
      <w:jc w:val="left"/>
    </w:pPr>
    <w:r>
      <w:rPr>
        <w:rFonts w:ascii="Cambria" w:hAnsi="Cambria"/>
        <w:color w:val="000000"/>
        <w:sz w:val="20"/>
      </w:rPr>
      <w:t>Software Requirement Specification</w:t>
    </w:r>
    <w:r>
      <w:tab/>
    </w:r>
    <w:r>
      <w:rPr>
        <w:rFonts w:ascii="Cambria" w:hAnsi="Cambria"/>
        <w:color w:val="000000"/>
        <w:sz w:val="20"/>
      </w:rPr>
      <w:t xml:space="preserve">Page </w:t>
      <w:fldChar w:fldCharType="begin"/>
      <w:instrText>PAGE</w:instrText>
      <w:fldChar w:fldCharType="end"/>
    </w:r>
    <w:r>
      <w:rPr>
        <w:rFonts w:ascii="Cambria" w:hAnsi="Cambria"/>
        <w:color w:val="000000"/>
        <w:sz w:val="20"/>
      </w:rPr>
      <w:t xml:space="preserve"> of </w:t>
      <w:fldChar w:fldCharType="begin"/>
      <w:instrText>NUMPAGES</w:instrTex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8504" w:val="right"/>
      </w:tabs>
      <w:spacing w:before="0" w:after="0"/>
      <w:ind w:left="0" w:right="0" w:firstLine="0"/>
      <w:jc w:val="left"/>
    </w:pPr>
    <w:r>
      <w:rPr>
        <w:rFonts w:ascii="Cambria" w:hAnsi="Cambria"/>
        <w:color w:val="000000"/>
        <w:sz w:val="20"/>
      </w:rPr>
      <w:t>Software Requirement Specification</w:t>
    </w:r>
    <w:r>
      <w:tab/>
    </w:r>
    <w:r>
      <w:rPr>
        <w:rFonts w:ascii="Cambria" w:hAnsi="Cambria"/>
        <w:color w:val="000000"/>
        <w:sz w:val="20"/>
      </w:rPr>
      <w:t xml:space="preserve">Page </w:t>
      <w:fldChar w:fldCharType="begin"/>
      <w:instrText>PAGE</w:instrText>
      <w:fldChar w:fldCharType="end"/>
    </w:r>
    <w:r>
      <w:rPr>
        <w:rFonts w:ascii="Cambria" w:hAnsi="Cambria"/>
        <w:color w:val="000000"/>
        <w:sz w:val="20"/>
      </w:rPr>
      <w:t xml:space="preserve"> of </w:t>
      <w:fldChar w:fldCharType="begin"/>
      <w:instrText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828800" cy="64591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rs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28800" cy="645917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RSTitle">
    <w:name w:val="SRS Title"/>
    <w:pPr>
      <w:spacing w:after="240" w:line="240" w:lineRule="auto"/>
      <w:jc w:val="center"/>
    </w:pPr>
    <w:rPr>
      <w:rFonts w:ascii="Cambria" w:hAnsi="Cambria"/>
      <w:b/>
      <w:color w:val="000000"/>
      <w:sz w:val="48"/>
    </w:rPr>
  </w:style>
  <w:style w:type="paragraph" w:customStyle="1" w:styleId="SRSHeading1">
    <w:name w:val="SRS Heading 1"/>
    <w:pPr>
      <w:spacing w:before="240" w:after="120" w:line="240" w:lineRule="auto"/>
    </w:pPr>
    <w:rPr>
      <w:rFonts w:ascii="Cambria" w:hAnsi="Cambria"/>
      <w:b/>
      <w:color w:val="4682B4"/>
      <w:sz w:val="32"/>
    </w:rPr>
  </w:style>
  <w:style w:type="paragraph" w:customStyle="1" w:styleId="SRSHeading2">
    <w:name w:val="SRS Heading 2"/>
    <w:pPr>
      <w:spacing w:before="200" w:after="120" w:line="240" w:lineRule="auto"/>
    </w:pPr>
    <w:rPr>
      <w:rFonts w:ascii="Cambria" w:hAnsi="Cambria"/>
      <w:b/>
      <w:color w:val="4682B4"/>
      <w:sz w:val="28"/>
    </w:rPr>
  </w:style>
  <w:style w:type="paragraph" w:customStyle="1" w:styleId="SRSHeading3">
    <w:name w:val="SRS Heading 3"/>
    <w:pPr>
      <w:spacing w:before="160" w:after="80" w:line="240" w:lineRule="auto"/>
    </w:pPr>
    <w:rPr>
      <w:rFonts w:ascii="Cambria" w:hAnsi="Cambria"/>
      <w:b/>
      <w:color w:val="4682B4"/>
      <w:sz w:val="24"/>
    </w:rPr>
  </w:style>
  <w:style w:type="paragraph" w:customStyle="1" w:styleId="SRSNormal">
    <w:name w:val="SRS Normal"/>
    <w:pPr>
      <w:spacing w:after="120" w:line="240" w:lineRule="auto"/>
      <w:jc w:val="both"/>
    </w:pPr>
    <w:rPr>
      <w:rFonts w:ascii="Cambria" w:hAnsi="Cambria"/>
      <w:color w:val="000000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