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defines the purpose, technical requirements, and product vision for Playbook's new AI-powered call analytics platform, Canary, designed for restaurants. It synthesizes discussions and decisions made during Workshop 2, involving Playbook and MSBC Group. This specification shall serve as the foundational guide for the System Requirements Specification (SRS) for the Canary platform. The SRS shall meticulously outline the system's scope, essential functions, and performance criteria. Its content shall ensure clear understanding for all subsequent development and verification phases.</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purpose of the Playbook's AI-powered call analytics platform is to revolutionize how restaurants understand and leverage customer interactions. This system shall analyze restaurant phone calls to extract key metrics, sentiment, and actionable insights. The platform's initial MVP release shall focus on English language support and an initial rollout to 10 restaurants in Dubai. The system shall provide a simple and engaging UI/UX designed for non-technical restaurant staff. The project shall facilitate data-driven decisions to improve customer service, optimize operations, and increase revenue for restaurants.</w:t>
      </w:r>
    </w:p>
    <w:p>
      <w:pPr>
        <w:pStyle w:val="SRSHeading2"/>
        <w:spacing w:after="240"/>
      </w:pPr>
      <w:r>
        <w:rPr>
          <w:rFonts w:ascii="Cambria" w:hAnsi="Cambria"/>
          <w:color w:val="4682B4"/>
        </w:rPr>
        <w:t>1.3 Project Objectives</w:t>
      </w:r>
    </w:p>
    <w:p>
      <w:pPr>
        <w:pStyle w:val="SRSNormal"/>
        <w:jc w:val="both"/>
      </w:pPr>
      <w:r>
        <w:rPr>
          <w:rFonts w:ascii="Cambria" w:hAnsi="Cambria"/>
          <w:color w:val="000000"/>
        </w:rPr>
        <w:t>Error generating content for 'Project Objectives':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20</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18</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Error generating content for 'Product Future':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Error generating content for 'Open Queries':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50</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