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Generated Date: Auto-generated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pPr>
        <w:pStyle w:val="SRSNormal"/>
      </w:pPr>
      <w:r>
        <w:rPr>
          <w:b/>
        </w:rPr>
        <w:t>2 System Requirements</w:t>
      </w:r>
    </w:p>
    <w:p>
      <w:pPr>
        <w:pStyle w:val="SRSNormal"/>
        <w:ind w:left="720"/>
      </w:pPr>
      <w:r>
        <w:t>2.1 User Interface</w:t>
      </w:r>
    </w:p>
    <w:p>
      <w:pPr>
        <w:pStyle w:val="SRSNormal"/>
        <w:ind w:left="720"/>
      </w:pPr>
      <w:r>
        <w:t>2.2 Database</w:t>
      </w:r>
    </w:p>
    <w:p>
      <w:pPr>
        <w:pStyle w:val="SRSNormal"/>
        <w:ind w:left="720"/>
      </w:pPr>
      <w:r>
        <w:t>2.3 Constraints and Limitation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'Document Purpose':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"generativelanguage.googleapis.com/generate_content_free_tier_requests"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"GenerateRequestsPerDayPerProjectPerModel-FreeTier"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"gemini-2.0-flash"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23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p>
      <w:pPr>
        <w:pStyle w:val="SRSHeading1"/>
      </w:pPr>
      <w:r>
        <w:t>2 System Requirements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2.1 User Interface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'User Interface':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"generativelanguage.googleapis.com/generate_content_free_tier_requests"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"GenerateRequestsPerDayPerProjectPerModel-FreeTier"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"gemini-2.0-flash"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21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2.2 Database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'Database':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"generativelanguage.googleapis.com/generate_content_free_tier_requests"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"GenerateRequestsPerDayPerProjectPerModel-FreeTier"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"gemini-2.0-flash"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20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2.3 Constraints and Limitation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Error generating content for 'Constraints and Limitation': 429 You exceeded your current quota, please check your plan and billing details. For more information on this error, head to: https://ai.google.dev/gemini-api/docs/rate-limits. [violations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quota_metric: "generativelanguage.googleapis.com/generate_content_free_tier_requests"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quota_id: "GenerateRequestsPerDayPerProjectPerModel-FreeTier"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"model"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"gemini-2.0-flash"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quota_dimensions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key: "location"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value: "global"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quota_value: 200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links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description: "Learn more about Gemini API quotas"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url: "https://ai.google.dev/gemini-api/docs/rate-limits"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, retry_delay {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seconds: 18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}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]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640" w:val="right"/>
      </w:tabs>
      <w:jc w:val="left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