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60400" cy="660400"/>
                <wp:effectExtent b="0" l="0" r="0" t="0"/>
                <wp:wrapNone/>
                <wp:docPr id="2" name=""/>
                <a:graphic>
                  <a:graphicData uri="http://schemas.microsoft.com/office/word/2010/wordprocessingShape">
                    <wps:wsp>
                      <wps:cNvSpPr/>
                      <wps:cNvPr id="2" name="Shape 2"/>
                      <wps:spPr>
                        <a:xfrm>
                          <a:off x="5028500" y="3462500"/>
                          <a:ext cx="635000" cy="635000"/>
                        </a:xfrm>
                        <a:custGeom>
                          <a:rect b="b" l="l" r="r" t="t"/>
                          <a:pathLst>
                            <a:path extrusionOk="0" h="635000" w="635000">
                              <a:moveTo>
                                <a:pt x="0" y="0"/>
                              </a:moveTo>
                              <a:lnTo>
                                <a:pt x="635000" y="0"/>
                              </a:lnTo>
                              <a:moveTo>
                                <a:pt x="0" y="635000"/>
                              </a:moveTo>
                              <a:lnTo>
                                <a:pt x="635000" y="6350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60400" cy="6604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60400" cy="66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4" name=""/>
                <a:graphic>
                  <a:graphicData uri="http://schemas.microsoft.com/office/word/2010/wordprocessingShape">
                    <wps:wsp>
                      <wps:cNvSpPr/>
                      <wps:cNvPr id="4" name="Shape 4"/>
                      <wps:spPr>
                        <a:xfrm>
                          <a:off x="5028500" y="3462500"/>
                          <a:ext cx="635000" cy="635000"/>
                        </a:xfrm>
                        <a:custGeom>
                          <a:rect b="b" l="l" r="r" t="t"/>
                          <a:pathLst>
                            <a:path extrusionOk="0" h="635000" w="635000">
                              <a:moveTo>
                                <a:pt x="0" y="0"/>
                              </a:moveTo>
                              <a:lnTo>
                                <a:pt x="635000" y="0"/>
                              </a:lnTo>
                              <a:moveTo>
                                <a:pt x="0" y="635000"/>
                              </a:moveTo>
                              <a:lnTo>
                                <a:pt x="635000" y="6350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7700"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3" name=""/>
                <a:graphic>
                  <a:graphicData uri="http://schemas.microsoft.com/office/word/2010/wordprocessingShape">
                    <wps:wsp>
                      <wps:cNvSpPr/>
                      <wps:cNvPr id="3" name="Shape 3"/>
                      <wps:spPr>
                        <a:xfrm>
                          <a:off x="5028500" y="3462500"/>
                          <a:ext cx="635000" cy="635000"/>
                        </a:xfrm>
                        <a:custGeom>
                          <a:rect b="b" l="l" r="r" t="t"/>
                          <a:pathLst>
                            <a:path extrusionOk="0" h="635000" w="635000">
                              <a:moveTo>
                                <a:pt x="0" y="0"/>
                              </a:moveTo>
                              <a:lnTo>
                                <a:pt x="635000" y="0"/>
                              </a:lnTo>
                              <a:moveTo>
                                <a:pt x="0" y="635000"/>
                              </a:moveTo>
                              <a:lnTo>
                                <a:pt x="635000" y="6350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7700" cy="647700"/>
                <wp:effectExtent b="0" l="0" r="0" t="0"/>
                <wp:wrapNone/>
                <wp:docPr id="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7700" cy="647700"/>
                        </a:xfrm>
                        <a:prstGeom prst="rect"/>
                        <a:ln/>
                      </pic:spPr>
                    </pic:pic>
                  </a:graphicData>
                </a:graphic>
              </wp:anchor>
            </w:drawing>
          </mc:Fallback>
        </mc:AlternateContent>
      </w:r>
    </w:p>
    <w:p w:rsidR="00000000" w:rsidDel="00000000" w:rsidP="00000000" w:rsidRDefault="00000000" w:rsidRPr="00000000" w14:paraId="00000003">
      <w:pPr>
        <w:pStyle w:val="Title"/>
        <w:jc w:val="center"/>
        <w:rPr>
          <w:color w:val="073763"/>
          <w:sz w:val="50"/>
          <w:szCs w:val="50"/>
          <w:u w:val="single"/>
        </w:rPr>
      </w:pPr>
      <w:bookmarkStart w:colFirst="0" w:colLast="0" w:name="_heading=h.gjdgxs" w:id="0"/>
      <w:bookmarkEnd w:id="0"/>
      <w:r w:rsidDel="00000000" w:rsidR="00000000" w:rsidRPr="00000000">
        <w:rPr>
          <w:b w:val="1"/>
          <w:color w:val="cc0000"/>
          <w:sz w:val="50"/>
          <w:szCs w:val="50"/>
          <w:u w:val="single"/>
          <w:rtl w:val="0"/>
        </w:rPr>
        <w:t xml:space="preserve">Capstone Project </w:t>
      </w:r>
      <w:r w:rsidDel="00000000" w:rsidR="00000000" w:rsidRPr="00000000">
        <w:rPr>
          <w:rtl w:val="0"/>
        </w:rPr>
      </w:r>
    </w:p>
    <w:p w:rsidR="00000000" w:rsidDel="00000000" w:rsidP="00000000" w:rsidRDefault="00000000" w:rsidRPr="00000000" w14:paraId="00000004">
      <w:pPr>
        <w:jc w:val="center"/>
        <w:rPr>
          <w:b w:val="1"/>
          <w:color w:val="0070c0"/>
          <w:sz w:val="36"/>
          <w:szCs w:val="36"/>
        </w:rPr>
      </w:pPr>
      <w:r w:rsidDel="00000000" w:rsidR="00000000" w:rsidRPr="00000000">
        <w:rPr>
          <w:b w:val="1"/>
          <w:color w:val="0070c0"/>
          <w:sz w:val="36"/>
          <w:szCs w:val="36"/>
          <w:rtl w:val="0"/>
        </w:rPr>
        <w:t xml:space="preserve">Unsupervised Ml</w:t>
      </w:r>
    </w:p>
    <w:p w:rsidR="00000000" w:rsidDel="00000000" w:rsidP="00000000" w:rsidRDefault="00000000" w:rsidRPr="00000000" w14:paraId="00000005">
      <w:pPr>
        <w:jc w:val="center"/>
        <w:rPr>
          <w:b w:val="1"/>
          <w:color w:val="073763"/>
          <w:sz w:val="36"/>
          <w:szCs w:val="36"/>
        </w:rPr>
      </w:pPr>
      <w:r w:rsidDel="00000000" w:rsidR="00000000" w:rsidRPr="00000000">
        <w:rPr>
          <w:b w:val="1"/>
          <w:color w:val="073763"/>
          <w:sz w:val="36"/>
          <w:szCs w:val="36"/>
          <w:rtl w:val="0"/>
        </w:rPr>
        <w:t xml:space="preserve">Netflix Movies AND TV Shows Clustering</w:t>
      </w:r>
    </w:p>
    <w:p w:rsidR="00000000" w:rsidDel="00000000" w:rsidP="00000000" w:rsidRDefault="00000000" w:rsidRPr="00000000" w14:paraId="00000006">
      <w:pPr>
        <w:jc w:val="center"/>
        <w:rPr>
          <w:b w:val="1"/>
          <w:color w:val="073763"/>
          <w:sz w:val="36"/>
          <w:szCs w:val="36"/>
        </w:rPr>
      </w:pPr>
      <w:r w:rsidDel="00000000" w:rsidR="00000000" w:rsidRPr="00000000">
        <w:rPr>
          <w:rtl w:val="0"/>
        </w:rPr>
      </w:r>
    </w:p>
    <w:p w:rsidR="00000000" w:rsidDel="00000000" w:rsidP="00000000" w:rsidRDefault="00000000" w:rsidRPr="00000000" w14:paraId="00000007">
      <w:pPr>
        <w:spacing w:after="120" w:before="120" w:lineRule="auto"/>
        <w:rPr>
          <w:color w:val="212121"/>
          <w:sz w:val="32"/>
          <w:szCs w:val="32"/>
        </w:rPr>
      </w:pPr>
      <w:bookmarkStart w:colFirst="0" w:colLast="0" w:name="_heading=h.98zm8zkiep1r" w:id="1"/>
      <w:bookmarkEnd w:id="1"/>
      <w:r w:rsidDel="00000000" w:rsidR="00000000" w:rsidRPr="00000000">
        <w:rPr>
          <w:b w:val="1"/>
          <w:color w:val="212121"/>
          <w:sz w:val="32"/>
          <w:szCs w:val="32"/>
          <w:rtl w:val="0"/>
        </w:rPr>
        <w:t xml:space="preserve">Problem Description</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This dataset consists of tv shows and movies available on Netflix as of 2019. The dataset is collected from Fixable which is a third-party Netflix search engine.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Integrating this dataset with other external datasets such as IMDB ratings, rotten tomatoes can also provide many interesting findings.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spacing w:before="120" w:lineRule="auto"/>
        <w:rPr>
          <w:b w:val="1"/>
          <w:color w:val="212121"/>
        </w:rPr>
      </w:pPr>
      <w:bookmarkStart w:colFirst="0" w:colLast="0" w:name="_heading=h.46k31mur2v21" w:id="2"/>
      <w:bookmarkEnd w:id="2"/>
      <w:r w:rsidDel="00000000" w:rsidR="00000000" w:rsidRPr="00000000">
        <w:rPr>
          <w:b w:val="1"/>
          <w:color w:val="212121"/>
          <w:rtl w:val="0"/>
        </w:rPr>
        <w:t xml:space="preserve">Data Description</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0" w:line="240" w:lineRule="auto"/>
        <w:ind w:left="833" w:right="0" w:hanging="360"/>
        <w:jc w:val="left"/>
        <w:rPr>
          <w:rFonts w:ascii="Arial" w:cs="Arial" w:eastAsia="Arial" w:hAnsi="Arial"/>
          <w:b w:val="0"/>
          <w:i w:val="0"/>
          <w:smallCaps w:val="0"/>
          <w:strike w:val="0"/>
          <w:color w:val="212121"/>
          <w:sz w:val="24"/>
          <w:szCs w:val="24"/>
          <w:u w:val="none"/>
          <w:shd w:fill="auto" w:val="clear"/>
          <w:vertAlign w:val="baseline"/>
        </w:rPr>
      </w:pPr>
      <w:bookmarkStart w:colFirst="0" w:colLast="0" w:name="_heading=h.1vxxr1s7cm4p" w:id="3"/>
      <w:bookmarkEnd w:id="3"/>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show_id : Unique ID for every Movie / TV Show</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33" w:right="0" w:hanging="36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type : Identifier - A Movie or TV Show</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33" w:right="0" w:hanging="36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title : Title of the Movie / TV Show</w:t>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33" w:right="0" w:hanging="36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director : Director of the Movie</w:t>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33" w:right="0" w:hanging="36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cast : Actors involved in the movie / show</w:t>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33" w:right="0" w:hanging="36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country : Country where the movie / show was produced</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33" w:right="0" w:hanging="36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date_added : Date it was added on Netflix</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33" w:right="0" w:hanging="36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release_year : Actual Release year of the movie / show</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33" w:right="0" w:hanging="36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rating : TV Rating of the movie / show</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33" w:right="0" w:hanging="36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duration : Total Duration - in minutes or number of seasons</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33" w:right="0" w:hanging="36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listed_in : Genre</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833" w:right="0" w:hanging="360"/>
        <w:jc w:val="left"/>
        <w:rPr>
          <w:rFonts w:ascii="Arial" w:cs="Arial" w:eastAsia="Arial" w:hAnsi="Arial"/>
          <w:b w:val="0"/>
          <w:i w:val="0"/>
          <w:smallCaps w:val="0"/>
          <w:strike w:val="0"/>
          <w:color w:val="212121"/>
          <w:sz w:val="24"/>
          <w:szCs w:val="24"/>
          <w:u w:val="none"/>
          <w:shd w:fill="auto" w:val="clear"/>
          <w:vertAlign w:val="baseline"/>
        </w:rPr>
      </w:pPr>
      <w:r w:rsidDel="00000000" w:rsidR="00000000" w:rsidRPr="00000000">
        <w:rPr>
          <w:rFonts w:ascii="Arial" w:cs="Arial" w:eastAsia="Arial" w:hAnsi="Arial"/>
          <w:b w:val="0"/>
          <w:i w:val="0"/>
          <w:smallCaps w:val="0"/>
          <w:strike w:val="0"/>
          <w:color w:val="212121"/>
          <w:sz w:val="24"/>
          <w:szCs w:val="24"/>
          <w:u w:val="none"/>
          <w:shd w:fill="auto" w:val="clear"/>
          <w:vertAlign w:val="baseline"/>
          <w:rtl w:val="0"/>
        </w:rPr>
        <w:t xml:space="preserve">description: The Summary description</w:t>
      </w:r>
    </w:p>
    <w:p w:rsidR="00000000" w:rsidDel="00000000" w:rsidP="00000000" w:rsidRDefault="00000000" w:rsidRPr="00000000" w14:paraId="0000001B">
      <w:pPr>
        <w:pStyle w:val="Heading2"/>
        <w:shd w:fill="ffffff" w:val="clear"/>
        <w:spacing w:before="120" w:lineRule="auto"/>
        <w:rPr>
          <w:color w:val="212121"/>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shd w:fill="ffffff" w:val="clear"/>
        <w:spacing w:before="120" w:lineRule="auto"/>
        <w:rPr>
          <w:b w:val="1"/>
        </w:rPr>
      </w:pPr>
      <w:r w:rsidDel="00000000" w:rsidR="00000000" w:rsidRPr="00000000">
        <w:rPr>
          <w:b w:val="1"/>
          <w:color w:val="212121"/>
          <w:rtl w:val="0"/>
        </w:rPr>
        <w:t xml:space="preserve">Project Overview</w:t>
      </w:r>
      <w:r w:rsidDel="00000000" w:rsidR="00000000" w:rsidRPr="00000000">
        <w:rPr>
          <w:rtl w:val="0"/>
        </w:rPr>
      </w:r>
    </w:p>
    <w:p w:rsidR="00000000" w:rsidDel="00000000" w:rsidP="00000000" w:rsidRDefault="00000000" w:rsidRPr="00000000" w14:paraId="0000001E">
      <w:pPr>
        <w:spacing w:after="120" w:before="120" w:lineRule="auto"/>
        <w:rPr>
          <w:sz w:val="24"/>
          <w:szCs w:val="24"/>
        </w:rPr>
      </w:pPr>
      <w:r w:rsidDel="00000000" w:rsidR="00000000" w:rsidRPr="00000000">
        <w:rPr>
          <w:sz w:val="24"/>
          <w:szCs w:val="24"/>
          <w:rtl w:val="0"/>
        </w:rPr>
        <w:t xml:space="preserve">Netflix is one of the leading OTT platforms, not only in India but also internationally. Netflix manages a large collection of TV shows and movies, streaming it anytime via online. The success of the OTT platforms depends on two things- the variety of content and appropriate recommendations to the users. This business is profitable because users make a monthly payment to access the platform.</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In this project, we focused on</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1. Exploratory Data Analysis </w:t>
      </w:r>
    </w:p>
    <w:p w:rsidR="00000000" w:rsidDel="00000000" w:rsidP="00000000" w:rsidRDefault="00000000" w:rsidRPr="00000000" w14:paraId="00000025">
      <w:pPr>
        <w:rPr>
          <w:sz w:val="24"/>
          <w:szCs w:val="24"/>
        </w:rPr>
      </w:pPr>
      <w:r w:rsidDel="00000000" w:rsidR="00000000" w:rsidRPr="00000000">
        <w:rPr>
          <w:sz w:val="24"/>
          <w:szCs w:val="24"/>
          <w:rtl w:val="0"/>
        </w:rPr>
        <w:t xml:space="preserve">2. Understanding what type content is available in different countries</w:t>
      </w:r>
    </w:p>
    <w:p w:rsidR="00000000" w:rsidDel="00000000" w:rsidP="00000000" w:rsidRDefault="00000000" w:rsidRPr="00000000" w14:paraId="00000026">
      <w:pPr>
        <w:rPr>
          <w:sz w:val="24"/>
          <w:szCs w:val="24"/>
        </w:rPr>
      </w:pPr>
      <w:r w:rsidDel="00000000" w:rsidR="00000000" w:rsidRPr="00000000">
        <w:rPr>
          <w:sz w:val="24"/>
          <w:szCs w:val="24"/>
          <w:rtl w:val="0"/>
        </w:rPr>
        <w:t xml:space="preserve">3. </w:t>
      </w:r>
      <w:r w:rsidDel="00000000" w:rsidR="00000000" w:rsidRPr="00000000">
        <w:rPr>
          <w:sz w:val="24"/>
          <w:szCs w:val="24"/>
          <w:rtl w:val="0"/>
        </w:rPr>
        <w:t xml:space="preserve">Is Netflix</w:t>
      </w:r>
      <w:r w:rsidDel="00000000" w:rsidR="00000000" w:rsidRPr="00000000">
        <w:rPr>
          <w:sz w:val="24"/>
          <w:szCs w:val="24"/>
          <w:rtl w:val="0"/>
        </w:rPr>
        <w:t xml:space="preserve"> has increasingly </w:t>
      </w:r>
      <w:r w:rsidDel="00000000" w:rsidR="00000000" w:rsidRPr="00000000">
        <w:rPr>
          <w:sz w:val="24"/>
          <w:szCs w:val="24"/>
          <w:rtl w:val="0"/>
        </w:rPr>
        <w:t xml:space="preserve">focusing</w:t>
      </w:r>
      <w:r w:rsidDel="00000000" w:rsidR="00000000" w:rsidRPr="00000000">
        <w:rPr>
          <w:sz w:val="24"/>
          <w:szCs w:val="24"/>
          <w:rtl w:val="0"/>
        </w:rPr>
        <w:t xml:space="preserve"> on TV rather than movies in recent years.</w:t>
      </w:r>
    </w:p>
    <w:p w:rsidR="00000000" w:rsidDel="00000000" w:rsidP="00000000" w:rsidRDefault="00000000" w:rsidRPr="00000000" w14:paraId="00000027">
      <w:pPr>
        <w:rPr>
          <w:sz w:val="24"/>
          <w:szCs w:val="24"/>
        </w:rPr>
      </w:pPr>
      <w:r w:rsidDel="00000000" w:rsidR="00000000" w:rsidRPr="00000000">
        <w:rPr>
          <w:sz w:val="24"/>
          <w:szCs w:val="24"/>
          <w:rtl w:val="0"/>
        </w:rPr>
        <w:t xml:space="preserve">4. Clustering similar content by matching text-based features</w:t>
      </w:r>
    </w:p>
    <w:p w:rsidR="00000000" w:rsidDel="00000000" w:rsidP="00000000" w:rsidRDefault="00000000" w:rsidRPr="00000000" w14:paraId="00000028">
      <w:pPr>
        <w:spacing w:after="120" w:before="120" w:lineRule="auto"/>
        <w:rPr>
          <w:sz w:val="24"/>
          <w:szCs w:val="24"/>
        </w:rPr>
      </w:pPr>
      <w:r w:rsidDel="00000000" w:rsidR="00000000" w:rsidRPr="00000000">
        <w:rPr>
          <w:sz w:val="24"/>
          <w:szCs w:val="24"/>
          <w:rtl w:val="0"/>
        </w:rPr>
        <w:t xml:space="preserve">• Initially, in the 1st step imported the data set to carry out the analysis over the data set to comprehend and handle the missing values and duplicate values. </w:t>
      </w:r>
    </w:p>
    <w:p w:rsidR="00000000" w:rsidDel="00000000" w:rsidP="00000000" w:rsidRDefault="00000000" w:rsidRPr="00000000" w14:paraId="00000029">
      <w:pPr>
        <w:spacing w:after="120" w:before="120" w:lineRule="auto"/>
        <w:rPr>
          <w:sz w:val="24"/>
          <w:szCs w:val="24"/>
        </w:rPr>
      </w:pPr>
      <w:r w:rsidDel="00000000" w:rsidR="00000000" w:rsidRPr="00000000">
        <w:rPr>
          <w:sz w:val="24"/>
          <w:szCs w:val="24"/>
          <w:rtl w:val="0"/>
        </w:rPr>
        <w:t xml:space="preserve">• 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 </w:t>
      </w:r>
    </w:p>
    <w:p w:rsidR="00000000" w:rsidDel="00000000" w:rsidP="00000000" w:rsidRDefault="00000000" w:rsidRPr="00000000" w14:paraId="0000002A">
      <w:pPr>
        <w:spacing w:after="120" w:before="120" w:lineRule="auto"/>
        <w:rPr>
          <w:sz w:val="24"/>
          <w:szCs w:val="24"/>
        </w:rPr>
      </w:pPr>
      <w:r w:rsidDel="00000000" w:rsidR="00000000" w:rsidRPr="00000000">
        <w:rPr>
          <w:sz w:val="24"/>
          <w:szCs w:val="24"/>
          <w:rtl w:val="0"/>
        </w:rPr>
        <w:t xml:space="preserve">• Data preprocessing – in this we remove the punctuation and stop words also used stemming to reduce words to their basic form or stem, which may or may not be a legitimate word in the language.</w:t>
      </w:r>
    </w:p>
    <w:p w:rsidR="00000000" w:rsidDel="00000000" w:rsidP="00000000" w:rsidRDefault="00000000" w:rsidRPr="00000000" w14:paraId="0000002B">
      <w:pPr>
        <w:spacing w:after="120" w:before="120" w:lineRule="auto"/>
        <w:rPr>
          <w:sz w:val="24"/>
          <w:szCs w:val="24"/>
        </w:rPr>
      </w:pPr>
      <w:r w:rsidDel="00000000" w:rsidR="00000000" w:rsidRPr="00000000">
        <w:rPr>
          <w:sz w:val="24"/>
          <w:szCs w:val="24"/>
          <w:rtl w:val="0"/>
        </w:rPr>
        <w:t xml:space="preserve"> • We used the k-means clustering algorithm and then checked the model performance using Silhouette’s coefficient and elbow method to find the number of clusters.</w:t>
      </w:r>
    </w:p>
    <w:p w:rsidR="00000000" w:rsidDel="00000000" w:rsidP="00000000" w:rsidRDefault="00000000" w:rsidRPr="00000000" w14:paraId="0000002C">
      <w:pPr>
        <w:spacing w:after="120" w:before="120" w:lineRule="auto"/>
        <w:rPr>
          <w:sz w:val="24"/>
          <w:szCs w:val="24"/>
        </w:rPr>
      </w:pPr>
      <w:r w:rsidDel="00000000" w:rsidR="00000000" w:rsidRPr="00000000">
        <w:rPr>
          <w:rtl w:val="0"/>
        </w:rPr>
      </w:r>
    </w:p>
    <w:p w:rsidR="00000000" w:rsidDel="00000000" w:rsidP="00000000" w:rsidRDefault="00000000" w:rsidRPr="00000000" w14:paraId="0000002D">
      <w:pPr>
        <w:spacing w:after="120" w:before="120" w:lineRule="auto"/>
        <w:rPr>
          <w:sz w:val="24"/>
          <w:szCs w:val="24"/>
        </w:rPr>
      </w:pPr>
      <w:r w:rsidDel="00000000" w:rsidR="00000000" w:rsidRPr="00000000">
        <w:rPr>
          <w:b w:val="1"/>
          <w:sz w:val="32"/>
          <w:szCs w:val="32"/>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2E">
      <w:pPr>
        <w:shd w:fill="ffffff" w:val="clear"/>
        <w:spacing w:after="120" w:before="120" w:lineRule="auto"/>
        <w:rPr>
          <w:sz w:val="24"/>
          <w:szCs w:val="24"/>
        </w:rPr>
      </w:pPr>
      <w:r w:rsidDel="00000000" w:rsidR="00000000" w:rsidRPr="00000000">
        <w:rPr>
          <w:sz w:val="24"/>
          <w:szCs w:val="24"/>
          <w:rtl w:val="0"/>
        </w:rPr>
        <w:t xml:space="preserve">Data set contains 7787 rows and 12 columns in that cast and director features contains a large number of missing values so we can drop it and we have 10 features for the further implementation. </w:t>
      </w:r>
    </w:p>
    <w:p w:rsidR="00000000" w:rsidDel="00000000" w:rsidP="00000000" w:rsidRDefault="00000000" w:rsidRPr="00000000" w14:paraId="0000002F">
      <w:pPr>
        <w:shd w:fill="ffffff" w:val="clear"/>
        <w:spacing w:after="120" w:before="120" w:lineRule="auto"/>
        <w:rPr>
          <w:sz w:val="24"/>
          <w:szCs w:val="24"/>
        </w:rPr>
      </w:pPr>
      <w:r w:rsidDel="00000000" w:rsidR="00000000" w:rsidRPr="00000000">
        <w:rPr>
          <w:sz w:val="24"/>
          <w:szCs w:val="24"/>
          <w:rtl w:val="0"/>
        </w:rPr>
        <w:t xml:space="preserve">• We have two types of content TV shows and Movies (30.86% contains TV shows and 69.14% contains Movies)</w:t>
      </w:r>
    </w:p>
    <w:p w:rsidR="00000000" w:rsidDel="00000000" w:rsidP="00000000" w:rsidRDefault="00000000" w:rsidRPr="00000000" w14:paraId="00000030">
      <w:pPr>
        <w:shd w:fill="ffffff" w:val="clear"/>
        <w:spacing w:after="120" w:before="120" w:lineRule="auto"/>
        <w:rPr>
          <w:sz w:val="24"/>
          <w:szCs w:val="24"/>
        </w:rPr>
      </w:pPr>
      <w:r w:rsidDel="00000000" w:rsidR="00000000" w:rsidRPr="00000000">
        <w:rPr>
          <w:sz w:val="24"/>
          <w:szCs w:val="24"/>
          <w:rtl w:val="0"/>
        </w:rPr>
        <w:t xml:space="preserve"> • By analyzing the content added over years we get to know that in recent years Netflix is focusing on movies rather than TV shows.</w:t>
      </w:r>
    </w:p>
    <w:p w:rsidR="00000000" w:rsidDel="00000000" w:rsidP="00000000" w:rsidRDefault="00000000" w:rsidRPr="00000000" w14:paraId="00000031">
      <w:pPr>
        <w:shd w:fill="ffffff" w:val="clear"/>
        <w:spacing w:after="120" w:before="120" w:lineRule="auto"/>
        <w:rPr>
          <w:sz w:val="24"/>
          <w:szCs w:val="24"/>
        </w:rPr>
      </w:pPr>
      <w:r w:rsidDel="00000000" w:rsidR="00000000" w:rsidRPr="00000000">
        <w:rPr>
          <w:sz w:val="24"/>
          <w:szCs w:val="24"/>
          <w:rtl w:val="0"/>
        </w:rPr>
        <w:t xml:space="preserve"> • The most number of the movies and TV shows release in 2017 and 2020 respectively and united nation have the maximum content on Netflix </w:t>
      </w:r>
    </w:p>
    <w:p w:rsidR="00000000" w:rsidDel="00000000" w:rsidP="00000000" w:rsidRDefault="00000000" w:rsidRPr="00000000" w14:paraId="00000032">
      <w:pPr>
        <w:shd w:fill="ffffff" w:val="clear"/>
        <w:spacing w:after="120" w:before="120" w:lineRule="auto"/>
        <w:rPr>
          <w:sz w:val="24"/>
          <w:szCs w:val="24"/>
        </w:rPr>
      </w:pPr>
      <w:r w:rsidDel="00000000" w:rsidR="00000000" w:rsidRPr="00000000">
        <w:rPr>
          <w:sz w:val="24"/>
          <w:szCs w:val="24"/>
          <w:rtl w:val="0"/>
        </w:rPr>
        <w:t xml:space="preserve">• On Netflix, Dramas genre contains the maximum content among all of the genres and the most of the content added in December month and less content in February</w:t>
      </w:r>
    </w:p>
    <w:p w:rsidR="00000000" w:rsidDel="00000000" w:rsidP="00000000" w:rsidRDefault="00000000" w:rsidRPr="00000000" w14:paraId="00000033">
      <w:pPr>
        <w:shd w:fill="ffffff" w:val="clear"/>
        <w:spacing w:after="120" w:before="120" w:lineRule="auto"/>
        <w:rPr>
          <w:sz w:val="24"/>
          <w:szCs w:val="24"/>
        </w:rPr>
      </w:pPr>
      <w:r w:rsidDel="00000000" w:rsidR="00000000" w:rsidRPr="00000000">
        <w:rPr>
          <w:sz w:val="24"/>
          <w:szCs w:val="24"/>
          <w:rtl w:val="0"/>
        </w:rPr>
        <w:t xml:space="preserve"> • By applying the silhouette score method for n range clusters on dataset we got best score which is 0.348 for 3 clusters it means content explained well on their own clusters, by using elbow method after k = 3 curve gets linear it means k = 3 will be the best cluster</w:t>
      </w:r>
    </w:p>
    <w:p w:rsidR="00000000" w:rsidDel="00000000" w:rsidP="00000000" w:rsidRDefault="00000000" w:rsidRPr="00000000" w14:paraId="00000034">
      <w:pPr>
        <w:shd w:fill="ffffff" w:val="clear"/>
        <w:spacing w:after="120" w:before="120" w:lineRule="auto"/>
        <w:rPr>
          <w:b w:val="1"/>
          <w:color w:val="212121"/>
          <w:sz w:val="24"/>
          <w:szCs w:val="24"/>
        </w:rPr>
      </w:pPr>
      <w:r w:rsidDel="00000000" w:rsidR="00000000" w:rsidRPr="00000000">
        <w:rPr>
          <w:sz w:val="24"/>
          <w:szCs w:val="24"/>
          <w:rtl w:val="0"/>
        </w:rPr>
        <w:t xml:space="preserve"> • By applying different clustering algorithms to our dataset, we get the optimal number of cluster is equal to 3</w:t>
      </w:r>
      <w:r w:rsidDel="00000000" w:rsidR="00000000" w:rsidRPr="00000000">
        <w:rPr>
          <w:rtl w:val="0"/>
        </w:rPr>
      </w:r>
    </w:p>
    <w:p w:rsidR="00000000" w:rsidDel="00000000" w:rsidP="00000000" w:rsidRDefault="00000000" w:rsidRPr="00000000" w14:paraId="00000035">
      <w:pPr>
        <w:shd w:fill="ffffff" w:val="clear"/>
        <w:spacing w:after="120" w:before="120" w:lineRule="auto"/>
        <w:rPr>
          <w:b w:val="1"/>
          <w:color w:val="212121"/>
          <w:sz w:val="28"/>
          <w:szCs w:val="28"/>
        </w:rPr>
      </w:pPr>
      <w:r w:rsidDel="00000000" w:rsidR="00000000" w:rsidRPr="00000000">
        <w:rPr>
          <w:rtl w:val="0"/>
        </w:rPr>
      </w:r>
    </w:p>
    <w:p w:rsidR="00000000" w:rsidDel="00000000" w:rsidP="00000000" w:rsidRDefault="00000000" w:rsidRPr="00000000" w14:paraId="00000036">
      <w:pPr>
        <w:shd w:fill="ffffff" w:val="clear"/>
        <w:spacing w:after="120" w:before="120" w:line="240" w:lineRule="auto"/>
        <w:rPr>
          <w:b w:val="1"/>
          <w:color w:val="212121"/>
          <w:sz w:val="32"/>
          <w:szCs w:val="32"/>
        </w:rPr>
      </w:pPr>
      <w:r w:rsidDel="00000000" w:rsidR="00000000" w:rsidRPr="00000000">
        <w:rPr>
          <w:rtl w:val="0"/>
        </w:rPr>
      </w:r>
    </w:p>
    <w:p w:rsidR="00000000" w:rsidDel="00000000" w:rsidP="00000000" w:rsidRDefault="00000000" w:rsidRPr="00000000" w14:paraId="00000037">
      <w:pPr>
        <w:shd w:fill="ffffff" w:val="clear"/>
        <w:spacing w:after="120" w:before="120" w:line="240" w:lineRule="auto"/>
        <w:rPr>
          <w:b w:val="1"/>
          <w:color w:val="212121"/>
          <w:sz w:val="32"/>
          <w:szCs w:val="32"/>
        </w:rPr>
      </w:pPr>
      <w:r w:rsidDel="00000000" w:rsidR="00000000" w:rsidRPr="00000000">
        <w:rPr>
          <w:rtl w:val="0"/>
        </w:rPr>
      </w:r>
    </w:p>
    <w:p w:rsidR="00000000" w:rsidDel="00000000" w:rsidP="00000000" w:rsidRDefault="00000000" w:rsidRPr="00000000" w14:paraId="00000038">
      <w:pPr>
        <w:shd w:fill="ffffff" w:val="clear"/>
        <w:spacing w:after="120" w:before="120" w:line="240" w:lineRule="auto"/>
        <w:rPr>
          <w:b w:val="1"/>
          <w:color w:val="212121"/>
          <w:sz w:val="32"/>
          <w:szCs w:val="32"/>
        </w:rPr>
      </w:pPr>
      <w:r w:rsidDel="00000000" w:rsidR="00000000" w:rsidRPr="00000000">
        <w:rPr>
          <w:b w:val="1"/>
          <w:color w:val="212121"/>
          <w:sz w:val="32"/>
          <w:szCs w:val="32"/>
          <w:rtl w:val="0"/>
        </w:rPr>
        <w:t xml:space="preserve">Contributor Roles</w:t>
      </w:r>
    </w:p>
    <w:p w:rsidR="00000000" w:rsidDel="00000000" w:rsidP="00000000" w:rsidRDefault="00000000" w:rsidRPr="00000000" w14:paraId="00000039">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3A">
      <w:pPr>
        <w:widowControl w:val="0"/>
        <w:numPr>
          <w:ilvl w:val="0"/>
          <w:numId w:val="2"/>
        </w:numPr>
        <w:spacing w:line="240" w:lineRule="auto"/>
        <w:ind w:left="720" w:hanging="360"/>
        <w:rPr>
          <w:b w:val="1"/>
          <w:color w:val="073763"/>
          <w:sz w:val="24"/>
          <w:szCs w:val="24"/>
        </w:rPr>
      </w:pPr>
      <w:bookmarkStart w:colFirst="0" w:colLast="0" w:name="_heading=h.3znysh7" w:id="4"/>
      <w:bookmarkEnd w:id="4"/>
      <w:r w:rsidDel="00000000" w:rsidR="00000000" w:rsidRPr="00000000">
        <w:rPr>
          <w:b w:val="1"/>
          <w:color w:val="212121"/>
          <w:sz w:val="24"/>
          <w:szCs w:val="24"/>
          <w:rtl w:val="0"/>
        </w:rPr>
        <w:t xml:space="preserve">Yashwant B. Raul:-</w:t>
      </w:r>
      <w:r w:rsidDel="00000000" w:rsidR="00000000" w:rsidRPr="00000000">
        <w:rPr>
          <w:b w:val="1"/>
          <w:color w:val="0000ff"/>
          <w:sz w:val="24"/>
          <w:szCs w:val="24"/>
          <w:highlight w:val="white"/>
          <w:rtl w:val="0"/>
        </w:rPr>
        <w:t xml:space="preserve"> (</w:t>
      </w:r>
      <w:hyperlink r:id="rId10">
        <w:r w:rsidDel="00000000" w:rsidR="00000000" w:rsidRPr="00000000">
          <w:rPr>
            <w:b w:val="1"/>
            <w:color w:val="0000ff"/>
            <w:sz w:val="24"/>
            <w:szCs w:val="24"/>
            <w:highlight w:val="white"/>
            <w:u w:val="single"/>
            <w:rtl w:val="0"/>
          </w:rPr>
          <w:t xml:space="preserve">yashwantraul24@gmail.co</w:t>
        </w:r>
      </w:hyperlink>
      <w:r w:rsidDel="00000000" w:rsidR="00000000" w:rsidRPr="00000000">
        <w:rPr>
          <w:b w:val="1"/>
          <w:color w:val="0000ff"/>
          <w:sz w:val="24"/>
          <w:szCs w:val="24"/>
          <w:highlight w:val="white"/>
          <w:rtl w:val="0"/>
        </w:rPr>
        <w:t xml:space="preserve">m)</w:t>
      </w:r>
      <w:r w:rsidDel="00000000" w:rsidR="00000000" w:rsidRPr="00000000">
        <w:rPr>
          <w:rtl w:val="0"/>
        </w:rPr>
      </w:r>
    </w:p>
    <w:p w:rsidR="00000000" w:rsidDel="00000000" w:rsidP="00000000" w:rsidRDefault="00000000" w:rsidRPr="00000000" w14:paraId="0000003B">
      <w:pPr>
        <w:widowControl w:val="0"/>
        <w:spacing w:line="240" w:lineRule="auto"/>
        <w:ind w:left="720" w:firstLine="0"/>
        <w:rPr>
          <w:b w:val="1"/>
          <w:color w:val="073763"/>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4f81bd"/>
          <w:sz w:val="24"/>
          <w:szCs w:val="24"/>
          <w:u w:val="none"/>
          <w:shd w:fill="auto" w:val="clear"/>
          <w:vertAlign w:val="baseline"/>
        </w:rPr>
      </w:pPr>
      <w:r w:rsidDel="00000000" w:rsidR="00000000" w:rsidRPr="00000000">
        <w:rPr>
          <w:rFonts w:ascii="Arial" w:cs="Arial" w:eastAsia="Arial" w:hAnsi="Arial"/>
          <w:b w:val="0"/>
          <w:i w:val="0"/>
          <w:smallCaps w:val="0"/>
          <w:strike w:val="0"/>
          <w:color w:val="4f81bd"/>
          <w:sz w:val="24"/>
          <w:szCs w:val="24"/>
          <w:u w:val="none"/>
          <w:shd w:fill="auto" w:val="clear"/>
          <w:vertAlign w:val="baseline"/>
          <w:rtl w:val="0"/>
        </w:rPr>
        <w:t xml:space="preserve">Data Wrangling</w:t>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4f81bd"/>
          <w:sz w:val="24"/>
          <w:szCs w:val="24"/>
          <w:u w:val="none"/>
          <w:shd w:fill="auto" w:val="clear"/>
          <w:vertAlign w:val="baseline"/>
        </w:rPr>
      </w:pPr>
      <w:r w:rsidDel="00000000" w:rsidR="00000000" w:rsidRPr="00000000">
        <w:rPr>
          <w:color w:val="4f81bd"/>
          <w:sz w:val="24"/>
          <w:szCs w:val="24"/>
          <w:rtl w:val="0"/>
        </w:rPr>
        <w:t xml:space="preserve">EDA &amp; </w:t>
      </w:r>
      <w:r w:rsidDel="00000000" w:rsidR="00000000" w:rsidRPr="00000000">
        <w:rPr>
          <w:rFonts w:ascii="Arial" w:cs="Arial" w:eastAsia="Arial" w:hAnsi="Arial"/>
          <w:b w:val="0"/>
          <w:i w:val="0"/>
          <w:smallCaps w:val="0"/>
          <w:strike w:val="0"/>
          <w:color w:val="4f81bd"/>
          <w:sz w:val="24"/>
          <w:szCs w:val="24"/>
          <w:u w:val="none"/>
          <w:shd w:fill="auto" w:val="clear"/>
          <w:vertAlign w:val="baseline"/>
          <w:rtl w:val="0"/>
        </w:rPr>
        <w:t xml:space="preserve">Feature Engineering.</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4f81bd"/>
          <w:sz w:val="24"/>
          <w:szCs w:val="24"/>
          <w:u w:val="none"/>
          <w:shd w:fill="auto" w:val="clear"/>
          <w:vertAlign w:val="baseline"/>
        </w:rPr>
      </w:pPr>
      <w:r w:rsidDel="00000000" w:rsidR="00000000" w:rsidRPr="00000000">
        <w:rPr>
          <w:rFonts w:ascii="Arial" w:cs="Arial" w:eastAsia="Arial" w:hAnsi="Arial"/>
          <w:b w:val="0"/>
          <w:i w:val="0"/>
          <w:smallCaps w:val="0"/>
          <w:strike w:val="0"/>
          <w:color w:val="4f81bd"/>
          <w:sz w:val="24"/>
          <w:szCs w:val="24"/>
          <w:u w:val="none"/>
          <w:shd w:fill="auto" w:val="clear"/>
          <w:vertAlign w:val="baseline"/>
          <w:rtl w:val="0"/>
        </w:rPr>
        <w:t xml:space="preserve">Methods to find k value</w:t>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4f81bd"/>
          <w:sz w:val="24"/>
          <w:szCs w:val="24"/>
          <w:u w:val="none"/>
          <w:shd w:fill="auto" w:val="clear"/>
          <w:vertAlign w:val="baseline"/>
        </w:rPr>
      </w:pPr>
      <w:r w:rsidDel="00000000" w:rsidR="00000000" w:rsidRPr="00000000">
        <w:rPr>
          <w:rFonts w:ascii="Arial" w:cs="Arial" w:eastAsia="Arial" w:hAnsi="Arial"/>
          <w:b w:val="0"/>
          <w:i w:val="0"/>
          <w:smallCaps w:val="0"/>
          <w:strike w:val="0"/>
          <w:color w:val="4f81bd"/>
          <w:sz w:val="24"/>
          <w:szCs w:val="24"/>
          <w:u w:val="none"/>
          <w:shd w:fill="auto" w:val="clear"/>
          <w:vertAlign w:val="baseline"/>
          <w:rtl w:val="0"/>
        </w:rPr>
        <w:t xml:space="preserve">K-means clustering</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41">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b w:val="1"/>
          <w:sz w:val="24"/>
          <w:szCs w:val="24"/>
          <w:u w:val="none"/>
        </w:rPr>
      </w:pPr>
      <w:r w:rsidDel="00000000" w:rsidR="00000000" w:rsidRPr="00000000">
        <w:rPr>
          <w:b w:val="1"/>
          <w:color w:val="212121"/>
          <w:sz w:val="24"/>
          <w:szCs w:val="24"/>
          <w:rtl w:val="0"/>
        </w:rPr>
        <w:t xml:space="preserve">Mayur S. Marathe:-</w:t>
      </w:r>
      <w:r w:rsidDel="00000000" w:rsidR="00000000" w:rsidRPr="00000000">
        <w:rPr>
          <w:b w:val="1"/>
          <w:color w:val="073763"/>
          <w:sz w:val="24"/>
          <w:szCs w:val="24"/>
          <w:rtl w:val="0"/>
        </w:rPr>
        <w:t xml:space="preserve"> (</w:t>
      </w:r>
      <w:hyperlink r:id="rId11">
        <w:r w:rsidDel="00000000" w:rsidR="00000000" w:rsidRPr="00000000">
          <w:rPr>
            <w:b w:val="1"/>
            <w:color w:val="0000ff"/>
            <w:sz w:val="24"/>
            <w:szCs w:val="24"/>
            <w:u w:val="single"/>
            <w:rtl w:val="0"/>
          </w:rPr>
          <w:t xml:space="preserve">marathemayu1990@gmail.com</w:t>
        </w:r>
      </w:hyperlink>
      <w:r w:rsidDel="00000000" w:rsidR="00000000" w:rsidRPr="00000000">
        <w:rPr>
          <w:b w:val="1"/>
          <w:color w:val="073763"/>
          <w:sz w:val="24"/>
          <w:szCs w:val="24"/>
          <w:rtl w:val="0"/>
        </w:rPr>
        <w:t xml:space="preserve">)</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ind w:left="720" w:firstLine="0"/>
        <w:rPr>
          <w:b w:val="1"/>
          <w:color w:val="073763"/>
          <w:sz w:val="24"/>
          <w:szCs w:val="24"/>
        </w:rPr>
      </w:pPr>
      <w:r w:rsidDel="00000000" w:rsidR="00000000" w:rsidRPr="00000000">
        <w:rPr>
          <w:rtl w:val="0"/>
        </w:rPr>
      </w:r>
    </w:p>
    <w:p w:rsidR="00000000" w:rsidDel="00000000" w:rsidP="00000000" w:rsidRDefault="00000000" w:rsidRPr="00000000" w14:paraId="00000043">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color w:val="4a86e8"/>
          <w:sz w:val="24"/>
          <w:szCs w:val="24"/>
        </w:rPr>
      </w:pPr>
      <w:r w:rsidDel="00000000" w:rsidR="00000000" w:rsidRPr="00000000">
        <w:rPr>
          <w:color w:val="4a86e8"/>
          <w:rtl w:val="0"/>
        </w:rPr>
        <w:t xml:space="preserve">Data Wrangling.</w:t>
      </w:r>
    </w:p>
    <w:p w:rsidR="00000000" w:rsidDel="00000000" w:rsidP="00000000" w:rsidRDefault="00000000" w:rsidRPr="00000000" w14:paraId="00000044">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color w:val="4a86e8"/>
          <w:sz w:val="24"/>
          <w:szCs w:val="24"/>
        </w:rPr>
      </w:pPr>
      <w:r w:rsidDel="00000000" w:rsidR="00000000" w:rsidRPr="00000000">
        <w:rPr>
          <w:color w:val="4a86e8"/>
          <w:rtl w:val="0"/>
        </w:rPr>
        <w:t xml:space="preserve">EDA</w:t>
      </w:r>
    </w:p>
    <w:p w:rsidR="00000000" w:rsidDel="00000000" w:rsidP="00000000" w:rsidRDefault="00000000" w:rsidRPr="00000000" w14:paraId="00000045">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color w:val="4a86e8"/>
          <w:sz w:val="24"/>
          <w:szCs w:val="24"/>
        </w:rPr>
      </w:pPr>
      <w:r w:rsidDel="00000000" w:rsidR="00000000" w:rsidRPr="00000000">
        <w:rPr>
          <w:color w:val="4a86e8"/>
          <w:rtl w:val="0"/>
        </w:rPr>
        <w:t xml:space="preserve">Data preprocessing </w:t>
      </w:r>
    </w:p>
    <w:p w:rsidR="00000000" w:rsidDel="00000000" w:rsidP="00000000" w:rsidRDefault="00000000" w:rsidRPr="00000000" w14:paraId="00000046">
      <w:pPr>
        <w:widowControl w:val="0"/>
        <w:numPr>
          <w:ilvl w:val="0"/>
          <w:numId w:val="4"/>
        </w:numPr>
        <w:pBdr>
          <w:top w:space="0" w:sz="0" w:val="nil"/>
          <w:left w:space="0" w:sz="0" w:val="nil"/>
          <w:bottom w:space="0" w:sz="0" w:val="nil"/>
          <w:right w:space="0" w:sz="0" w:val="nil"/>
          <w:between w:space="0" w:sz="0" w:val="nil"/>
        </w:pBdr>
        <w:spacing w:line="240" w:lineRule="auto"/>
        <w:ind w:left="720" w:hanging="360"/>
        <w:rPr>
          <w:color w:val="4a86e8"/>
          <w:sz w:val="24"/>
          <w:szCs w:val="24"/>
        </w:rPr>
      </w:pPr>
      <w:r w:rsidDel="00000000" w:rsidR="00000000" w:rsidRPr="00000000">
        <w:rPr>
          <w:color w:val="4a86e8"/>
          <w:rtl w:val="0"/>
        </w:rPr>
        <w:t xml:space="preserve">Model building.</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ind w:left="720" w:firstLine="0"/>
        <w:rPr>
          <w:color w:val="366091"/>
          <w:sz w:val="24"/>
          <w:szCs w:val="24"/>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ind w:left="1440" w:firstLine="0"/>
        <w:rPr>
          <w:color w:val="073763"/>
          <w:sz w:val="24"/>
          <w:szCs w:val="24"/>
        </w:rPr>
      </w:pPr>
      <w:r w:rsidDel="00000000" w:rsidR="00000000" w:rsidRPr="00000000">
        <w:rPr>
          <w:rtl w:val="0"/>
        </w:rPr>
      </w:r>
    </w:p>
    <w:p w:rsidR="00000000" w:rsidDel="00000000" w:rsidP="00000000" w:rsidRDefault="00000000" w:rsidRPr="00000000" w14:paraId="00000049">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b w:val="1"/>
          <w:color w:val="073763"/>
          <w:sz w:val="24"/>
          <w:szCs w:val="24"/>
        </w:rPr>
      </w:pPr>
      <w:r w:rsidDel="00000000" w:rsidR="00000000" w:rsidRPr="00000000">
        <w:rPr>
          <w:b w:val="1"/>
          <w:color w:val="212121"/>
          <w:sz w:val="24"/>
          <w:szCs w:val="24"/>
          <w:rtl w:val="0"/>
        </w:rPr>
        <w:t xml:space="preserve">Sanket Gawali:</w:t>
      </w:r>
      <w:r w:rsidDel="00000000" w:rsidR="00000000" w:rsidRPr="00000000">
        <w:rPr>
          <w:b w:val="1"/>
          <w:color w:val="073763"/>
          <w:sz w:val="24"/>
          <w:szCs w:val="24"/>
          <w:rtl w:val="0"/>
        </w:rPr>
        <w:t xml:space="preserve">-</w:t>
      </w:r>
      <w:r w:rsidDel="00000000" w:rsidR="00000000" w:rsidRPr="00000000">
        <w:rPr>
          <w:b w:val="1"/>
          <w:color w:val="0000ff"/>
          <w:sz w:val="24"/>
          <w:szCs w:val="24"/>
          <w:rtl w:val="0"/>
        </w:rPr>
        <w:t xml:space="preserve">(</w:t>
      </w:r>
      <w:r w:rsidDel="00000000" w:rsidR="00000000" w:rsidRPr="00000000">
        <w:rPr>
          <w:b w:val="1"/>
          <w:color w:val="0000ff"/>
          <w:sz w:val="24"/>
          <w:szCs w:val="24"/>
          <w:u w:val="single"/>
          <w:rtl w:val="0"/>
        </w:rPr>
        <w:t xml:space="preserve">sanketgawali23gmail.com</w:t>
      </w:r>
      <w:r w:rsidDel="00000000" w:rsidR="00000000" w:rsidRPr="00000000">
        <w:rPr>
          <w:b w:val="1"/>
          <w:color w:val="0000ff"/>
          <w:sz w:val="24"/>
          <w:szCs w:val="24"/>
          <w:rtl w:val="0"/>
        </w:rPr>
        <w:t xml:space="preserve">)</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ind w:left="720" w:firstLine="0"/>
        <w:rPr>
          <w:b w:val="1"/>
          <w:color w:val="0000ff"/>
          <w:sz w:val="24"/>
          <w:szCs w:val="24"/>
        </w:rPr>
      </w:pPr>
      <w:r w:rsidDel="00000000" w:rsidR="00000000" w:rsidRPr="00000000">
        <w:rPr>
          <w:rtl w:val="0"/>
        </w:rPr>
      </w:r>
    </w:p>
    <w:p w:rsidR="00000000" w:rsidDel="00000000" w:rsidP="00000000" w:rsidRDefault="00000000" w:rsidRPr="00000000" w14:paraId="0000004B">
      <w:pPr>
        <w:widowControl w:val="0"/>
        <w:numPr>
          <w:ilvl w:val="0"/>
          <w:numId w:val="1"/>
        </w:numPr>
        <w:spacing w:line="240" w:lineRule="auto"/>
        <w:ind w:left="720" w:hanging="360"/>
        <w:rPr>
          <w:rFonts w:ascii="Arial" w:cs="Arial" w:eastAsia="Arial" w:hAnsi="Arial"/>
          <w:color w:val="366091"/>
          <w:sz w:val="24"/>
          <w:szCs w:val="24"/>
        </w:rPr>
      </w:pPr>
      <w:r w:rsidDel="00000000" w:rsidR="00000000" w:rsidRPr="00000000">
        <w:rPr>
          <w:color w:val="4a86e8"/>
          <w:rtl w:val="0"/>
        </w:rPr>
        <w:t xml:space="preserve">Data Visualization</w:t>
      </w:r>
      <w:r w:rsidDel="00000000" w:rsidR="00000000" w:rsidRPr="00000000">
        <w:rPr>
          <w:rtl w:val="0"/>
        </w:rPr>
      </w:r>
    </w:p>
    <w:p w:rsidR="00000000" w:rsidDel="00000000" w:rsidP="00000000" w:rsidRDefault="00000000" w:rsidRPr="00000000" w14:paraId="0000004C">
      <w:pPr>
        <w:widowControl w:val="0"/>
        <w:numPr>
          <w:ilvl w:val="0"/>
          <w:numId w:val="1"/>
        </w:numPr>
        <w:ind w:left="720" w:hanging="360"/>
        <w:jc w:val="both"/>
        <w:rPr>
          <w:rFonts w:ascii="Arial" w:cs="Arial" w:eastAsia="Arial" w:hAnsi="Arial"/>
          <w:color w:val="366091"/>
          <w:sz w:val="24"/>
          <w:szCs w:val="24"/>
        </w:rPr>
      </w:pPr>
      <w:r w:rsidDel="00000000" w:rsidR="00000000" w:rsidRPr="00000000">
        <w:rPr>
          <w:color w:val="4f81bd"/>
          <w:sz w:val="24"/>
          <w:szCs w:val="24"/>
          <w:rtl w:val="0"/>
        </w:rPr>
        <w:t xml:space="preserve">Feature Engineering</w:t>
      </w:r>
    </w:p>
    <w:p w:rsidR="00000000" w:rsidDel="00000000" w:rsidP="00000000" w:rsidRDefault="00000000" w:rsidRPr="00000000" w14:paraId="0000004D">
      <w:pPr>
        <w:widowControl w:val="0"/>
        <w:numPr>
          <w:ilvl w:val="0"/>
          <w:numId w:val="1"/>
        </w:numPr>
        <w:ind w:left="720" w:hanging="360"/>
        <w:jc w:val="both"/>
        <w:rPr>
          <w:rFonts w:ascii="Arial" w:cs="Arial" w:eastAsia="Arial" w:hAnsi="Arial"/>
          <w:color w:val="4f81bd"/>
          <w:sz w:val="24"/>
          <w:szCs w:val="24"/>
        </w:rPr>
      </w:pPr>
      <w:r w:rsidDel="00000000" w:rsidR="00000000" w:rsidRPr="00000000">
        <w:rPr>
          <w:color w:val="4f81bd"/>
          <w:sz w:val="24"/>
          <w:szCs w:val="24"/>
          <w:rtl w:val="0"/>
        </w:rPr>
        <w:t xml:space="preserve">Clustering</w:t>
      </w:r>
    </w:p>
    <w:p w:rsidR="00000000" w:rsidDel="00000000" w:rsidP="00000000" w:rsidRDefault="00000000" w:rsidRPr="00000000" w14:paraId="0000004E">
      <w:pPr>
        <w:widowControl w:val="0"/>
        <w:spacing w:line="240" w:lineRule="auto"/>
        <w:ind w:left="0" w:firstLine="0"/>
        <w:rPr>
          <w:color w:val="366091"/>
          <w:sz w:val="24"/>
          <w:szCs w:val="24"/>
        </w:rPr>
      </w:pPr>
      <w:r w:rsidDel="00000000" w:rsidR="00000000" w:rsidRPr="00000000">
        <w:rPr>
          <w:rtl w:val="0"/>
        </w:rPr>
      </w:r>
    </w:p>
    <w:p w:rsidR="00000000" w:rsidDel="00000000" w:rsidP="00000000" w:rsidRDefault="00000000" w:rsidRPr="00000000" w14:paraId="0000004F">
      <w:pPr>
        <w:shd w:fill="ffffff" w:val="clear"/>
        <w:spacing w:after="120" w:before="120" w:line="240" w:lineRule="auto"/>
        <w:rPr>
          <w:b w:val="1"/>
          <w:color w:val="212121"/>
          <w:sz w:val="28"/>
          <w:szCs w:val="28"/>
        </w:rPr>
      </w:pPr>
      <w:r w:rsidDel="00000000" w:rsidR="00000000" w:rsidRPr="00000000">
        <w:rPr>
          <w:b w:val="1"/>
          <w:color w:val="212121"/>
          <w:sz w:val="28"/>
          <w:szCs w:val="28"/>
          <w:rtl w:val="0"/>
        </w:rPr>
        <w:t xml:space="preserve">Github Link</w:t>
      </w:r>
    </w:p>
    <w:p w:rsidR="00000000" w:rsidDel="00000000" w:rsidP="00000000" w:rsidRDefault="00000000" w:rsidRPr="00000000" w14:paraId="00000050">
      <w:pPr>
        <w:shd w:fill="ffffff" w:val="clear"/>
        <w:spacing w:after="120" w:before="120" w:line="240" w:lineRule="auto"/>
        <w:rPr>
          <w:color w:val="0000ff"/>
          <w:sz w:val="24"/>
          <w:szCs w:val="24"/>
        </w:rPr>
      </w:pPr>
      <w:r w:rsidDel="00000000" w:rsidR="00000000" w:rsidRPr="00000000">
        <w:rPr>
          <w:color w:val="0000ff"/>
          <w:sz w:val="24"/>
          <w:szCs w:val="24"/>
          <w:rtl w:val="0"/>
        </w:rPr>
        <w:t xml:space="preserve">https://github.com/YashwantRaul/Unsupervised-Machine-Learning</w:t>
      </w:r>
    </w:p>
    <w:p w:rsidR="00000000" w:rsidDel="00000000" w:rsidP="00000000" w:rsidRDefault="00000000" w:rsidRPr="00000000" w14:paraId="00000051">
      <w:pPr>
        <w:shd w:fill="ffffff" w:val="clear"/>
        <w:spacing w:after="120" w:before="120" w:line="240" w:lineRule="auto"/>
        <w:rPr>
          <w:color w:val="3c78d8"/>
          <w:sz w:val="24"/>
          <w:szCs w:val="24"/>
        </w:rPr>
      </w:pPr>
      <w:r w:rsidDel="00000000" w:rsidR="00000000" w:rsidRPr="00000000">
        <w:rPr>
          <w:rtl w:val="0"/>
        </w:rPr>
      </w:r>
    </w:p>
    <w:p w:rsidR="00000000" w:rsidDel="00000000" w:rsidP="00000000" w:rsidRDefault="00000000" w:rsidRPr="00000000" w14:paraId="00000052">
      <w:pPr>
        <w:shd w:fill="ffffff" w:val="clear"/>
        <w:spacing w:after="120" w:before="120" w:line="240" w:lineRule="auto"/>
        <w:rPr>
          <w:b w:val="1"/>
          <w:sz w:val="28"/>
          <w:szCs w:val="28"/>
        </w:rPr>
      </w:pPr>
      <w:r w:rsidDel="00000000" w:rsidR="00000000" w:rsidRPr="00000000">
        <w:rPr>
          <w:b w:val="1"/>
          <w:sz w:val="28"/>
          <w:szCs w:val="28"/>
          <w:u w:val="single"/>
          <w:rtl w:val="0"/>
        </w:rPr>
        <w:t xml:space="preserve">Drive Link</w:t>
      </w:r>
      <w:r w:rsidDel="00000000" w:rsidR="00000000" w:rsidRPr="00000000">
        <w:rPr>
          <w:rtl w:val="0"/>
        </w:rPr>
      </w:r>
    </w:p>
    <w:p w:rsidR="00000000" w:rsidDel="00000000" w:rsidP="00000000" w:rsidRDefault="00000000" w:rsidRPr="00000000" w14:paraId="00000053">
      <w:pPr>
        <w:rPr>
          <w:color w:val="073763"/>
        </w:rPr>
      </w:pPr>
      <w:r w:rsidDel="00000000" w:rsidR="00000000" w:rsidRPr="00000000">
        <w:rPr>
          <w:color w:val="0000ff"/>
          <w:sz w:val="24"/>
          <w:szCs w:val="24"/>
          <w:u w:val="single"/>
          <w:rtl w:val="0"/>
        </w:rPr>
        <w:t xml:space="preserve">https://drive.google.com/drive/folders/1oipUjLksmUAGnZ6nb4tApX8WH3_GgCjg?usp=sharing</w:t>
      </w:r>
      <w:r w:rsidDel="00000000" w:rsidR="00000000" w:rsidRPr="00000000">
        <w:rPr>
          <w:rtl w:val="0"/>
        </w:rPr>
      </w:r>
    </w:p>
    <w:sectPr>
      <w:headerReference r:id="rId12" w:type="default"/>
      <w:footerReference r:id="rId13" w:type="default"/>
      <w:pgSz w:h="15840" w:w="12240" w:orient="portrait"/>
      <w:pgMar w:bottom="720" w:top="720" w:left="720" w:right="72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pict>
        <v:shape id="PowerPlusWaterMarkObject1" style="position:absolute;width:307.85pt;height:354.0pt;rotation:315;z-index:-503316481;mso-position-horizontal-relative:margin;mso-position-horizontal:center;mso-position-vertical-relative:margin;mso-position-vertical:center;" fillcolor="#e8eaed" stroked="f" type="#_x0000_t136">
          <v:fill angle="0" opacity="65536f"/>
          <v:textpath fitshape="t" string="AI" style="font-family:&amp;quot;&quot;&amp;quot&quot;&amp;quot;;font-size:1pt;font-weight:bold;"/>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833" w:hanging="360"/>
      </w:pPr>
      <w:rPr>
        <w:rFonts w:ascii="Noto Sans Symbols" w:cs="Noto Sans Symbols" w:eastAsia="Noto Sans Symbols" w:hAnsi="Noto Sans Symbols"/>
      </w:rPr>
    </w:lvl>
    <w:lvl w:ilvl="1">
      <w:start w:val="1"/>
      <w:numFmt w:val="bullet"/>
      <w:lvlText w:val="o"/>
      <w:lvlJc w:val="left"/>
      <w:pPr>
        <w:ind w:left="1553" w:hanging="360"/>
      </w:pPr>
      <w:rPr>
        <w:rFonts w:ascii="Courier New" w:cs="Courier New" w:eastAsia="Courier New" w:hAnsi="Courier New"/>
      </w:rPr>
    </w:lvl>
    <w:lvl w:ilvl="2">
      <w:start w:val="1"/>
      <w:numFmt w:val="bullet"/>
      <w:lvlText w:val="▪"/>
      <w:lvlJc w:val="left"/>
      <w:pPr>
        <w:ind w:left="2273" w:hanging="360"/>
      </w:pPr>
      <w:rPr>
        <w:rFonts w:ascii="Noto Sans Symbols" w:cs="Noto Sans Symbols" w:eastAsia="Noto Sans Symbols" w:hAnsi="Noto Sans Symbols"/>
      </w:rPr>
    </w:lvl>
    <w:lvl w:ilvl="3">
      <w:start w:val="1"/>
      <w:numFmt w:val="bullet"/>
      <w:lvlText w:val="●"/>
      <w:lvlJc w:val="left"/>
      <w:pPr>
        <w:ind w:left="2993" w:hanging="360"/>
      </w:pPr>
      <w:rPr>
        <w:rFonts w:ascii="Noto Sans Symbols" w:cs="Noto Sans Symbols" w:eastAsia="Noto Sans Symbols" w:hAnsi="Noto Sans Symbols"/>
      </w:rPr>
    </w:lvl>
    <w:lvl w:ilvl="4">
      <w:start w:val="1"/>
      <w:numFmt w:val="bullet"/>
      <w:lvlText w:val="o"/>
      <w:lvlJc w:val="left"/>
      <w:pPr>
        <w:ind w:left="3713" w:hanging="360"/>
      </w:pPr>
      <w:rPr>
        <w:rFonts w:ascii="Courier New" w:cs="Courier New" w:eastAsia="Courier New" w:hAnsi="Courier New"/>
      </w:rPr>
    </w:lvl>
    <w:lvl w:ilvl="5">
      <w:start w:val="1"/>
      <w:numFmt w:val="bullet"/>
      <w:lvlText w:val="▪"/>
      <w:lvlJc w:val="left"/>
      <w:pPr>
        <w:ind w:left="4433" w:hanging="360"/>
      </w:pPr>
      <w:rPr>
        <w:rFonts w:ascii="Noto Sans Symbols" w:cs="Noto Sans Symbols" w:eastAsia="Noto Sans Symbols" w:hAnsi="Noto Sans Symbols"/>
      </w:rPr>
    </w:lvl>
    <w:lvl w:ilvl="6">
      <w:start w:val="1"/>
      <w:numFmt w:val="bullet"/>
      <w:lvlText w:val="●"/>
      <w:lvlJc w:val="left"/>
      <w:pPr>
        <w:ind w:left="5153" w:hanging="360"/>
      </w:pPr>
      <w:rPr>
        <w:rFonts w:ascii="Noto Sans Symbols" w:cs="Noto Sans Symbols" w:eastAsia="Noto Sans Symbols" w:hAnsi="Noto Sans Symbols"/>
      </w:rPr>
    </w:lvl>
    <w:lvl w:ilvl="7">
      <w:start w:val="1"/>
      <w:numFmt w:val="bullet"/>
      <w:lvlText w:val="o"/>
      <w:lvlJc w:val="left"/>
      <w:pPr>
        <w:ind w:left="5873" w:hanging="360"/>
      </w:pPr>
      <w:rPr>
        <w:rFonts w:ascii="Courier New" w:cs="Courier New" w:eastAsia="Courier New" w:hAnsi="Courier New"/>
      </w:rPr>
    </w:lvl>
    <w:lvl w:ilvl="8">
      <w:start w:val="1"/>
      <w:numFmt w:val="bullet"/>
      <w:lvlText w:val="▪"/>
      <w:lvlJc w:val="left"/>
      <w:pPr>
        <w:ind w:left="6593"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w:cs="Noto Sans" w:eastAsia="Noto Sans" w:hAnsi="Noto San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before="200"/>
      <w:outlineLvl w:val="2"/>
    </w:pPr>
    <w:rPr>
      <w:rFonts w:ascii="Cambria" w:cs="Cambria" w:eastAsia="Cambria" w:hAnsi="Cambria"/>
      <w:b w:val="1"/>
      <w:color w:val="4f81bd"/>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944EDC"/>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button-content" w:customStyle="1">
    <w:name w:val="button-content"/>
    <w:basedOn w:val="DefaultParagraphFont"/>
    <w:rsid w:val="00944EDC"/>
  </w:style>
  <w:style w:type="character" w:styleId="Hyperlink">
    <w:name w:val="Hyperlink"/>
    <w:basedOn w:val="DefaultParagraphFont"/>
    <w:uiPriority w:val="99"/>
    <w:unhideWhenUsed w:val="1"/>
    <w:rsid w:val="001409CA"/>
    <w:rPr>
      <w:color w:val="0000ff" w:themeColor="hyperlink"/>
      <w:u w:val="single"/>
    </w:rPr>
  </w:style>
  <w:style w:type="character" w:styleId="IntenseEmphasis">
    <w:name w:val="Intense Emphasis"/>
    <w:basedOn w:val="DefaultParagraphFont"/>
    <w:uiPriority w:val="21"/>
    <w:qFormat w:val="1"/>
    <w:rsid w:val="003514DC"/>
    <w:rPr>
      <w:i w:val="1"/>
      <w:iCs w:val="1"/>
      <w:color w:val="4f81bd" w:themeColor="accent1"/>
    </w:rPr>
  </w:style>
  <w:style w:type="character" w:styleId="Strong">
    <w:name w:val="Strong"/>
    <w:basedOn w:val="DefaultParagraphFont"/>
    <w:uiPriority w:val="22"/>
    <w:qFormat w:val="1"/>
    <w:rsid w:val="003514DC"/>
    <w:rPr>
      <w:b w:val="1"/>
      <w:bCs w:val="1"/>
    </w:rPr>
  </w:style>
  <w:style w:type="table" w:styleId="TableGrid">
    <w:name w:val="Table Grid"/>
    <w:basedOn w:val="TableNormal"/>
    <w:uiPriority w:val="39"/>
    <w:rsid w:val="00D02287"/>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a" w:customStyle="1">
    <w:basedOn w:val="TableNormal"/>
    <w:pPr>
      <w:spacing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pPr>
      <w:spacing w:line="240" w:lineRule="auto"/>
    </w:pPr>
    <w:tblPr>
      <w:tblStyleRowBandSize w:val="1"/>
      <w:tblStyleColBandSize w:val="1"/>
      <w:tblInd w:w="0.0" w:type="dxa"/>
      <w:tblCellMar>
        <w:top w:w="0.0" w:type="dxa"/>
        <w:left w:w="108.0" w:type="dxa"/>
        <w:bottom w:w="0.0" w:type="dxa"/>
        <w:right w:w="108.0" w:type="dxa"/>
      </w:tblCellMar>
    </w:tblPr>
  </w:style>
  <w:style w:type="paragraph" w:styleId="NoSpacing">
    <w:name w:val="No Spacing"/>
    <w:uiPriority w:val="1"/>
    <w:qFormat w:val="1"/>
    <w:rsid w:val="0061639D"/>
    <w:pPr>
      <w:spacing w:line="240" w:lineRule="auto"/>
    </w:pPr>
  </w:style>
  <w:style w:type="table" w:styleId="a1" w:customStyle="1">
    <w:basedOn w:val="TableNormal"/>
    <w:pPr>
      <w:spacing w:line="240" w:lineRule="auto"/>
    </w:pPr>
    <w:tblPr>
      <w:tblStyleRowBandSize w:val="1"/>
      <w:tblStyleColBandSize w:val="1"/>
      <w:tblInd w:w="0.0" w:type="dxa"/>
      <w:tblCellMar>
        <w:top w:w="0.0" w:type="dxa"/>
        <w:left w:w="108.0" w:type="dxa"/>
        <w:bottom w:w="0.0" w:type="dxa"/>
        <w:right w:w="108.0" w:type="dxa"/>
      </w:tblCellMar>
    </w:tblPr>
  </w:style>
  <w:style w:type="paragraph" w:styleId="ListParagraph">
    <w:name w:val="List Paragraph"/>
    <w:basedOn w:val="Normal"/>
    <w:uiPriority w:val="34"/>
    <w:qFormat w:val="1"/>
    <w:rsid w:val="00AE4AB9"/>
    <w:pPr>
      <w:ind w:left="720"/>
      <w:contextualSpacing w:val="1"/>
    </w:pPr>
  </w:style>
  <w:style w:type="paragraph" w:styleId="Header">
    <w:name w:val="header"/>
    <w:basedOn w:val="Normal"/>
    <w:link w:val="HeaderChar"/>
    <w:uiPriority w:val="99"/>
    <w:unhideWhenUsed w:val="1"/>
    <w:rsid w:val="00AE4AB9"/>
    <w:pPr>
      <w:tabs>
        <w:tab w:val="center" w:pos="4513"/>
        <w:tab w:val="right" w:pos="9026"/>
      </w:tabs>
      <w:spacing w:line="240" w:lineRule="auto"/>
    </w:pPr>
  </w:style>
  <w:style w:type="character" w:styleId="HeaderChar" w:customStyle="1">
    <w:name w:val="Header Char"/>
    <w:basedOn w:val="DefaultParagraphFont"/>
    <w:link w:val="Header"/>
    <w:uiPriority w:val="99"/>
    <w:rsid w:val="00AE4AB9"/>
  </w:style>
  <w:style w:type="paragraph" w:styleId="Footer">
    <w:name w:val="footer"/>
    <w:basedOn w:val="Normal"/>
    <w:link w:val="FooterChar"/>
    <w:uiPriority w:val="99"/>
    <w:unhideWhenUsed w:val="1"/>
    <w:rsid w:val="00AE4AB9"/>
    <w:pPr>
      <w:tabs>
        <w:tab w:val="center" w:pos="4513"/>
        <w:tab w:val="right" w:pos="9026"/>
      </w:tabs>
      <w:spacing w:line="240" w:lineRule="auto"/>
    </w:pPr>
  </w:style>
  <w:style w:type="character" w:styleId="FooterChar" w:customStyle="1">
    <w:name w:val="Footer Char"/>
    <w:basedOn w:val="DefaultParagraphFont"/>
    <w:link w:val="Footer"/>
    <w:uiPriority w:val="99"/>
    <w:rsid w:val="00AE4AB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marathemayu1990@gmail.com" TargetMode="External"/><Relationship Id="rId10" Type="http://schemas.openxmlformats.org/officeDocument/2006/relationships/hyperlink" Target="mailto:yashwantraul24@gmail.co"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BRBnbdHOx/SbSgtbOmbECzyY+A==">AMUW2mVDyXz0C4NfAl+Qq5MW8oLUBFKqlrfzKtAOUG39jNP9V4PxYSRoht03t8qkZai4FLLwgYdRZckqcMVcc0g38n6/5D1vHj/iu3xZbsY4eQQZ+ZsCwvZiGtUmEquJYXdEsqJRvVqrxHTYsmN/5xFWTOJYuru0mlNk2PqFyfmo87iDYlpi66mKrNbSXkMD+wAWQ+/Eo6zd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2022-09-23T19:30:00Z</dcterms:created>
  <dc:creator>vflmaint</dc:creator>
</cp:coreProperties>
</file>