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right="1676"/>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after="0" w:line="240" w:lineRule="auto"/>
        <w:ind w:left="283" w:right="1676" w:firstLine="0"/>
        <w:jc w:val="center"/>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Capstone Project</w:t>
      </w:r>
    </w:p>
    <w:p w:rsidR="00000000" w:rsidDel="00000000" w:rsidP="00000000" w:rsidRDefault="00000000" w:rsidRPr="00000000" w14:paraId="00000003">
      <w:pPr>
        <w:spacing w:after="0" w:line="240" w:lineRule="auto"/>
        <w:ind w:left="283" w:right="1676"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36"/>
          <w:szCs w:val="36"/>
          <w:rtl w:val="0"/>
        </w:rPr>
        <w:t xml:space="preserve">Unsupervised ML</w:t>
      </w:r>
      <w:r w:rsidDel="00000000" w:rsidR="00000000" w:rsidRPr="00000000">
        <w:rPr>
          <w:rtl w:val="0"/>
        </w:rPr>
      </w:r>
    </w:p>
    <w:p w:rsidR="00000000" w:rsidDel="00000000" w:rsidP="00000000" w:rsidRDefault="00000000" w:rsidRPr="00000000" w14:paraId="00000004">
      <w:pPr>
        <w:spacing w:after="0" w:before="21" w:line="240" w:lineRule="auto"/>
        <w:ind w:left="283" w:right="2808" w:firstLine="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               Netflix Movies and TV Shows Clustering</w:t>
      </w:r>
    </w:p>
    <w:p w:rsidR="00000000" w:rsidDel="00000000" w:rsidP="00000000" w:rsidRDefault="00000000" w:rsidRPr="00000000" w14:paraId="00000005">
      <w:pPr>
        <w:spacing w:after="0" w:before="21" w:line="240" w:lineRule="auto"/>
        <w:ind w:left="283" w:right="2808"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0" w:before="21" w:line="240" w:lineRule="auto"/>
        <w:ind w:left="283" w:right="283"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Team member</w:t>
      </w:r>
    </w:p>
    <w:p w:rsidR="00000000" w:rsidDel="00000000" w:rsidP="00000000" w:rsidRDefault="00000000" w:rsidRPr="00000000" w14:paraId="00000007">
      <w:pPr>
        <w:numPr>
          <w:ilvl w:val="8"/>
          <w:numId w:val="1"/>
        </w:numPr>
        <w:pBdr>
          <w:top w:space="0" w:sz="0" w:val="nil"/>
          <w:left w:space="0" w:sz="0" w:val="nil"/>
          <w:bottom w:space="0" w:sz="0" w:val="nil"/>
          <w:right w:space="0" w:sz="0" w:val="nil"/>
          <w:between w:space="0" w:sz="0" w:val="nil"/>
        </w:pBdr>
        <w:spacing w:after="0" w:before="21" w:line="240" w:lineRule="auto"/>
        <w:ind w:left="4365" w:right="283"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Yashwant Raul             </w:t>
      </w:r>
    </w:p>
    <w:p w:rsidR="00000000" w:rsidDel="00000000" w:rsidP="00000000" w:rsidRDefault="00000000" w:rsidRPr="00000000" w14:paraId="00000008">
      <w:pPr>
        <w:numPr>
          <w:ilvl w:val="8"/>
          <w:numId w:val="1"/>
        </w:numPr>
        <w:pBdr>
          <w:top w:space="0" w:sz="0" w:val="nil"/>
          <w:left w:space="0" w:sz="0" w:val="nil"/>
          <w:bottom w:space="0" w:sz="0" w:val="nil"/>
          <w:right w:space="0" w:sz="0" w:val="nil"/>
          <w:between w:space="0" w:sz="0" w:val="nil"/>
        </w:pBdr>
        <w:spacing w:after="0" w:line="240" w:lineRule="auto"/>
        <w:ind w:left="4365" w:right="283"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Mayur Marathe</w:t>
      </w:r>
    </w:p>
    <w:p w:rsidR="00000000" w:rsidDel="00000000" w:rsidP="00000000" w:rsidRDefault="00000000" w:rsidRPr="00000000" w14:paraId="00000009">
      <w:pPr>
        <w:numPr>
          <w:ilvl w:val="8"/>
          <w:numId w:val="1"/>
        </w:numPr>
        <w:pBdr>
          <w:top w:space="0" w:sz="0" w:val="nil"/>
          <w:left w:space="0" w:sz="0" w:val="nil"/>
          <w:bottom w:space="0" w:sz="0" w:val="nil"/>
          <w:right w:space="0" w:sz="0" w:val="nil"/>
          <w:between w:space="0" w:sz="0" w:val="nil"/>
        </w:pBdr>
        <w:spacing w:after="0" w:line="240" w:lineRule="auto"/>
        <w:ind w:left="4365" w:right="283" w:hanging="360"/>
        <w:rPr>
          <w:rFonts w:ascii="Times New Roman" w:cs="Times New Roman" w:eastAsia="Times New Roman" w:hAnsi="Times New Roman"/>
          <w:color w:val="000000"/>
          <w:sz w:val="28"/>
          <w:szCs w:val="28"/>
        </w:rPr>
      </w:pPr>
      <w:bookmarkStart w:colFirst="0" w:colLast="0" w:name="_heading=h.4rq2v7rgfm4s" w:id="0"/>
      <w:bookmarkEnd w:id="0"/>
      <w:r w:rsidDel="00000000" w:rsidR="00000000" w:rsidRPr="00000000">
        <w:rPr>
          <w:rFonts w:ascii="Times New Roman" w:cs="Times New Roman" w:eastAsia="Times New Roman" w:hAnsi="Times New Roman"/>
          <w:color w:val="000000"/>
          <w:sz w:val="28"/>
          <w:szCs w:val="28"/>
          <w:rtl w:val="0"/>
        </w:rPr>
        <w:t xml:space="preserve">Sanket Gawali</w:t>
      </w:r>
    </w:p>
    <w:p w:rsidR="00000000" w:rsidDel="00000000" w:rsidP="00000000" w:rsidRDefault="00000000" w:rsidRPr="00000000" w14:paraId="0000000A">
      <w:pPr>
        <w:spacing w:after="120" w:before="120" w:lineRule="auto"/>
        <w:rPr>
          <w:b w:val="1"/>
          <w:color w:val="212121"/>
          <w:sz w:val="32"/>
          <w:szCs w:val="32"/>
        </w:rPr>
      </w:pPr>
      <w:r w:rsidDel="00000000" w:rsidR="00000000" w:rsidRPr="00000000">
        <w:rPr>
          <w:rtl w:val="0"/>
        </w:rPr>
      </w:r>
    </w:p>
    <w:p w:rsidR="00000000" w:rsidDel="00000000" w:rsidP="00000000" w:rsidRDefault="00000000" w:rsidRPr="00000000" w14:paraId="0000000B">
      <w:pPr>
        <w:spacing w:after="120" w:before="120" w:lineRule="auto"/>
        <w:rPr>
          <w:rFonts w:ascii="Times New Roman" w:cs="Times New Roman" w:eastAsia="Times New Roman" w:hAnsi="Times New Roman"/>
          <w:color w:val="212121"/>
          <w:sz w:val="32"/>
          <w:szCs w:val="32"/>
        </w:rPr>
      </w:pPr>
      <w:bookmarkStart w:colFirst="0" w:colLast="0" w:name="_heading=h.98zm8zkiep1r" w:id="1"/>
      <w:bookmarkEnd w:id="1"/>
      <w:r w:rsidDel="00000000" w:rsidR="00000000" w:rsidRPr="00000000">
        <w:rPr>
          <w:rFonts w:ascii="Times New Roman" w:cs="Times New Roman" w:eastAsia="Times New Roman" w:hAnsi="Times New Roman"/>
          <w:b w:val="1"/>
          <w:color w:val="212121"/>
          <w:sz w:val="32"/>
          <w:szCs w:val="32"/>
          <w:rtl w:val="0"/>
        </w:rPr>
        <w:t xml:space="preserve">Problem Description</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consists of TV shows and movies available on Netflix as of 2019. The dataset is collected from Fixable which is a third-party Netflix search engine.</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this dataset with other external datasets such as IMDB ratings, rotten tomatoes can also provide many interesting findings.</w:t>
      </w:r>
    </w:p>
    <w:p w:rsidR="00000000" w:rsidDel="00000000" w:rsidP="00000000" w:rsidRDefault="00000000" w:rsidRPr="00000000" w14:paraId="0000000F">
      <w:pPr>
        <w:pStyle w:val="Heading2"/>
        <w:keepNext w:val="0"/>
        <w:keepLines w:val="0"/>
        <w:spacing w:before="120" w:lineRule="auto"/>
        <w:rPr>
          <w:rFonts w:ascii="Times New Roman" w:cs="Times New Roman" w:eastAsia="Times New Roman" w:hAnsi="Times New Roman"/>
          <w:color w:val="212121"/>
          <w:sz w:val="32"/>
          <w:szCs w:val="32"/>
        </w:rPr>
      </w:pPr>
      <w:bookmarkStart w:colFirst="0" w:colLast="0" w:name="_heading=h.46k31mur2v21" w:id="2"/>
      <w:bookmarkEnd w:id="2"/>
      <w:r w:rsidDel="00000000" w:rsidR="00000000" w:rsidRPr="00000000">
        <w:rPr>
          <w:rFonts w:ascii="Times New Roman" w:cs="Times New Roman" w:eastAsia="Times New Roman" w:hAnsi="Times New Roman"/>
          <w:color w:val="212121"/>
          <w:sz w:val="32"/>
          <w:szCs w:val="32"/>
          <w:rtl w:val="0"/>
        </w:rPr>
        <w:t xml:space="preserve">Data Description</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streaming service’s number of movies has decreased by more than 2,000 titles since 2010, while its number of TV shows has nearly tripled. It will be interesting to explore what all other insights can be obtained from the same dataset. The dataset contains following columns:</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2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bookmarkStart w:colFirst="0" w:colLast="0" w:name="_heading=h.1vxxr1s7cm4p" w:id="3"/>
      <w:bookmarkEnd w:id="3"/>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show_id : Unique ID for every Movie / TV Show</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type : Identifier - A Movie or TV Show</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title : Title of the Movie / TV Show</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director : Director of the Movie</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cast : Actors involved in the movie / show</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country : Country where the movie / show was produced</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date_added : Date it was added on Netflix</w:t>
      </w:r>
    </w:p>
    <w:p w:rsidR="00000000" w:rsidDel="00000000" w:rsidP="00000000" w:rsidRDefault="00000000" w:rsidRPr="00000000" w14:paraId="000000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release_year : Actual Release year of the movie / show</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rating : TV Rating of the movie / show</w:t>
      </w:r>
    </w:p>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duration : Total Duration - in minutes or number of seasons</w:t>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listed_in : Genre</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833" w:right="0" w:hanging="360"/>
        <w:jc w:val="left"/>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description: The Summary description</w:t>
      </w:r>
    </w:p>
    <w:p w:rsidR="00000000" w:rsidDel="00000000" w:rsidP="00000000" w:rsidRDefault="00000000" w:rsidRPr="00000000" w14:paraId="0000001D">
      <w:pPr>
        <w:pStyle w:val="Heading2"/>
        <w:shd w:fill="ffffff" w:val="clear"/>
        <w:spacing w:before="12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2"/>
        <w:shd w:fill="ffffff" w:val="clear"/>
        <w:spacing w:before="12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12121"/>
          <w:sz w:val="32"/>
          <w:szCs w:val="32"/>
          <w:rtl w:val="0"/>
        </w:rPr>
        <w:t xml:space="preserve">Project Overview</w:t>
      </w:r>
      <w:r w:rsidDel="00000000" w:rsidR="00000000" w:rsidRPr="00000000">
        <w:rPr>
          <w:rtl w:val="0"/>
        </w:rPr>
      </w:r>
    </w:p>
    <w:p w:rsidR="00000000" w:rsidDel="00000000" w:rsidP="00000000" w:rsidRDefault="00000000" w:rsidRPr="00000000" w14:paraId="00000020">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Netflix is one of the leading OTT platforms, not only in India but also internationally. Netflix manages a large collection of TV shows and movies, streaming it anytime via online. The success of the OTT platforms depends on two things- the variety of content and appropriate recommendations to the users. This business is profitable because users make a monthly payment to access the platform.</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this project, we focused on</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Exploratory Data Analysis </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Understanding what type content is available in different countries</w:t>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Is Netflix</w:t>
      </w:r>
      <w:r w:rsidDel="00000000" w:rsidR="00000000" w:rsidRPr="00000000">
        <w:rPr>
          <w:rFonts w:ascii="Times New Roman" w:cs="Times New Roman" w:eastAsia="Times New Roman" w:hAnsi="Times New Roman"/>
          <w:sz w:val="24"/>
          <w:szCs w:val="24"/>
          <w:rtl w:val="0"/>
        </w:rPr>
        <w:t xml:space="preserve"> has increasingly </w:t>
      </w:r>
      <w:r w:rsidDel="00000000" w:rsidR="00000000" w:rsidRPr="00000000">
        <w:rPr>
          <w:rFonts w:ascii="Times New Roman" w:cs="Times New Roman" w:eastAsia="Times New Roman" w:hAnsi="Times New Roman"/>
          <w:sz w:val="24"/>
          <w:szCs w:val="24"/>
          <w:rtl w:val="0"/>
        </w:rPr>
        <w:t xml:space="preserve">focusing</w:t>
      </w:r>
      <w:r w:rsidDel="00000000" w:rsidR="00000000" w:rsidRPr="00000000">
        <w:rPr>
          <w:rFonts w:ascii="Times New Roman" w:cs="Times New Roman" w:eastAsia="Times New Roman" w:hAnsi="Times New Roman"/>
          <w:sz w:val="24"/>
          <w:szCs w:val="24"/>
          <w:rtl w:val="0"/>
        </w:rPr>
        <w:t xml:space="preserve"> on TV rather than movies in recent years.</w:t>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Clustering similar content by matching text-based features</w:t>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in the 1st step imported the data set to carry out the analysis over the data set to comprehend and handle the missing values and duplicate values. </w:t>
      </w:r>
    </w:p>
    <w:p w:rsidR="00000000" w:rsidDel="00000000" w:rsidP="00000000" w:rsidRDefault="00000000" w:rsidRPr="00000000" w14:paraId="00000028">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the Exploratory data analysis and tried to get the understanding of the data and how the content is distributed in the dataset, its type and details such as which countries are watching more and which type of content is in demand etc. has been analyzed in this step with the help of visualization graph by getting insights from analysis. </w:t>
      </w:r>
    </w:p>
    <w:p w:rsidR="00000000" w:rsidDel="00000000" w:rsidP="00000000" w:rsidRDefault="00000000" w:rsidRPr="00000000" w14:paraId="00000029">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 in this we remove the punctuation and stop words also used stemming to reduce words to their basic form or stem, which may or may not be a legitimate word in the language.</w:t>
      </w:r>
    </w:p>
    <w:p w:rsidR="00000000" w:rsidDel="00000000" w:rsidP="00000000" w:rsidRDefault="00000000" w:rsidRPr="00000000" w14:paraId="0000002A">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used the k-means clustering algorithm and then checked the model performance using Silhouette’s coefficient and elbow method to find the number of clusters.</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before="11" w:line="240" w:lineRule="auto"/>
        <w:ind w:right="283"/>
        <w:rPr>
          <w:rFonts w:ascii="Times New Roman" w:cs="Times New Roman" w:eastAsia="Times New Roman" w:hAnsi="Times New Roman"/>
          <w:b w:val="1"/>
          <w:color w:val="202020"/>
          <w:sz w:val="32"/>
          <w:szCs w:val="32"/>
        </w:rPr>
      </w:pPr>
      <w:r w:rsidDel="00000000" w:rsidR="00000000" w:rsidRPr="00000000">
        <w:rPr>
          <w:rFonts w:ascii="Times New Roman" w:cs="Times New Roman" w:eastAsia="Times New Roman" w:hAnsi="Times New Roman"/>
          <w:b w:val="1"/>
          <w:color w:val="202020"/>
          <w:sz w:val="32"/>
          <w:szCs w:val="32"/>
          <w:rtl w:val="0"/>
        </w:rPr>
        <w:t xml:space="preserve">Steps Involved</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ind w:left="643" w:right="283" w:firstLine="0"/>
        <w:rPr>
          <w:rFonts w:ascii="Times New Roman" w:cs="Times New Roman" w:eastAsia="Times New Roman" w:hAnsi="Times New Roman"/>
          <w:color w:val="202020"/>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Handling missing values </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need to replace blank countries with the mode (most common) country.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would be better to keep a director because it can be fascinating to look at a specific filmmaker's movie. As a result, we substitute the null values with the word 'unknown' for further analysis. </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very few null entries in the date added fields thus we delete them. </w:t>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Duplicate Values Treatment </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Duplicate values do not contribute anything to accuracy of results. Our dataset does not contains any duplicate values</w:t>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EDA </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mounting our drive and fetching and reading the dataset given, we performed the Exploratory Data Analysis for it.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5450" cy="2352675"/>
            <wp:effectExtent b="0" l="0" r="0" t="0"/>
            <wp:docPr descr="C:\Users\vflmaint\Desktop\YASHWANT\netflix\download (4).png" id="7" name="image2.png"/>
            <a:graphic>
              <a:graphicData uri="http://schemas.openxmlformats.org/drawingml/2006/picture">
                <pic:pic>
                  <pic:nvPicPr>
                    <pic:cNvPr descr="C:\Users\vflmaint\Desktop\YASHWANT\netflix\download (4).png" id="0" name="image2.png"/>
                    <pic:cNvPicPr preferRelativeResize="0"/>
                  </pic:nvPicPr>
                  <pic:blipFill>
                    <a:blip r:embed="rId7"/>
                    <a:srcRect b="0" l="0" r="0" t="0"/>
                    <a:stretch>
                      <a:fillRect/>
                    </a:stretch>
                  </pic:blipFill>
                  <pic:spPr>
                    <a:xfrm>
                      <a:off x="0" y="0"/>
                      <a:ext cx="55054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understanding of the data and how the content is distributed in the dataset, its type and details such as which countries are watching more and which type of content is in demand etc. has been analyzed in this step.</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United States is the most prolific generator of Netflix content, with India and the United Kingdom trailing far behind.</w:t>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Punctuation: Punctuations does not carry any meaning in clustering, so removing punctuations helps to get rid of unhelpful parts of the data, or noise.</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stop-words: Stop-words are basically a set of commonly used words in any language, not just in English. If we remove the words that are very commonly used in a given language, we can focus on the important words instead. </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Stemming: Stemming is the process of removing a part of a word, or reducing a word to its stem or root. Applying stemming to reduce words to their basic form or stem, which may or may not be a legitimate word in the language. </w:t>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Clustering</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drawing>
          <wp:inline distB="0" distT="0" distL="0" distR="0">
            <wp:extent cx="4143375" cy="2209800"/>
            <wp:effectExtent b="0" l="0" r="0" t="0"/>
            <wp:docPr descr="Image result for clustering images" id="9" name="image6.jpg"/>
            <a:graphic>
              <a:graphicData uri="http://schemas.openxmlformats.org/drawingml/2006/picture">
                <pic:pic>
                  <pic:nvPicPr>
                    <pic:cNvPr descr="Image result for clustering images" id="0" name="image6.jpg"/>
                    <pic:cNvPicPr preferRelativeResize="0"/>
                  </pic:nvPicPr>
                  <pic:blipFill>
                    <a:blip r:embed="rId8"/>
                    <a:srcRect b="0" l="0" r="0" t="0"/>
                    <a:stretch>
                      <a:fillRect/>
                    </a:stretch>
                  </pic:blipFill>
                  <pic:spPr>
                    <a:xfrm>
                      <a:off x="0" y="0"/>
                      <a:ext cx="41433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clustering task is probably the most important in unsupervised learning, since it has many applications, for example: </w:t>
      </w:r>
    </w:p>
    <w:p w:rsidR="00000000" w:rsidDel="00000000" w:rsidP="00000000" w:rsidRDefault="00000000" w:rsidRPr="00000000" w14:paraId="0000004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often a huge dataset contains several large clusters, analyzing which separately, you can come to interesting insights. </w:t>
      </w:r>
    </w:p>
    <w:p w:rsidR="00000000" w:rsidDel="00000000" w:rsidP="00000000" w:rsidRDefault="00000000" w:rsidRPr="00000000" w14:paraId="0000004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as we saw before, data points located in the regions of low density can be considered as anomalies </w:t>
      </w:r>
    </w:p>
    <w:p w:rsidR="00000000" w:rsidDel="00000000" w:rsidP="00000000" w:rsidRDefault="00000000" w:rsidRPr="00000000" w14:paraId="0000004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Semi-supervised learning: clustering approaches often help you to automatically label partially labeled data for classification tasks. </w:t>
      </w:r>
    </w:p>
    <w:p w:rsidR="00000000" w:rsidDel="00000000" w:rsidP="00000000" w:rsidRDefault="00000000" w:rsidRPr="00000000" w14:paraId="0000004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Indirectly clustering tasks (tasks where clustering helps to gain good results): recommender systems, search engines, etc. </w:t>
      </w:r>
    </w:p>
    <w:p w:rsidR="00000000" w:rsidDel="00000000" w:rsidP="00000000" w:rsidRDefault="00000000" w:rsidRPr="00000000" w14:paraId="0000004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Directly clustering tasks: customer segmentation, image segmentation, etc. . . .</w:t>
      </w:r>
    </w:p>
    <w:p w:rsidR="00000000" w:rsidDel="00000000" w:rsidP="00000000" w:rsidRDefault="00000000" w:rsidRPr="00000000" w14:paraId="0000004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 Means Clustering</w:t>
      </w:r>
    </w:p>
    <w:p w:rsidR="00000000" w:rsidDel="00000000" w:rsidP="00000000" w:rsidRDefault="00000000" w:rsidRPr="00000000" w14:paraId="0000004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is one of the simplest and popular unsupervised machine learning algorithms. </w:t>
      </w:r>
    </w:p>
    <w:p w:rsidR="00000000" w:rsidDel="00000000" w:rsidP="00000000" w:rsidRDefault="00000000" w:rsidRPr="00000000" w14:paraId="000000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unsupervised algorithms make inferences from datasets using only input vectors without referring to known, or labeled, outcomes.</w:t>
      </w:r>
    </w:p>
    <w:p w:rsidR="00000000" w:rsidDel="00000000" w:rsidP="00000000" w:rsidRDefault="00000000" w:rsidRPr="00000000" w14:paraId="0000004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91250" cy="2000250"/>
            <wp:effectExtent b="0" l="0" r="0" t="0"/>
            <wp:docPr descr="C:\Users\vflmaint\Desktop\YASHWANT\netflix\download (5).png" id="8" name="image1.png"/>
            <a:graphic>
              <a:graphicData uri="http://schemas.openxmlformats.org/drawingml/2006/picture">
                <pic:pic>
                  <pic:nvPicPr>
                    <pic:cNvPr descr="C:\Users\vflmaint\Desktop\YASHWANT\netflix\download (5).png" id="0" name="image1.png"/>
                    <pic:cNvPicPr preferRelativeResize="0"/>
                  </pic:nvPicPr>
                  <pic:blipFill>
                    <a:blip r:embed="rId9"/>
                    <a:srcRect b="0" l="0" r="0" t="0"/>
                    <a:stretch>
                      <a:fillRect/>
                    </a:stretch>
                  </pic:blipFill>
                  <pic:spPr>
                    <a:xfrm>
                      <a:off x="0" y="0"/>
                      <a:ext cx="61912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algorithm works: </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halts creating and optimizing clusters when either:</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centroids have stabilized — there is no change in their values because the clustering has been successful. </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defined number of iterations has been achieved.</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K-means algorithm is an iterative algorithm that tries to partition the dataset into K predefined distinct non overlapping subgroups where each data point belongs to only one group. </w:t>
      </w:r>
    </w:p>
    <w:p w:rsidR="00000000" w:rsidDel="00000000" w:rsidP="00000000" w:rsidRDefault="00000000" w:rsidRPr="00000000" w14:paraId="0000005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 to find k value </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Silhouette score:</w:t>
      </w:r>
      <w:r w:rsidDel="00000000" w:rsidR="00000000" w:rsidRPr="00000000">
        <w:rPr>
          <w:rFonts w:ascii="Times New Roman" w:cs="Times New Roman" w:eastAsia="Times New Roman" w:hAnsi="Times New Roman"/>
          <w:sz w:val="24"/>
          <w:szCs w:val="24"/>
          <w:rtl w:val="0"/>
        </w:rPr>
        <w:t xml:space="preserve"> Silhouette score is used to evaluate the quality of clusters created using clustering algorithms such as K Means in terms of how well samples are clustered with other samples that are similar to each other. </w:t>
      </w:r>
    </w:p>
    <w:p w:rsidR="00000000" w:rsidDel="00000000" w:rsidP="00000000" w:rsidRDefault="00000000" w:rsidRPr="00000000" w14:paraId="00000055">
      <w:pPr>
        <w:jc w:val="both"/>
        <w:rPr>
          <w:rFonts w:ascii="Times New Roman" w:cs="Times New Roman" w:eastAsia="Times New Roman" w:hAnsi="Times New Roman"/>
          <w:sz w:val="24"/>
          <w:szCs w:val="24"/>
        </w:rPr>
      </w:pPr>
      <w:bookmarkStart w:colFirst="0" w:colLast="0" w:name="_heading=h.gjdgxs" w:id="4"/>
      <w:bookmarkEnd w:id="4"/>
      <w:r w:rsidDel="00000000" w:rsidR="00000000" w:rsidRPr="00000000">
        <w:rPr>
          <w:rFonts w:ascii="Times New Roman" w:cs="Times New Roman" w:eastAsia="Times New Roman" w:hAnsi="Times New Roman"/>
          <w:sz w:val="24"/>
          <w:szCs w:val="24"/>
        </w:rPr>
        <w:drawing>
          <wp:inline distB="0" distT="0" distL="0" distR="0">
            <wp:extent cx="6401465" cy="3185491"/>
            <wp:effectExtent b="0" l="0" r="0" t="0"/>
            <wp:docPr descr="C:\Users\vflmaint\Desktop\YASHWANT\netflix\download.png" id="11" name="image5.png"/>
            <a:graphic>
              <a:graphicData uri="http://schemas.openxmlformats.org/drawingml/2006/picture">
                <pic:pic>
                  <pic:nvPicPr>
                    <pic:cNvPr descr="C:\Users\vflmaint\Desktop\YASHWANT\netflix\download.png" id="0" name="image5.png"/>
                    <pic:cNvPicPr preferRelativeResize="0"/>
                  </pic:nvPicPr>
                  <pic:blipFill>
                    <a:blip r:embed="rId10"/>
                    <a:srcRect b="0" l="0" r="0" t="0"/>
                    <a:stretch>
                      <a:fillRect/>
                    </a:stretch>
                  </pic:blipFill>
                  <pic:spPr>
                    <a:xfrm>
                      <a:off x="0" y="0"/>
                      <a:ext cx="6401465" cy="318549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Coefficient s for a single sample is then given as: </w:t>
      </w:r>
      <w:r w:rsidDel="00000000" w:rsidR="00000000" w:rsidRPr="00000000">
        <w:rPr>
          <w:rFonts w:ascii="Cambria Math" w:cs="Cambria Math" w:eastAsia="Cambria Math" w:hAnsi="Cambria Math"/>
          <w:sz w:val="24"/>
          <w:szCs w:val="24"/>
          <w:rtl w:val="0"/>
        </w:rPr>
        <w:t xml:space="preserve">𝑠</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Cambria Math" w:cs="Cambria Math" w:eastAsia="Cambria Math" w:hAnsi="Cambria Math"/>
          <w:sz w:val="24"/>
          <w:szCs w:val="24"/>
          <w:rtl w:val="0"/>
        </w:rPr>
        <w:t xml:space="preserve">𝑏</w:t>
      </w:r>
      <w:sdt>
        <w:sdtPr>
          <w:tag w:val="goog_rdk_0"/>
        </w:sdtPr>
        <w:sdtContent>
          <w:r w:rsidDel="00000000" w:rsidR="00000000" w:rsidRPr="00000000">
            <w:rPr>
              <w:rFonts w:ascii="Gungsuh" w:cs="Gungsuh" w:eastAsia="Gungsuh" w:hAnsi="Gungsuh"/>
              <w:sz w:val="24"/>
              <w:szCs w:val="24"/>
              <w:rtl w:val="0"/>
            </w:rPr>
            <w:t xml:space="preserve"> − </w:t>
          </w:r>
        </w:sdtContent>
      </w:sdt>
      <w:r w:rsidDel="00000000" w:rsidR="00000000" w:rsidRPr="00000000">
        <w:rPr>
          <w:rFonts w:ascii="Cambria Math" w:cs="Cambria Math" w:eastAsia="Cambria Math" w:hAnsi="Cambria Math"/>
          <w:sz w:val="24"/>
          <w:szCs w:val="24"/>
          <w:rtl w:val="0"/>
        </w:rPr>
        <w:t xml:space="preserve">𝑎</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𝑚𝑎x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𝑎</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mbria Math" w:cs="Cambria Math" w:eastAsia="Cambria Math" w:hAnsi="Cambria Math"/>
          <w:sz w:val="24"/>
          <w:szCs w:val="24"/>
          <w:rtl w:val="0"/>
        </w:rPr>
        <w:t xml:space="preserve">𝑏</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Elbow Curve:</w:t>
      </w:r>
      <w:r w:rsidDel="00000000" w:rsidR="00000000" w:rsidRPr="00000000">
        <w:rPr>
          <w:rFonts w:ascii="Times New Roman" w:cs="Times New Roman" w:eastAsia="Times New Roman" w:hAnsi="Times New Roman"/>
          <w:sz w:val="24"/>
          <w:szCs w:val="24"/>
          <w:rtl w:val="0"/>
        </w:rPr>
        <w:t xml:space="preserve"> The Elbow Curve is one of the most popular methods to determine this optimal value of k.</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60279" cy="3173173"/>
            <wp:effectExtent b="0" l="0" r="0" t="0"/>
            <wp:docPr descr="C:\Users\vflmaint\Desktop\YASHWANT\netflix\download (2).png" id="10" name="image3.png"/>
            <a:graphic>
              <a:graphicData uri="http://schemas.openxmlformats.org/drawingml/2006/picture">
                <pic:pic>
                  <pic:nvPicPr>
                    <pic:cNvPr descr="C:\Users\vflmaint\Desktop\YASHWANT\netflix\download (2).png" id="0" name="image3.png"/>
                    <pic:cNvPicPr preferRelativeResize="0"/>
                  </pic:nvPicPr>
                  <pic:blipFill>
                    <a:blip r:embed="rId11"/>
                    <a:srcRect b="0" l="0" r="0" t="0"/>
                    <a:stretch>
                      <a:fillRect/>
                    </a:stretch>
                  </pic:blipFill>
                  <pic:spPr>
                    <a:xfrm>
                      <a:off x="0" y="0"/>
                      <a:ext cx="6860279" cy="31731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elbow curve uses the sum of squared distance (SSE) to choose an ideal value of k based on the distance between the data points and their assigned clusters. </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Dendrogram :</w:t>
      </w:r>
      <w:r w:rsidDel="00000000" w:rsidR="00000000" w:rsidRPr="00000000">
        <w:rPr>
          <w:rFonts w:ascii="Times New Roman" w:cs="Times New Roman" w:eastAsia="Times New Roman" w:hAnsi="Times New Roman"/>
          <w:sz w:val="24"/>
          <w:szCs w:val="24"/>
          <w:rtl w:val="0"/>
        </w:rPr>
        <w:t xml:space="preserve"> The root of the tree (usually the upper or left element) is one large cluster that contains all data points. The leaves (bottom or right elements) are tiny clusters, each of which contains only one data point. According to the generated dendrogram, you can choose the desired separation into any number of clusters.</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866719" cy="3262098"/>
            <wp:effectExtent b="0" l="0" r="0" t="0"/>
            <wp:docPr descr="C:\Users\vflmaint\Desktop\YASHWANT\netflix\download (3).png" id="12" name="image4.png"/>
            <a:graphic>
              <a:graphicData uri="http://schemas.openxmlformats.org/drawingml/2006/picture">
                <pic:pic>
                  <pic:nvPicPr>
                    <pic:cNvPr descr="C:\Users\vflmaint\Desktop\YASHWANT\netflix\download (3).png" id="0" name="image4.png"/>
                    <pic:cNvPicPr preferRelativeResize="0"/>
                  </pic:nvPicPr>
                  <pic:blipFill>
                    <a:blip r:embed="rId12"/>
                    <a:srcRect b="0" l="0" r="0" t="0"/>
                    <a:stretch>
                      <a:fillRect/>
                    </a:stretch>
                  </pic:blipFill>
                  <pic:spPr>
                    <a:xfrm>
                      <a:off x="0" y="0"/>
                      <a:ext cx="6866719" cy="326209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120" w:before="12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spacing w:after="120" w:before="12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contains 7787 rows and 12 columns in that cast and director features contains a large number of missing values so we can drop it and we have 10 features for the further implementation. </w:t>
      </w:r>
    </w:p>
    <w:p w:rsidR="00000000" w:rsidDel="00000000" w:rsidP="00000000" w:rsidRDefault="00000000" w:rsidRPr="00000000" w14:paraId="00000061">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two types of content TV shows and Movies (30.86% contains TV shows and 69.14% contains Movies)</w:t>
      </w:r>
    </w:p>
    <w:p w:rsidR="00000000" w:rsidDel="00000000" w:rsidP="00000000" w:rsidRDefault="00000000" w:rsidRPr="00000000" w14:paraId="00000062">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analyzing the content added over years we get to know that in recent years Netflix is focusing on movies than TV shows.</w:t>
      </w:r>
    </w:p>
    <w:p w:rsidR="00000000" w:rsidDel="00000000" w:rsidP="00000000" w:rsidRDefault="00000000" w:rsidRPr="00000000" w14:paraId="00000063">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most number of the movies and TV shows release in 2017 and 2020 respectively and united nation have the maximum content on Netflix </w:t>
      </w:r>
    </w:p>
    <w:p w:rsidR="00000000" w:rsidDel="00000000" w:rsidP="00000000" w:rsidRDefault="00000000" w:rsidRPr="00000000" w14:paraId="00000064">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Netflix, Dramas genre contains the maximum content among all of the genres and the most of the content added in December month and less content in February</w:t>
      </w:r>
    </w:p>
    <w:p w:rsidR="00000000" w:rsidDel="00000000" w:rsidP="00000000" w:rsidRDefault="00000000" w:rsidRPr="00000000" w14:paraId="00000065">
      <w:pPr>
        <w:shd w:fill="ffffff" w:val="clea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applying the silhouette score method for n range clusters on dataset we got best score which is 0.348 for 3 clusters it means content explained well on their own clusters, by using elbow method after k = 3 curve gets linear it means k = 3 will be the best cluster</w:t>
      </w:r>
    </w:p>
    <w:p w:rsidR="00000000" w:rsidDel="00000000" w:rsidP="00000000" w:rsidRDefault="00000000" w:rsidRPr="00000000" w14:paraId="00000066">
      <w:pPr>
        <w:shd w:fill="ffffff" w:val="clear"/>
        <w:spacing w:after="120" w:before="120"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sz w:val="24"/>
          <w:szCs w:val="24"/>
          <w:rtl w:val="0"/>
        </w:rPr>
        <w:t xml:space="preserve"> By applying different clustering algorithms to our dataset, we get the optimal number of cluster is equal to 3</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color w:val="000000"/>
          <w:sz w:val="28"/>
          <w:szCs w:val="28"/>
        </w:rPr>
      </w:pPr>
      <w:r w:rsidDel="00000000" w:rsidR="00000000" w:rsidRPr="00000000">
        <w:rPr>
          <w:rtl w:val="0"/>
        </w:rPr>
      </w:r>
    </w:p>
    <w:sectPr>
      <w:pgSz w:h="15840" w:w="12240"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rPr>
    </w:lvl>
    <w:lvl w:ilvl="1">
      <w:start w:val="1"/>
      <w:numFmt w:val="bullet"/>
      <w:lvlText w:val="⮚"/>
      <w:lvlJc w:val="left"/>
      <w:pPr>
        <w:ind w:left="720" w:hanging="360"/>
      </w:pPr>
      <w:rPr>
        <w:rFonts w:ascii="Noto Sans" w:cs="Noto Sans" w:eastAsia="Noto Sans" w:hAnsi="Noto Sans"/>
      </w:rPr>
    </w:lvl>
    <w:lvl w:ilvl="2">
      <w:start w:val="1"/>
      <w:numFmt w:val="bullet"/>
      <w:lvlText w:val="▪"/>
      <w:lvlJc w:val="left"/>
      <w:pPr>
        <w:ind w:left="1080" w:hanging="360"/>
      </w:pPr>
      <w:rPr>
        <w:rFonts w:ascii="Noto Sans" w:cs="Noto Sans" w:eastAsia="Noto Sans" w:hAnsi="Noto Sans"/>
      </w:rPr>
    </w:lvl>
    <w:lvl w:ilvl="3">
      <w:start w:val="1"/>
      <w:numFmt w:val="bullet"/>
      <w:lvlText w:val="●"/>
      <w:lvlJc w:val="left"/>
      <w:pPr>
        <w:ind w:left="1440" w:hanging="360"/>
      </w:pPr>
      <w:rPr>
        <w:rFonts w:ascii="Noto Sans" w:cs="Noto Sans" w:eastAsia="Noto Sans" w:hAnsi="Noto Sans"/>
      </w:rPr>
    </w:lvl>
    <w:lvl w:ilvl="4">
      <w:start w:val="1"/>
      <w:numFmt w:val="bullet"/>
      <w:lvlText w:val="♦"/>
      <w:lvlJc w:val="left"/>
      <w:pPr>
        <w:ind w:left="1800" w:hanging="360"/>
      </w:pPr>
      <w:rPr>
        <w:rFonts w:ascii="Noto Sans" w:cs="Noto Sans" w:eastAsia="Noto Sans" w:hAnsi="Noto Sans"/>
      </w:rPr>
    </w:lvl>
    <w:lvl w:ilvl="5">
      <w:start w:val="1"/>
      <w:numFmt w:val="bullet"/>
      <w:lvlText w:val="⮚"/>
      <w:lvlJc w:val="left"/>
      <w:pPr>
        <w:ind w:left="2160" w:hanging="360"/>
      </w:pPr>
      <w:rPr>
        <w:rFonts w:ascii="Noto Sans" w:cs="Noto Sans" w:eastAsia="Noto Sans" w:hAnsi="Noto Sans"/>
      </w:rPr>
    </w:lvl>
    <w:lvl w:ilvl="6">
      <w:start w:val="1"/>
      <w:numFmt w:val="bullet"/>
      <w:lvlText w:val="▪"/>
      <w:lvlJc w:val="left"/>
      <w:pPr>
        <w:ind w:left="2520" w:hanging="360"/>
      </w:pPr>
      <w:rPr>
        <w:rFonts w:ascii="Noto Sans" w:cs="Noto Sans" w:eastAsia="Noto Sans" w:hAnsi="Noto Sans"/>
      </w:rPr>
    </w:lvl>
    <w:lvl w:ilvl="7">
      <w:start w:val="1"/>
      <w:numFmt w:val="bullet"/>
      <w:lvlText w:val="●"/>
      <w:lvlJc w:val="left"/>
      <w:pPr>
        <w:ind w:left="2880" w:hanging="360"/>
      </w:pPr>
      <w:rPr>
        <w:rFonts w:ascii="Noto Sans" w:cs="Noto Sans" w:eastAsia="Noto Sans" w:hAnsi="Noto Sans"/>
      </w:rPr>
    </w:lvl>
    <w:lvl w:ilvl="8">
      <w:start w:val="1"/>
      <w:numFmt w:val="bullet"/>
      <w:lvlText w:val="♦"/>
      <w:lvlJc w:val="left"/>
      <w:pPr>
        <w:ind w:left="3240" w:hanging="360"/>
      </w:pPr>
      <w:rPr>
        <w:rFonts w:ascii="Noto Sans" w:cs="Noto Sans" w:eastAsia="Noto Sans" w:hAnsi="Noto Sans"/>
      </w:rPr>
    </w:lvl>
  </w:abstractNum>
  <w:abstractNum w:abstractNumId="2">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Normal1" w:customStyle="1">
    <w:name w:val="Normal1"/>
    <w:rsid w:val="0009175E"/>
    <w:pPr>
      <w:spacing w:after="0"/>
    </w:pPr>
    <w:rPr>
      <w:rFonts w:ascii="Arial" w:cs="Arial" w:eastAsia="Arial" w:hAnsi="Arial"/>
      <w:lang w:eastAsia="en-US"/>
    </w:rPr>
  </w:style>
  <w:style w:type="paragraph" w:styleId="B-Body" w:customStyle="1">
    <w:name w:val="B-Body"/>
    <w:link w:val="B-BodyChar"/>
    <w:uiPriority w:val="30"/>
    <w:qFormat w:val="1"/>
    <w:rsid w:val="0009175E"/>
    <w:pPr>
      <w:tabs>
        <w:tab w:val="left" w:pos="2160"/>
      </w:tabs>
      <w:spacing w:after="40" w:before="120" w:line="240" w:lineRule="auto"/>
      <w:ind w:left="720"/>
    </w:pPr>
    <w:rPr>
      <w:rFonts w:ascii="Times New Roman" w:cs="Times New Roman" w:eastAsia="Times New Roman" w:hAnsi="Times New Roman"/>
      <w:szCs w:val="20"/>
      <w:lang w:eastAsia="en-US"/>
    </w:rPr>
  </w:style>
  <w:style w:type="character" w:styleId="B-BodyChar" w:customStyle="1">
    <w:name w:val="B-Body Char"/>
    <w:basedOn w:val="DefaultParagraphFont"/>
    <w:link w:val="B-Body"/>
    <w:uiPriority w:val="30"/>
    <w:rsid w:val="0009175E"/>
    <w:rPr>
      <w:rFonts w:ascii="Times New Roman" w:cs="Times New Roman" w:eastAsia="Times New Roman" w:hAnsi="Times New Roman"/>
      <w:szCs w:val="20"/>
      <w:lang w:eastAsia="en-US"/>
    </w:rPr>
  </w:style>
  <w:style w:type="paragraph" w:styleId="ListParagraph">
    <w:name w:val="List Paragraph"/>
    <w:basedOn w:val="Normal"/>
    <w:uiPriority w:val="34"/>
    <w:qFormat w:val="1"/>
    <w:rsid w:val="0009175E"/>
    <w:pPr>
      <w:ind w:left="720"/>
      <w:contextualSpacing w:val="1"/>
    </w:pPr>
  </w:style>
  <w:style w:type="character" w:styleId="Strong">
    <w:name w:val="Strong"/>
    <w:basedOn w:val="DefaultParagraphFont"/>
    <w:uiPriority w:val="22"/>
    <w:qFormat w:val="1"/>
    <w:rsid w:val="009615AA"/>
    <w:rPr>
      <w:b w:val="1"/>
      <w:bCs w:val="1"/>
    </w:rPr>
  </w:style>
  <w:style w:type="table" w:styleId="TableGrid">
    <w:name w:val="Table Grid"/>
    <w:basedOn w:val="TableNormal"/>
    <w:uiPriority w:val="39"/>
    <w:rsid w:val="009615AA"/>
    <w:pPr>
      <w:spacing w:after="0" w:line="240" w:lineRule="auto"/>
    </w:pPr>
    <w:rPr>
      <w:rFonts w:ascii="Arial" w:cs="Arial" w:eastAsia="Arial" w:hAnsi="Arial"/>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Spacing">
    <w:name w:val="No Spacing"/>
    <w:uiPriority w:val="1"/>
    <w:qFormat w:val="1"/>
    <w:rsid w:val="009F2EC5"/>
    <w:pPr>
      <w:spacing w:after="0" w:line="240" w:lineRule="auto"/>
    </w:pPr>
  </w:style>
  <w:style w:type="paragraph" w:styleId="NormalWeb">
    <w:name w:val="Normal (Web)"/>
    <w:basedOn w:val="Normal"/>
    <w:uiPriority w:val="99"/>
    <w:semiHidden w:val="1"/>
    <w:unhideWhenUsed w:val="1"/>
    <w:rsid w:val="003B6556"/>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md-ignore" w:customStyle="1">
    <w:name w:val="md-ignore"/>
    <w:basedOn w:val="DefaultParagraphFont"/>
    <w:rsid w:val="003B6556"/>
  </w:style>
  <w:style w:type="character" w:styleId="mtext" w:customStyle="1">
    <w:name w:val="mtext"/>
    <w:basedOn w:val="DefaultParagraphFont"/>
    <w:rsid w:val="003B6556"/>
  </w:style>
  <w:style w:type="character" w:styleId="mn" w:customStyle="1">
    <w:name w:val="mn"/>
    <w:basedOn w:val="DefaultParagraphFont"/>
    <w:rsid w:val="003B6556"/>
  </w:style>
  <w:style w:type="character" w:styleId="mo" w:customStyle="1">
    <w:name w:val="mo"/>
    <w:basedOn w:val="DefaultParagraphFont"/>
    <w:rsid w:val="003B6556"/>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9c7AjKx+3Z5yq5vQSdiFrkBbWQ==">AMUW2mVTf2Qn7zo9maw7+wWLPTwwEVgx7Mzb13U1Zy6LUSfB2hnA+rOicgjZhShioIVFdzxpGVcopZPmQcDipbQKKbWCTZ4VXQerVEAb/ZQELYenJCnIIFwi0h/CPLXAVDgI27HmAZpewdoPidKs3d2WaZjy1WuC0qJKMyqIfaTAbWMCcuNAoVMmlFqZFeQl+2m2mx4TW07hqzRjn5UesmJT7yFrnq/424JXYWbtuiPjzDXl6LHaz0wk+o4aCcSbpExogAn6znmF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2022-08-25T01:35:00Z</dcterms:created>
  <dc:creator>vflmaint</dc:creator>
</cp:coreProperties>
</file>