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F0862" w14:textId="77777777" w:rsidR="006E78CA" w:rsidRPr="00F27007" w:rsidRDefault="00000000" w:rsidP="00F27007">
      <w:pPr>
        <w:pStyle w:val="Heading1"/>
        <w:spacing w:line="360" w:lineRule="auto"/>
        <w:jc w:val="center"/>
        <w:rPr>
          <w:rFonts w:ascii="Times New Roman" w:hAnsi="Times New Roman" w:cs="Times New Roman"/>
          <w:color w:val="auto"/>
          <w:sz w:val="32"/>
          <w:szCs w:val="32"/>
        </w:rPr>
      </w:pPr>
      <w:r w:rsidRPr="00F27007">
        <w:rPr>
          <w:rFonts w:ascii="Times New Roman" w:hAnsi="Times New Roman" w:cs="Times New Roman"/>
          <w:color w:val="auto"/>
          <w:sz w:val="32"/>
          <w:szCs w:val="32"/>
        </w:rPr>
        <w:t>Global Economic and Demographic Trends Analysis</w:t>
      </w:r>
    </w:p>
    <w:p w14:paraId="077C697A" w14:textId="1F96FE85" w:rsidR="006810A1" w:rsidRPr="00F27007" w:rsidRDefault="00000000" w:rsidP="00F27007">
      <w:pPr>
        <w:pStyle w:val="Heading1"/>
        <w:spacing w:line="360" w:lineRule="auto"/>
        <w:jc w:val="both"/>
        <w:rPr>
          <w:rFonts w:ascii="Times New Roman" w:hAnsi="Times New Roman" w:cs="Times New Roman"/>
          <w:color w:val="auto"/>
          <w:sz w:val="24"/>
          <w:szCs w:val="24"/>
        </w:rPr>
      </w:pPr>
      <w:r w:rsidRPr="00F27007">
        <w:rPr>
          <w:rFonts w:ascii="Times New Roman" w:hAnsi="Times New Roman" w:cs="Times New Roman"/>
          <w:color w:val="auto"/>
          <w:sz w:val="24"/>
          <w:szCs w:val="24"/>
        </w:rPr>
        <w:t>Project Overview</w:t>
      </w:r>
    </w:p>
    <w:p w14:paraId="7B57D44A" w14:textId="77777777" w:rsidR="004A1659" w:rsidRPr="00F27007" w:rsidRDefault="004A1659" w:rsidP="00F27007">
      <w:pPr>
        <w:pStyle w:val="Heading2"/>
        <w:spacing w:line="360" w:lineRule="auto"/>
        <w:jc w:val="both"/>
        <w:rPr>
          <w:rFonts w:ascii="Times New Roman" w:eastAsiaTheme="minorEastAsia" w:hAnsi="Times New Roman" w:cs="Times New Roman"/>
          <w:b w:val="0"/>
          <w:bCs w:val="0"/>
          <w:color w:val="auto"/>
          <w:sz w:val="24"/>
          <w:szCs w:val="24"/>
        </w:rPr>
      </w:pPr>
      <w:r w:rsidRPr="00F27007">
        <w:rPr>
          <w:rFonts w:ascii="Times New Roman" w:eastAsiaTheme="minorEastAsia" w:hAnsi="Times New Roman" w:cs="Times New Roman"/>
          <w:b w:val="0"/>
          <w:bCs w:val="0"/>
          <w:color w:val="auto"/>
          <w:sz w:val="24"/>
          <w:szCs w:val="24"/>
        </w:rPr>
        <w:t>This project analyzes global economic and demographic trends using diverse datasets covering population, GDP, life expectancy, literacy rates, and other socio-economic indicators. By examining these factors across countries and regions over several decades, it uncovers key patterns and correlations that reveal how economies and populations have evolved. The insights gained offer valuable context for understanding past trends and support future forecasting, benefiting policymakers, economists, researchers, and planners.</w:t>
      </w:r>
    </w:p>
    <w:p w14:paraId="7828F8DA" w14:textId="77777777" w:rsidR="004A1659" w:rsidRPr="00F27007" w:rsidRDefault="004A1659" w:rsidP="00F27007">
      <w:pPr>
        <w:spacing w:line="360" w:lineRule="auto"/>
        <w:jc w:val="both"/>
        <w:rPr>
          <w:rFonts w:ascii="Times New Roman" w:hAnsi="Times New Roman" w:cs="Times New Roman"/>
          <w:sz w:val="24"/>
          <w:szCs w:val="24"/>
        </w:rPr>
      </w:pPr>
    </w:p>
    <w:p w14:paraId="2209EAF4" w14:textId="7EBB87DB" w:rsidR="006810A1" w:rsidRPr="00F27007" w:rsidRDefault="00000000" w:rsidP="00F27007">
      <w:pPr>
        <w:pStyle w:val="Heading2"/>
        <w:spacing w:line="360" w:lineRule="auto"/>
        <w:jc w:val="both"/>
        <w:rPr>
          <w:rFonts w:ascii="Times New Roman" w:hAnsi="Times New Roman" w:cs="Times New Roman"/>
          <w:color w:val="auto"/>
          <w:sz w:val="24"/>
          <w:szCs w:val="24"/>
        </w:rPr>
      </w:pPr>
      <w:r w:rsidRPr="00F27007">
        <w:rPr>
          <w:rFonts w:ascii="Times New Roman" w:hAnsi="Times New Roman" w:cs="Times New Roman"/>
          <w:color w:val="auto"/>
          <w:sz w:val="24"/>
          <w:szCs w:val="24"/>
        </w:rPr>
        <w:t>Dataset Description</w:t>
      </w:r>
    </w:p>
    <w:p w14:paraId="51904B2E" w14:textId="7D827147" w:rsidR="006E78CA" w:rsidRPr="00F27007" w:rsidRDefault="00000000" w:rsidP="00F27007">
      <w:pPr>
        <w:pStyle w:val="ListParagraph"/>
        <w:numPr>
          <w:ilvl w:val="0"/>
          <w:numId w:val="10"/>
        </w:numPr>
        <w:spacing w:line="360" w:lineRule="auto"/>
        <w:jc w:val="both"/>
        <w:rPr>
          <w:rFonts w:ascii="Times New Roman" w:hAnsi="Times New Roman" w:cs="Times New Roman"/>
          <w:sz w:val="24"/>
          <w:szCs w:val="24"/>
        </w:rPr>
      </w:pPr>
      <w:r w:rsidRPr="00F27007">
        <w:rPr>
          <w:rFonts w:ascii="Times New Roman" w:hAnsi="Times New Roman" w:cs="Times New Roman"/>
          <w:sz w:val="24"/>
          <w:szCs w:val="24"/>
        </w:rPr>
        <w:t>Datasets</w:t>
      </w:r>
    </w:p>
    <w:p w14:paraId="32D0BDDF" w14:textId="63EFBAE6" w:rsidR="006E78CA" w:rsidRPr="00F27007" w:rsidRDefault="003E005C" w:rsidP="00F27007">
      <w:pPr>
        <w:pStyle w:val="ListParagraph"/>
        <w:numPr>
          <w:ilvl w:val="1"/>
          <w:numId w:val="10"/>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Countries World - SQL</w:t>
      </w:r>
    </w:p>
    <w:p w14:paraId="2B69FD7C" w14:textId="5AABE188" w:rsidR="006E78CA" w:rsidRPr="00F27007" w:rsidRDefault="00000000" w:rsidP="00F27007">
      <w:pPr>
        <w:pStyle w:val="ListParagraph"/>
        <w:numPr>
          <w:ilvl w:val="1"/>
          <w:numId w:val="10"/>
        </w:numPr>
        <w:spacing w:line="360" w:lineRule="auto"/>
        <w:jc w:val="both"/>
        <w:rPr>
          <w:rFonts w:ascii="Times New Roman" w:hAnsi="Times New Roman" w:cs="Times New Roman"/>
          <w:b/>
          <w:bCs/>
          <w:sz w:val="24"/>
          <w:szCs w:val="24"/>
        </w:rPr>
      </w:pPr>
      <w:r w:rsidRPr="00F27007">
        <w:rPr>
          <w:rFonts w:ascii="Times New Roman" w:hAnsi="Times New Roman" w:cs="Times New Roman"/>
          <w:sz w:val="24"/>
          <w:szCs w:val="24"/>
        </w:rPr>
        <w:t>GDP</w:t>
      </w:r>
      <w:r w:rsidR="003E005C">
        <w:rPr>
          <w:rFonts w:ascii="Times New Roman" w:hAnsi="Times New Roman" w:cs="Times New Roman"/>
          <w:sz w:val="24"/>
          <w:szCs w:val="24"/>
        </w:rPr>
        <w:t>-(1960 – 2016) – XML - Excel</w:t>
      </w:r>
    </w:p>
    <w:p w14:paraId="54C54FFA" w14:textId="6E25A8F9" w:rsidR="006810A1" w:rsidRPr="003E005C" w:rsidRDefault="003E005C" w:rsidP="00F27007">
      <w:pPr>
        <w:pStyle w:val="ListParagraph"/>
        <w:numPr>
          <w:ilvl w:val="1"/>
          <w:numId w:val="10"/>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Population Per Country – CSV – Excel</w:t>
      </w:r>
    </w:p>
    <w:p w14:paraId="43B72A69" w14:textId="55EFD203" w:rsidR="003E005C" w:rsidRPr="00F27007" w:rsidRDefault="003E005C" w:rsidP="00F27007">
      <w:pPr>
        <w:pStyle w:val="ListParagraph"/>
        <w:numPr>
          <w:ilvl w:val="1"/>
          <w:numId w:val="10"/>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Meta Country – CSV - Excel</w:t>
      </w:r>
    </w:p>
    <w:p w14:paraId="1E19CD78" w14:textId="77777777" w:rsidR="006E78CA" w:rsidRPr="00F27007" w:rsidRDefault="00000000" w:rsidP="00F27007">
      <w:pPr>
        <w:pStyle w:val="ListParagraph"/>
        <w:numPr>
          <w:ilvl w:val="0"/>
          <w:numId w:val="10"/>
        </w:numPr>
        <w:spacing w:line="360" w:lineRule="auto"/>
        <w:jc w:val="both"/>
        <w:rPr>
          <w:rFonts w:ascii="Times New Roman" w:hAnsi="Times New Roman" w:cs="Times New Roman"/>
          <w:sz w:val="24"/>
          <w:szCs w:val="24"/>
        </w:rPr>
      </w:pPr>
      <w:r w:rsidRPr="00F27007">
        <w:rPr>
          <w:rFonts w:ascii="Times New Roman" w:hAnsi="Times New Roman" w:cs="Times New Roman"/>
          <w:sz w:val="24"/>
          <w:szCs w:val="24"/>
        </w:rPr>
        <w:t>Key Features</w:t>
      </w:r>
    </w:p>
    <w:p w14:paraId="31F3F9CD" w14:textId="77777777" w:rsidR="006E78CA" w:rsidRPr="00F27007" w:rsidRDefault="00000000" w:rsidP="00F27007">
      <w:pPr>
        <w:pStyle w:val="ListParagraph"/>
        <w:numPr>
          <w:ilvl w:val="0"/>
          <w:numId w:val="11"/>
        </w:numPr>
        <w:spacing w:line="360" w:lineRule="auto"/>
        <w:jc w:val="both"/>
        <w:rPr>
          <w:rFonts w:ascii="Times New Roman" w:hAnsi="Times New Roman" w:cs="Times New Roman"/>
          <w:b/>
          <w:bCs/>
          <w:sz w:val="24"/>
          <w:szCs w:val="24"/>
        </w:rPr>
      </w:pPr>
      <w:r w:rsidRPr="00F27007">
        <w:rPr>
          <w:rFonts w:ascii="Times New Roman" w:hAnsi="Times New Roman" w:cs="Times New Roman"/>
          <w:sz w:val="24"/>
          <w:szCs w:val="24"/>
        </w:rPr>
        <w:t>Country-wise economic and demographic data.</w:t>
      </w:r>
    </w:p>
    <w:p w14:paraId="60C920F8" w14:textId="77777777" w:rsidR="006E78CA" w:rsidRPr="00F27007" w:rsidRDefault="00000000" w:rsidP="00F27007">
      <w:pPr>
        <w:pStyle w:val="ListParagraph"/>
        <w:numPr>
          <w:ilvl w:val="0"/>
          <w:numId w:val="11"/>
        </w:numPr>
        <w:spacing w:line="360" w:lineRule="auto"/>
        <w:jc w:val="both"/>
        <w:rPr>
          <w:rFonts w:ascii="Times New Roman" w:hAnsi="Times New Roman" w:cs="Times New Roman"/>
          <w:b/>
          <w:bCs/>
          <w:sz w:val="24"/>
          <w:szCs w:val="24"/>
        </w:rPr>
      </w:pPr>
      <w:r w:rsidRPr="00F27007">
        <w:rPr>
          <w:rFonts w:ascii="Times New Roman" w:hAnsi="Times New Roman" w:cs="Times New Roman"/>
          <w:sz w:val="24"/>
          <w:szCs w:val="24"/>
        </w:rPr>
        <w:t>Time range covering several decades (1960-2016).</w:t>
      </w:r>
    </w:p>
    <w:p w14:paraId="29F01E47" w14:textId="77777777" w:rsidR="006E78CA" w:rsidRPr="00F27007" w:rsidRDefault="00000000" w:rsidP="00F27007">
      <w:pPr>
        <w:pStyle w:val="ListParagraph"/>
        <w:numPr>
          <w:ilvl w:val="0"/>
          <w:numId w:val="11"/>
        </w:numPr>
        <w:spacing w:line="360" w:lineRule="auto"/>
        <w:jc w:val="both"/>
        <w:rPr>
          <w:rFonts w:ascii="Times New Roman" w:hAnsi="Times New Roman" w:cs="Times New Roman"/>
          <w:b/>
          <w:bCs/>
          <w:sz w:val="24"/>
          <w:szCs w:val="24"/>
        </w:rPr>
      </w:pPr>
      <w:r w:rsidRPr="00F27007">
        <w:rPr>
          <w:rFonts w:ascii="Times New Roman" w:hAnsi="Times New Roman" w:cs="Times New Roman"/>
          <w:sz w:val="24"/>
          <w:szCs w:val="24"/>
        </w:rPr>
        <w:t>Key metrics include:</w:t>
      </w:r>
    </w:p>
    <w:p w14:paraId="06C5E2BC" w14:textId="77777777" w:rsidR="006E78CA" w:rsidRPr="00F27007" w:rsidRDefault="00000000" w:rsidP="00F27007">
      <w:pPr>
        <w:pStyle w:val="ListParagraph"/>
        <w:numPr>
          <w:ilvl w:val="1"/>
          <w:numId w:val="11"/>
        </w:numPr>
        <w:spacing w:line="360" w:lineRule="auto"/>
        <w:jc w:val="both"/>
        <w:rPr>
          <w:rFonts w:ascii="Times New Roman" w:hAnsi="Times New Roman" w:cs="Times New Roman"/>
          <w:b/>
          <w:bCs/>
          <w:sz w:val="24"/>
          <w:szCs w:val="24"/>
        </w:rPr>
      </w:pPr>
      <w:r w:rsidRPr="00F27007">
        <w:rPr>
          <w:rFonts w:ascii="Times New Roman" w:hAnsi="Times New Roman" w:cs="Times New Roman"/>
          <w:sz w:val="24"/>
          <w:szCs w:val="24"/>
        </w:rPr>
        <w:t>GDP per capita</w:t>
      </w:r>
    </w:p>
    <w:p w14:paraId="5B1A7D7B" w14:textId="77777777" w:rsidR="006E78CA" w:rsidRPr="00F27007" w:rsidRDefault="00000000" w:rsidP="00F27007">
      <w:pPr>
        <w:pStyle w:val="ListParagraph"/>
        <w:numPr>
          <w:ilvl w:val="1"/>
          <w:numId w:val="11"/>
        </w:numPr>
        <w:spacing w:line="360" w:lineRule="auto"/>
        <w:jc w:val="both"/>
        <w:rPr>
          <w:rFonts w:ascii="Times New Roman" w:hAnsi="Times New Roman" w:cs="Times New Roman"/>
          <w:b/>
          <w:bCs/>
          <w:sz w:val="24"/>
          <w:szCs w:val="24"/>
        </w:rPr>
      </w:pPr>
      <w:r w:rsidRPr="00F27007">
        <w:rPr>
          <w:rFonts w:ascii="Times New Roman" w:hAnsi="Times New Roman" w:cs="Times New Roman"/>
          <w:sz w:val="24"/>
          <w:szCs w:val="24"/>
        </w:rPr>
        <w:t>Population growth rates</w:t>
      </w:r>
    </w:p>
    <w:p w14:paraId="103DA345" w14:textId="77777777" w:rsidR="006E78CA" w:rsidRPr="00F27007" w:rsidRDefault="00000000" w:rsidP="00F27007">
      <w:pPr>
        <w:pStyle w:val="ListParagraph"/>
        <w:numPr>
          <w:ilvl w:val="1"/>
          <w:numId w:val="11"/>
        </w:numPr>
        <w:spacing w:line="360" w:lineRule="auto"/>
        <w:jc w:val="both"/>
        <w:rPr>
          <w:rFonts w:ascii="Times New Roman" w:hAnsi="Times New Roman" w:cs="Times New Roman"/>
          <w:b/>
          <w:bCs/>
          <w:sz w:val="24"/>
          <w:szCs w:val="24"/>
        </w:rPr>
      </w:pPr>
      <w:r w:rsidRPr="00F27007">
        <w:rPr>
          <w:rFonts w:ascii="Times New Roman" w:hAnsi="Times New Roman" w:cs="Times New Roman"/>
          <w:sz w:val="24"/>
          <w:szCs w:val="24"/>
        </w:rPr>
        <w:t>Life expectancy</w:t>
      </w:r>
    </w:p>
    <w:p w14:paraId="2B538157" w14:textId="77777777" w:rsidR="006E78CA" w:rsidRPr="00F27007" w:rsidRDefault="00000000" w:rsidP="00F27007">
      <w:pPr>
        <w:pStyle w:val="ListParagraph"/>
        <w:numPr>
          <w:ilvl w:val="1"/>
          <w:numId w:val="11"/>
        </w:numPr>
        <w:spacing w:line="360" w:lineRule="auto"/>
        <w:jc w:val="both"/>
        <w:rPr>
          <w:rFonts w:ascii="Times New Roman" w:hAnsi="Times New Roman" w:cs="Times New Roman"/>
          <w:b/>
          <w:bCs/>
          <w:sz w:val="24"/>
          <w:szCs w:val="24"/>
        </w:rPr>
      </w:pPr>
      <w:r w:rsidRPr="00F27007">
        <w:rPr>
          <w:rFonts w:ascii="Times New Roman" w:hAnsi="Times New Roman" w:cs="Times New Roman"/>
          <w:sz w:val="24"/>
          <w:szCs w:val="24"/>
        </w:rPr>
        <w:t>Urbanization rates</w:t>
      </w:r>
    </w:p>
    <w:p w14:paraId="22E30F33" w14:textId="6D545030" w:rsidR="006527B3" w:rsidRPr="00F27007" w:rsidRDefault="00000000" w:rsidP="00F27007">
      <w:pPr>
        <w:pStyle w:val="ListParagraph"/>
        <w:numPr>
          <w:ilvl w:val="1"/>
          <w:numId w:val="11"/>
        </w:numPr>
        <w:spacing w:line="360" w:lineRule="auto"/>
        <w:jc w:val="both"/>
        <w:rPr>
          <w:rFonts w:ascii="Times New Roman" w:hAnsi="Times New Roman" w:cs="Times New Roman"/>
          <w:b/>
          <w:bCs/>
          <w:sz w:val="24"/>
          <w:szCs w:val="24"/>
        </w:rPr>
      </w:pPr>
      <w:r w:rsidRPr="00F27007">
        <w:rPr>
          <w:rFonts w:ascii="Times New Roman" w:hAnsi="Times New Roman" w:cs="Times New Roman"/>
          <w:sz w:val="24"/>
          <w:szCs w:val="24"/>
        </w:rPr>
        <w:t>Literacy rates</w:t>
      </w:r>
    </w:p>
    <w:p w14:paraId="35E1AF76" w14:textId="77777777" w:rsidR="006527B3" w:rsidRPr="00F27007" w:rsidRDefault="006527B3" w:rsidP="00F27007">
      <w:pPr>
        <w:pStyle w:val="ListParagraph"/>
        <w:spacing w:line="360" w:lineRule="auto"/>
        <w:ind w:left="1800"/>
        <w:jc w:val="both"/>
        <w:rPr>
          <w:rFonts w:ascii="Times New Roman" w:hAnsi="Times New Roman" w:cs="Times New Roman"/>
          <w:b/>
          <w:bCs/>
          <w:sz w:val="24"/>
          <w:szCs w:val="24"/>
        </w:rPr>
      </w:pPr>
    </w:p>
    <w:p w14:paraId="114F1E48" w14:textId="0296F5A2" w:rsidR="006810A1" w:rsidRPr="00F27007" w:rsidRDefault="00000000" w:rsidP="00F27007">
      <w:pPr>
        <w:pStyle w:val="Heading2"/>
        <w:spacing w:line="360" w:lineRule="auto"/>
        <w:jc w:val="both"/>
        <w:rPr>
          <w:rFonts w:ascii="Times New Roman" w:hAnsi="Times New Roman" w:cs="Times New Roman"/>
          <w:color w:val="auto"/>
          <w:sz w:val="24"/>
          <w:szCs w:val="24"/>
        </w:rPr>
      </w:pPr>
      <w:r w:rsidRPr="00F27007">
        <w:rPr>
          <w:rFonts w:ascii="Times New Roman" w:hAnsi="Times New Roman" w:cs="Times New Roman"/>
          <w:color w:val="auto"/>
          <w:sz w:val="24"/>
          <w:szCs w:val="24"/>
        </w:rPr>
        <w:lastRenderedPageBreak/>
        <w:t>Data Cleaning Process</w:t>
      </w:r>
    </w:p>
    <w:p w14:paraId="3BD7AB3C" w14:textId="77777777" w:rsidR="006E78CA" w:rsidRPr="00F27007" w:rsidRDefault="00000000" w:rsidP="00F27007">
      <w:pPr>
        <w:spacing w:line="360" w:lineRule="auto"/>
        <w:jc w:val="both"/>
        <w:rPr>
          <w:rFonts w:ascii="Times New Roman" w:hAnsi="Times New Roman" w:cs="Times New Roman"/>
          <w:sz w:val="24"/>
          <w:szCs w:val="24"/>
        </w:rPr>
      </w:pPr>
      <w:r w:rsidRPr="00F27007">
        <w:rPr>
          <w:rFonts w:ascii="Times New Roman" w:hAnsi="Times New Roman" w:cs="Times New Roman"/>
          <w:sz w:val="24"/>
          <w:szCs w:val="24"/>
        </w:rPr>
        <w:t>To ensure data quality, several cleaning steps were performed:</w:t>
      </w:r>
    </w:p>
    <w:p w14:paraId="3322E44F" w14:textId="6F6A9F52" w:rsidR="003E005C" w:rsidRPr="003E005C" w:rsidRDefault="003E005C" w:rsidP="003E005C">
      <w:pPr>
        <w:pStyle w:val="ListParagraph"/>
        <w:numPr>
          <w:ilvl w:val="0"/>
          <w:numId w:val="28"/>
        </w:numPr>
        <w:spacing w:line="360" w:lineRule="auto"/>
        <w:jc w:val="both"/>
        <w:rPr>
          <w:rFonts w:ascii="Times New Roman" w:hAnsi="Times New Roman" w:cs="Times New Roman"/>
          <w:sz w:val="24"/>
          <w:szCs w:val="24"/>
          <w:lang w:val="en-IN"/>
        </w:rPr>
      </w:pPr>
      <w:r w:rsidRPr="003E005C">
        <w:rPr>
          <w:rFonts w:ascii="Times New Roman" w:hAnsi="Times New Roman" w:cs="Times New Roman"/>
          <w:b/>
          <w:bCs/>
          <w:sz w:val="24"/>
          <w:szCs w:val="24"/>
          <w:lang w:val="en-IN"/>
        </w:rPr>
        <w:t>Excel Cleaning:</w:t>
      </w:r>
      <w:r w:rsidRPr="003E005C">
        <w:rPr>
          <w:rFonts w:ascii="Times New Roman" w:hAnsi="Times New Roman" w:cs="Times New Roman"/>
          <w:sz w:val="24"/>
          <w:szCs w:val="24"/>
          <w:lang w:val="en-IN"/>
        </w:rPr>
        <w:t xml:space="preserve"> Performed initial data cleaning by organizing raw data.</w:t>
      </w:r>
    </w:p>
    <w:p w14:paraId="17DF478E" w14:textId="75B3C3B8" w:rsidR="003E005C" w:rsidRPr="003E005C" w:rsidRDefault="003E005C" w:rsidP="003E005C">
      <w:pPr>
        <w:pStyle w:val="ListParagraph"/>
        <w:numPr>
          <w:ilvl w:val="0"/>
          <w:numId w:val="28"/>
        </w:numPr>
        <w:spacing w:line="360" w:lineRule="auto"/>
        <w:jc w:val="both"/>
        <w:rPr>
          <w:rFonts w:ascii="Times New Roman" w:hAnsi="Times New Roman" w:cs="Times New Roman"/>
          <w:sz w:val="24"/>
          <w:szCs w:val="24"/>
          <w:lang w:val="en-IN"/>
        </w:rPr>
      </w:pPr>
      <w:r w:rsidRPr="003E005C">
        <w:rPr>
          <w:rFonts w:ascii="Times New Roman" w:hAnsi="Times New Roman" w:cs="Times New Roman"/>
          <w:b/>
          <w:bCs/>
          <w:sz w:val="24"/>
          <w:szCs w:val="24"/>
          <w:lang w:val="en-IN"/>
        </w:rPr>
        <w:t>Power BI Power Query Cleaning:</w:t>
      </w:r>
      <w:r w:rsidRPr="003E005C">
        <w:rPr>
          <w:rFonts w:ascii="Times New Roman" w:hAnsi="Times New Roman" w:cs="Times New Roman"/>
          <w:sz w:val="24"/>
          <w:szCs w:val="24"/>
          <w:lang w:val="en-IN"/>
        </w:rPr>
        <w:t xml:space="preserve"> Applied advanced cleaning and transformation techniques.</w:t>
      </w:r>
    </w:p>
    <w:p w14:paraId="20BFB202" w14:textId="77777777" w:rsidR="003E005C" w:rsidRDefault="003E005C" w:rsidP="003E005C">
      <w:pPr>
        <w:pStyle w:val="ListParagraph"/>
        <w:numPr>
          <w:ilvl w:val="0"/>
          <w:numId w:val="28"/>
        </w:numPr>
        <w:spacing w:line="360" w:lineRule="auto"/>
        <w:jc w:val="both"/>
        <w:rPr>
          <w:rFonts w:ascii="Times New Roman" w:hAnsi="Times New Roman" w:cs="Times New Roman"/>
          <w:sz w:val="24"/>
          <w:szCs w:val="24"/>
          <w:lang w:val="en-IN"/>
        </w:rPr>
      </w:pPr>
      <w:r w:rsidRPr="003E005C">
        <w:rPr>
          <w:rFonts w:ascii="Times New Roman" w:hAnsi="Times New Roman" w:cs="Times New Roman"/>
          <w:b/>
          <w:bCs/>
          <w:sz w:val="24"/>
          <w:szCs w:val="24"/>
          <w:lang w:val="en-IN"/>
        </w:rPr>
        <w:t>Handled Missing Values:</w:t>
      </w:r>
      <w:r w:rsidRPr="003E005C">
        <w:rPr>
          <w:rFonts w:ascii="Times New Roman" w:hAnsi="Times New Roman" w:cs="Times New Roman"/>
          <w:sz w:val="24"/>
          <w:szCs w:val="24"/>
          <w:lang w:val="en-IN"/>
        </w:rPr>
        <w:t xml:space="preserve"> Replaced or removed missing data to ensure data consistency.</w:t>
      </w:r>
    </w:p>
    <w:p w14:paraId="6F1F58AD" w14:textId="77777777" w:rsidR="003E005C" w:rsidRDefault="003E005C" w:rsidP="003E005C">
      <w:pPr>
        <w:pStyle w:val="ListParagraph"/>
        <w:numPr>
          <w:ilvl w:val="0"/>
          <w:numId w:val="28"/>
        </w:numPr>
        <w:spacing w:line="360" w:lineRule="auto"/>
        <w:jc w:val="both"/>
        <w:rPr>
          <w:rFonts w:ascii="Times New Roman" w:hAnsi="Times New Roman" w:cs="Times New Roman"/>
          <w:sz w:val="24"/>
          <w:szCs w:val="24"/>
          <w:lang w:val="en-IN"/>
        </w:rPr>
      </w:pPr>
      <w:r w:rsidRPr="003E005C">
        <w:rPr>
          <w:rFonts w:ascii="Times New Roman" w:hAnsi="Times New Roman" w:cs="Times New Roman"/>
          <w:b/>
          <w:bCs/>
          <w:sz w:val="24"/>
          <w:szCs w:val="24"/>
          <w:lang w:val="en-IN"/>
        </w:rPr>
        <w:t>Removed Blank Rows and Duplicates:</w:t>
      </w:r>
      <w:r w:rsidRPr="003E005C">
        <w:rPr>
          <w:rFonts w:ascii="Times New Roman" w:hAnsi="Times New Roman" w:cs="Times New Roman"/>
          <w:sz w:val="24"/>
          <w:szCs w:val="24"/>
          <w:lang w:val="en-IN"/>
        </w:rPr>
        <w:t xml:space="preserve"> Eliminated unnecessary rows and duplicate entries.</w:t>
      </w:r>
    </w:p>
    <w:p w14:paraId="1CE2C3DE" w14:textId="77777777" w:rsidR="003E005C" w:rsidRDefault="003E005C" w:rsidP="003E005C">
      <w:pPr>
        <w:pStyle w:val="ListParagraph"/>
        <w:numPr>
          <w:ilvl w:val="0"/>
          <w:numId w:val="28"/>
        </w:numPr>
        <w:spacing w:line="360" w:lineRule="auto"/>
        <w:jc w:val="both"/>
        <w:rPr>
          <w:rFonts w:ascii="Times New Roman" w:hAnsi="Times New Roman" w:cs="Times New Roman"/>
          <w:sz w:val="24"/>
          <w:szCs w:val="24"/>
          <w:lang w:val="en-IN"/>
        </w:rPr>
      </w:pPr>
      <w:r w:rsidRPr="003E005C">
        <w:rPr>
          <w:rFonts w:ascii="Times New Roman" w:hAnsi="Times New Roman" w:cs="Times New Roman"/>
          <w:b/>
          <w:bCs/>
          <w:sz w:val="24"/>
          <w:szCs w:val="24"/>
          <w:lang w:val="en-IN"/>
        </w:rPr>
        <w:t>Changed Correct Data Format &amp; Data Types:</w:t>
      </w:r>
      <w:r w:rsidRPr="003E005C">
        <w:rPr>
          <w:rFonts w:ascii="Times New Roman" w:hAnsi="Times New Roman" w:cs="Times New Roman"/>
          <w:sz w:val="24"/>
          <w:szCs w:val="24"/>
          <w:lang w:val="en-IN"/>
        </w:rPr>
        <w:t xml:space="preserve"> Standardized data formats and types for accuracy.</w:t>
      </w:r>
    </w:p>
    <w:p w14:paraId="4B48634C" w14:textId="3980CA6F" w:rsidR="006527B3" w:rsidRPr="003E005C" w:rsidRDefault="003E005C" w:rsidP="003E005C">
      <w:pPr>
        <w:pStyle w:val="ListParagraph"/>
        <w:numPr>
          <w:ilvl w:val="0"/>
          <w:numId w:val="28"/>
        </w:numPr>
        <w:spacing w:line="360" w:lineRule="auto"/>
        <w:jc w:val="both"/>
        <w:rPr>
          <w:rFonts w:ascii="Times New Roman" w:hAnsi="Times New Roman" w:cs="Times New Roman"/>
          <w:sz w:val="24"/>
          <w:szCs w:val="24"/>
          <w:lang w:val="en-IN"/>
        </w:rPr>
      </w:pPr>
      <w:r w:rsidRPr="003E005C">
        <w:rPr>
          <w:rFonts w:ascii="Times New Roman" w:hAnsi="Times New Roman" w:cs="Times New Roman"/>
          <w:b/>
          <w:bCs/>
          <w:sz w:val="24"/>
          <w:szCs w:val="24"/>
          <w:lang w:val="en-IN"/>
        </w:rPr>
        <w:t>Transformed the Data Table:</w:t>
      </w:r>
      <w:r w:rsidRPr="003E005C">
        <w:rPr>
          <w:rFonts w:ascii="Times New Roman" w:hAnsi="Times New Roman" w:cs="Times New Roman"/>
          <w:sz w:val="24"/>
          <w:szCs w:val="24"/>
          <w:lang w:val="en-IN"/>
        </w:rPr>
        <w:t xml:space="preserve"> Restructured data tables for better analysis and visualization.</w:t>
      </w:r>
    </w:p>
    <w:p w14:paraId="2DFF6A7B" w14:textId="1DAB4187" w:rsidR="006810A1" w:rsidRPr="00F27007" w:rsidRDefault="00000000" w:rsidP="00F27007">
      <w:pPr>
        <w:pStyle w:val="Heading2"/>
        <w:spacing w:line="360" w:lineRule="auto"/>
        <w:jc w:val="both"/>
        <w:rPr>
          <w:rFonts w:ascii="Times New Roman" w:hAnsi="Times New Roman" w:cs="Times New Roman"/>
          <w:color w:val="auto"/>
          <w:sz w:val="24"/>
          <w:szCs w:val="24"/>
        </w:rPr>
      </w:pPr>
      <w:r w:rsidRPr="00F27007">
        <w:rPr>
          <w:rFonts w:ascii="Times New Roman" w:hAnsi="Times New Roman" w:cs="Times New Roman"/>
          <w:color w:val="auto"/>
          <w:sz w:val="24"/>
          <w:szCs w:val="24"/>
        </w:rPr>
        <w:t>Descriptive Statistical Analysis</w:t>
      </w:r>
    </w:p>
    <w:p w14:paraId="31FC15A5" w14:textId="77777777" w:rsidR="006E78CA" w:rsidRPr="00F27007" w:rsidRDefault="00000000" w:rsidP="00F27007">
      <w:pPr>
        <w:spacing w:line="360" w:lineRule="auto"/>
        <w:jc w:val="both"/>
        <w:rPr>
          <w:rFonts w:ascii="Times New Roman" w:hAnsi="Times New Roman" w:cs="Times New Roman"/>
          <w:sz w:val="24"/>
          <w:szCs w:val="24"/>
        </w:rPr>
      </w:pPr>
      <w:r w:rsidRPr="00F27007">
        <w:rPr>
          <w:rFonts w:ascii="Times New Roman" w:hAnsi="Times New Roman" w:cs="Times New Roman"/>
          <w:sz w:val="24"/>
          <w:szCs w:val="24"/>
        </w:rPr>
        <w:t>Basic descriptive statistics were used to summarize and understand the data, including:</w:t>
      </w:r>
    </w:p>
    <w:p w14:paraId="36416E0D" w14:textId="77777777" w:rsidR="006E78CA" w:rsidRPr="00F27007" w:rsidRDefault="00000000" w:rsidP="00F27007">
      <w:pPr>
        <w:pStyle w:val="ListParagraph"/>
        <w:numPr>
          <w:ilvl w:val="0"/>
          <w:numId w:val="13"/>
        </w:numPr>
        <w:spacing w:line="360" w:lineRule="auto"/>
        <w:jc w:val="both"/>
        <w:rPr>
          <w:rFonts w:ascii="Times New Roman" w:hAnsi="Times New Roman" w:cs="Times New Roman"/>
          <w:sz w:val="24"/>
          <w:szCs w:val="24"/>
        </w:rPr>
      </w:pPr>
      <w:r w:rsidRPr="00F27007">
        <w:rPr>
          <w:rFonts w:ascii="Times New Roman" w:hAnsi="Times New Roman" w:cs="Times New Roman"/>
          <w:sz w:val="24"/>
          <w:szCs w:val="24"/>
        </w:rPr>
        <w:t>Mean, median, and mode for key indicators.</w:t>
      </w:r>
    </w:p>
    <w:p w14:paraId="7312C050" w14:textId="77777777" w:rsidR="006E78CA" w:rsidRPr="00F27007" w:rsidRDefault="00000000" w:rsidP="00F27007">
      <w:pPr>
        <w:pStyle w:val="ListParagraph"/>
        <w:numPr>
          <w:ilvl w:val="0"/>
          <w:numId w:val="13"/>
        </w:numPr>
        <w:spacing w:line="360" w:lineRule="auto"/>
        <w:jc w:val="both"/>
        <w:rPr>
          <w:rFonts w:ascii="Times New Roman" w:hAnsi="Times New Roman" w:cs="Times New Roman"/>
          <w:sz w:val="24"/>
          <w:szCs w:val="24"/>
        </w:rPr>
      </w:pPr>
      <w:r w:rsidRPr="00F27007">
        <w:rPr>
          <w:rFonts w:ascii="Times New Roman" w:hAnsi="Times New Roman" w:cs="Times New Roman"/>
          <w:sz w:val="24"/>
          <w:szCs w:val="24"/>
        </w:rPr>
        <w:t>Distribution analysis for GDP, life expectancy, and population growth.</w:t>
      </w:r>
    </w:p>
    <w:p w14:paraId="7F257136" w14:textId="78C81CD4" w:rsidR="004A1659" w:rsidRPr="00F27007" w:rsidRDefault="00000000" w:rsidP="00F27007">
      <w:pPr>
        <w:pStyle w:val="ListParagraph"/>
        <w:numPr>
          <w:ilvl w:val="0"/>
          <w:numId w:val="13"/>
        </w:numPr>
        <w:spacing w:line="360" w:lineRule="auto"/>
        <w:jc w:val="both"/>
        <w:rPr>
          <w:rFonts w:ascii="Times New Roman" w:hAnsi="Times New Roman" w:cs="Times New Roman"/>
          <w:sz w:val="24"/>
          <w:szCs w:val="24"/>
        </w:rPr>
      </w:pPr>
      <w:r w:rsidRPr="00F27007">
        <w:rPr>
          <w:rFonts w:ascii="Times New Roman" w:hAnsi="Times New Roman" w:cs="Times New Roman"/>
          <w:sz w:val="24"/>
          <w:szCs w:val="24"/>
        </w:rPr>
        <w:t>Identification of trends and outliers over the decades.</w:t>
      </w:r>
    </w:p>
    <w:p w14:paraId="12FF5E83" w14:textId="77777777" w:rsidR="006527B3" w:rsidRPr="00F27007" w:rsidRDefault="006527B3" w:rsidP="00F27007">
      <w:pPr>
        <w:pStyle w:val="ListParagraph"/>
        <w:spacing w:line="360" w:lineRule="auto"/>
        <w:jc w:val="both"/>
        <w:rPr>
          <w:rFonts w:ascii="Times New Roman" w:hAnsi="Times New Roman" w:cs="Times New Roman"/>
          <w:sz w:val="24"/>
          <w:szCs w:val="24"/>
        </w:rPr>
      </w:pPr>
    </w:p>
    <w:p w14:paraId="31705EFF" w14:textId="6888CF04" w:rsidR="006810A1" w:rsidRPr="00F27007" w:rsidRDefault="00000000" w:rsidP="00F27007">
      <w:pPr>
        <w:pStyle w:val="Heading2"/>
        <w:spacing w:line="360" w:lineRule="auto"/>
        <w:jc w:val="both"/>
        <w:rPr>
          <w:rFonts w:ascii="Times New Roman" w:hAnsi="Times New Roman" w:cs="Times New Roman"/>
          <w:color w:val="auto"/>
          <w:sz w:val="24"/>
          <w:szCs w:val="24"/>
        </w:rPr>
      </w:pPr>
      <w:r w:rsidRPr="00F27007">
        <w:rPr>
          <w:rFonts w:ascii="Times New Roman" w:hAnsi="Times New Roman" w:cs="Times New Roman"/>
          <w:color w:val="auto"/>
          <w:sz w:val="24"/>
          <w:szCs w:val="24"/>
        </w:rPr>
        <w:t>DAX Calculations</w:t>
      </w:r>
    </w:p>
    <w:p w14:paraId="6FACF4D3" w14:textId="77777777" w:rsidR="006E78CA" w:rsidRPr="00F27007" w:rsidRDefault="00000000" w:rsidP="00F27007">
      <w:pPr>
        <w:spacing w:line="360" w:lineRule="auto"/>
        <w:jc w:val="both"/>
        <w:rPr>
          <w:rFonts w:ascii="Times New Roman" w:hAnsi="Times New Roman" w:cs="Times New Roman"/>
          <w:sz w:val="24"/>
          <w:szCs w:val="24"/>
        </w:rPr>
      </w:pPr>
      <w:r w:rsidRPr="00F27007">
        <w:rPr>
          <w:rFonts w:ascii="Times New Roman" w:hAnsi="Times New Roman" w:cs="Times New Roman"/>
          <w:sz w:val="24"/>
          <w:szCs w:val="24"/>
        </w:rPr>
        <w:t>Custom DAX calculations were applied in Power BI (or equivalent tools) for:</w:t>
      </w:r>
    </w:p>
    <w:p w14:paraId="46C0EA86" w14:textId="77777777" w:rsidR="002C0505" w:rsidRPr="003E766D" w:rsidRDefault="002C0505" w:rsidP="002C0505">
      <w:pPr>
        <w:pStyle w:val="ListParagraph"/>
        <w:numPr>
          <w:ilvl w:val="0"/>
          <w:numId w:val="29"/>
        </w:numPr>
        <w:spacing w:line="360" w:lineRule="auto"/>
        <w:ind w:left="1080"/>
        <w:jc w:val="both"/>
        <w:rPr>
          <w:rFonts w:ascii="Times New Roman" w:hAnsi="Times New Roman" w:cs="Times New Roman"/>
          <w:b/>
          <w:bCs/>
          <w:sz w:val="24"/>
          <w:szCs w:val="24"/>
        </w:rPr>
      </w:pPr>
      <w:r w:rsidRPr="003E766D">
        <w:rPr>
          <w:rFonts w:ascii="Times New Roman" w:hAnsi="Times New Roman" w:cs="Times New Roman"/>
          <w:b/>
          <w:bCs/>
          <w:sz w:val="24"/>
          <w:szCs w:val="24"/>
        </w:rPr>
        <w:t>Average GDP Per Capita</w:t>
      </w:r>
    </w:p>
    <w:p w14:paraId="6BD63E7E" w14:textId="77777777" w:rsidR="002C0505" w:rsidRDefault="002C0505" w:rsidP="009229DF">
      <w:pPr>
        <w:pStyle w:val="ListParagraph"/>
        <w:spacing w:line="360" w:lineRule="auto"/>
        <w:ind w:firstLine="720"/>
        <w:jc w:val="both"/>
        <w:rPr>
          <w:rFonts w:ascii="Times New Roman" w:hAnsi="Times New Roman" w:cs="Times New Roman"/>
          <w:sz w:val="24"/>
          <w:szCs w:val="24"/>
        </w:rPr>
      </w:pPr>
      <w:r w:rsidRPr="002C0505">
        <w:rPr>
          <w:rFonts w:ascii="Times New Roman" w:hAnsi="Times New Roman" w:cs="Times New Roman"/>
          <w:sz w:val="24"/>
          <w:szCs w:val="24"/>
        </w:rPr>
        <w:t>Calculates the average GDP per capita across countries.</w:t>
      </w:r>
    </w:p>
    <w:p w14:paraId="65D5CF77" w14:textId="77777777" w:rsidR="009229DF" w:rsidRDefault="009229DF" w:rsidP="002C0505">
      <w:pPr>
        <w:pStyle w:val="ListParagraph"/>
        <w:spacing w:line="360" w:lineRule="auto"/>
        <w:ind w:left="360" w:firstLine="720"/>
        <w:jc w:val="both"/>
        <w:rPr>
          <w:rFonts w:ascii="Times New Roman" w:hAnsi="Times New Roman" w:cs="Times New Roman"/>
          <w:sz w:val="24"/>
          <w:szCs w:val="24"/>
        </w:rPr>
      </w:pPr>
    </w:p>
    <w:p w14:paraId="75EEEC72" w14:textId="71D9DCBC" w:rsidR="002C0505" w:rsidRPr="003E766D" w:rsidRDefault="002C0505" w:rsidP="002C0505">
      <w:pPr>
        <w:pStyle w:val="ListParagraph"/>
        <w:numPr>
          <w:ilvl w:val="0"/>
          <w:numId w:val="29"/>
        </w:numPr>
        <w:spacing w:line="360" w:lineRule="auto"/>
        <w:ind w:left="1080"/>
        <w:jc w:val="both"/>
        <w:rPr>
          <w:rFonts w:ascii="Times New Roman" w:hAnsi="Times New Roman" w:cs="Times New Roman"/>
          <w:b/>
          <w:bCs/>
          <w:sz w:val="24"/>
          <w:szCs w:val="24"/>
        </w:rPr>
      </w:pPr>
      <w:r w:rsidRPr="003E766D">
        <w:rPr>
          <w:rFonts w:ascii="Times New Roman" w:hAnsi="Times New Roman" w:cs="Times New Roman"/>
          <w:b/>
          <w:bCs/>
          <w:sz w:val="24"/>
          <w:szCs w:val="24"/>
        </w:rPr>
        <w:t>GDP Growth Rate (%)</w:t>
      </w:r>
    </w:p>
    <w:p w14:paraId="69F1D489" w14:textId="77777777" w:rsidR="002C0505" w:rsidRDefault="002C0505" w:rsidP="009229DF">
      <w:pPr>
        <w:pStyle w:val="ListParagraph"/>
        <w:spacing w:line="360" w:lineRule="auto"/>
        <w:ind w:firstLine="720"/>
        <w:jc w:val="both"/>
        <w:rPr>
          <w:rFonts w:ascii="Times New Roman" w:hAnsi="Times New Roman" w:cs="Times New Roman"/>
          <w:sz w:val="24"/>
          <w:szCs w:val="24"/>
        </w:rPr>
      </w:pPr>
      <w:r w:rsidRPr="002C0505">
        <w:rPr>
          <w:rFonts w:ascii="Times New Roman" w:hAnsi="Times New Roman" w:cs="Times New Roman"/>
          <w:sz w:val="24"/>
          <w:szCs w:val="24"/>
        </w:rPr>
        <w:t>Computes the average GDP growth rate in percentage.</w:t>
      </w:r>
    </w:p>
    <w:p w14:paraId="4898BC62" w14:textId="77777777" w:rsidR="009229DF" w:rsidRPr="002C0505" w:rsidRDefault="009229DF" w:rsidP="002C0505">
      <w:pPr>
        <w:pStyle w:val="ListParagraph"/>
        <w:spacing w:line="360" w:lineRule="auto"/>
        <w:ind w:left="360" w:firstLine="720"/>
        <w:jc w:val="both"/>
        <w:rPr>
          <w:rFonts w:ascii="Times New Roman" w:hAnsi="Times New Roman" w:cs="Times New Roman"/>
          <w:sz w:val="24"/>
          <w:szCs w:val="24"/>
        </w:rPr>
      </w:pPr>
    </w:p>
    <w:p w14:paraId="7D73872C" w14:textId="77777777" w:rsidR="002C0505" w:rsidRPr="002C0505" w:rsidRDefault="002C0505" w:rsidP="002C0505">
      <w:pPr>
        <w:pStyle w:val="ListParagraph"/>
        <w:spacing w:line="360" w:lineRule="auto"/>
        <w:ind w:left="360"/>
        <w:jc w:val="both"/>
        <w:rPr>
          <w:rFonts w:ascii="Times New Roman" w:hAnsi="Times New Roman" w:cs="Times New Roman"/>
          <w:sz w:val="24"/>
          <w:szCs w:val="24"/>
        </w:rPr>
      </w:pPr>
    </w:p>
    <w:p w14:paraId="5415A968" w14:textId="18D3CD34" w:rsidR="002C0505" w:rsidRPr="003E766D" w:rsidRDefault="002C0505" w:rsidP="000D7A5E">
      <w:pPr>
        <w:pStyle w:val="ListParagraph"/>
        <w:numPr>
          <w:ilvl w:val="0"/>
          <w:numId w:val="29"/>
        </w:numPr>
        <w:spacing w:line="360" w:lineRule="auto"/>
        <w:ind w:left="720"/>
        <w:jc w:val="both"/>
        <w:rPr>
          <w:rFonts w:ascii="Times New Roman" w:hAnsi="Times New Roman" w:cs="Times New Roman"/>
          <w:b/>
          <w:bCs/>
          <w:sz w:val="24"/>
          <w:szCs w:val="24"/>
        </w:rPr>
      </w:pPr>
      <w:r w:rsidRPr="003E766D">
        <w:rPr>
          <w:rFonts w:ascii="Times New Roman" w:hAnsi="Times New Roman" w:cs="Times New Roman"/>
          <w:b/>
          <w:bCs/>
          <w:sz w:val="24"/>
          <w:szCs w:val="24"/>
        </w:rPr>
        <w:lastRenderedPageBreak/>
        <w:t>Total GDP Value</w:t>
      </w:r>
    </w:p>
    <w:p w14:paraId="5E10CF86" w14:textId="77777777" w:rsidR="002C0505" w:rsidRPr="002C0505" w:rsidRDefault="002C0505" w:rsidP="000D7A5E">
      <w:pPr>
        <w:pStyle w:val="ListParagraph"/>
        <w:spacing w:line="360" w:lineRule="auto"/>
        <w:ind w:firstLine="360"/>
        <w:jc w:val="both"/>
        <w:rPr>
          <w:rFonts w:ascii="Times New Roman" w:hAnsi="Times New Roman" w:cs="Times New Roman"/>
          <w:sz w:val="24"/>
          <w:szCs w:val="24"/>
        </w:rPr>
      </w:pPr>
      <w:r w:rsidRPr="002C0505">
        <w:rPr>
          <w:rFonts w:ascii="Times New Roman" w:hAnsi="Times New Roman" w:cs="Times New Roman"/>
          <w:sz w:val="24"/>
          <w:szCs w:val="24"/>
        </w:rPr>
        <w:t>Aggregates the total GDP value across all regions.</w:t>
      </w:r>
    </w:p>
    <w:p w14:paraId="45F6323A" w14:textId="77777777" w:rsidR="002C0505" w:rsidRPr="002C0505" w:rsidRDefault="002C0505" w:rsidP="009229DF">
      <w:pPr>
        <w:pStyle w:val="ListParagraph"/>
        <w:spacing w:line="360" w:lineRule="auto"/>
        <w:ind w:left="0"/>
        <w:jc w:val="both"/>
        <w:rPr>
          <w:rFonts w:ascii="Times New Roman" w:hAnsi="Times New Roman" w:cs="Times New Roman"/>
          <w:sz w:val="24"/>
          <w:szCs w:val="24"/>
        </w:rPr>
      </w:pPr>
    </w:p>
    <w:p w14:paraId="10F1C027" w14:textId="2187242F" w:rsidR="002C0505" w:rsidRPr="003E766D" w:rsidRDefault="002C0505" w:rsidP="009229DF">
      <w:pPr>
        <w:pStyle w:val="ListParagraph"/>
        <w:numPr>
          <w:ilvl w:val="0"/>
          <w:numId w:val="29"/>
        </w:numPr>
        <w:spacing w:line="360" w:lineRule="auto"/>
        <w:ind w:left="720"/>
        <w:jc w:val="both"/>
        <w:rPr>
          <w:rFonts w:ascii="Times New Roman" w:hAnsi="Times New Roman" w:cs="Times New Roman"/>
          <w:b/>
          <w:bCs/>
          <w:sz w:val="24"/>
          <w:szCs w:val="24"/>
        </w:rPr>
      </w:pPr>
      <w:r w:rsidRPr="003E766D">
        <w:rPr>
          <w:rFonts w:ascii="Times New Roman" w:hAnsi="Times New Roman" w:cs="Times New Roman"/>
          <w:b/>
          <w:bCs/>
          <w:sz w:val="24"/>
          <w:szCs w:val="24"/>
        </w:rPr>
        <w:t>GDP Growth Rate by Year</w:t>
      </w:r>
    </w:p>
    <w:p w14:paraId="25654CEB" w14:textId="49D98741" w:rsidR="002C0505" w:rsidRPr="002C0505" w:rsidRDefault="009229DF" w:rsidP="009229D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2C0505" w:rsidRPr="002C0505">
        <w:rPr>
          <w:rFonts w:ascii="Times New Roman" w:hAnsi="Times New Roman" w:cs="Times New Roman"/>
          <w:sz w:val="24"/>
          <w:szCs w:val="24"/>
        </w:rPr>
        <w:t>Calculates the average GDP growth rate for each year.</w:t>
      </w:r>
    </w:p>
    <w:p w14:paraId="3A44A86A" w14:textId="77777777" w:rsidR="002C0505" w:rsidRPr="002C0505" w:rsidRDefault="002C0505" w:rsidP="009229DF">
      <w:pPr>
        <w:pStyle w:val="ListParagraph"/>
        <w:spacing w:line="360" w:lineRule="auto"/>
        <w:ind w:left="0"/>
        <w:jc w:val="both"/>
        <w:rPr>
          <w:rFonts w:ascii="Times New Roman" w:hAnsi="Times New Roman" w:cs="Times New Roman"/>
          <w:sz w:val="24"/>
          <w:szCs w:val="24"/>
        </w:rPr>
      </w:pPr>
    </w:p>
    <w:p w14:paraId="76FDCA90" w14:textId="5B938C33" w:rsidR="002C0505" w:rsidRPr="003E766D" w:rsidRDefault="002C0505" w:rsidP="009229DF">
      <w:pPr>
        <w:pStyle w:val="ListParagraph"/>
        <w:numPr>
          <w:ilvl w:val="0"/>
          <w:numId w:val="29"/>
        </w:numPr>
        <w:spacing w:line="360" w:lineRule="auto"/>
        <w:ind w:left="720"/>
        <w:jc w:val="both"/>
        <w:rPr>
          <w:rFonts w:ascii="Times New Roman" w:hAnsi="Times New Roman" w:cs="Times New Roman"/>
          <w:b/>
          <w:bCs/>
          <w:sz w:val="24"/>
          <w:szCs w:val="24"/>
        </w:rPr>
      </w:pPr>
      <w:r w:rsidRPr="003E766D">
        <w:rPr>
          <w:rFonts w:ascii="Times New Roman" w:hAnsi="Times New Roman" w:cs="Times New Roman"/>
          <w:b/>
          <w:bCs/>
          <w:sz w:val="24"/>
          <w:szCs w:val="24"/>
        </w:rPr>
        <w:t>Mean Population</w:t>
      </w:r>
    </w:p>
    <w:p w14:paraId="0150F146" w14:textId="77777777" w:rsidR="002C0505" w:rsidRPr="002C0505" w:rsidRDefault="002C0505" w:rsidP="009229DF">
      <w:pPr>
        <w:pStyle w:val="ListParagraph"/>
        <w:spacing w:line="360" w:lineRule="auto"/>
        <w:ind w:firstLine="720"/>
        <w:jc w:val="both"/>
        <w:rPr>
          <w:rFonts w:ascii="Times New Roman" w:hAnsi="Times New Roman" w:cs="Times New Roman"/>
          <w:sz w:val="24"/>
          <w:szCs w:val="24"/>
        </w:rPr>
      </w:pPr>
      <w:r w:rsidRPr="002C0505">
        <w:rPr>
          <w:rFonts w:ascii="Times New Roman" w:hAnsi="Times New Roman" w:cs="Times New Roman"/>
          <w:sz w:val="24"/>
          <w:szCs w:val="24"/>
        </w:rPr>
        <w:t>Determines the average mean population across countries.</w:t>
      </w:r>
    </w:p>
    <w:p w14:paraId="1944C0C1" w14:textId="77777777" w:rsidR="002C0505" w:rsidRPr="002C0505" w:rsidRDefault="002C0505" w:rsidP="009229DF">
      <w:pPr>
        <w:pStyle w:val="ListParagraph"/>
        <w:spacing w:line="360" w:lineRule="auto"/>
        <w:ind w:left="0"/>
        <w:jc w:val="both"/>
        <w:rPr>
          <w:rFonts w:ascii="Times New Roman" w:hAnsi="Times New Roman" w:cs="Times New Roman"/>
          <w:sz w:val="24"/>
          <w:szCs w:val="24"/>
        </w:rPr>
      </w:pPr>
    </w:p>
    <w:p w14:paraId="7DA37A09" w14:textId="615ED672" w:rsidR="002C0505" w:rsidRPr="003E766D" w:rsidRDefault="002C0505" w:rsidP="009229DF">
      <w:pPr>
        <w:pStyle w:val="ListParagraph"/>
        <w:numPr>
          <w:ilvl w:val="0"/>
          <w:numId w:val="29"/>
        </w:numPr>
        <w:spacing w:line="360" w:lineRule="auto"/>
        <w:ind w:left="720"/>
        <w:jc w:val="both"/>
        <w:rPr>
          <w:rFonts w:ascii="Times New Roman" w:hAnsi="Times New Roman" w:cs="Times New Roman"/>
          <w:b/>
          <w:bCs/>
          <w:sz w:val="24"/>
          <w:szCs w:val="24"/>
        </w:rPr>
      </w:pPr>
      <w:r w:rsidRPr="003E766D">
        <w:rPr>
          <w:rFonts w:ascii="Times New Roman" w:hAnsi="Times New Roman" w:cs="Times New Roman"/>
          <w:b/>
          <w:bCs/>
          <w:sz w:val="24"/>
          <w:szCs w:val="24"/>
        </w:rPr>
        <w:t>Median Population</w:t>
      </w:r>
    </w:p>
    <w:p w14:paraId="038DB361" w14:textId="77777777" w:rsidR="002C0505" w:rsidRPr="002C0505" w:rsidRDefault="002C0505" w:rsidP="009229DF">
      <w:pPr>
        <w:pStyle w:val="ListParagraph"/>
        <w:spacing w:line="360" w:lineRule="auto"/>
        <w:ind w:firstLine="720"/>
        <w:jc w:val="both"/>
        <w:rPr>
          <w:rFonts w:ascii="Times New Roman" w:hAnsi="Times New Roman" w:cs="Times New Roman"/>
          <w:sz w:val="24"/>
          <w:szCs w:val="24"/>
        </w:rPr>
      </w:pPr>
      <w:r w:rsidRPr="002C0505">
        <w:rPr>
          <w:rFonts w:ascii="Times New Roman" w:hAnsi="Times New Roman" w:cs="Times New Roman"/>
          <w:sz w:val="24"/>
          <w:szCs w:val="24"/>
        </w:rPr>
        <w:t>Returns the middle population value when sorted.</w:t>
      </w:r>
    </w:p>
    <w:p w14:paraId="6E275518" w14:textId="77777777" w:rsidR="002C0505" w:rsidRPr="002C0505" w:rsidRDefault="002C0505" w:rsidP="009229DF">
      <w:pPr>
        <w:pStyle w:val="ListParagraph"/>
        <w:spacing w:line="360" w:lineRule="auto"/>
        <w:ind w:left="0"/>
        <w:jc w:val="both"/>
        <w:rPr>
          <w:rFonts w:ascii="Times New Roman" w:hAnsi="Times New Roman" w:cs="Times New Roman"/>
          <w:sz w:val="24"/>
          <w:szCs w:val="24"/>
        </w:rPr>
      </w:pPr>
    </w:p>
    <w:p w14:paraId="75F87725" w14:textId="36CF9276" w:rsidR="002C0505" w:rsidRPr="003E766D" w:rsidRDefault="002C0505" w:rsidP="009229DF">
      <w:pPr>
        <w:pStyle w:val="ListParagraph"/>
        <w:numPr>
          <w:ilvl w:val="0"/>
          <w:numId w:val="29"/>
        </w:numPr>
        <w:spacing w:line="360" w:lineRule="auto"/>
        <w:ind w:left="720"/>
        <w:jc w:val="both"/>
        <w:rPr>
          <w:rFonts w:ascii="Times New Roman" w:hAnsi="Times New Roman" w:cs="Times New Roman"/>
          <w:b/>
          <w:bCs/>
          <w:sz w:val="24"/>
          <w:szCs w:val="24"/>
        </w:rPr>
      </w:pPr>
      <w:r w:rsidRPr="003E766D">
        <w:rPr>
          <w:rFonts w:ascii="Times New Roman" w:hAnsi="Times New Roman" w:cs="Times New Roman"/>
          <w:b/>
          <w:bCs/>
          <w:sz w:val="24"/>
          <w:szCs w:val="24"/>
        </w:rPr>
        <w:t>Mode Population</w:t>
      </w:r>
    </w:p>
    <w:p w14:paraId="57FFC957" w14:textId="77777777" w:rsidR="002C0505" w:rsidRPr="002C0505" w:rsidRDefault="002C0505" w:rsidP="009229DF">
      <w:pPr>
        <w:pStyle w:val="ListParagraph"/>
        <w:spacing w:line="360" w:lineRule="auto"/>
        <w:ind w:firstLine="720"/>
        <w:jc w:val="both"/>
        <w:rPr>
          <w:rFonts w:ascii="Times New Roman" w:hAnsi="Times New Roman" w:cs="Times New Roman"/>
          <w:sz w:val="24"/>
          <w:szCs w:val="24"/>
        </w:rPr>
      </w:pPr>
      <w:r w:rsidRPr="002C0505">
        <w:rPr>
          <w:rFonts w:ascii="Times New Roman" w:hAnsi="Times New Roman" w:cs="Times New Roman"/>
          <w:sz w:val="24"/>
          <w:szCs w:val="24"/>
        </w:rPr>
        <w:t>Identifies the most frequently occurring population value.</w:t>
      </w:r>
    </w:p>
    <w:p w14:paraId="0ADBF509" w14:textId="77777777" w:rsidR="002C0505" w:rsidRPr="002C0505" w:rsidRDefault="002C0505" w:rsidP="009229DF">
      <w:pPr>
        <w:pStyle w:val="ListParagraph"/>
        <w:spacing w:line="360" w:lineRule="auto"/>
        <w:ind w:left="0"/>
        <w:jc w:val="both"/>
        <w:rPr>
          <w:rFonts w:ascii="Times New Roman" w:hAnsi="Times New Roman" w:cs="Times New Roman"/>
          <w:sz w:val="24"/>
          <w:szCs w:val="24"/>
        </w:rPr>
      </w:pPr>
    </w:p>
    <w:p w14:paraId="3354195C" w14:textId="248DA85B" w:rsidR="002C0505" w:rsidRPr="003E766D" w:rsidRDefault="002C0505" w:rsidP="009229DF">
      <w:pPr>
        <w:pStyle w:val="ListParagraph"/>
        <w:numPr>
          <w:ilvl w:val="0"/>
          <w:numId w:val="29"/>
        </w:numPr>
        <w:spacing w:line="360" w:lineRule="auto"/>
        <w:ind w:left="720"/>
        <w:jc w:val="both"/>
        <w:rPr>
          <w:rFonts w:ascii="Times New Roman" w:hAnsi="Times New Roman" w:cs="Times New Roman"/>
          <w:b/>
          <w:bCs/>
          <w:sz w:val="24"/>
          <w:szCs w:val="24"/>
        </w:rPr>
      </w:pPr>
      <w:r w:rsidRPr="003E766D">
        <w:rPr>
          <w:rFonts w:ascii="Times New Roman" w:hAnsi="Times New Roman" w:cs="Times New Roman"/>
          <w:b/>
          <w:bCs/>
          <w:sz w:val="24"/>
          <w:szCs w:val="24"/>
        </w:rPr>
        <w:t>Population Growth Rate (%)</w:t>
      </w:r>
    </w:p>
    <w:p w14:paraId="3C5DB603" w14:textId="77777777" w:rsidR="002C0505" w:rsidRPr="002C0505" w:rsidRDefault="002C0505" w:rsidP="009229DF">
      <w:pPr>
        <w:pStyle w:val="ListParagraph"/>
        <w:spacing w:line="360" w:lineRule="auto"/>
        <w:ind w:firstLine="720"/>
        <w:jc w:val="both"/>
        <w:rPr>
          <w:rFonts w:ascii="Times New Roman" w:hAnsi="Times New Roman" w:cs="Times New Roman"/>
          <w:sz w:val="24"/>
          <w:szCs w:val="24"/>
        </w:rPr>
      </w:pPr>
      <w:r w:rsidRPr="002C0505">
        <w:rPr>
          <w:rFonts w:ascii="Times New Roman" w:hAnsi="Times New Roman" w:cs="Times New Roman"/>
          <w:sz w:val="24"/>
          <w:szCs w:val="24"/>
        </w:rPr>
        <w:t>Calculates the average population growth rate in percentage.</w:t>
      </w:r>
    </w:p>
    <w:p w14:paraId="721C77E4" w14:textId="77777777" w:rsidR="002C0505" w:rsidRPr="002C0505" w:rsidRDefault="002C0505" w:rsidP="009229DF">
      <w:pPr>
        <w:pStyle w:val="ListParagraph"/>
        <w:spacing w:line="360" w:lineRule="auto"/>
        <w:ind w:left="0"/>
        <w:jc w:val="both"/>
        <w:rPr>
          <w:rFonts w:ascii="Times New Roman" w:hAnsi="Times New Roman" w:cs="Times New Roman"/>
          <w:sz w:val="24"/>
          <w:szCs w:val="24"/>
        </w:rPr>
      </w:pPr>
    </w:p>
    <w:p w14:paraId="493047C2" w14:textId="62027161" w:rsidR="002C0505" w:rsidRPr="003E766D" w:rsidRDefault="002C0505" w:rsidP="009229DF">
      <w:pPr>
        <w:pStyle w:val="ListParagraph"/>
        <w:numPr>
          <w:ilvl w:val="0"/>
          <w:numId w:val="29"/>
        </w:numPr>
        <w:spacing w:line="360" w:lineRule="auto"/>
        <w:ind w:left="720"/>
        <w:jc w:val="both"/>
        <w:rPr>
          <w:rFonts w:ascii="Times New Roman" w:hAnsi="Times New Roman" w:cs="Times New Roman"/>
          <w:b/>
          <w:bCs/>
          <w:sz w:val="24"/>
          <w:szCs w:val="24"/>
        </w:rPr>
      </w:pPr>
      <w:r w:rsidRPr="003E766D">
        <w:rPr>
          <w:rFonts w:ascii="Times New Roman" w:hAnsi="Times New Roman" w:cs="Times New Roman"/>
          <w:b/>
          <w:bCs/>
          <w:sz w:val="24"/>
          <w:szCs w:val="24"/>
        </w:rPr>
        <w:t>Standard Deviation of Population</w:t>
      </w:r>
    </w:p>
    <w:p w14:paraId="5C3DC6E6" w14:textId="797459C7" w:rsidR="002C0505" w:rsidRPr="002C0505" w:rsidRDefault="009229DF" w:rsidP="009229D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2C0505" w:rsidRPr="002C0505">
        <w:rPr>
          <w:rFonts w:ascii="Times New Roman" w:hAnsi="Times New Roman" w:cs="Times New Roman"/>
          <w:sz w:val="24"/>
          <w:szCs w:val="24"/>
        </w:rPr>
        <w:t>Measures the spread of population values from the mean.</w:t>
      </w:r>
    </w:p>
    <w:p w14:paraId="49045533" w14:textId="77777777" w:rsidR="002C0505" w:rsidRPr="002C0505" w:rsidRDefault="002C0505" w:rsidP="009229DF">
      <w:pPr>
        <w:pStyle w:val="ListParagraph"/>
        <w:spacing w:line="360" w:lineRule="auto"/>
        <w:ind w:left="0"/>
        <w:jc w:val="both"/>
        <w:rPr>
          <w:rFonts w:ascii="Times New Roman" w:hAnsi="Times New Roman" w:cs="Times New Roman"/>
          <w:sz w:val="24"/>
          <w:szCs w:val="24"/>
        </w:rPr>
      </w:pPr>
    </w:p>
    <w:p w14:paraId="464551BB" w14:textId="2D21EFE6" w:rsidR="002C0505" w:rsidRPr="003E766D" w:rsidRDefault="002C0505" w:rsidP="009229DF">
      <w:pPr>
        <w:pStyle w:val="ListParagraph"/>
        <w:numPr>
          <w:ilvl w:val="0"/>
          <w:numId w:val="29"/>
        </w:numPr>
        <w:spacing w:line="360" w:lineRule="auto"/>
        <w:ind w:left="720"/>
        <w:jc w:val="both"/>
        <w:rPr>
          <w:rFonts w:ascii="Times New Roman" w:hAnsi="Times New Roman" w:cs="Times New Roman"/>
          <w:b/>
          <w:bCs/>
          <w:sz w:val="24"/>
          <w:szCs w:val="24"/>
        </w:rPr>
      </w:pPr>
      <w:r w:rsidRPr="003E766D">
        <w:rPr>
          <w:rFonts w:ascii="Times New Roman" w:hAnsi="Times New Roman" w:cs="Times New Roman"/>
          <w:b/>
          <w:bCs/>
          <w:sz w:val="24"/>
          <w:szCs w:val="24"/>
        </w:rPr>
        <w:t>Total GDP by Region</w:t>
      </w:r>
    </w:p>
    <w:p w14:paraId="6C5D425B" w14:textId="77777777" w:rsidR="002C0505" w:rsidRPr="002C0505" w:rsidRDefault="002C0505" w:rsidP="009229DF">
      <w:pPr>
        <w:pStyle w:val="ListParagraph"/>
        <w:spacing w:line="360" w:lineRule="auto"/>
        <w:ind w:firstLine="720"/>
        <w:jc w:val="both"/>
        <w:rPr>
          <w:rFonts w:ascii="Times New Roman" w:hAnsi="Times New Roman" w:cs="Times New Roman"/>
          <w:sz w:val="24"/>
          <w:szCs w:val="24"/>
        </w:rPr>
      </w:pPr>
      <w:r w:rsidRPr="002C0505">
        <w:rPr>
          <w:rFonts w:ascii="Times New Roman" w:hAnsi="Times New Roman" w:cs="Times New Roman"/>
          <w:sz w:val="24"/>
          <w:szCs w:val="24"/>
        </w:rPr>
        <w:t>Summarizes the total GDP value by region.</w:t>
      </w:r>
    </w:p>
    <w:p w14:paraId="50C78B94" w14:textId="77777777" w:rsidR="002C0505" w:rsidRPr="002C0505" w:rsidRDefault="002C0505" w:rsidP="009229DF">
      <w:pPr>
        <w:pStyle w:val="ListParagraph"/>
        <w:spacing w:line="360" w:lineRule="auto"/>
        <w:ind w:left="0"/>
        <w:jc w:val="both"/>
        <w:rPr>
          <w:rFonts w:ascii="Times New Roman" w:hAnsi="Times New Roman" w:cs="Times New Roman"/>
          <w:sz w:val="24"/>
          <w:szCs w:val="24"/>
        </w:rPr>
      </w:pPr>
    </w:p>
    <w:p w14:paraId="1242839C" w14:textId="1CF820D1" w:rsidR="002C0505" w:rsidRPr="003E766D" w:rsidRDefault="002C0505" w:rsidP="009229DF">
      <w:pPr>
        <w:pStyle w:val="ListParagraph"/>
        <w:numPr>
          <w:ilvl w:val="0"/>
          <w:numId w:val="29"/>
        </w:numPr>
        <w:spacing w:line="360" w:lineRule="auto"/>
        <w:ind w:left="720"/>
        <w:jc w:val="both"/>
        <w:rPr>
          <w:rFonts w:ascii="Times New Roman" w:hAnsi="Times New Roman" w:cs="Times New Roman"/>
          <w:b/>
          <w:bCs/>
          <w:sz w:val="24"/>
          <w:szCs w:val="24"/>
        </w:rPr>
      </w:pPr>
      <w:r w:rsidRPr="003E766D">
        <w:rPr>
          <w:rFonts w:ascii="Times New Roman" w:hAnsi="Times New Roman" w:cs="Times New Roman"/>
          <w:b/>
          <w:bCs/>
          <w:sz w:val="24"/>
          <w:szCs w:val="24"/>
        </w:rPr>
        <w:t>Yearly GDP Calculation</w:t>
      </w:r>
    </w:p>
    <w:p w14:paraId="150A79FB" w14:textId="1CBFBF28" w:rsidR="006527B3" w:rsidRDefault="002C0505" w:rsidP="009229DF">
      <w:pPr>
        <w:pStyle w:val="ListParagraph"/>
        <w:spacing w:line="360" w:lineRule="auto"/>
        <w:ind w:firstLine="720"/>
        <w:jc w:val="both"/>
        <w:rPr>
          <w:rFonts w:ascii="Times New Roman" w:hAnsi="Times New Roman" w:cs="Times New Roman"/>
          <w:sz w:val="24"/>
          <w:szCs w:val="24"/>
        </w:rPr>
      </w:pPr>
      <w:r w:rsidRPr="002C0505">
        <w:rPr>
          <w:rFonts w:ascii="Times New Roman" w:hAnsi="Times New Roman" w:cs="Times New Roman"/>
          <w:sz w:val="24"/>
          <w:szCs w:val="24"/>
        </w:rPr>
        <w:t>Computes the total GDP value for each year.</w:t>
      </w:r>
    </w:p>
    <w:p w14:paraId="0AE265E9" w14:textId="77777777" w:rsidR="003E766D" w:rsidRDefault="003E766D" w:rsidP="009229DF">
      <w:pPr>
        <w:pStyle w:val="ListParagraph"/>
        <w:spacing w:line="360" w:lineRule="auto"/>
        <w:ind w:firstLine="720"/>
        <w:jc w:val="both"/>
        <w:rPr>
          <w:rFonts w:ascii="Times New Roman" w:hAnsi="Times New Roman" w:cs="Times New Roman"/>
          <w:sz w:val="24"/>
          <w:szCs w:val="24"/>
        </w:rPr>
      </w:pPr>
    </w:p>
    <w:p w14:paraId="19325DC8" w14:textId="77777777" w:rsidR="003E766D" w:rsidRDefault="003E766D" w:rsidP="009229DF">
      <w:pPr>
        <w:pStyle w:val="ListParagraph"/>
        <w:spacing w:line="360" w:lineRule="auto"/>
        <w:ind w:firstLine="720"/>
        <w:jc w:val="both"/>
        <w:rPr>
          <w:rFonts w:ascii="Times New Roman" w:hAnsi="Times New Roman" w:cs="Times New Roman"/>
          <w:sz w:val="24"/>
          <w:szCs w:val="24"/>
        </w:rPr>
      </w:pPr>
    </w:p>
    <w:p w14:paraId="28AD7244" w14:textId="77777777" w:rsidR="003E766D" w:rsidRDefault="003E766D" w:rsidP="009229DF">
      <w:pPr>
        <w:pStyle w:val="ListParagraph"/>
        <w:spacing w:line="360" w:lineRule="auto"/>
        <w:ind w:firstLine="720"/>
        <w:jc w:val="both"/>
        <w:rPr>
          <w:rFonts w:ascii="Times New Roman" w:hAnsi="Times New Roman" w:cs="Times New Roman"/>
          <w:sz w:val="24"/>
          <w:szCs w:val="24"/>
        </w:rPr>
      </w:pPr>
    </w:p>
    <w:p w14:paraId="695A89E8" w14:textId="77777777" w:rsidR="003E766D" w:rsidRPr="00F27007" w:rsidRDefault="003E766D" w:rsidP="009229DF">
      <w:pPr>
        <w:pStyle w:val="ListParagraph"/>
        <w:spacing w:line="360" w:lineRule="auto"/>
        <w:ind w:firstLine="720"/>
        <w:jc w:val="both"/>
        <w:rPr>
          <w:rFonts w:ascii="Times New Roman" w:hAnsi="Times New Roman" w:cs="Times New Roman"/>
          <w:sz w:val="24"/>
          <w:szCs w:val="24"/>
        </w:rPr>
      </w:pPr>
    </w:p>
    <w:p w14:paraId="7BDAB827" w14:textId="66B9A43D" w:rsidR="006810A1" w:rsidRPr="00F27007" w:rsidRDefault="00000000" w:rsidP="00F27007">
      <w:pPr>
        <w:pStyle w:val="Heading2"/>
        <w:spacing w:line="360" w:lineRule="auto"/>
        <w:jc w:val="both"/>
        <w:rPr>
          <w:rFonts w:ascii="Times New Roman" w:hAnsi="Times New Roman" w:cs="Times New Roman"/>
          <w:color w:val="auto"/>
          <w:sz w:val="24"/>
          <w:szCs w:val="24"/>
        </w:rPr>
      </w:pPr>
      <w:r w:rsidRPr="00F27007">
        <w:rPr>
          <w:rFonts w:ascii="Times New Roman" w:hAnsi="Times New Roman" w:cs="Times New Roman"/>
          <w:color w:val="auto"/>
          <w:sz w:val="24"/>
          <w:szCs w:val="24"/>
        </w:rPr>
        <w:lastRenderedPageBreak/>
        <w:t>Dashboard Description</w:t>
      </w:r>
    </w:p>
    <w:p w14:paraId="565967E7" w14:textId="77777777" w:rsidR="004A1659" w:rsidRPr="00F27007" w:rsidRDefault="00000000" w:rsidP="00F27007">
      <w:pPr>
        <w:spacing w:line="360" w:lineRule="auto"/>
        <w:jc w:val="both"/>
        <w:rPr>
          <w:rFonts w:ascii="Times New Roman" w:hAnsi="Times New Roman" w:cs="Times New Roman"/>
          <w:b/>
          <w:bCs/>
          <w:sz w:val="24"/>
          <w:szCs w:val="24"/>
        </w:rPr>
      </w:pPr>
      <w:r w:rsidRPr="00F27007">
        <w:rPr>
          <w:rFonts w:ascii="Times New Roman" w:hAnsi="Times New Roman" w:cs="Times New Roman"/>
          <w:b/>
          <w:bCs/>
          <w:sz w:val="24"/>
          <w:szCs w:val="24"/>
        </w:rPr>
        <w:t>Dashboard 1: Global Overview</w:t>
      </w:r>
    </w:p>
    <w:p w14:paraId="40FDB883" w14:textId="77777777" w:rsidR="004A1659" w:rsidRPr="00F27007" w:rsidRDefault="00000000" w:rsidP="00F27007">
      <w:pPr>
        <w:pStyle w:val="ListParagraph"/>
        <w:numPr>
          <w:ilvl w:val="0"/>
          <w:numId w:val="15"/>
        </w:numPr>
        <w:spacing w:line="360" w:lineRule="auto"/>
        <w:jc w:val="both"/>
        <w:rPr>
          <w:rFonts w:ascii="Times New Roman" w:hAnsi="Times New Roman" w:cs="Times New Roman"/>
          <w:b/>
          <w:bCs/>
          <w:sz w:val="24"/>
          <w:szCs w:val="24"/>
        </w:rPr>
      </w:pPr>
      <w:r w:rsidRPr="00F27007">
        <w:rPr>
          <w:rFonts w:ascii="Times New Roman" w:hAnsi="Times New Roman" w:cs="Times New Roman"/>
          <w:sz w:val="24"/>
          <w:szCs w:val="24"/>
        </w:rPr>
        <w:t>Visualized GDP growth over time.</w:t>
      </w:r>
    </w:p>
    <w:p w14:paraId="299F3C89" w14:textId="77777777" w:rsidR="004A1659" w:rsidRPr="00F27007" w:rsidRDefault="00000000" w:rsidP="00F27007">
      <w:pPr>
        <w:pStyle w:val="ListParagraph"/>
        <w:numPr>
          <w:ilvl w:val="0"/>
          <w:numId w:val="15"/>
        </w:numPr>
        <w:spacing w:line="360" w:lineRule="auto"/>
        <w:jc w:val="both"/>
        <w:rPr>
          <w:rFonts w:ascii="Times New Roman" w:hAnsi="Times New Roman" w:cs="Times New Roman"/>
          <w:b/>
          <w:bCs/>
          <w:sz w:val="24"/>
          <w:szCs w:val="24"/>
        </w:rPr>
      </w:pPr>
      <w:r w:rsidRPr="00F27007">
        <w:rPr>
          <w:rFonts w:ascii="Times New Roman" w:hAnsi="Times New Roman" w:cs="Times New Roman"/>
          <w:sz w:val="24"/>
          <w:szCs w:val="24"/>
        </w:rPr>
        <w:t>Regional comparisons for life expectancy</w:t>
      </w:r>
      <w:r w:rsidR="004A1659" w:rsidRPr="00F27007">
        <w:rPr>
          <w:rFonts w:ascii="Times New Roman" w:hAnsi="Times New Roman" w:cs="Times New Roman"/>
          <w:sz w:val="24"/>
          <w:szCs w:val="24"/>
        </w:rPr>
        <w:t xml:space="preserve"> and infant mortality</w:t>
      </w:r>
      <w:r w:rsidRPr="00F27007">
        <w:rPr>
          <w:rFonts w:ascii="Times New Roman" w:hAnsi="Times New Roman" w:cs="Times New Roman"/>
          <w:sz w:val="24"/>
          <w:szCs w:val="24"/>
        </w:rPr>
        <w:t>.</w:t>
      </w:r>
    </w:p>
    <w:p w14:paraId="71E1AB48" w14:textId="608EE986" w:rsidR="003E766D" w:rsidRPr="003E766D" w:rsidRDefault="004A1659" w:rsidP="003E766D">
      <w:pPr>
        <w:pStyle w:val="ListParagraph"/>
        <w:numPr>
          <w:ilvl w:val="0"/>
          <w:numId w:val="15"/>
        </w:numPr>
        <w:spacing w:line="360" w:lineRule="auto"/>
        <w:jc w:val="both"/>
        <w:rPr>
          <w:rFonts w:ascii="Times New Roman" w:hAnsi="Times New Roman" w:cs="Times New Roman"/>
          <w:b/>
          <w:bCs/>
          <w:sz w:val="24"/>
          <w:szCs w:val="24"/>
        </w:rPr>
      </w:pPr>
      <w:r w:rsidRPr="00F27007">
        <w:rPr>
          <w:rFonts w:ascii="Times New Roman" w:hAnsi="Times New Roman" w:cs="Times New Roman"/>
          <w:sz w:val="24"/>
          <w:szCs w:val="24"/>
        </w:rPr>
        <w:t>Population Distribution by Income Group.</w:t>
      </w:r>
    </w:p>
    <w:p w14:paraId="2614DDE6" w14:textId="56842291" w:rsidR="004A1659" w:rsidRDefault="004A1659" w:rsidP="00F27007">
      <w:pPr>
        <w:spacing w:line="360" w:lineRule="auto"/>
        <w:jc w:val="both"/>
        <w:rPr>
          <w:rFonts w:ascii="Times New Roman" w:hAnsi="Times New Roman" w:cs="Times New Roman"/>
          <w:b/>
          <w:bCs/>
          <w:sz w:val="24"/>
          <w:szCs w:val="24"/>
        </w:rPr>
      </w:pPr>
    </w:p>
    <w:p w14:paraId="59565A48" w14:textId="2D03560B" w:rsidR="003E766D" w:rsidRPr="00F27007" w:rsidRDefault="003E766D" w:rsidP="00F27007">
      <w:pPr>
        <w:spacing w:line="360" w:lineRule="auto"/>
        <w:jc w:val="both"/>
        <w:rPr>
          <w:rFonts w:ascii="Times New Roman" w:hAnsi="Times New Roman" w:cs="Times New Roman"/>
          <w:b/>
          <w:bCs/>
          <w:sz w:val="24"/>
          <w:szCs w:val="24"/>
        </w:rPr>
      </w:pPr>
      <w:r>
        <w:rPr>
          <w:noProof/>
        </w:rPr>
        <w:drawing>
          <wp:inline distT="0" distB="0" distL="0" distR="0" wp14:anchorId="7408A328" wp14:editId="2929CCB5">
            <wp:extent cx="5867400" cy="3311278"/>
            <wp:effectExtent l="0" t="0" r="0" b="3810"/>
            <wp:docPr id="2090915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0601" cy="3318728"/>
                    </a:xfrm>
                    <a:prstGeom prst="rect">
                      <a:avLst/>
                    </a:prstGeom>
                    <a:noFill/>
                    <a:ln>
                      <a:noFill/>
                    </a:ln>
                  </pic:spPr>
                </pic:pic>
              </a:graphicData>
            </a:graphic>
          </wp:inline>
        </w:drawing>
      </w:r>
    </w:p>
    <w:p w14:paraId="099F4B6A" w14:textId="77777777" w:rsidR="003E766D" w:rsidRDefault="003E766D" w:rsidP="00F27007">
      <w:pPr>
        <w:spacing w:line="360" w:lineRule="auto"/>
        <w:jc w:val="both"/>
        <w:rPr>
          <w:rFonts w:ascii="Times New Roman" w:hAnsi="Times New Roman" w:cs="Times New Roman"/>
          <w:b/>
          <w:bCs/>
          <w:sz w:val="24"/>
          <w:szCs w:val="24"/>
        </w:rPr>
      </w:pPr>
    </w:p>
    <w:p w14:paraId="51852950" w14:textId="77777777" w:rsidR="003E766D" w:rsidRDefault="003E766D" w:rsidP="00F27007">
      <w:pPr>
        <w:spacing w:line="360" w:lineRule="auto"/>
        <w:jc w:val="both"/>
        <w:rPr>
          <w:rFonts w:ascii="Times New Roman" w:hAnsi="Times New Roman" w:cs="Times New Roman"/>
          <w:b/>
          <w:bCs/>
          <w:sz w:val="24"/>
          <w:szCs w:val="24"/>
        </w:rPr>
      </w:pPr>
    </w:p>
    <w:p w14:paraId="4455F5E2" w14:textId="77777777" w:rsidR="003E766D" w:rsidRDefault="003E766D" w:rsidP="00F27007">
      <w:pPr>
        <w:spacing w:line="360" w:lineRule="auto"/>
        <w:jc w:val="both"/>
        <w:rPr>
          <w:rFonts w:ascii="Times New Roman" w:hAnsi="Times New Roman" w:cs="Times New Roman"/>
          <w:b/>
          <w:bCs/>
          <w:sz w:val="24"/>
          <w:szCs w:val="24"/>
        </w:rPr>
      </w:pPr>
    </w:p>
    <w:p w14:paraId="30979AAC" w14:textId="6664CE94" w:rsidR="006527B3" w:rsidRPr="00F27007" w:rsidRDefault="00000000" w:rsidP="00F27007">
      <w:pPr>
        <w:spacing w:line="360" w:lineRule="auto"/>
        <w:jc w:val="both"/>
        <w:rPr>
          <w:rFonts w:ascii="Times New Roman" w:hAnsi="Times New Roman" w:cs="Times New Roman"/>
          <w:b/>
          <w:bCs/>
          <w:sz w:val="24"/>
          <w:szCs w:val="24"/>
        </w:rPr>
      </w:pPr>
      <w:r w:rsidRPr="00F27007">
        <w:rPr>
          <w:rFonts w:ascii="Times New Roman" w:hAnsi="Times New Roman" w:cs="Times New Roman"/>
          <w:b/>
          <w:bCs/>
          <w:sz w:val="24"/>
          <w:szCs w:val="24"/>
        </w:rPr>
        <w:t>Dashboard 2: Country-Specific Insights</w:t>
      </w:r>
    </w:p>
    <w:p w14:paraId="7E3DE88A" w14:textId="77777777" w:rsidR="006527B3" w:rsidRPr="00F27007" w:rsidRDefault="00000000" w:rsidP="00F27007">
      <w:pPr>
        <w:pStyle w:val="ListParagraph"/>
        <w:numPr>
          <w:ilvl w:val="0"/>
          <w:numId w:val="16"/>
        </w:numPr>
        <w:spacing w:line="360" w:lineRule="auto"/>
        <w:jc w:val="both"/>
        <w:rPr>
          <w:rFonts w:ascii="Times New Roman" w:hAnsi="Times New Roman" w:cs="Times New Roman"/>
          <w:b/>
          <w:bCs/>
          <w:sz w:val="24"/>
          <w:szCs w:val="24"/>
        </w:rPr>
      </w:pPr>
      <w:r w:rsidRPr="00F27007">
        <w:rPr>
          <w:rFonts w:ascii="Times New Roman" w:hAnsi="Times New Roman" w:cs="Times New Roman"/>
          <w:sz w:val="24"/>
          <w:szCs w:val="24"/>
        </w:rPr>
        <w:t>GDP per capita trends</w:t>
      </w:r>
      <w:r w:rsidR="006527B3" w:rsidRPr="00F27007">
        <w:rPr>
          <w:rFonts w:ascii="Times New Roman" w:hAnsi="Times New Roman" w:cs="Times New Roman"/>
          <w:sz w:val="24"/>
          <w:szCs w:val="24"/>
        </w:rPr>
        <w:t xml:space="preserve"> by Country</w:t>
      </w:r>
    </w:p>
    <w:p w14:paraId="683E5C94" w14:textId="7A229E56" w:rsidR="006810A1" w:rsidRPr="00F27007" w:rsidRDefault="004A1659" w:rsidP="00F27007">
      <w:pPr>
        <w:pStyle w:val="ListParagraph"/>
        <w:numPr>
          <w:ilvl w:val="0"/>
          <w:numId w:val="16"/>
        </w:numPr>
        <w:spacing w:line="360" w:lineRule="auto"/>
        <w:jc w:val="both"/>
        <w:rPr>
          <w:rFonts w:ascii="Times New Roman" w:hAnsi="Times New Roman" w:cs="Times New Roman"/>
          <w:b/>
          <w:bCs/>
          <w:sz w:val="24"/>
          <w:szCs w:val="24"/>
        </w:rPr>
      </w:pPr>
      <w:r w:rsidRPr="00F27007">
        <w:rPr>
          <w:rFonts w:ascii="Times New Roman" w:hAnsi="Times New Roman" w:cs="Times New Roman"/>
          <w:sz w:val="24"/>
          <w:szCs w:val="24"/>
        </w:rPr>
        <w:t>Population density and urbanization trends</w:t>
      </w:r>
      <w:r w:rsidR="006527B3" w:rsidRPr="00F27007">
        <w:rPr>
          <w:rFonts w:ascii="Times New Roman" w:hAnsi="Times New Roman" w:cs="Times New Roman"/>
          <w:sz w:val="24"/>
          <w:szCs w:val="24"/>
        </w:rPr>
        <w:t xml:space="preserve"> by region.</w:t>
      </w:r>
    </w:p>
    <w:p w14:paraId="765D2131" w14:textId="060C2F5C" w:rsidR="004A1659" w:rsidRPr="00F27007" w:rsidRDefault="006527B3" w:rsidP="00F27007">
      <w:pPr>
        <w:pStyle w:val="ListParagraph"/>
        <w:numPr>
          <w:ilvl w:val="0"/>
          <w:numId w:val="16"/>
        </w:numPr>
        <w:spacing w:line="360" w:lineRule="auto"/>
        <w:jc w:val="both"/>
        <w:rPr>
          <w:rFonts w:ascii="Times New Roman" w:hAnsi="Times New Roman" w:cs="Times New Roman"/>
          <w:b/>
          <w:bCs/>
          <w:sz w:val="24"/>
          <w:szCs w:val="24"/>
        </w:rPr>
      </w:pPr>
      <w:r w:rsidRPr="00F27007">
        <w:rPr>
          <w:rFonts w:ascii="Times New Roman" w:hAnsi="Times New Roman" w:cs="Times New Roman"/>
          <w:sz w:val="24"/>
          <w:szCs w:val="24"/>
        </w:rPr>
        <w:t>Agriculture vs Industry vs Service by Country</w:t>
      </w:r>
    </w:p>
    <w:p w14:paraId="3196FAEF" w14:textId="1318B1A0" w:rsidR="006527B3" w:rsidRPr="00F27007" w:rsidRDefault="006527B3" w:rsidP="00F27007">
      <w:pPr>
        <w:spacing w:line="360" w:lineRule="auto"/>
        <w:jc w:val="both"/>
        <w:rPr>
          <w:rFonts w:ascii="Times New Roman" w:hAnsi="Times New Roman" w:cs="Times New Roman"/>
          <w:b/>
          <w:bCs/>
          <w:sz w:val="24"/>
          <w:szCs w:val="24"/>
        </w:rPr>
      </w:pPr>
    </w:p>
    <w:p w14:paraId="398B5492" w14:textId="0DEFA143" w:rsidR="006527B3" w:rsidRPr="00F27007" w:rsidRDefault="00461051" w:rsidP="00F27007">
      <w:pPr>
        <w:spacing w:line="360" w:lineRule="auto"/>
        <w:jc w:val="both"/>
        <w:rPr>
          <w:rFonts w:ascii="Times New Roman" w:hAnsi="Times New Roman" w:cs="Times New Roman"/>
          <w:b/>
          <w:bCs/>
          <w:sz w:val="24"/>
          <w:szCs w:val="24"/>
        </w:rPr>
      </w:pPr>
      <w:r w:rsidRPr="00461051">
        <w:rPr>
          <w:rFonts w:ascii="Times New Roman" w:hAnsi="Times New Roman" w:cs="Times New Roman"/>
          <w:b/>
          <w:bCs/>
          <w:sz w:val="24"/>
          <w:szCs w:val="24"/>
        </w:rPr>
        <w:lastRenderedPageBreak/>
        <w:drawing>
          <wp:inline distT="0" distB="0" distL="0" distR="0" wp14:anchorId="3D0A31E6" wp14:editId="31460C9F">
            <wp:extent cx="5943600" cy="3339835"/>
            <wp:effectExtent l="0" t="0" r="0" b="0"/>
            <wp:docPr id="7" name="Picture 6">
              <a:extLst xmlns:a="http://schemas.openxmlformats.org/drawingml/2006/main">
                <a:ext uri="{FF2B5EF4-FFF2-40B4-BE49-F238E27FC236}">
                  <a16:creationId xmlns:a16="http://schemas.microsoft.com/office/drawing/2014/main" id="{BE411ABB-D209-D664-5E2E-2040984302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BE411ABB-D209-D664-5E2E-204098430221}"/>
                        </a:ext>
                      </a:extLst>
                    </pic:cNvPr>
                    <pic:cNvPicPr>
                      <a:picLocks noChangeAspect="1"/>
                    </pic:cNvPicPr>
                  </pic:nvPicPr>
                  <pic:blipFill>
                    <a:blip r:embed="rId7"/>
                    <a:stretch>
                      <a:fillRect/>
                    </a:stretch>
                  </pic:blipFill>
                  <pic:spPr>
                    <a:xfrm>
                      <a:off x="0" y="0"/>
                      <a:ext cx="5949075" cy="3342911"/>
                    </a:xfrm>
                    <a:prstGeom prst="rect">
                      <a:avLst/>
                    </a:prstGeom>
                  </pic:spPr>
                </pic:pic>
              </a:graphicData>
            </a:graphic>
          </wp:inline>
        </w:drawing>
      </w:r>
    </w:p>
    <w:p w14:paraId="2B6CD5C3" w14:textId="77777777" w:rsidR="00F27007" w:rsidRPr="00F27007" w:rsidRDefault="00F27007" w:rsidP="00F27007">
      <w:pPr>
        <w:spacing w:line="360" w:lineRule="auto"/>
        <w:jc w:val="both"/>
        <w:rPr>
          <w:rFonts w:ascii="Times New Roman" w:hAnsi="Times New Roman" w:cs="Times New Roman"/>
          <w:b/>
          <w:bCs/>
          <w:sz w:val="24"/>
          <w:szCs w:val="24"/>
          <w:lang w:val="en-IN"/>
        </w:rPr>
      </w:pPr>
      <w:r w:rsidRPr="00F27007">
        <w:rPr>
          <w:rFonts w:ascii="Times New Roman" w:hAnsi="Times New Roman" w:cs="Times New Roman"/>
          <w:b/>
          <w:bCs/>
          <w:sz w:val="24"/>
          <w:szCs w:val="24"/>
          <w:lang w:val="en-IN"/>
        </w:rPr>
        <w:t>Insights</w:t>
      </w:r>
    </w:p>
    <w:p w14:paraId="09516080" w14:textId="77777777" w:rsidR="00F27007" w:rsidRPr="00F27007" w:rsidRDefault="00F27007" w:rsidP="00F27007">
      <w:pPr>
        <w:spacing w:line="360" w:lineRule="auto"/>
        <w:jc w:val="both"/>
        <w:rPr>
          <w:rFonts w:ascii="Times New Roman" w:hAnsi="Times New Roman" w:cs="Times New Roman"/>
          <w:b/>
          <w:bCs/>
          <w:sz w:val="24"/>
          <w:szCs w:val="24"/>
          <w:lang w:val="en-IN"/>
        </w:rPr>
      </w:pPr>
      <w:r w:rsidRPr="00F27007">
        <w:rPr>
          <w:rFonts w:ascii="Times New Roman" w:hAnsi="Times New Roman" w:cs="Times New Roman"/>
          <w:b/>
          <w:bCs/>
          <w:sz w:val="24"/>
          <w:szCs w:val="24"/>
          <w:lang w:val="en-IN"/>
        </w:rPr>
        <w:t>1. Economic Disparities and Demographics</w:t>
      </w:r>
    </w:p>
    <w:p w14:paraId="65B432D4" w14:textId="77777777" w:rsidR="001A6901" w:rsidRPr="001A6901" w:rsidRDefault="001A6901" w:rsidP="001A6901">
      <w:pPr>
        <w:numPr>
          <w:ilvl w:val="0"/>
          <w:numId w:val="30"/>
        </w:numPr>
        <w:spacing w:line="360" w:lineRule="auto"/>
        <w:jc w:val="both"/>
        <w:rPr>
          <w:rFonts w:ascii="Times New Roman" w:hAnsi="Times New Roman" w:cs="Times New Roman"/>
          <w:sz w:val="24"/>
          <w:szCs w:val="24"/>
          <w:lang w:val="en-IN"/>
        </w:rPr>
      </w:pPr>
      <w:r w:rsidRPr="001A6901">
        <w:rPr>
          <w:rFonts w:ascii="Times New Roman" w:hAnsi="Times New Roman" w:cs="Times New Roman"/>
          <w:sz w:val="24"/>
          <w:szCs w:val="24"/>
          <w:lang w:val="en-IN"/>
        </w:rPr>
        <w:t xml:space="preserve">Countries with </w:t>
      </w:r>
      <w:r w:rsidRPr="001A6901">
        <w:rPr>
          <w:rFonts w:ascii="Times New Roman" w:hAnsi="Times New Roman" w:cs="Times New Roman"/>
          <w:b/>
          <w:bCs/>
          <w:sz w:val="24"/>
          <w:szCs w:val="24"/>
          <w:lang w:val="en-IN"/>
        </w:rPr>
        <w:t>higher GDP per capita</w:t>
      </w:r>
      <w:r w:rsidRPr="001A6901">
        <w:rPr>
          <w:rFonts w:ascii="Times New Roman" w:hAnsi="Times New Roman" w:cs="Times New Roman"/>
          <w:sz w:val="24"/>
          <w:szCs w:val="24"/>
          <w:lang w:val="en-IN"/>
        </w:rPr>
        <w:t xml:space="preserve"> generally exhibit </w:t>
      </w:r>
      <w:r w:rsidRPr="001A6901">
        <w:rPr>
          <w:rFonts w:ascii="Times New Roman" w:hAnsi="Times New Roman" w:cs="Times New Roman"/>
          <w:b/>
          <w:bCs/>
          <w:sz w:val="24"/>
          <w:szCs w:val="24"/>
          <w:lang w:val="en-IN"/>
        </w:rPr>
        <w:t>lower infant mortality rates</w:t>
      </w:r>
      <w:r w:rsidRPr="001A6901">
        <w:rPr>
          <w:rFonts w:ascii="Times New Roman" w:hAnsi="Times New Roman" w:cs="Times New Roman"/>
          <w:sz w:val="24"/>
          <w:szCs w:val="24"/>
          <w:lang w:val="en-IN"/>
        </w:rPr>
        <w:t>, indicating a positive relationship between economic development and healthcare infrastructure.</w:t>
      </w:r>
    </w:p>
    <w:p w14:paraId="014B804F" w14:textId="77777777" w:rsidR="00875B9F" w:rsidRPr="00875B9F" w:rsidRDefault="00875B9F" w:rsidP="00875B9F">
      <w:pPr>
        <w:spacing w:line="360" w:lineRule="auto"/>
        <w:jc w:val="both"/>
        <w:rPr>
          <w:rFonts w:ascii="Times New Roman" w:hAnsi="Times New Roman" w:cs="Times New Roman"/>
          <w:b/>
          <w:bCs/>
          <w:sz w:val="24"/>
          <w:szCs w:val="24"/>
          <w:lang w:val="en-IN"/>
        </w:rPr>
      </w:pPr>
      <w:r w:rsidRPr="00875B9F">
        <w:rPr>
          <w:rFonts w:ascii="Times New Roman" w:hAnsi="Times New Roman" w:cs="Times New Roman"/>
          <w:b/>
          <w:bCs/>
          <w:sz w:val="24"/>
          <w:szCs w:val="24"/>
          <w:lang w:val="en-IN"/>
        </w:rPr>
        <w:t>Regional Variations:</w:t>
      </w:r>
    </w:p>
    <w:p w14:paraId="5B935933" w14:textId="77777777" w:rsidR="00434251" w:rsidRPr="00434251" w:rsidRDefault="00434251" w:rsidP="00434251">
      <w:pPr>
        <w:numPr>
          <w:ilvl w:val="0"/>
          <w:numId w:val="32"/>
        </w:numPr>
        <w:spacing w:after="0" w:line="360" w:lineRule="auto"/>
        <w:rPr>
          <w:rFonts w:ascii="Times New Roman" w:eastAsia="Times New Roman" w:hAnsi="Times New Roman" w:cs="Times New Roman"/>
          <w:color w:val="252423"/>
          <w:sz w:val="24"/>
          <w:szCs w:val="24"/>
          <w:lang w:val="en-IN" w:eastAsia="en-IN"/>
        </w:rPr>
      </w:pPr>
      <w:r w:rsidRPr="00434251">
        <w:rPr>
          <w:rFonts w:ascii="Times New Roman" w:eastAsia="Times New Roman" w:hAnsi="Times New Roman" w:cs="Times New Roman"/>
          <w:color w:val="252423"/>
          <w:sz w:val="24"/>
          <w:szCs w:val="24"/>
          <w:lang w:val="en-IN" w:eastAsia="en-IN"/>
        </w:rPr>
        <w:t xml:space="preserve">Developed regions tend to have </w:t>
      </w:r>
      <w:r w:rsidRPr="00434251">
        <w:rPr>
          <w:rFonts w:ascii="Times New Roman" w:eastAsia="Times New Roman" w:hAnsi="Times New Roman" w:cs="Times New Roman"/>
          <w:b/>
          <w:bCs/>
          <w:color w:val="252423"/>
          <w:sz w:val="24"/>
          <w:szCs w:val="24"/>
          <w:lang w:val="en-IN" w:eastAsia="en-IN"/>
        </w:rPr>
        <w:t>lower birth and death rates</w:t>
      </w:r>
      <w:r w:rsidRPr="00434251">
        <w:rPr>
          <w:rFonts w:ascii="Times New Roman" w:eastAsia="Times New Roman" w:hAnsi="Times New Roman" w:cs="Times New Roman"/>
          <w:color w:val="252423"/>
          <w:sz w:val="24"/>
          <w:szCs w:val="24"/>
          <w:lang w:val="en-IN" w:eastAsia="en-IN"/>
        </w:rPr>
        <w:t xml:space="preserve">, along with </w:t>
      </w:r>
      <w:r w:rsidRPr="00434251">
        <w:rPr>
          <w:rFonts w:ascii="Times New Roman" w:eastAsia="Times New Roman" w:hAnsi="Times New Roman" w:cs="Times New Roman"/>
          <w:b/>
          <w:bCs/>
          <w:color w:val="252423"/>
          <w:sz w:val="24"/>
          <w:szCs w:val="24"/>
          <w:lang w:val="en-IN" w:eastAsia="en-IN"/>
        </w:rPr>
        <w:t>higher GDP</w:t>
      </w:r>
      <w:r w:rsidRPr="00434251">
        <w:rPr>
          <w:rFonts w:ascii="Times New Roman" w:eastAsia="Times New Roman" w:hAnsi="Times New Roman" w:cs="Times New Roman"/>
          <w:color w:val="252423"/>
          <w:sz w:val="24"/>
          <w:szCs w:val="24"/>
          <w:lang w:val="en-IN" w:eastAsia="en-IN"/>
        </w:rPr>
        <w:t xml:space="preserve"> and </w:t>
      </w:r>
      <w:r w:rsidRPr="00434251">
        <w:rPr>
          <w:rFonts w:ascii="Times New Roman" w:eastAsia="Times New Roman" w:hAnsi="Times New Roman" w:cs="Times New Roman"/>
          <w:b/>
          <w:bCs/>
          <w:color w:val="252423"/>
          <w:sz w:val="24"/>
          <w:szCs w:val="24"/>
          <w:lang w:val="en-IN" w:eastAsia="en-IN"/>
        </w:rPr>
        <w:t>service sector dominance</w:t>
      </w:r>
      <w:r w:rsidRPr="00434251">
        <w:rPr>
          <w:rFonts w:ascii="Times New Roman" w:eastAsia="Times New Roman" w:hAnsi="Times New Roman" w:cs="Times New Roman"/>
          <w:color w:val="252423"/>
          <w:sz w:val="24"/>
          <w:szCs w:val="24"/>
          <w:lang w:val="en-IN" w:eastAsia="en-IN"/>
        </w:rPr>
        <w:t>.</w:t>
      </w:r>
    </w:p>
    <w:p w14:paraId="47015D58" w14:textId="1FA9486E" w:rsidR="00E9454B" w:rsidRDefault="00434251" w:rsidP="00E9454B">
      <w:pPr>
        <w:numPr>
          <w:ilvl w:val="0"/>
          <w:numId w:val="32"/>
        </w:numPr>
        <w:spacing w:after="0" w:line="360" w:lineRule="auto"/>
        <w:rPr>
          <w:rFonts w:ascii="Times New Roman" w:eastAsia="Times New Roman" w:hAnsi="Times New Roman" w:cs="Times New Roman"/>
          <w:color w:val="252423"/>
          <w:sz w:val="24"/>
          <w:szCs w:val="24"/>
          <w:lang w:val="en-IN" w:eastAsia="en-IN"/>
        </w:rPr>
      </w:pPr>
      <w:r w:rsidRPr="00434251">
        <w:rPr>
          <w:rFonts w:ascii="Times New Roman" w:eastAsia="Times New Roman" w:hAnsi="Times New Roman" w:cs="Times New Roman"/>
          <w:color w:val="252423"/>
          <w:sz w:val="24"/>
          <w:szCs w:val="24"/>
          <w:lang w:val="en-IN" w:eastAsia="en-IN"/>
        </w:rPr>
        <w:t xml:space="preserve">Developing regions rely heavily on </w:t>
      </w:r>
      <w:r w:rsidRPr="00434251">
        <w:rPr>
          <w:rFonts w:ascii="Times New Roman" w:eastAsia="Times New Roman" w:hAnsi="Times New Roman" w:cs="Times New Roman"/>
          <w:b/>
          <w:bCs/>
          <w:color w:val="252423"/>
          <w:sz w:val="24"/>
          <w:szCs w:val="24"/>
          <w:lang w:val="en-IN" w:eastAsia="en-IN"/>
        </w:rPr>
        <w:t>agriculture</w:t>
      </w:r>
      <w:r w:rsidRPr="00434251">
        <w:rPr>
          <w:rFonts w:ascii="Times New Roman" w:eastAsia="Times New Roman" w:hAnsi="Times New Roman" w:cs="Times New Roman"/>
          <w:color w:val="252423"/>
          <w:sz w:val="24"/>
          <w:szCs w:val="24"/>
          <w:lang w:val="en-IN" w:eastAsia="en-IN"/>
        </w:rPr>
        <w:t xml:space="preserve"> and </w:t>
      </w:r>
      <w:r w:rsidRPr="00434251">
        <w:rPr>
          <w:rFonts w:ascii="Times New Roman" w:eastAsia="Times New Roman" w:hAnsi="Times New Roman" w:cs="Times New Roman"/>
          <w:b/>
          <w:bCs/>
          <w:color w:val="252423"/>
          <w:sz w:val="24"/>
          <w:szCs w:val="24"/>
          <w:lang w:val="en-IN" w:eastAsia="en-IN"/>
        </w:rPr>
        <w:t>industry</w:t>
      </w:r>
      <w:r w:rsidRPr="00434251">
        <w:rPr>
          <w:rFonts w:ascii="Times New Roman" w:eastAsia="Times New Roman" w:hAnsi="Times New Roman" w:cs="Times New Roman"/>
          <w:color w:val="252423"/>
          <w:sz w:val="24"/>
          <w:szCs w:val="24"/>
          <w:lang w:val="en-IN" w:eastAsia="en-IN"/>
        </w:rPr>
        <w:t>, with higher birthrates and lower GDP.</w:t>
      </w:r>
    </w:p>
    <w:p w14:paraId="270CDF1E" w14:textId="77777777" w:rsidR="00E9454B" w:rsidRPr="00434251" w:rsidRDefault="00E9454B" w:rsidP="00E9454B">
      <w:pPr>
        <w:spacing w:after="0" w:line="240" w:lineRule="auto"/>
        <w:ind w:left="720"/>
        <w:rPr>
          <w:rFonts w:ascii="Times New Roman" w:eastAsia="Times New Roman" w:hAnsi="Times New Roman" w:cs="Times New Roman"/>
          <w:color w:val="252423"/>
          <w:sz w:val="24"/>
          <w:szCs w:val="24"/>
          <w:lang w:val="en-IN" w:eastAsia="en-IN"/>
        </w:rPr>
      </w:pPr>
    </w:p>
    <w:p w14:paraId="6F6A8CD8" w14:textId="77777777" w:rsidR="00F27007" w:rsidRPr="00F27007" w:rsidRDefault="00F27007" w:rsidP="00E9454B">
      <w:pPr>
        <w:spacing w:line="360" w:lineRule="auto"/>
        <w:jc w:val="both"/>
        <w:rPr>
          <w:rFonts w:ascii="Times New Roman" w:hAnsi="Times New Roman" w:cs="Times New Roman"/>
          <w:b/>
          <w:bCs/>
          <w:sz w:val="24"/>
          <w:szCs w:val="24"/>
          <w:lang w:val="en-IN"/>
        </w:rPr>
      </w:pPr>
      <w:r w:rsidRPr="00F27007">
        <w:rPr>
          <w:rFonts w:ascii="Times New Roman" w:hAnsi="Times New Roman" w:cs="Times New Roman"/>
          <w:b/>
          <w:bCs/>
          <w:sz w:val="24"/>
          <w:szCs w:val="24"/>
          <w:lang w:val="en-IN"/>
        </w:rPr>
        <w:t>3. Demographic Transition Trends</w:t>
      </w:r>
    </w:p>
    <w:p w14:paraId="65AA301B" w14:textId="77777777" w:rsidR="00F27007" w:rsidRPr="00F27007" w:rsidRDefault="00F27007" w:rsidP="00F27007">
      <w:pPr>
        <w:numPr>
          <w:ilvl w:val="0"/>
          <w:numId w:val="19"/>
        </w:numPr>
        <w:spacing w:line="360" w:lineRule="auto"/>
        <w:jc w:val="both"/>
        <w:rPr>
          <w:rFonts w:ascii="Times New Roman" w:hAnsi="Times New Roman" w:cs="Times New Roman"/>
          <w:sz w:val="24"/>
          <w:szCs w:val="24"/>
          <w:lang w:val="en-IN"/>
        </w:rPr>
      </w:pPr>
      <w:r w:rsidRPr="00F27007">
        <w:rPr>
          <w:rFonts w:ascii="Times New Roman" w:hAnsi="Times New Roman" w:cs="Times New Roman"/>
          <w:sz w:val="24"/>
          <w:szCs w:val="24"/>
          <w:lang w:val="en-IN"/>
        </w:rPr>
        <w:t>Europe’s low birth and high death rates indicate aging populations, raising healthcare and pension challenges.</w:t>
      </w:r>
    </w:p>
    <w:p w14:paraId="4D045C8A" w14:textId="77777777" w:rsidR="00F27007" w:rsidRPr="00F27007" w:rsidRDefault="00F27007" w:rsidP="00F27007">
      <w:pPr>
        <w:numPr>
          <w:ilvl w:val="0"/>
          <w:numId w:val="19"/>
        </w:numPr>
        <w:spacing w:line="360" w:lineRule="auto"/>
        <w:jc w:val="both"/>
        <w:rPr>
          <w:rFonts w:ascii="Times New Roman" w:hAnsi="Times New Roman" w:cs="Times New Roman"/>
          <w:sz w:val="24"/>
          <w:szCs w:val="24"/>
          <w:lang w:val="en-IN"/>
        </w:rPr>
      </w:pPr>
      <w:r w:rsidRPr="00F27007">
        <w:rPr>
          <w:rFonts w:ascii="Times New Roman" w:hAnsi="Times New Roman" w:cs="Times New Roman"/>
          <w:sz w:val="24"/>
          <w:szCs w:val="24"/>
          <w:lang w:val="en-IN"/>
        </w:rPr>
        <w:lastRenderedPageBreak/>
        <w:t>High birthrate countries (e.g., Cambodia) are in early demographic transition, leading to a young, growing workforce.</w:t>
      </w:r>
    </w:p>
    <w:p w14:paraId="3B5F0714" w14:textId="77777777" w:rsidR="00F27007" w:rsidRPr="00F27007" w:rsidRDefault="00F27007" w:rsidP="00F27007">
      <w:pPr>
        <w:spacing w:line="360" w:lineRule="auto"/>
        <w:jc w:val="both"/>
        <w:rPr>
          <w:rFonts w:ascii="Times New Roman" w:hAnsi="Times New Roman" w:cs="Times New Roman"/>
          <w:b/>
          <w:bCs/>
          <w:sz w:val="24"/>
          <w:szCs w:val="24"/>
          <w:lang w:val="en-IN"/>
        </w:rPr>
      </w:pPr>
      <w:r w:rsidRPr="00F27007">
        <w:rPr>
          <w:rFonts w:ascii="Times New Roman" w:hAnsi="Times New Roman" w:cs="Times New Roman"/>
          <w:b/>
          <w:bCs/>
          <w:sz w:val="24"/>
          <w:szCs w:val="24"/>
          <w:lang w:val="en-IN"/>
        </w:rPr>
        <w:t>4. Income Group Trends</w:t>
      </w:r>
    </w:p>
    <w:p w14:paraId="479F6827" w14:textId="77777777" w:rsidR="00F27007" w:rsidRPr="00F27007" w:rsidRDefault="00F27007" w:rsidP="00F27007">
      <w:pPr>
        <w:numPr>
          <w:ilvl w:val="0"/>
          <w:numId w:val="20"/>
        </w:numPr>
        <w:spacing w:line="360" w:lineRule="auto"/>
        <w:jc w:val="both"/>
        <w:rPr>
          <w:rFonts w:ascii="Times New Roman" w:hAnsi="Times New Roman" w:cs="Times New Roman"/>
          <w:sz w:val="24"/>
          <w:szCs w:val="24"/>
          <w:lang w:val="en-IN"/>
        </w:rPr>
      </w:pPr>
      <w:r w:rsidRPr="00F27007">
        <w:rPr>
          <w:rFonts w:ascii="Times New Roman" w:hAnsi="Times New Roman" w:cs="Times New Roman"/>
          <w:sz w:val="24"/>
          <w:szCs w:val="24"/>
          <w:lang w:val="en-IN"/>
        </w:rPr>
        <w:t>Lower and upper middle-income groups dominate, highlighting economic gaps and limited upward mobility opportunities.</w:t>
      </w:r>
    </w:p>
    <w:p w14:paraId="02DF2E50" w14:textId="6188A77D" w:rsidR="00F27007" w:rsidRPr="00F27007" w:rsidRDefault="00F27007" w:rsidP="00F27007">
      <w:pPr>
        <w:numPr>
          <w:ilvl w:val="0"/>
          <w:numId w:val="20"/>
        </w:numPr>
        <w:spacing w:line="360" w:lineRule="auto"/>
        <w:jc w:val="both"/>
        <w:rPr>
          <w:rFonts w:ascii="Times New Roman" w:hAnsi="Times New Roman" w:cs="Times New Roman"/>
          <w:sz w:val="24"/>
          <w:szCs w:val="24"/>
          <w:lang w:val="en-IN"/>
        </w:rPr>
      </w:pPr>
      <w:r w:rsidRPr="00F27007">
        <w:rPr>
          <w:rFonts w:ascii="Times New Roman" w:hAnsi="Times New Roman" w:cs="Times New Roman"/>
          <w:sz w:val="24"/>
          <w:szCs w:val="24"/>
          <w:lang w:val="en-IN"/>
        </w:rPr>
        <w:t>Economic policies need to focus on education, financial access, and social safety nets.</w:t>
      </w:r>
    </w:p>
    <w:p w14:paraId="5762C962" w14:textId="77777777" w:rsidR="00961B2F" w:rsidRPr="00961B2F" w:rsidRDefault="00F27007" w:rsidP="00961B2F">
      <w:pPr>
        <w:pStyle w:val="NormalWeb"/>
        <w:spacing w:after="0" w:line="480" w:lineRule="auto"/>
        <w:rPr>
          <w:rFonts w:eastAsia="Times New Roman"/>
          <w:color w:val="252423"/>
          <w:lang w:val="en-IN" w:eastAsia="en-IN"/>
        </w:rPr>
      </w:pPr>
      <w:r w:rsidRPr="00961B2F">
        <w:rPr>
          <w:b/>
          <w:bCs/>
          <w:lang w:val="en-IN"/>
        </w:rPr>
        <w:t xml:space="preserve">5. </w:t>
      </w:r>
      <w:r w:rsidR="00961B2F" w:rsidRPr="00961B2F">
        <w:rPr>
          <w:rFonts w:eastAsia="Times New Roman"/>
          <w:b/>
          <w:bCs/>
          <w:color w:val="252423"/>
          <w:lang w:val="en-IN" w:eastAsia="en-IN"/>
        </w:rPr>
        <w:t>Healthcare and Quality of Life:</w:t>
      </w:r>
    </w:p>
    <w:p w14:paraId="03D4A96B" w14:textId="77777777" w:rsidR="00961B2F" w:rsidRPr="00961B2F" w:rsidRDefault="00961B2F" w:rsidP="00961B2F">
      <w:pPr>
        <w:numPr>
          <w:ilvl w:val="0"/>
          <w:numId w:val="33"/>
        </w:numPr>
        <w:spacing w:after="0" w:line="360" w:lineRule="auto"/>
        <w:rPr>
          <w:rFonts w:ascii="Times New Roman" w:eastAsia="Times New Roman" w:hAnsi="Times New Roman" w:cs="Times New Roman"/>
          <w:color w:val="252423"/>
          <w:sz w:val="24"/>
          <w:szCs w:val="24"/>
          <w:lang w:val="en-IN" w:eastAsia="en-IN"/>
        </w:rPr>
      </w:pPr>
      <w:r w:rsidRPr="00961B2F">
        <w:rPr>
          <w:rFonts w:ascii="Times New Roman" w:eastAsia="Times New Roman" w:hAnsi="Times New Roman" w:cs="Times New Roman"/>
          <w:color w:val="252423"/>
          <w:sz w:val="24"/>
          <w:szCs w:val="24"/>
          <w:lang w:val="en-IN" w:eastAsia="en-IN"/>
        </w:rPr>
        <w:t xml:space="preserve">Regions with </w:t>
      </w:r>
      <w:r w:rsidRPr="00961B2F">
        <w:rPr>
          <w:rFonts w:ascii="Times New Roman" w:eastAsia="Times New Roman" w:hAnsi="Times New Roman" w:cs="Times New Roman"/>
          <w:b/>
          <w:bCs/>
          <w:color w:val="252423"/>
          <w:sz w:val="24"/>
          <w:szCs w:val="24"/>
          <w:lang w:val="en-IN" w:eastAsia="en-IN"/>
        </w:rPr>
        <w:t>lower literacy rates</w:t>
      </w:r>
      <w:r w:rsidRPr="00961B2F">
        <w:rPr>
          <w:rFonts w:ascii="Times New Roman" w:eastAsia="Times New Roman" w:hAnsi="Times New Roman" w:cs="Times New Roman"/>
          <w:color w:val="252423"/>
          <w:sz w:val="24"/>
          <w:szCs w:val="24"/>
          <w:lang w:val="en-IN" w:eastAsia="en-IN"/>
        </w:rPr>
        <w:t xml:space="preserve"> and </w:t>
      </w:r>
      <w:r w:rsidRPr="00961B2F">
        <w:rPr>
          <w:rFonts w:ascii="Times New Roman" w:eastAsia="Times New Roman" w:hAnsi="Times New Roman" w:cs="Times New Roman"/>
          <w:b/>
          <w:bCs/>
          <w:color w:val="252423"/>
          <w:sz w:val="24"/>
          <w:szCs w:val="24"/>
          <w:lang w:val="en-IN" w:eastAsia="en-IN"/>
        </w:rPr>
        <w:t>higher infant mortality rates</w:t>
      </w:r>
      <w:r w:rsidRPr="00961B2F">
        <w:rPr>
          <w:rFonts w:ascii="Times New Roman" w:eastAsia="Times New Roman" w:hAnsi="Times New Roman" w:cs="Times New Roman"/>
          <w:color w:val="252423"/>
          <w:sz w:val="24"/>
          <w:szCs w:val="24"/>
          <w:lang w:val="en-IN" w:eastAsia="en-IN"/>
        </w:rPr>
        <w:t xml:space="preserve"> consistently show </w:t>
      </w:r>
      <w:r w:rsidRPr="00961B2F">
        <w:rPr>
          <w:rFonts w:ascii="Times New Roman" w:eastAsia="Times New Roman" w:hAnsi="Times New Roman" w:cs="Times New Roman"/>
          <w:b/>
          <w:bCs/>
          <w:color w:val="252423"/>
          <w:sz w:val="24"/>
          <w:szCs w:val="24"/>
          <w:lang w:val="en-IN" w:eastAsia="en-IN"/>
        </w:rPr>
        <w:t>lower GDP</w:t>
      </w:r>
      <w:r w:rsidRPr="00961B2F">
        <w:rPr>
          <w:rFonts w:ascii="Times New Roman" w:eastAsia="Times New Roman" w:hAnsi="Times New Roman" w:cs="Times New Roman"/>
          <w:color w:val="252423"/>
          <w:sz w:val="24"/>
          <w:szCs w:val="24"/>
          <w:lang w:val="en-IN" w:eastAsia="en-IN"/>
        </w:rPr>
        <w:t xml:space="preserve"> values, emphasizing the importance of </w:t>
      </w:r>
      <w:r w:rsidRPr="00961B2F">
        <w:rPr>
          <w:rFonts w:ascii="Times New Roman" w:eastAsia="Times New Roman" w:hAnsi="Times New Roman" w:cs="Times New Roman"/>
          <w:b/>
          <w:bCs/>
          <w:color w:val="252423"/>
          <w:sz w:val="24"/>
          <w:szCs w:val="24"/>
          <w:lang w:val="en-IN" w:eastAsia="en-IN"/>
        </w:rPr>
        <w:t>education and healthcare investment</w:t>
      </w:r>
      <w:r w:rsidRPr="00961B2F">
        <w:rPr>
          <w:rFonts w:ascii="Times New Roman" w:eastAsia="Times New Roman" w:hAnsi="Times New Roman" w:cs="Times New Roman"/>
          <w:color w:val="252423"/>
          <w:sz w:val="24"/>
          <w:szCs w:val="24"/>
          <w:lang w:val="en-IN" w:eastAsia="en-IN"/>
        </w:rPr>
        <w:t xml:space="preserve"> in overall development</w:t>
      </w:r>
    </w:p>
    <w:p w14:paraId="7FBCAAC8" w14:textId="1074282B" w:rsidR="00F27007" w:rsidRPr="00F27007" w:rsidRDefault="00F27007" w:rsidP="00961B2F">
      <w:pPr>
        <w:spacing w:line="360" w:lineRule="auto"/>
        <w:jc w:val="both"/>
        <w:rPr>
          <w:rFonts w:ascii="Times New Roman" w:hAnsi="Times New Roman" w:cs="Times New Roman"/>
          <w:b/>
          <w:bCs/>
          <w:sz w:val="24"/>
          <w:szCs w:val="24"/>
          <w:lang w:val="en-IN"/>
        </w:rPr>
      </w:pPr>
    </w:p>
    <w:p w14:paraId="3AD93314" w14:textId="77777777" w:rsidR="00F27007" w:rsidRPr="00F27007" w:rsidRDefault="00F27007" w:rsidP="00F27007">
      <w:pPr>
        <w:spacing w:line="360" w:lineRule="auto"/>
        <w:jc w:val="both"/>
        <w:rPr>
          <w:rFonts w:ascii="Times New Roman" w:hAnsi="Times New Roman" w:cs="Times New Roman"/>
          <w:b/>
          <w:bCs/>
          <w:sz w:val="24"/>
          <w:szCs w:val="24"/>
          <w:lang w:val="en-IN"/>
        </w:rPr>
      </w:pPr>
      <w:r w:rsidRPr="00F27007">
        <w:rPr>
          <w:rFonts w:ascii="Times New Roman" w:hAnsi="Times New Roman" w:cs="Times New Roman"/>
          <w:b/>
          <w:bCs/>
          <w:sz w:val="24"/>
          <w:szCs w:val="24"/>
          <w:lang w:val="en-IN"/>
        </w:rPr>
        <w:t>Recommendations</w:t>
      </w:r>
    </w:p>
    <w:p w14:paraId="398953AB" w14:textId="77777777" w:rsidR="00F27007" w:rsidRPr="00F27007" w:rsidRDefault="00F27007" w:rsidP="00F27007">
      <w:pPr>
        <w:spacing w:line="360" w:lineRule="auto"/>
        <w:jc w:val="both"/>
        <w:rPr>
          <w:rFonts w:ascii="Times New Roman" w:hAnsi="Times New Roman" w:cs="Times New Roman"/>
          <w:b/>
          <w:bCs/>
          <w:sz w:val="24"/>
          <w:szCs w:val="24"/>
          <w:lang w:val="en-IN"/>
        </w:rPr>
      </w:pPr>
      <w:r w:rsidRPr="00F27007">
        <w:rPr>
          <w:rFonts w:ascii="Times New Roman" w:hAnsi="Times New Roman" w:cs="Times New Roman"/>
          <w:b/>
          <w:bCs/>
          <w:sz w:val="24"/>
          <w:szCs w:val="24"/>
          <w:lang w:val="en-IN"/>
        </w:rPr>
        <w:t>1. Healthcare Investments</w:t>
      </w:r>
    </w:p>
    <w:p w14:paraId="645B92F2" w14:textId="77777777" w:rsidR="00F27007" w:rsidRPr="00F27007" w:rsidRDefault="00F27007" w:rsidP="00F27007">
      <w:pPr>
        <w:numPr>
          <w:ilvl w:val="0"/>
          <w:numId w:val="21"/>
        </w:numPr>
        <w:spacing w:line="360" w:lineRule="auto"/>
        <w:jc w:val="both"/>
        <w:rPr>
          <w:rFonts w:ascii="Times New Roman" w:hAnsi="Times New Roman" w:cs="Times New Roman"/>
          <w:sz w:val="24"/>
          <w:szCs w:val="24"/>
          <w:lang w:val="en-IN"/>
        </w:rPr>
      </w:pPr>
      <w:r w:rsidRPr="00F27007">
        <w:rPr>
          <w:rFonts w:ascii="Times New Roman" w:hAnsi="Times New Roman" w:cs="Times New Roman"/>
          <w:sz w:val="24"/>
          <w:szCs w:val="24"/>
          <w:lang w:val="en-IN"/>
        </w:rPr>
        <w:t>Improve maternal and infant health programs in low-GDP countries.</w:t>
      </w:r>
    </w:p>
    <w:p w14:paraId="2821473A" w14:textId="77777777" w:rsidR="00F27007" w:rsidRPr="00F27007" w:rsidRDefault="00F27007" w:rsidP="00F27007">
      <w:pPr>
        <w:numPr>
          <w:ilvl w:val="0"/>
          <w:numId w:val="21"/>
        </w:numPr>
        <w:spacing w:line="360" w:lineRule="auto"/>
        <w:jc w:val="both"/>
        <w:rPr>
          <w:rFonts w:ascii="Times New Roman" w:hAnsi="Times New Roman" w:cs="Times New Roman"/>
          <w:sz w:val="24"/>
          <w:szCs w:val="24"/>
          <w:lang w:val="en-IN"/>
        </w:rPr>
      </w:pPr>
      <w:r w:rsidRPr="00F27007">
        <w:rPr>
          <w:rFonts w:ascii="Times New Roman" w:hAnsi="Times New Roman" w:cs="Times New Roman"/>
          <w:sz w:val="24"/>
          <w:szCs w:val="24"/>
          <w:lang w:val="en-IN"/>
        </w:rPr>
        <w:t>Enhance public health systems in high-density regions to prevent disease outbreaks.</w:t>
      </w:r>
    </w:p>
    <w:p w14:paraId="1FB63278" w14:textId="77777777" w:rsidR="00F27007" w:rsidRPr="00F27007" w:rsidRDefault="00F27007" w:rsidP="00F27007">
      <w:pPr>
        <w:spacing w:line="360" w:lineRule="auto"/>
        <w:jc w:val="both"/>
        <w:rPr>
          <w:rFonts w:ascii="Times New Roman" w:hAnsi="Times New Roman" w:cs="Times New Roman"/>
          <w:b/>
          <w:bCs/>
          <w:sz w:val="24"/>
          <w:szCs w:val="24"/>
          <w:lang w:val="en-IN"/>
        </w:rPr>
      </w:pPr>
      <w:r w:rsidRPr="00F27007">
        <w:rPr>
          <w:rFonts w:ascii="Times New Roman" w:hAnsi="Times New Roman" w:cs="Times New Roman"/>
          <w:b/>
          <w:bCs/>
          <w:sz w:val="24"/>
          <w:szCs w:val="24"/>
          <w:lang w:val="en-IN"/>
        </w:rPr>
        <w:t>2. Education and Literacy Initiatives</w:t>
      </w:r>
    </w:p>
    <w:p w14:paraId="2BBAFA7D" w14:textId="77777777" w:rsidR="00F27007" w:rsidRPr="00F27007" w:rsidRDefault="00F27007" w:rsidP="00F27007">
      <w:pPr>
        <w:numPr>
          <w:ilvl w:val="0"/>
          <w:numId w:val="22"/>
        </w:numPr>
        <w:spacing w:line="360" w:lineRule="auto"/>
        <w:jc w:val="both"/>
        <w:rPr>
          <w:rFonts w:ascii="Times New Roman" w:hAnsi="Times New Roman" w:cs="Times New Roman"/>
          <w:sz w:val="24"/>
          <w:szCs w:val="24"/>
          <w:lang w:val="en-IN"/>
        </w:rPr>
      </w:pPr>
      <w:r w:rsidRPr="00F27007">
        <w:rPr>
          <w:rFonts w:ascii="Times New Roman" w:hAnsi="Times New Roman" w:cs="Times New Roman"/>
          <w:sz w:val="24"/>
          <w:szCs w:val="24"/>
          <w:lang w:val="en-IN"/>
        </w:rPr>
        <w:t>Increase education funding, especially in low-income areas.</w:t>
      </w:r>
    </w:p>
    <w:p w14:paraId="3F285F88" w14:textId="77777777" w:rsidR="00F27007" w:rsidRPr="00F27007" w:rsidRDefault="00F27007" w:rsidP="00F27007">
      <w:pPr>
        <w:numPr>
          <w:ilvl w:val="0"/>
          <w:numId w:val="22"/>
        </w:numPr>
        <w:spacing w:line="360" w:lineRule="auto"/>
        <w:jc w:val="both"/>
        <w:rPr>
          <w:rFonts w:ascii="Times New Roman" w:hAnsi="Times New Roman" w:cs="Times New Roman"/>
          <w:sz w:val="24"/>
          <w:szCs w:val="24"/>
          <w:lang w:val="en-IN"/>
        </w:rPr>
      </w:pPr>
      <w:r w:rsidRPr="00F27007">
        <w:rPr>
          <w:rFonts w:ascii="Times New Roman" w:hAnsi="Times New Roman" w:cs="Times New Roman"/>
          <w:sz w:val="24"/>
          <w:szCs w:val="24"/>
          <w:lang w:val="en-IN"/>
        </w:rPr>
        <w:t>Provide scholarships and vocational training to improve workforce quality.</w:t>
      </w:r>
    </w:p>
    <w:p w14:paraId="0AE5C13F" w14:textId="77777777" w:rsidR="00F27007" w:rsidRPr="00F27007" w:rsidRDefault="00F27007" w:rsidP="00F27007">
      <w:pPr>
        <w:spacing w:line="360" w:lineRule="auto"/>
        <w:jc w:val="both"/>
        <w:rPr>
          <w:rFonts w:ascii="Times New Roman" w:hAnsi="Times New Roman" w:cs="Times New Roman"/>
          <w:b/>
          <w:bCs/>
          <w:sz w:val="24"/>
          <w:szCs w:val="24"/>
          <w:lang w:val="en-IN"/>
        </w:rPr>
      </w:pPr>
      <w:r w:rsidRPr="00F27007">
        <w:rPr>
          <w:rFonts w:ascii="Times New Roman" w:hAnsi="Times New Roman" w:cs="Times New Roman"/>
          <w:b/>
          <w:bCs/>
          <w:sz w:val="24"/>
          <w:szCs w:val="24"/>
          <w:lang w:val="en-IN"/>
        </w:rPr>
        <w:t>3. Urban Planning in High-Density Areas</w:t>
      </w:r>
    </w:p>
    <w:p w14:paraId="2B334363" w14:textId="77777777" w:rsidR="00F27007" w:rsidRPr="00F27007" w:rsidRDefault="00F27007" w:rsidP="00F27007">
      <w:pPr>
        <w:numPr>
          <w:ilvl w:val="0"/>
          <w:numId w:val="23"/>
        </w:numPr>
        <w:spacing w:line="360" w:lineRule="auto"/>
        <w:jc w:val="both"/>
        <w:rPr>
          <w:rFonts w:ascii="Times New Roman" w:hAnsi="Times New Roman" w:cs="Times New Roman"/>
          <w:sz w:val="24"/>
          <w:szCs w:val="24"/>
          <w:lang w:val="en-IN"/>
        </w:rPr>
      </w:pPr>
      <w:r w:rsidRPr="00F27007">
        <w:rPr>
          <w:rFonts w:ascii="Times New Roman" w:hAnsi="Times New Roman" w:cs="Times New Roman"/>
          <w:sz w:val="24"/>
          <w:szCs w:val="24"/>
          <w:lang w:val="en-IN"/>
        </w:rPr>
        <w:t>Promote smart city development to address housing, transport, and environmental issues.</w:t>
      </w:r>
    </w:p>
    <w:p w14:paraId="68ACFAF7" w14:textId="77777777" w:rsidR="00F27007" w:rsidRPr="00F27007" w:rsidRDefault="00F27007" w:rsidP="00F27007">
      <w:pPr>
        <w:numPr>
          <w:ilvl w:val="0"/>
          <w:numId w:val="23"/>
        </w:numPr>
        <w:spacing w:line="360" w:lineRule="auto"/>
        <w:jc w:val="both"/>
        <w:rPr>
          <w:rFonts w:ascii="Times New Roman" w:hAnsi="Times New Roman" w:cs="Times New Roman"/>
          <w:sz w:val="24"/>
          <w:szCs w:val="24"/>
          <w:lang w:val="en-IN"/>
        </w:rPr>
      </w:pPr>
      <w:r w:rsidRPr="00F27007">
        <w:rPr>
          <w:rFonts w:ascii="Times New Roman" w:hAnsi="Times New Roman" w:cs="Times New Roman"/>
          <w:sz w:val="24"/>
          <w:szCs w:val="24"/>
          <w:lang w:val="en-IN"/>
        </w:rPr>
        <w:t>Implement population management strategies for balanced urban growth.</w:t>
      </w:r>
    </w:p>
    <w:p w14:paraId="4F24B2F1" w14:textId="77777777" w:rsidR="00F27007" w:rsidRPr="00F27007" w:rsidRDefault="00F27007" w:rsidP="00F27007">
      <w:pPr>
        <w:spacing w:line="360" w:lineRule="auto"/>
        <w:jc w:val="both"/>
        <w:rPr>
          <w:rFonts w:ascii="Times New Roman" w:hAnsi="Times New Roman" w:cs="Times New Roman"/>
          <w:b/>
          <w:bCs/>
          <w:sz w:val="24"/>
          <w:szCs w:val="24"/>
          <w:lang w:val="en-IN"/>
        </w:rPr>
      </w:pPr>
      <w:r w:rsidRPr="00F27007">
        <w:rPr>
          <w:rFonts w:ascii="Times New Roman" w:hAnsi="Times New Roman" w:cs="Times New Roman"/>
          <w:b/>
          <w:bCs/>
          <w:sz w:val="24"/>
          <w:szCs w:val="24"/>
          <w:lang w:val="en-IN"/>
        </w:rPr>
        <w:lastRenderedPageBreak/>
        <w:t>4. Economic Diversification</w:t>
      </w:r>
    </w:p>
    <w:p w14:paraId="4DF19FE4" w14:textId="77777777" w:rsidR="00F27007" w:rsidRPr="00F27007" w:rsidRDefault="00F27007" w:rsidP="00F27007">
      <w:pPr>
        <w:numPr>
          <w:ilvl w:val="0"/>
          <w:numId w:val="24"/>
        </w:numPr>
        <w:spacing w:line="360" w:lineRule="auto"/>
        <w:jc w:val="both"/>
        <w:rPr>
          <w:rFonts w:ascii="Times New Roman" w:hAnsi="Times New Roman" w:cs="Times New Roman"/>
          <w:sz w:val="24"/>
          <w:szCs w:val="24"/>
          <w:lang w:val="en-IN"/>
        </w:rPr>
      </w:pPr>
      <w:r w:rsidRPr="00F27007">
        <w:rPr>
          <w:rFonts w:ascii="Times New Roman" w:hAnsi="Times New Roman" w:cs="Times New Roman"/>
          <w:sz w:val="24"/>
          <w:szCs w:val="24"/>
          <w:lang w:val="en-IN"/>
        </w:rPr>
        <w:t>Develop infrastructure (roads, ports, power) in low-income regions.</w:t>
      </w:r>
    </w:p>
    <w:p w14:paraId="498FCD96" w14:textId="77777777" w:rsidR="00F27007" w:rsidRPr="00F27007" w:rsidRDefault="00F27007" w:rsidP="00F27007">
      <w:pPr>
        <w:numPr>
          <w:ilvl w:val="0"/>
          <w:numId w:val="24"/>
        </w:numPr>
        <w:spacing w:line="360" w:lineRule="auto"/>
        <w:jc w:val="both"/>
        <w:rPr>
          <w:rFonts w:ascii="Times New Roman" w:hAnsi="Times New Roman" w:cs="Times New Roman"/>
          <w:sz w:val="24"/>
          <w:szCs w:val="24"/>
          <w:lang w:val="en-IN"/>
        </w:rPr>
      </w:pPr>
      <w:r w:rsidRPr="00F27007">
        <w:rPr>
          <w:rFonts w:ascii="Times New Roman" w:hAnsi="Times New Roman" w:cs="Times New Roman"/>
          <w:sz w:val="24"/>
          <w:szCs w:val="24"/>
          <w:lang w:val="en-IN"/>
        </w:rPr>
        <w:t>Encourage foreign direct investment (FDI) and support agriculture, tech, and renewable energy sectors.</w:t>
      </w:r>
    </w:p>
    <w:p w14:paraId="485E5B4F" w14:textId="77777777" w:rsidR="00F27007" w:rsidRPr="00F27007" w:rsidRDefault="00F27007" w:rsidP="00F27007">
      <w:pPr>
        <w:pStyle w:val="Heading2"/>
        <w:spacing w:line="360" w:lineRule="auto"/>
        <w:jc w:val="both"/>
        <w:rPr>
          <w:rFonts w:ascii="Times New Roman" w:hAnsi="Times New Roman" w:cs="Times New Roman"/>
          <w:color w:val="auto"/>
          <w:sz w:val="24"/>
          <w:szCs w:val="24"/>
        </w:rPr>
      </w:pPr>
    </w:p>
    <w:p w14:paraId="3B728164" w14:textId="2BFA9CCE" w:rsidR="006810A1" w:rsidRPr="00F27007" w:rsidRDefault="00000000" w:rsidP="00F27007">
      <w:pPr>
        <w:pStyle w:val="Heading2"/>
        <w:spacing w:line="360" w:lineRule="auto"/>
        <w:jc w:val="both"/>
        <w:rPr>
          <w:rFonts w:ascii="Times New Roman" w:hAnsi="Times New Roman" w:cs="Times New Roman"/>
          <w:color w:val="auto"/>
          <w:sz w:val="24"/>
          <w:szCs w:val="24"/>
        </w:rPr>
      </w:pPr>
      <w:r w:rsidRPr="00F27007">
        <w:rPr>
          <w:rFonts w:ascii="Times New Roman" w:hAnsi="Times New Roman" w:cs="Times New Roman"/>
          <w:color w:val="auto"/>
          <w:sz w:val="24"/>
          <w:szCs w:val="24"/>
        </w:rPr>
        <w:t>Conclusion</w:t>
      </w:r>
    </w:p>
    <w:p w14:paraId="32DABB30" w14:textId="1915B8E4" w:rsidR="006810A1" w:rsidRPr="00F27007" w:rsidRDefault="004A1659" w:rsidP="00F27007">
      <w:pPr>
        <w:spacing w:line="360" w:lineRule="auto"/>
        <w:jc w:val="both"/>
        <w:rPr>
          <w:rFonts w:ascii="Times New Roman" w:hAnsi="Times New Roman" w:cs="Times New Roman"/>
          <w:sz w:val="24"/>
          <w:szCs w:val="24"/>
        </w:rPr>
      </w:pPr>
      <w:r w:rsidRPr="00F27007">
        <w:rPr>
          <w:rFonts w:ascii="Times New Roman" w:hAnsi="Times New Roman" w:cs="Times New Roman"/>
          <w:sz w:val="24"/>
          <w:szCs w:val="24"/>
        </w:rPr>
        <w:t>This analysis offers crucial insights into the long-term evolution of global economies and population dynamics, highlighting key shifts in economic performance, demographic transitions, and social development over time. By identifying these trends, the analysis helps policymakers, economists, and researchers gain a deeper understanding of the historical context behind current global conditions. These insights also serve as a valuable foundation for anticipating future changes, enabling data-driven decision-making and the development of informed strategies to address emerging economic and demographic challenges.</w:t>
      </w:r>
    </w:p>
    <w:sectPr w:rsidR="006810A1" w:rsidRPr="00F270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7941A1"/>
    <w:multiLevelType w:val="hybridMultilevel"/>
    <w:tmpl w:val="04800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1CF0771"/>
    <w:multiLevelType w:val="hybridMultilevel"/>
    <w:tmpl w:val="812E4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1DC0818"/>
    <w:multiLevelType w:val="multilevel"/>
    <w:tmpl w:val="4E2E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A957E7"/>
    <w:multiLevelType w:val="hybridMultilevel"/>
    <w:tmpl w:val="EE1E7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E711426"/>
    <w:multiLevelType w:val="hybridMultilevel"/>
    <w:tmpl w:val="BAF0FD28"/>
    <w:lvl w:ilvl="0" w:tplc="40090001">
      <w:start w:val="1"/>
      <w:numFmt w:val="bullet"/>
      <w:lvlText w:val=""/>
      <w:lvlJc w:val="left"/>
      <w:pPr>
        <w:ind w:left="1080" w:hanging="360"/>
      </w:pPr>
      <w:rPr>
        <w:rFonts w:ascii="Symbol" w:hAnsi="Symbol" w:hint="default"/>
      </w:rPr>
    </w:lvl>
    <w:lvl w:ilvl="1" w:tplc="4009000B">
      <w:start w:val="1"/>
      <w:numFmt w:val="bullet"/>
      <w:lvlText w:val=""/>
      <w:lvlJc w:val="left"/>
      <w:pPr>
        <w:ind w:left="1800" w:hanging="360"/>
      </w:pPr>
      <w:rPr>
        <w:rFonts w:ascii="Wingdings" w:hAnsi="Wingding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17B1BE1"/>
    <w:multiLevelType w:val="multilevel"/>
    <w:tmpl w:val="5E28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A44B85"/>
    <w:multiLevelType w:val="multilevel"/>
    <w:tmpl w:val="076C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FB0CD3"/>
    <w:multiLevelType w:val="hybridMultilevel"/>
    <w:tmpl w:val="78329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83407DA"/>
    <w:multiLevelType w:val="multilevel"/>
    <w:tmpl w:val="C4D4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593795"/>
    <w:multiLevelType w:val="hybridMultilevel"/>
    <w:tmpl w:val="015C6E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F4A1AF6"/>
    <w:multiLevelType w:val="hybridMultilevel"/>
    <w:tmpl w:val="0D245C3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2A37437"/>
    <w:multiLevelType w:val="multilevel"/>
    <w:tmpl w:val="8076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92426B"/>
    <w:multiLevelType w:val="multilevel"/>
    <w:tmpl w:val="9DDA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C901A9"/>
    <w:multiLevelType w:val="multilevel"/>
    <w:tmpl w:val="BE82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AA6A6C"/>
    <w:multiLevelType w:val="hybridMultilevel"/>
    <w:tmpl w:val="18DE4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E7F3D81"/>
    <w:multiLevelType w:val="hybridMultilevel"/>
    <w:tmpl w:val="8210344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F5D05BA"/>
    <w:multiLevelType w:val="multilevel"/>
    <w:tmpl w:val="A7E4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4D49F5"/>
    <w:multiLevelType w:val="multilevel"/>
    <w:tmpl w:val="F984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3B4959"/>
    <w:multiLevelType w:val="hybridMultilevel"/>
    <w:tmpl w:val="3E8A976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75CC6B3B"/>
    <w:multiLevelType w:val="multilevel"/>
    <w:tmpl w:val="000C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9F64BD"/>
    <w:multiLevelType w:val="hybridMultilevel"/>
    <w:tmpl w:val="6AD86F5C"/>
    <w:lvl w:ilvl="0" w:tplc="40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7AB4168D"/>
    <w:multiLevelType w:val="multilevel"/>
    <w:tmpl w:val="C982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4476CD"/>
    <w:multiLevelType w:val="multilevel"/>
    <w:tmpl w:val="B222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183AF1"/>
    <w:multiLevelType w:val="hybridMultilevel"/>
    <w:tmpl w:val="723AAD5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6627807">
    <w:abstractNumId w:val="8"/>
  </w:num>
  <w:num w:numId="2" w16cid:durableId="1243838170">
    <w:abstractNumId w:val="6"/>
  </w:num>
  <w:num w:numId="3" w16cid:durableId="1342048050">
    <w:abstractNumId w:val="5"/>
  </w:num>
  <w:num w:numId="4" w16cid:durableId="766316486">
    <w:abstractNumId w:val="4"/>
  </w:num>
  <w:num w:numId="5" w16cid:durableId="1006398825">
    <w:abstractNumId w:val="7"/>
  </w:num>
  <w:num w:numId="6" w16cid:durableId="1465806070">
    <w:abstractNumId w:val="3"/>
  </w:num>
  <w:num w:numId="7" w16cid:durableId="805515061">
    <w:abstractNumId w:val="2"/>
  </w:num>
  <w:num w:numId="8" w16cid:durableId="1279606907">
    <w:abstractNumId w:val="1"/>
  </w:num>
  <w:num w:numId="9" w16cid:durableId="104883090">
    <w:abstractNumId w:val="0"/>
  </w:num>
  <w:num w:numId="10" w16cid:durableId="886837648">
    <w:abstractNumId w:val="29"/>
  </w:num>
  <w:num w:numId="11" w16cid:durableId="1814828166">
    <w:abstractNumId w:val="13"/>
  </w:num>
  <w:num w:numId="12" w16cid:durableId="25108004">
    <w:abstractNumId w:val="9"/>
  </w:num>
  <w:num w:numId="13" w16cid:durableId="1799297625">
    <w:abstractNumId w:val="12"/>
  </w:num>
  <w:num w:numId="14" w16cid:durableId="1667175077">
    <w:abstractNumId w:val="23"/>
  </w:num>
  <w:num w:numId="15" w16cid:durableId="464858271">
    <w:abstractNumId w:val="32"/>
  </w:num>
  <w:num w:numId="16" w16cid:durableId="879588308">
    <w:abstractNumId w:val="19"/>
  </w:num>
  <w:num w:numId="17" w16cid:durableId="1581401375">
    <w:abstractNumId w:val="25"/>
  </w:num>
  <w:num w:numId="18" w16cid:durableId="440953412">
    <w:abstractNumId w:val="22"/>
  </w:num>
  <w:num w:numId="19" w16cid:durableId="2023779846">
    <w:abstractNumId w:val="30"/>
  </w:num>
  <w:num w:numId="20" w16cid:durableId="1295216909">
    <w:abstractNumId w:val="15"/>
  </w:num>
  <w:num w:numId="21" w16cid:durableId="1011179792">
    <w:abstractNumId w:val="20"/>
  </w:num>
  <w:num w:numId="22" w16cid:durableId="1660965916">
    <w:abstractNumId w:val="28"/>
  </w:num>
  <w:num w:numId="23" w16cid:durableId="915239392">
    <w:abstractNumId w:val="26"/>
  </w:num>
  <w:num w:numId="24" w16cid:durableId="293633846">
    <w:abstractNumId w:val="31"/>
  </w:num>
  <w:num w:numId="25" w16cid:durableId="1584488361">
    <w:abstractNumId w:val="18"/>
  </w:num>
  <w:num w:numId="26" w16cid:durableId="1183857310">
    <w:abstractNumId w:val="24"/>
  </w:num>
  <w:num w:numId="27" w16cid:durableId="2065909614">
    <w:abstractNumId w:val="10"/>
  </w:num>
  <w:num w:numId="28" w16cid:durableId="1198785373">
    <w:abstractNumId w:val="16"/>
  </w:num>
  <w:num w:numId="29" w16cid:durableId="456527284">
    <w:abstractNumId w:val="27"/>
  </w:num>
  <w:num w:numId="30" w16cid:durableId="14234339">
    <w:abstractNumId w:val="11"/>
  </w:num>
  <w:num w:numId="31" w16cid:durableId="1214005022">
    <w:abstractNumId w:val="14"/>
  </w:num>
  <w:num w:numId="32" w16cid:durableId="851727821">
    <w:abstractNumId w:val="21"/>
  </w:num>
  <w:num w:numId="33" w16cid:durableId="34302189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7A5E"/>
    <w:rsid w:val="0015074B"/>
    <w:rsid w:val="001A6901"/>
    <w:rsid w:val="0029639D"/>
    <w:rsid w:val="002C0505"/>
    <w:rsid w:val="00326F90"/>
    <w:rsid w:val="003E005C"/>
    <w:rsid w:val="003E766D"/>
    <w:rsid w:val="00434251"/>
    <w:rsid w:val="00461051"/>
    <w:rsid w:val="004A1659"/>
    <w:rsid w:val="006527B3"/>
    <w:rsid w:val="006810A1"/>
    <w:rsid w:val="006E78CA"/>
    <w:rsid w:val="00831A98"/>
    <w:rsid w:val="00875B9F"/>
    <w:rsid w:val="009229DF"/>
    <w:rsid w:val="00961B2F"/>
    <w:rsid w:val="00AA1D8D"/>
    <w:rsid w:val="00B47730"/>
    <w:rsid w:val="00C04D64"/>
    <w:rsid w:val="00CB0664"/>
    <w:rsid w:val="00E9454B"/>
    <w:rsid w:val="00F2700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C2D923"/>
  <w14:defaultImageDpi w14:val="300"/>
  <w15:docId w15:val="{C2068CC0-435A-4FFE-9595-B88B1E9AE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961B2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3520">
      <w:bodyDiv w:val="1"/>
      <w:marLeft w:val="0"/>
      <w:marRight w:val="0"/>
      <w:marTop w:val="0"/>
      <w:marBottom w:val="0"/>
      <w:divBdr>
        <w:top w:val="none" w:sz="0" w:space="0" w:color="auto"/>
        <w:left w:val="none" w:sz="0" w:space="0" w:color="auto"/>
        <w:bottom w:val="none" w:sz="0" w:space="0" w:color="auto"/>
        <w:right w:val="none" w:sz="0" w:space="0" w:color="auto"/>
      </w:divBdr>
    </w:div>
    <w:div w:id="231741966">
      <w:bodyDiv w:val="1"/>
      <w:marLeft w:val="0"/>
      <w:marRight w:val="0"/>
      <w:marTop w:val="0"/>
      <w:marBottom w:val="0"/>
      <w:divBdr>
        <w:top w:val="none" w:sz="0" w:space="0" w:color="auto"/>
        <w:left w:val="none" w:sz="0" w:space="0" w:color="auto"/>
        <w:bottom w:val="none" w:sz="0" w:space="0" w:color="auto"/>
        <w:right w:val="none" w:sz="0" w:space="0" w:color="auto"/>
      </w:divBdr>
    </w:div>
    <w:div w:id="286664680">
      <w:bodyDiv w:val="1"/>
      <w:marLeft w:val="0"/>
      <w:marRight w:val="0"/>
      <w:marTop w:val="0"/>
      <w:marBottom w:val="0"/>
      <w:divBdr>
        <w:top w:val="none" w:sz="0" w:space="0" w:color="auto"/>
        <w:left w:val="none" w:sz="0" w:space="0" w:color="auto"/>
        <w:bottom w:val="none" w:sz="0" w:space="0" w:color="auto"/>
        <w:right w:val="none" w:sz="0" w:space="0" w:color="auto"/>
      </w:divBdr>
    </w:div>
    <w:div w:id="407927206">
      <w:bodyDiv w:val="1"/>
      <w:marLeft w:val="0"/>
      <w:marRight w:val="0"/>
      <w:marTop w:val="0"/>
      <w:marBottom w:val="0"/>
      <w:divBdr>
        <w:top w:val="none" w:sz="0" w:space="0" w:color="auto"/>
        <w:left w:val="none" w:sz="0" w:space="0" w:color="auto"/>
        <w:bottom w:val="none" w:sz="0" w:space="0" w:color="auto"/>
        <w:right w:val="none" w:sz="0" w:space="0" w:color="auto"/>
      </w:divBdr>
    </w:div>
    <w:div w:id="665787846">
      <w:bodyDiv w:val="1"/>
      <w:marLeft w:val="0"/>
      <w:marRight w:val="0"/>
      <w:marTop w:val="0"/>
      <w:marBottom w:val="0"/>
      <w:divBdr>
        <w:top w:val="none" w:sz="0" w:space="0" w:color="auto"/>
        <w:left w:val="none" w:sz="0" w:space="0" w:color="auto"/>
        <w:bottom w:val="none" w:sz="0" w:space="0" w:color="auto"/>
        <w:right w:val="none" w:sz="0" w:space="0" w:color="auto"/>
      </w:divBdr>
    </w:div>
    <w:div w:id="797918608">
      <w:bodyDiv w:val="1"/>
      <w:marLeft w:val="0"/>
      <w:marRight w:val="0"/>
      <w:marTop w:val="0"/>
      <w:marBottom w:val="0"/>
      <w:divBdr>
        <w:top w:val="none" w:sz="0" w:space="0" w:color="auto"/>
        <w:left w:val="none" w:sz="0" w:space="0" w:color="auto"/>
        <w:bottom w:val="none" w:sz="0" w:space="0" w:color="auto"/>
        <w:right w:val="none" w:sz="0" w:space="0" w:color="auto"/>
      </w:divBdr>
    </w:div>
    <w:div w:id="1109816790">
      <w:bodyDiv w:val="1"/>
      <w:marLeft w:val="0"/>
      <w:marRight w:val="0"/>
      <w:marTop w:val="0"/>
      <w:marBottom w:val="0"/>
      <w:divBdr>
        <w:top w:val="none" w:sz="0" w:space="0" w:color="auto"/>
        <w:left w:val="none" w:sz="0" w:space="0" w:color="auto"/>
        <w:bottom w:val="none" w:sz="0" w:space="0" w:color="auto"/>
        <w:right w:val="none" w:sz="0" w:space="0" w:color="auto"/>
      </w:divBdr>
    </w:div>
    <w:div w:id="1151483659">
      <w:bodyDiv w:val="1"/>
      <w:marLeft w:val="0"/>
      <w:marRight w:val="0"/>
      <w:marTop w:val="0"/>
      <w:marBottom w:val="0"/>
      <w:divBdr>
        <w:top w:val="none" w:sz="0" w:space="0" w:color="auto"/>
        <w:left w:val="none" w:sz="0" w:space="0" w:color="auto"/>
        <w:bottom w:val="none" w:sz="0" w:space="0" w:color="auto"/>
        <w:right w:val="none" w:sz="0" w:space="0" w:color="auto"/>
      </w:divBdr>
    </w:div>
    <w:div w:id="1331761080">
      <w:bodyDiv w:val="1"/>
      <w:marLeft w:val="0"/>
      <w:marRight w:val="0"/>
      <w:marTop w:val="0"/>
      <w:marBottom w:val="0"/>
      <w:divBdr>
        <w:top w:val="none" w:sz="0" w:space="0" w:color="auto"/>
        <w:left w:val="none" w:sz="0" w:space="0" w:color="auto"/>
        <w:bottom w:val="none" w:sz="0" w:space="0" w:color="auto"/>
        <w:right w:val="none" w:sz="0" w:space="0" w:color="auto"/>
      </w:divBdr>
    </w:div>
    <w:div w:id="1340232269">
      <w:bodyDiv w:val="1"/>
      <w:marLeft w:val="0"/>
      <w:marRight w:val="0"/>
      <w:marTop w:val="0"/>
      <w:marBottom w:val="0"/>
      <w:divBdr>
        <w:top w:val="none" w:sz="0" w:space="0" w:color="auto"/>
        <w:left w:val="none" w:sz="0" w:space="0" w:color="auto"/>
        <w:bottom w:val="none" w:sz="0" w:space="0" w:color="auto"/>
        <w:right w:val="none" w:sz="0" w:space="0" w:color="auto"/>
      </w:divBdr>
    </w:div>
    <w:div w:id="1520005576">
      <w:bodyDiv w:val="1"/>
      <w:marLeft w:val="0"/>
      <w:marRight w:val="0"/>
      <w:marTop w:val="0"/>
      <w:marBottom w:val="0"/>
      <w:divBdr>
        <w:top w:val="none" w:sz="0" w:space="0" w:color="auto"/>
        <w:left w:val="none" w:sz="0" w:space="0" w:color="auto"/>
        <w:bottom w:val="none" w:sz="0" w:space="0" w:color="auto"/>
        <w:right w:val="none" w:sz="0" w:space="0" w:color="auto"/>
      </w:divBdr>
    </w:div>
    <w:div w:id="1656297929">
      <w:bodyDiv w:val="1"/>
      <w:marLeft w:val="0"/>
      <w:marRight w:val="0"/>
      <w:marTop w:val="0"/>
      <w:marBottom w:val="0"/>
      <w:divBdr>
        <w:top w:val="none" w:sz="0" w:space="0" w:color="auto"/>
        <w:left w:val="none" w:sz="0" w:space="0" w:color="auto"/>
        <w:bottom w:val="none" w:sz="0" w:space="0" w:color="auto"/>
        <w:right w:val="none" w:sz="0" w:space="0" w:color="auto"/>
      </w:divBdr>
    </w:div>
    <w:div w:id="1674645228">
      <w:bodyDiv w:val="1"/>
      <w:marLeft w:val="0"/>
      <w:marRight w:val="0"/>
      <w:marTop w:val="0"/>
      <w:marBottom w:val="0"/>
      <w:divBdr>
        <w:top w:val="none" w:sz="0" w:space="0" w:color="auto"/>
        <w:left w:val="none" w:sz="0" w:space="0" w:color="auto"/>
        <w:bottom w:val="none" w:sz="0" w:space="0" w:color="auto"/>
        <w:right w:val="none" w:sz="0" w:space="0" w:color="auto"/>
      </w:divBdr>
    </w:div>
    <w:div w:id="1833450030">
      <w:bodyDiv w:val="1"/>
      <w:marLeft w:val="0"/>
      <w:marRight w:val="0"/>
      <w:marTop w:val="0"/>
      <w:marBottom w:val="0"/>
      <w:divBdr>
        <w:top w:val="none" w:sz="0" w:space="0" w:color="auto"/>
        <w:left w:val="none" w:sz="0" w:space="0" w:color="auto"/>
        <w:bottom w:val="none" w:sz="0" w:space="0" w:color="auto"/>
        <w:right w:val="none" w:sz="0" w:space="0" w:color="auto"/>
      </w:divBdr>
    </w:div>
    <w:div w:id="1946497781">
      <w:bodyDiv w:val="1"/>
      <w:marLeft w:val="0"/>
      <w:marRight w:val="0"/>
      <w:marTop w:val="0"/>
      <w:marBottom w:val="0"/>
      <w:divBdr>
        <w:top w:val="none" w:sz="0" w:space="0" w:color="auto"/>
        <w:left w:val="none" w:sz="0" w:space="0" w:color="auto"/>
        <w:bottom w:val="none" w:sz="0" w:space="0" w:color="auto"/>
        <w:right w:val="none" w:sz="0" w:space="0" w:color="auto"/>
      </w:divBdr>
    </w:div>
    <w:div w:id="2121023278">
      <w:bodyDiv w:val="1"/>
      <w:marLeft w:val="0"/>
      <w:marRight w:val="0"/>
      <w:marTop w:val="0"/>
      <w:marBottom w:val="0"/>
      <w:divBdr>
        <w:top w:val="none" w:sz="0" w:space="0" w:color="auto"/>
        <w:left w:val="none" w:sz="0" w:space="0" w:color="auto"/>
        <w:bottom w:val="none" w:sz="0" w:space="0" w:color="auto"/>
        <w:right w:val="none" w:sz="0" w:space="0" w:color="auto"/>
      </w:divBdr>
    </w:div>
    <w:div w:id="21263897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7</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Yashwa KL</cp:lastModifiedBy>
  <cp:revision>13</cp:revision>
  <dcterms:created xsi:type="dcterms:W3CDTF">2013-12-23T23:15:00Z</dcterms:created>
  <dcterms:modified xsi:type="dcterms:W3CDTF">2025-03-06T19:46:00Z</dcterms:modified>
  <cp:category/>
</cp:coreProperties>
</file>