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4: Setup and Use a Firewall on Windows/Linux</w:t>
      </w:r>
    </w:p>
    <w:p>
      <w:pPr>
        <w:pStyle w:val="Heading2"/>
      </w:pPr>
      <w:r>
        <w:t>Objective</w:t>
      </w:r>
    </w:p>
    <w:p>
      <w:r>
        <w:t>Configure and test basic firewall rules to allow or block traffic.</w:t>
      </w:r>
    </w:p>
    <w:p>
      <w:pPr>
        <w:pStyle w:val="Heading2"/>
      </w:pPr>
      <w:r>
        <w:t>Tools</w:t>
      </w:r>
    </w:p>
    <w:p>
      <w:r>
        <w:t>Windows Firewall / UFW (Uncomplicated Firewall) on Linux.</w:t>
      </w:r>
    </w:p>
    <w:p>
      <w:pPr>
        <w:pStyle w:val="Heading2"/>
      </w:pPr>
      <w:r>
        <w:t>Deliverables</w:t>
      </w:r>
    </w:p>
    <w:p>
      <w:r>
        <w:t>Screenshot/configuration file showing firewall rules applied.</w:t>
      </w:r>
    </w:p>
    <w:p>
      <w:pPr>
        <w:pStyle w:val="Heading2"/>
      </w:pPr>
      <w:r>
        <w:t>Steps Followed</w:t>
      </w:r>
    </w:p>
    <w:p>
      <w:r>
        <w:t>1. Opened the Windows Firewall configuration tool.</w:t>
      </w:r>
    </w:p>
    <w:p>
      <w:r>
        <w:t>2. Listed current firewall rules.</w:t>
      </w:r>
    </w:p>
    <w:p>
      <w:r>
        <w:t>3. Added a rule to block inbound traffic on port 23 (Telnet).</w:t>
      </w:r>
    </w:p>
    <w:p>
      <w:r>
        <w:t>4. Tested the rule by attempting to connect via Telnet.</w:t>
      </w:r>
    </w:p>
    <w:p>
      <w:r>
        <w:t>5. Added a rule to allow SSH traffic (port 22).</w:t>
      </w:r>
    </w:p>
    <w:p>
      <w:r>
        <w:t>6. Removed the block rule to restore original state.</w:t>
      </w:r>
    </w:p>
    <w:p>
      <w:r>
        <w:t>7. Documented all commands and GUI steps used.</w:t>
      </w:r>
    </w:p>
    <w:p>
      <w:r>
        <w:t>8. Summarized how firewall filters traffic.</w:t>
      </w:r>
    </w:p>
    <w:p>
      <w:pPr>
        <w:pStyle w:val="Heading2"/>
      </w:pPr>
      <w:r>
        <w:t>Screenshots</w:t>
      </w:r>
    </w:p>
    <w:p>
      <w:r>
        <w:drawing>
          <wp:inline xmlns:a="http://schemas.openxmlformats.org/drawingml/2006/main" xmlns:pic="http://schemas.openxmlformats.org/drawingml/2006/picture">
            <wp:extent cx="4572000" cy="2840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2441f75-3573-47c0-908a-8a46f84eeb6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03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aa87474-64db-4853-ba0e-e78e74f0317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53913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f0faca3-6300-4450-a00d-5435706acb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913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25881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71afe09-8332-4fc3-8d08-a34c191af3c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881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Summary</w:t>
      </w:r>
    </w:p>
    <w:p>
      <w:r>
        <w:t>The firewall was successfully configured to block Telnet traffic on port 23. Connection attempts using Telnet were blocked, as expected. SSH (port 22) traffic was allowed by creating a specific rule. The test rule was removed afterward to restore the original state. This demonstrates how firewall rules can effectively filter network traffic.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