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1898" w14:textId="11D33A40" w:rsidR="007E3F8B" w:rsidRDefault="006F27DC">
      <w:r>
        <w:rPr>
          <w:noProof/>
        </w:rPr>
        <w:drawing>
          <wp:inline distT="0" distB="0" distL="0" distR="0" wp14:anchorId="1BBAB71A" wp14:editId="6BAB3F51">
            <wp:extent cx="5715000" cy="5715000"/>
            <wp:effectExtent l="0" t="0" r="0" b="0"/>
            <wp:docPr id="3860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7B6BD4C3" w14:textId="77777777" w:rsidR="006F27DC" w:rsidRDefault="006F27DC"/>
    <w:p w14:paraId="69654AA4" w14:textId="77777777" w:rsidR="006F27DC" w:rsidRDefault="006F27DC"/>
    <w:p w14:paraId="69F9169D" w14:textId="6DB6CC9F" w:rsidR="006F27DC" w:rsidRPr="002F2D9A" w:rsidRDefault="006F27DC">
      <w:pPr>
        <w:rPr>
          <w:rFonts w:ascii="Times New Roman" w:hAnsi="Times New Roman" w:cs="Times New Roman"/>
        </w:rPr>
      </w:pPr>
      <w:r w:rsidRPr="002F2D9A">
        <w:rPr>
          <w:rFonts w:ascii="Times New Roman" w:hAnsi="Times New Roman" w:cs="Times New Roman"/>
        </w:rPr>
        <w:t xml:space="preserve">Data Gathering </w:t>
      </w:r>
      <w:r w:rsidRPr="002F2D9A">
        <w:rPr>
          <w:rFonts w:ascii="Times New Roman" w:hAnsi="Times New Roman" w:cs="Times New Roman"/>
        </w:rPr>
        <w:br/>
      </w:r>
      <w:r w:rsidRPr="002F2D9A">
        <w:rPr>
          <w:rFonts w:ascii="Times New Roman" w:hAnsi="Times New Roman" w:cs="Times New Roman"/>
        </w:rPr>
        <w:br/>
        <w:t>We called out the students and got the real time data gathered required for the model training and future analysis part as well. We used API key from the Cisco Meraki Dashboard to extract the data using python scripts we gathered and segregated the data as per our requirements.</w:t>
      </w:r>
      <w:r w:rsidRPr="002F2D9A">
        <w:rPr>
          <w:rFonts w:ascii="Times New Roman" w:hAnsi="Times New Roman" w:cs="Times New Roman"/>
        </w:rPr>
        <w:br/>
      </w:r>
      <w:r w:rsidRPr="002F2D9A">
        <w:rPr>
          <w:rFonts w:ascii="Times New Roman" w:hAnsi="Times New Roman" w:cs="Times New Roman"/>
        </w:rPr>
        <w:br/>
      </w:r>
    </w:p>
    <w:p w14:paraId="659199B6" w14:textId="77777777" w:rsidR="006F27DC" w:rsidRPr="002F2D9A" w:rsidRDefault="006F27DC">
      <w:pPr>
        <w:rPr>
          <w:rFonts w:ascii="Times New Roman" w:hAnsi="Times New Roman" w:cs="Times New Roman"/>
        </w:rPr>
      </w:pPr>
    </w:p>
    <w:p w14:paraId="5581C030" w14:textId="77777777" w:rsidR="006F27DC" w:rsidRPr="002F2D9A" w:rsidRDefault="006F27DC">
      <w:pPr>
        <w:rPr>
          <w:rFonts w:ascii="Times New Roman" w:hAnsi="Times New Roman" w:cs="Times New Roman"/>
        </w:rPr>
      </w:pPr>
    </w:p>
    <w:tbl>
      <w:tblPr>
        <w:tblStyle w:val="TableGrid"/>
        <w:tblpPr w:leftFromText="180" w:rightFromText="180" w:vertAnchor="text" w:horzAnchor="margin" w:tblpXSpec="center" w:tblpY="8241"/>
        <w:tblW w:w="8416" w:type="dxa"/>
        <w:tblLook w:val="04A0" w:firstRow="1" w:lastRow="0" w:firstColumn="1" w:lastColumn="0" w:noHBand="0" w:noVBand="1"/>
      </w:tblPr>
      <w:tblGrid>
        <w:gridCol w:w="729"/>
        <w:gridCol w:w="776"/>
        <w:gridCol w:w="676"/>
        <w:gridCol w:w="1792"/>
        <w:gridCol w:w="1907"/>
        <w:gridCol w:w="2255"/>
        <w:gridCol w:w="881"/>
      </w:tblGrid>
      <w:tr w:rsidR="002F2D9A" w:rsidRPr="002F2D9A" w14:paraId="1B3FE5F2" w14:textId="77777777" w:rsidTr="00F61086">
        <w:trPr>
          <w:trHeight w:val="882"/>
        </w:trPr>
        <w:tc>
          <w:tcPr>
            <w:tcW w:w="615" w:type="dxa"/>
          </w:tcPr>
          <w:p w14:paraId="44FE3B96"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lastRenderedPageBreak/>
              <w:t>Subject</w:t>
            </w:r>
          </w:p>
          <w:p w14:paraId="033718D2" w14:textId="77777777" w:rsidR="00F61086" w:rsidRPr="002F2D9A" w:rsidRDefault="00F61086" w:rsidP="00F61086">
            <w:pPr>
              <w:rPr>
                <w:rFonts w:ascii="Times New Roman" w:hAnsi="Times New Roman" w:cs="Times New Roman"/>
              </w:rPr>
            </w:pPr>
          </w:p>
        </w:tc>
        <w:tc>
          <w:tcPr>
            <w:tcW w:w="634" w:type="dxa"/>
          </w:tcPr>
          <w:p w14:paraId="4A4968E5"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Client</w:t>
            </w:r>
          </w:p>
          <w:p w14:paraId="73BFD53A" w14:textId="77777777" w:rsidR="00F61086" w:rsidRPr="002F2D9A" w:rsidRDefault="00F61086" w:rsidP="00F61086">
            <w:pPr>
              <w:rPr>
                <w:rFonts w:ascii="Times New Roman" w:hAnsi="Times New Roman" w:cs="Times New Roman"/>
              </w:rPr>
            </w:pPr>
          </w:p>
        </w:tc>
        <w:tc>
          <w:tcPr>
            <w:tcW w:w="577" w:type="dxa"/>
          </w:tcPr>
          <w:p w14:paraId="4DFDE13B"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Month</w:t>
            </w:r>
          </w:p>
          <w:p w14:paraId="216400F8" w14:textId="77777777" w:rsidR="00F61086" w:rsidRPr="002F2D9A" w:rsidRDefault="00F61086" w:rsidP="00F61086">
            <w:pPr>
              <w:rPr>
                <w:rFonts w:ascii="Times New Roman" w:hAnsi="Times New Roman" w:cs="Times New Roman"/>
              </w:rPr>
            </w:pPr>
          </w:p>
        </w:tc>
        <w:tc>
          <w:tcPr>
            <w:tcW w:w="1594" w:type="dxa"/>
          </w:tcPr>
          <w:p w14:paraId="37ACABF5"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Total_Subject_Minutes</w:t>
            </w:r>
          </w:p>
          <w:p w14:paraId="1485EE0F" w14:textId="77777777" w:rsidR="00F61086" w:rsidRPr="002F2D9A" w:rsidRDefault="00F61086" w:rsidP="00F61086">
            <w:pPr>
              <w:rPr>
                <w:rFonts w:ascii="Times New Roman" w:hAnsi="Times New Roman" w:cs="Times New Roman"/>
              </w:rPr>
            </w:pPr>
          </w:p>
        </w:tc>
        <w:tc>
          <w:tcPr>
            <w:tcW w:w="1710" w:type="dxa"/>
          </w:tcPr>
          <w:p w14:paraId="37D3451C"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Total_Attended_Minutes</w:t>
            </w:r>
          </w:p>
          <w:p w14:paraId="710A5F42" w14:textId="77777777" w:rsidR="00F61086" w:rsidRPr="002F2D9A" w:rsidRDefault="00F61086" w:rsidP="00F61086">
            <w:pPr>
              <w:rPr>
                <w:rFonts w:ascii="Times New Roman" w:hAnsi="Times New Roman" w:cs="Times New Roman"/>
              </w:rPr>
            </w:pPr>
          </w:p>
        </w:tc>
        <w:tc>
          <w:tcPr>
            <w:tcW w:w="2038" w:type="dxa"/>
          </w:tcPr>
          <w:p w14:paraId="054BB2BC" w14:textId="77777777"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Monthly_Attendance_Percent</w:t>
            </w:r>
          </w:p>
          <w:p w14:paraId="35F54E74" w14:textId="77777777" w:rsidR="00F61086" w:rsidRPr="002F2D9A" w:rsidRDefault="00F61086" w:rsidP="00F61086">
            <w:pPr>
              <w:rPr>
                <w:rFonts w:ascii="Times New Roman" w:hAnsi="Times New Roman" w:cs="Times New Roman"/>
              </w:rPr>
            </w:pPr>
          </w:p>
        </w:tc>
        <w:tc>
          <w:tcPr>
            <w:tcW w:w="1248" w:type="dxa"/>
          </w:tcPr>
          <w:p w14:paraId="72A5082E" w14:textId="77777777" w:rsid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Risk_</w:t>
            </w:r>
          </w:p>
          <w:p w14:paraId="022926E6" w14:textId="5D6B2631" w:rsidR="00F61086" w:rsidRPr="002F2D9A" w:rsidRDefault="00F61086" w:rsidP="00F61086">
            <w:pPr>
              <w:rPr>
                <w:rFonts w:ascii="Times New Roman" w:hAnsi="Times New Roman" w:cs="Times New Roman"/>
                <w:b/>
                <w:bCs/>
                <w:sz w:val="22"/>
                <w:szCs w:val="22"/>
              </w:rPr>
            </w:pPr>
            <w:r w:rsidRPr="002F2D9A">
              <w:rPr>
                <w:rFonts w:ascii="Times New Roman" w:hAnsi="Times New Roman" w:cs="Times New Roman"/>
                <w:b/>
                <w:bCs/>
                <w:sz w:val="22"/>
                <w:szCs w:val="22"/>
              </w:rPr>
              <w:t>Status</w:t>
            </w:r>
          </w:p>
          <w:p w14:paraId="1ECF8C23" w14:textId="77777777" w:rsidR="00F61086" w:rsidRPr="002F2D9A" w:rsidRDefault="00F61086" w:rsidP="00F61086">
            <w:pPr>
              <w:rPr>
                <w:rFonts w:ascii="Times New Roman" w:hAnsi="Times New Roman" w:cs="Times New Roman"/>
              </w:rPr>
            </w:pPr>
          </w:p>
        </w:tc>
      </w:tr>
      <w:tr w:rsidR="002F2D9A" w:rsidRPr="002F2D9A" w14:paraId="4102DCF7" w14:textId="77777777" w:rsidTr="00F61086">
        <w:trPr>
          <w:trHeight w:val="917"/>
        </w:trPr>
        <w:tc>
          <w:tcPr>
            <w:tcW w:w="615" w:type="dxa"/>
          </w:tcPr>
          <w:p w14:paraId="7D653679" w14:textId="770CA1FB" w:rsidR="00F61086" w:rsidRPr="002F2D9A" w:rsidRDefault="00F61086" w:rsidP="00F61086">
            <w:pPr>
              <w:rPr>
                <w:rFonts w:ascii="Times New Roman" w:hAnsi="Times New Roman" w:cs="Times New Roman"/>
              </w:rPr>
            </w:pPr>
            <w:r w:rsidRPr="002F2D9A">
              <w:rPr>
                <w:rFonts w:ascii="Times New Roman" w:hAnsi="Times New Roman" w:cs="Times New Roman"/>
              </w:rPr>
              <w:t>DSA</w:t>
            </w:r>
          </w:p>
        </w:tc>
        <w:tc>
          <w:tcPr>
            <w:tcW w:w="634" w:type="dxa"/>
          </w:tcPr>
          <w:p w14:paraId="2EE7BDB0" w14:textId="475EC183" w:rsidR="00F61086" w:rsidRPr="002F2D9A" w:rsidRDefault="00F61086" w:rsidP="00F61086">
            <w:pPr>
              <w:rPr>
                <w:rFonts w:ascii="Times New Roman" w:hAnsi="Times New Roman" w:cs="Times New Roman"/>
              </w:rPr>
            </w:pPr>
            <w:r w:rsidRPr="002F2D9A">
              <w:rPr>
                <w:rFonts w:ascii="Times New Roman" w:hAnsi="Times New Roman" w:cs="Times New Roman"/>
              </w:rPr>
              <w:t>Mobile-1</w:t>
            </w:r>
          </w:p>
        </w:tc>
        <w:tc>
          <w:tcPr>
            <w:tcW w:w="577" w:type="dxa"/>
          </w:tcPr>
          <w:p w14:paraId="0B64DAFD" w14:textId="2B3B9F03" w:rsidR="00F61086" w:rsidRPr="002F2D9A" w:rsidRDefault="00F61086" w:rsidP="00F61086">
            <w:pPr>
              <w:rPr>
                <w:rFonts w:ascii="Times New Roman" w:hAnsi="Times New Roman" w:cs="Times New Roman"/>
              </w:rPr>
            </w:pPr>
            <w:r w:rsidRPr="002F2D9A">
              <w:rPr>
                <w:rFonts w:ascii="Times New Roman" w:hAnsi="Times New Roman" w:cs="Times New Roman"/>
              </w:rPr>
              <w:t>1</w:t>
            </w:r>
          </w:p>
        </w:tc>
        <w:tc>
          <w:tcPr>
            <w:tcW w:w="1594" w:type="dxa"/>
          </w:tcPr>
          <w:p w14:paraId="4983E59A"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800</w:t>
            </w:r>
          </w:p>
          <w:p w14:paraId="3731CB6A" w14:textId="77777777" w:rsidR="00F61086" w:rsidRPr="002F2D9A" w:rsidRDefault="00F61086" w:rsidP="00F61086">
            <w:pPr>
              <w:rPr>
                <w:rFonts w:ascii="Times New Roman" w:hAnsi="Times New Roman" w:cs="Times New Roman"/>
              </w:rPr>
            </w:pPr>
          </w:p>
        </w:tc>
        <w:tc>
          <w:tcPr>
            <w:tcW w:w="1710" w:type="dxa"/>
          </w:tcPr>
          <w:p w14:paraId="008056D0"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102</w:t>
            </w:r>
          </w:p>
          <w:p w14:paraId="0C55817F" w14:textId="77777777" w:rsidR="00F61086" w:rsidRPr="002F2D9A" w:rsidRDefault="00F61086" w:rsidP="00F61086">
            <w:pPr>
              <w:rPr>
                <w:rFonts w:ascii="Times New Roman" w:hAnsi="Times New Roman" w:cs="Times New Roman"/>
              </w:rPr>
            </w:pPr>
          </w:p>
        </w:tc>
        <w:tc>
          <w:tcPr>
            <w:tcW w:w="2038" w:type="dxa"/>
          </w:tcPr>
          <w:p w14:paraId="1EFB4360"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12.75</w:t>
            </w:r>
          </w:p>
          <w:p w14:paraId="47558C66" w14:textId="77777777" w:rsidR="00F61086" w:rsidRPr="002F2D9A" w:rsidRDefault="00F61086" w:rsidP="00F61086">
            <w:pPr>
              <w:rPr>
                <w:rFonts w:ascii="Times New Roman" w:hAnsi="Times New Roman" w:cs="Times New Roman"/>
              </w:rPr>
            </w:pPr>
          </w:p>
        </w:tc>
        <w:tc>
          <w:tcPr>
            <w:tcW w:w="1248" w:type="dxa"/>
          </w:tcPr>
          <w:p w14:paraId="1EE4D9CE"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HIGH RISK</w:t>
            </w:r>
          </w:p>
          <w:p w14:paraId="37F805CA" w14:textId="77777777" w:rsidR="00F61086" w:rsidRPr="002F2D9A" w:rsidRDefault="00F61086" w:rsidP="00F61086">
            <w:pPr>
              <w:rPr>
                <w:rFonts w:ascii="Times New Roman" w:hAnsi="Times New Roman" w:cs="Times New Roman"/>
              </w:rPr>
            </w:pPr>
          </w:p>
        </w:tc>
      </w:tr>
      <w:tr w:rsidR="002F2D9A" w:rsidRPr="002F2D9A" w14:paraId="41223E3B" w14:textId="77777777" w:rsidTr="00F61086">
        <w:trPr>
          <w:trHeight w:val="882"/>
        </w:trPr>
        <w:tc>
          <w:tcPr>
            <w:tcW w:w="615" w:type="dxa"/>
          </w:tcPr>
          <w:p w14:paraId="25E3CD9E" w14:textId="1B514494" w:rsidR="00F61086" w:rsidRPr="002F2D9A" w:rsidRDefault="00F61086" w:rsidP="00F61086">
            <w:pPr>
              <w:rPr>
                <w:rFonts w:ascii="Times New Roman" w:hAnsi="Times New Roman" w:cs="Times New Roman"/>
              </w:rPr>
            </w:pPr>
            <w:r w:rsidRPr="002F2D9A">
              <w:rPr>
                <w:rFonts w:ascii="Times New Roman" w:hAnsi="Times New Roman" w:cs="Times New Roman"/>
              </w:rPr>
              <w:t>DSA</w:t>
            </w:r>
          </w:p>
        </w:tc>
        <w:tc>
          <w:tcPr>
            <w:tcW w:w="634" w:type="dxa"/>
          </w:tcPr>
          <w:p w14:paraId="2F53F0BB" w14:textId="26B4D40E" w:rsidR="00F61086" w:rsidRPr="002F2D9A" w:rsidRDefault="00F61086" w:rsidP="00F61086">
            <w:pPr>
              <w:rPr>
                <w:rFonts w:ascii="Times New Roman" w:hAnsi="Times New Roman" w:cs="Times New Roman"/>
              </w:rPr>
            </w:pPr>
            <w:r w:rsidRPr="002F2D9A">
              <w:rPr>
                <w:rFonts w:ascii="Times New Roman" w:hAnsi="Times New Roman" w:cs="Times New Roman"/>
              </w:rPr>
              <w:t>Mobile -2</w:t>
            </w:r>
          </w:p>
        </w:tc>
        <w:tc>
          <w:tcPr>
            <w:tcW w:w="577" w:type="dxa"/>
          </w:tcPr>
          <w:p w14:paraId="4246F09A" w14:textId="37CC61FD" w:rsidR="00F61086" w:rsidRPr="002F2D9A" w:rsidRDefault="00F61086" w:rsidP="00F61086">
            <w:pPr>
              <w:rPr>
                <w:rFonts w:ascii="Times New Roman" w:hAnsi="Times New Roman" w:cs="Times New Roman"/>
              </w:rPr>
            </w:pPr>
            <w:r w:rsidRPr="002F2D9A">
              <w:rPr>
                <w:rFonts w:ascii="Times New Roman" w:hAnsi="Times New Roman" w:cs="Times New Roman"/>
              </w:rPr>
              <w:t>1</w:t>
            </w:r>
          </w:p>
        </w:tc>
        <w:tc>
          <w:tcPr>
            <w:tcW w:w="1594" w:type="dxa"/>
          </w:tcPr>
          <w:p w14:paraId="3EDF00D7"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800</w:t>
            </w:r>
          </w:p>
          <w:p w14:paraId="36892667" w14:textId="77777777" w:rsidR="00F61086" w:rsidRPr="002F2D9A" w:rsidRDefault="00F61086" w:rsidP="00F61086">
            <w:pPr>
              <w:rPr>
                <w:rFonts w:ascii="Times New Roman" w:hAnsi="Times New Roman" w:cs="Times New Roman"/>
              </w:rPr>
            </w:pPr>
          </w:p>
        </w:tc>
        <w:tc>
          <w:tcPr>
            <w:tcW w:w="1710" w:type="dxa"/>
          </w:tcPr>
          <w:p w14:paraId="46930AD2" w14:textId="6AC86E0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594</w:t>
            </w:r>
          </w:p>
        </w:tc>
        <w:tc>
          <w:tcPr>
            <w:tcW w:w="2038" w:type="dxa"/>
          </w:tcPr>
          <w:p w14:paraId="1CCE1D08" w14:textId="7C45A530"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74.25</w:t>
            </w:r>
          </w:p>
          <w:p w14:paraId="1212E61F" w14:textId="77777777" w:rsidR="00F61086" w:rsidRPr="002F2D9A" w:rsidRDefault="00F61086" w:rsidP="00F61086">
            <w:pPr>
              <w:rPr>
                <w:rFonts w:ascii="Times New Roman" w:hAnsi="Times New Roman" w:cs="Times New Roman"/>
              </w:rPr>
            </w:pPr>
          </w:p>
        </w:tc>
        <w:tc>
          <w:tcPr>
            <w:tcW w:w="1248" w:type="dxa"/>
          </w:tcPr>
          <w:p w14:paraId="7A12DFD7" w14:textId="13F8B383" w:rsidR="00F61086" w:rsidRPr="002F2D9A" w:rsidRDefault="00F61086" w:rsidP="00F61086">
            <w:pPr>
              <w:rPr>
                <w:rFonts w:ascii="Times New Roman" w:hAnsi="Times New Roman" w:cs="Times New Roman"/>
              </w:rPr>
            </w:pPr>
            <w:r w:rsidRPr="002F2D9A">
              <w:rPr>
                <w:rFonts w:ascii="Times New Roman" w:hAnsi="Times New Roman" w:cs="Times New Roman"/>
              </w:rPr>
              <w:t>Moderate Risk</w:t>
            </w:r>
            <w:r w:rsidRPr="002F2D9A">
              <w:rPr>
                <w:rFonts w:ascii="Times New Roman" w:hAnsi="Times New Roman" w:cs="Times New Roman"/>
              </w:rPr>
              <w:t xml:space="preserve"> </w:t>
            </w:r>
          </w:p>
        </w:tc>
      </w:tr>
      <w:tr w:rsidR="002F2D9A" w:rsidRPr="002F2D9A" w14:paraId="425A1525" w14:textId="77777777" w:rsidTr="00F61086">
        <w:trPr>
          <w:trHeight w:val="882"/>
        </w:trPr>
        <w:tc>
          <w:tcPr>
            <w:tcW w:w="615" w:type="dxa"/>
          </w:tcPr>
          <w:p w14:paraId="59BA327A" w14:textId="7E13AC95" w:rsidR="00F61086" w:rsidRPr="002F2D9A" w:rsidRDefault="00F61086" w:rsidP="00F61086">
            <w:pPr>
              <w:rPr>
                <w:rFonts w:ascii="Times New Roman" w:hAnsi="Times New Roman" w:cs="Times New Roman"/>
              </w:rPr>
            </w:pPr>
            <w:r w:rsidRPr="002F2D9A">
              <w:rPr>
                <w:rFonts w:ascii="Times New Roman" w:hAnsi="Times New Roman" w:cs="Times New Roman"/>
              </w:rPr>
              <w:t>DSA</w:t>
            </w:r>
          </w:p>
        </w:tc>
        <w:tc>
          <w:tcPr>
            <w:tcW w:w="634" w:type="dxa"/>
          </w:tcPr>
          <w:p w14:paraId="572F5261" w14:textId="1B2DEDD9" w:rsidR="00F61086" w:rsidRPr="002F2D9A" w:rsidRDefault="00F61086" w:rsidP="00F61086">
            <w:pPr>
              <w:rPr>
                <w:rFonts w:ascii="Times New Roman" w:hAnsi="Times New Roman" w:cs="Times New Roman"/>
              </w:rPr>
            </w:pPr>
            <w:r w:rsidRPr="002F2D9A">
              <w:rPr>
                <w:rFonts w:ascii="Times New Roman" w:hAnsi="Times New Roman" w:cs="Times New Roman"/>
              </w:rPr>
              <w:t>Mobile -3</w:t>
            </w:r>
          </w:p>
        </w:tc>
        <w:tc>
          <w:tcPr>
            <w:tcW w:w="577" w:type="dxa"/>
          </w:tcPr>
          <w:p w14:paraId="4D7827D5" w14:textId="1932950F" w:rsidR="00F61086" w:rsidRPr="002F2D9A" w:rsidRDefault="00F61086" w:rsidP="00F61086">
            <w:pPr>
              <w:rPr>
                <w:rFonts w:ascii="Times New Roman" w:hAnsi="Times New Roman" w:cs="Times New Roman"/>
              </w:rPr>
            </w:pPr>
            <w:r w:rsidRPr="002F2D9A">
              <w:rPr>
                <w:rFonts w:ascii="Times New Roman" w:hAnsi="Times New Roman" w:cs="Times New Roman"/>
              </w:rPr>
              <w:t>1</w:t>
            </w:r>
          </w:p>
        </w:tc>
        <w:tc>
          <w:tcPr>
            <w:tcW w:w="1594" w:type="dxa"/>
          </w:tcPr>
          <w:p w14:paraId="159CF2FE" w14:textId="11800CA1" w:rsidR="00F61086" w:rsidRPr="002F2D9A" w:rsidRDefault="00F61086" w:rsidP="00F61086">
            <w:pPr>
              <w:rPr>
                <w:rFonts w:ascii="Times New Roman" w:hAnsi="Times New Roman" w:cs="Times New Roman"/>
              </w:rPr>
            </w:pPr>
            <w:r w:rsidRPr="002F2D9A">
              <w:rPr>
                <w:rFonts w:ascii="Times New Roman" w:hAnsi="Times New Roman" w:cs="Times New Roman"/>
              </w:rPr>
              <w:t>800</w:t>
            </w:r>
          </w:p>
        </w:tc>
        <w:tc>
          <w:tcPr>
            <w:tcW w:w="1710" w:type="dxa"/>
          </w:tcPr>
          <w:p w14:paraId="4FA0234B"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632</w:t>
            </w:r>
          </w:p>
          <w:p w14:paraId="55C226AA" w14:textId="5C1065C6" w:rsidR="00F61086" w:rsidRPr="002F2D9A" w:rsidRDefault="00F61086" w:rsidP="00F61086">
            <w:pPr>
              <w:rPr>
                <w:rFonts w:ascii="Times New Roman" w:hAnsi="Times New Roman" w:cs="Times New Roman"/>
                <w:color w:val="000000"/>
                <w:sz w:val="22"/>
                <w:szCs w:val="22"/>
              </w:rPr>
            </w:pPr>
          </w:p>
          <w:p w14:paraId="4122C13B" w14:textId="77777777" w:rsidR="00F61086" w:rsidRPr="002F2D9A" w:rsidRDefault="00F61086" w:rsidP="00F61086">
            <w:pPr>
              <w:rPr>
                <w:rFonts w:ascii="Times New Roman" w:hAnsi="Times New Roman" w:cs="Times New Roman"/>
              </w:rPr>
            </w:pPr>
          </w:p>
        </w:tc>
        <w:tc>
          <w:tcPr>
            <w:tcW w:w="2038" w:type="dxa"/>
          </w:tcPr>
          <w:p w14:paraId="29B1A4AB" w14:textId="77777777" w:rsidR="00F61086" w:rsidRPr="002F2D9A" w:rsidRDefault="00F61086" w:rsidP="00F61086">
            <w:pPr>
              <w:rPr>
                <w:rFonts w:ascii="Times New Roman" w:hAnsi="Times New Roman" w:cs="Times New Roman"/>
                <w:color w:val="000000"/>
                <w:sz w:val="22"/>
                <w:szCs w:val="22"/>
              </w:rPr>
            </w:pPr>
            <w:r w:rsidRPr="002F2D9A">
              <w:rPr>
                <w:rFonts w:ascii="Times New Roman" w:hAnsi="Times New Roman" w:cs="Times New Roman"/>
                <w:color w:val="000000"/>
                <w:sz w:val="22"/>
                <w:szCs w:val="22"/>
              </w:rPr>
              <w:t>79</w:t>
            </w:r>
          </w:p>
          <w:p w14:paraId="4478EFDB" w14:textId="25613D69" w:rsidR="00F61086" w:rsidRPr="002F2D9A" w:rsidRDefault="00F61086" w:rsidP="00F61086">
            <w:pPr>
              <w:rPr>
                <w:rFonts w:ascii="Times New Roman" w:hAnsi="Times New Roman" w:cs="Times New Roman"/>
                <w:color w:val="000000"/>
                <w:sz w:val="22"/>
                <w:szCs w:val="22"/>
              </w:rPr>
            </w:pPr>
          </w:p>
          <w:p w14:paraId="6D5BCECB" w14:textId="77777777" w:rsidR="00F61086" w:rsidRPr="002F2D9A" w:rsidRDefault="00F61086" w:rsidP="00F61086">
            <w:pPr>
              <w:rPr>
                <w:rFonts w:ascii="Times New Roman" w:hAnsi="Times New Roman" w:cs="Times New Roman"/>
              </w:rPr>
            </w:pPr>
          </w:p>
        </w:tc>
        <w:tc>
          <w:tcPr>
            <w:tcW w:w="1248" w:type="dxa"/>
          </w:tcPr>
          <w:p w14:paraId="76194431" w14:textId="351A98A0" w:rsidR="00F61086" w:rsidRPr="002F2D9A" w:rsidRDefault="00F61086" w:rsidP="00F61086">
            <w:pPr>
              <w:rPr>
                <w:rFonts w:ascii="Times New Roman" w:hAnsi="Times New Roman" w:cs="Times New Roman"/>
              </w:rPr>
            </w:pPr>
            <w:r w:rsidRPr="002F2D9A">
              <w:rPr>
                <w:rFonts w:ascii="Times New Roman" w:hAnsi="Times New Roman" w:cs="Times New Roman"/>
              </w:rPr>
              <w:t>No Risk</w:t>
            </w:r>
          </w:p>
        </w:tc>
      </w:tr>
    </w:tbl>
    <w:p w14:paraId="06D9140D" w14:textId="77777777" w:rsidR="00F61086" w:rsidRDefault="006F27DC">
      <w:r w:rsidRPr="002F2D9A">
        <w:rPr>
          <w:rFonts w:ascii="Times New Roman" w:hAnsi="Times New Roman" w:cs="Times New Roman"/>
        </w:rPr>
        <w:t xml:space="preserve">Data </w:t>
      </w:r>
      <w:proofErr w:type="spellStart"/>
      <w:r w:rsidRPr="002F2D9A">
        <w:rPr>
          <w:rFonts w:ascii="Times New Roman" w:hAnsi="Times New Roman" w:cs="Times New Roman"/>
        </w:rPr>
        <w:t>Pre processing</w:t>
      </w:r>
      <w:proofErr w:type="spellEnd"/>
      <w:r w:rsidRPr="002F2D9A">
        <w:rPr>
          <w:rFonts w:ascii="Times New Roman" w:hAnsi="Times New Roman" w:cs="Times New Roman"/>
        </w:rPr>
        <w:t xml:space="preserve"> </w:t>
      </w:r>
      <w:r w:rsidRPr="002F2D9A">
        <w:rPr>
          <w:rFonts w:ascii="Times New Roman" w:hAnsi="Times New Roman" w:cs="Times New Roman"/>
        </w:rPr>
        <w:br/>
      </w:r>
      <w:r w:rsidRPr="002F2D9A">
        <w:rPr>
          <w:rFonts w:ascii="Times New Roman" w:hAnsi="Times New Roman" w:cs="Times New Roman"/>
        </w:rPr>
        <w:br/>
        <w:t>Now the Data is extracted in the form of CSV file, the next process was to integrate the csv files into the excel files and then from the excel file we start taking the data we do the preprocessing of the data.</w:t>
      </w:r>
      <w:r w:rsidRPr="002F2D9A">
        <w:rPr>
          <w:rFonts w:ascii="Times New Roman" w:hAnsi="Times New Roman" w:cs="Times New Roman"/>
        </w:rPr>
        <w:br/>
      </w:r>
      <w:r w:rsidRPr="002F2D9A">
        <w:rPr>
          <w:rFonts w:ascii="Times New Roman" w:hAnsi="Times New Roman" w:cs="Times New Roman"/>
        </w:rPr>
        <w:br/>
        <w:t xml:space="preserve">Here the extracted data contains the login time , logout time , the bandwidth </w:t>
      </w:r>
      <w:r w:rsidR="00693181" w:rsidRPr="002F2D9A">
        <w:rPr>
          <w:rFonts w:ascii="Times New Roman" w:hAnsi="Times New Roman" w:cs="Times New Roman"/>
        </w:rPr>
        <w:t>, the mac address and the client name .Using the login time and the logout time we can calculate the duration how much time the student is actually present in the class.</w:t>
      </w:r>
      <w:r w:rsidR="00693181" w:rsidRPr="002F2D9A">
        <w:rPr>
          <w:rFonts w:ascii="Times New Roman" w:hAnsi="Times New Roman" w:cs="Times New Roman"/>
        </w:rPr>
        <w:br/>
      </w:r>
      <w:r w:rsidR="00693181" w:rsidRPr="002F2D9A">
        <w:rPr>
          <w:rFonts w:ascii="Times New Roman" w:hAnsi="Times New Roman" w:cs="Times New Roman"/>
        </w:rPr>
        <w:br/>
        <w:t xml:space="preserve">Formula: [Logout time – Login Time ] = Duration present </w:t>
      </w:r>
      <w:r w:rsidR="00693181" w:rsidRPr="002F2D9A">
        <w:rPr>
          <w:rFonts w:ascii="Times New Roman" w:hAnsi="Times New Roman" w:cs="Times New Roman"/>
        </w:rPr>
        <w:br/>
      </w:r>
      <w:r w:rsidR="00693181" w:rsidRPr="002F2D9A">
        <w:rPr>
          <w:rFonts w:ascii="Times New Roman" w:hAnsi="Times New Roman" w:cs="Times New Roman"/>
        </w:rPr>
        <w:br/>
        <w:t>We can calculate the duration of the student but to actually know whether the student is actually present is by considering the usage of the student . Here where Bandwidth column comes into play , As the students will be using their device through out the class duration so the bandwidth of the students using it from the beginning will have a same frequency channel but a slight fluctuations plus or minus of the graph , but the student who used in the beginning and not using at the middle till the end the graph or the channel of the device falls down , and if the student bandwidth is comparatively higher than the other ones we can consider them that the student is undergoing some malicious behaviour which must not be done .</w:t>
      </w:r>
      <w:r w:rsidR="00F61086">
        <w:br/>
      </w:r>
      <w:r w:rsidR="00F61086">
        <w:br/>
      </w:r>
      <w:r w:rsidR="00F61086">
        <w:br/>
      </w:r>
    </w:p>
    <w:p w14:paraId="49A9CCE1" w14:textId="6DECEBDE" w:rsidR="006F27DC" w:rsidRDefault="006F27DC">
      <w:r>
        <w:br/>
      </w:r>
      <w:r w:rsidR="00F61086">
        <w:t xml:space="preserve">                                                                                    Fig:1.1</w:t>
      </w:r>
      <w:r w:rsidR="00F61086">
        <w:br/>
      </w:r>
      <w:r w:rsidR="00F61086">
        <w:br/>
      </w:r>
    </w:p>
    <w:p w14:paraId="65CE7CFE" w14:textId="77777777" w:rsidR="00F61086" w:rsidRDefault="00F61086"/>
    <w:p w14:paraId="73EE3A8D" w14:textId="77777777" w:rsidR="00F61086" w:rsidRDefault="00F61086"/>
    <w:p w14:paraId="4477C82E" w14:textId="2CFEBC4F" w:rsidR="002F2D9A" w:rsidRDefault="002F2D9A" w:rsidP="002F2D9A">
      <w:pPr>
        <w:rPr>
          <w:rFonts w:ascii="Times New Roman" w:hAnsi="Times New Roman" w:cs="Times New Roman"/>
          <w:sz w:val="22"/>
          <w:szCs w:val="22"/>
        </w:rPr>
      </w:pPr>
      <w:r w:rsidRPr="002F2D9A">
        <w:rPr>
          <w:rFonts w:ascii="Times New Roman" w:hAnsi="Times New Roman" w:cs="Times New Roman"/>
        </w:rPr>
        <w:t>Here we have the columns named from the above figure  [</w:t>
      </w:r>
      <w:r w:rsidRPr="002F2D9A">
        <w:rPr>
          <w:rFonts w:ascii="Times New Roman" w:hAnsi="Times New Roman" w:cs="Times New Roman"/>
          <w:sz w:val="22"/>
          <w:szCs w:val="22"/>
        </w:rPr>
        <w:t>Total_Subject_Minutes</w:t>
      </w:r>
      <w:r w:rsidRPr="002F2D9A">
        <w:rPr>
          <w:rFonts w:ascii="Times New Roman" w:hAnsi="Times New Roman" w:cs="Times New Roman"/>
          <w:b/>
          <w:bCs/>
          <w:sz w:val="22"/>
          <w:szCs w:val="22"/>
        </w:rPr>
        <w:t xml:space="preserve">] </w:t>
      </w:r>
      <w:r w:rsidRPr="002F2D9A">
        <w:rPr>
          <w:rFonts w:ascii="Times New Roman" w:hAnsi="Times New Roman" w:cs="Times New Roman"/>
          <w:sz w:val="22"/>
          <w:szCs w:val="22"/>
        </w:rPr>
        <w:t>which indicates the total number of minutes the classes has happened in the whole month duration , accordingly we have the follo</w:t>
      </w:r>
      <w:r>
        <w:rPr>
          <w:rFonts w:ascii="Times New Roman" w:hAnsi="Times New Roman" w:cs="Times New Roman"/>
          <w:sz w:val="22"/>
          <w:szCs w:val="22"/>
        </w:rPr>
        <w:t xml:space="preserve">wing columns </w:t>
      </w:r>
      <w:r w:rsidRPr="002F2D9A">
        <w:rPr>
          <w:rFonts w:ascii="Times New Roman" w:hAnsi="Times New Roman" w:cs="Times New Roman"/>
          <w:sz w:val="22"/>
          <w:szCs w:val="22"/>
        </w:rPr>
        <w:t>[</w:t>
      </w:r>
      <w:r w:rsidRPr="002F2D9A">
        <w:rPr>
          <w:rFonts w:ascii="Times New Roman" w:hAnsi="Times New Roman" w:cs="Times New Roman"/>
          <w:sz w:val="22"/>
          <w:szCs w:val="22"/>
        </w:rPr>
        <w:t>Total_Attended_Minutes</w:t>
      </w:r>
      <w:r w:rsidRPr="002F2D9A">
        <w:rPr>
          <w:rFonts w:ascii="Times New Roman" w:hAnsi="Times New Roman" w:cs="Times New Roman"/>
          <w:sz w:val="22"/>
          <w:szCs w:val="22"/>
        </w:rPr>
        <w:t xml:space="preserve">] </w:t>
      </w:r>
      <w:r>
        <w:rPr>
          <w:rFonts w:ascii="Times New Roman" w:hAnsi="Times New Roman" w:cs="Times New Roman"/>
          <w:sz w:val="22"/>
          <w:szCs w:val="22"/>
        </w:rPr>
        <w:t xml:space="preserve">how much time the student has attended in the whole week, and we have the [Monthly_attendance_percentage ]which gives the percentage of the student according to the particular month . Next, we have the column the [Risk_Status] </w:t>
      </w:r>
      <w:proofErr w:type="gramStart"/>
      <w:r>
        <w:rPr>
          <w:rFonts w:ascii="Times New Roman" w:hAnsi="Times New Roman" w:cs="Times New Roman"/>
          <w:sz w:val="22"/>
          <w:szCs w:val="22"/>
        </w:rPr>
        <w:t>this talks</w:t>
      </w:r>
      <w:proofErr w:type="gramEnd"/>
      <w:r>
        <w:rPr>
          <w:rFonts w:ascii="Times New Roman" w:hAnsi="Times New Roman" w:cs="Times New Roman"/>
          <w:sz w:val="22"/>
          <w:szCs w:val="22"/>
        </w:rPr>
        <w:t xml:space="preserve"> about the status of the student whether he should be considered or informed when he is having High and Moderate risk according to his percentage. The risk status is calculated in three ways they are:</w:t>
      </w:r>
    </w:p>
    <w:p w14:paraId="01EAC977" w14:textId="188514B3" w:rsidR="002F2D9A" w:rsidRPr="002F2D9A" w:rsidRDefault="002F2D9A" w:rsidP="002F2D9A">
      <w:pPr>
        <w:rPr>
          <w:rFonts w:ascii="Times New Roman" w:hAnsi="Times New Roman" w:cs="Times New Roman"/>
          <w:sz w:val="22"/>
          <w:szCs w:val="22"/>
        </w:rPr>
      </w:pPr>
      <w:r>
        <w:rPr>
          <w:rFonts w:ascii="Times New Roman" w:hAnsi="Times New Roman" w:cs="Times New Roman"/>
          <w:sz w:val="22"/>
          <w:szCs w:val="22"/>
        </w:rPr>
        <w:br/>
      </w:r>
      <w:r>
        <w:rPr>
          <w:rFonts w:ascii="Times New Roman" w:hAnsi="Times New Roman" w:cs="Times New Roman"/>
          <w:sz w:val="22"/>
          <w:szCs w:val="22"/>
        </w:rPr>
        <w:br/>
      </w:r>
      <w:r w:rsidRPr="002F2D9A">
        <w:rPr>
          <w:rFonts w:ascii="Times New Roman" w:hAnsi="Times New Roman" w:cs="Times New Roman"/>
          <w:sz w:val="22"/>
          <w:szCs w:val="22"/>
        </w:rPr>
        <w:t> if p</w:t>
      </w:r>
      <w:r>
        <w:rPr>
          <w:rFonts w:ascii="Times New Roman" w:hAnsi="Times New Roman" w:cs="Times New Roman"/>
          <w:sz w:val="22"/>
          <w:szCs w:val="22"/>
        </w:rPr>
        <w:t>ercentage</w:t>
      </w:r>
      <w:r w:rsidRPr="002F2D9A">
        <w:rPr>
          <w:rFonts w:ascii="Times New Roman" w:hAnsi="Times New Roman" w:cs="Times New Roman"/>
          <w:sz w:val="22"/>
          <w:szCs w:val="22"/>
        </w:rPr>
        <w:t xml:space="preserve"> &lt; 50:</w:t>
      </w:r>
    </w:p>
    <w:p w14:paraId="273F9A4C" w14:textId="77777777" w:rsidR="002F2D9A" w:rsidRPr="002F2D9A" w:rsidRDefault="002F2D9A" w:rsidP="002F2D9A">
      <w:pPr>
        <w:rPr>
          <w:rFonts w:ascii="Times New Roman" w:hAnsi="Times New Roman" w:cs="Times New Roman"/>
          <w:sz w:val="22"/>
          <w:szCs w:val="22"/>
        </w:rPr>
      </w:pPr>
      <w:r w:rsidRPr="002F2D9A">
        <w:rPr>
          <w:rFonts w:ascii="Times New Roman" w:hAnsi="Times New Roman" w:cs="Times New Roman"/>
          <w:sz w:val="22"/>
          <w:szCs w:val="22"/>
        </w:rPr>
        <w:t>            return "HIGH RISK"</w:t>
      </w:r>
    </w:p>
    <w:p w14:paraId="4E0F14B3" w14:textId="52737446" w:rsidR="002F2D9A" w:rsidRPr="002F2D9A" w:rsidRDefault="002F2D9A" w:rsidP="002F2D9A">
      <w:pPr>
        <w:rPr>
          <w:rFonts w:ascii="Times New Roman" w:hAnsi="Times New Roman" w:cs="Times New Roman"/>
          <w:sz w:val="22"/>
          <w:szCs w:val="22"/>
        </w:rPr>
      </w:pPr>
      <w:r w:rsidRPr="002F2D9A">
        <w:rPr>
          <w:rFonts w:ascii="Times New Roman" w:hAnsi="Times New Roman" w:cs="Times New Roman"/>
          <w:sz w:val="22"/>
          <w:szCs w:val="22"/>
        </w:rPr>
        <w:t xml:space="preserve">        </w:t>
      </w:r>
      <w:proofErr w:type="spellStart"/>
      <w:r w:rsidRPr="002F2D9A">
        <w:rPr>
          <w:rFonts w:ascii="Times New Roman" w:hAnsi="Times New Roman" w:cs="Times New Roman"/>
          <w:sz w:val="22"/>
          <w:szCs w:val="22"/>
        </w:rPr>
        <w:t>elif</w:t>
      </w:r>
      <w:proofErr w:type="spellEnd"/>
      <w:r w:rsidRPr="002F2D9A">
        <w:rPr>
          <w:rFonts w:ascii="Times New Roman" w:hAnsi="Times New Roman" w:cs="Times New Roman"/>
          <w:sz w:val="22"/>
          <w:szCs w:val="22"/>
        </w:rPr>
        <w:t xml:space="preserve"> p</w:t>
      </w:r>
      <w:r>
        <w:rPr>
          <w:rFonts w:ascii="Times New Roman" w:hAnsi="Times New Roman" w:cs="Times New Roman"/>
          <w:sz w:val="22"/>
          <w:szCs w:val="22"/>
        </w:rPr>
        <w:t>ercentage</w:t>
      </w:r>
      <w:r w:rsidRPr="002F2D9A">
        <w:rPr>
          <w:rFonts w:ascii="Times New Roman" w:hAnsi="Times New Roman" w:cs="Times New Roman"/>
          <w:sz w:val="22"/>
          <w:szCs w:val="22"/>
        </w:rPr>
        <w:t>&lt; 75:</w:t>
      </w:r>
    </w:p>
    <w:p w14:paraId="339A059F" w14:textId="77777777" w:rsidR="002F2D9A" w:rsidRPr="002F2D9A" w:rsidRDefault="002F2D9A" w:rsidP="002F2D9A">
      <w:pPr>
        <w:rPr>
          <w:rFonts w:ascii="Times New Roman" w:hAnsi="Times New Roman" w:cs="Times New Roman"/>
          <w:sz w:val="22"/>
          <w:szCs w:val="22"/>
        </w:rPr>
      </w:pPr>
      <w:r w:rsidRPr="002F2D9A">
        <w:rPr>
          <w:rFonts w:ascii="Times New Roman" w:hAnsi="Times New Roman" w:cs="Times New Roman"/>
          <w:sz w:val="22"/>
          <w:szCs w:val="22"/>
        </w:rPr>
        <w:t>            return "MODERATE RISK"</w:t>
      </w:r>
    </w:p>
    <w:p w14:paraId="36D6827F" w14:textId="77777777" w:rsidR="002F2D9A" w:rsidRPr="002F2D9A" w:rsidRDefault="002F2D9A" w:rsidP="002F2D9A">
      <w:pPr>
        <w:rPr>
          <w:rFonts w:ascii="Times New Roman" w:hAnsi="Times New Roman" w:cs="Times New Roman"/>
          <w:sz w:val="22"/>
          <w:szCs w:val="22"/>
        </w:rPr>
      </w:pPr>
      <w:r w:rsidRPr="002F2D9A">
        <w:rPr>
          <w:rFonts w:ascii="Times New Roman" w:hAnsi="Times New Roman" w:cs="Times New Roman"/>
          <w:sz w:val="22"/>
          <w:szCs w:val="22"/>
        </w:rPr>
        <w:t>        else:</w:t>
      </w:r>
    </w:p>
    <w:p w14:paraId="5E5924E4" w14:textId="77777777" w:rsidR="002F2D9A" w:rsidRDefault="002F2D9A" w:rsidP="002F2D9A">
      <w:pPr>
        <w:rPr>
          <w:rFonts w:ascii="Times New Roman" w:hAnsi="Times New Roman" w:cs="Times New Roman"/>
          <w:sz w:val="22"/>
          <w:szCs w:val="22"/>
        </w:rPr>
      </w:pPr>
      <w:r w:rsidRPr="002F2D9A">
        <w:rPr>
          <w:rFonts w:ascii="Times New Roman" w:hAnsi="Times New Roman" w:cs="Times New Roman"/>
          <w:sz w:val="22"/>
          <w:szCs w:val="22"/>
        </w:rPr>
        <w:t>            return "NO RISK"</w:t>
      </w:r>
    </w:p>
    <w:p w14:paraId="0FED246E" w14:textId="77777777" w:rsidR="006A3657" w:rsidRDefault="006A3657" w:rsidP="002F2D9A">
      <w:pPr>
        <w:rPr>
          <w:rFonts w:ascii="Times New Roman" w:hAnsi="Times New Roman" w:cs="Times New Roman"/>
          <w:sz w:val="22"/>
          <w:szCs w:val="22"/>
        </w:rPr>
      </w:pPr>
    </w:p>
    <w:p w14:paraId="3CD855F1" w14:textId="0566873B" w:rsidR="006A3657" w:rsidRDefault="006A3657" w:rsidP="002F2D9A">
      <w:pPr>
        <w:rPr>
          <w:rFonts w:ascii="Times New Roman" w:hAnsi="Times New Roman" w:cs="Times New Roman"/>
          <w:sz w:val="22"/>
          <w:szCs w:val="22"/>
        </w:rPr>
      </w:pPr>
      <w:r>
        <w:rPr>
          <w:rFonts w:ascii="Times New Roman" w:hAnsi="Times New Roman" w:cs="Times New Roman"/>
          <w:sz w:val="22"/>
          <w:szCs w:val="22"/>
        </w:rPr>
        <w:t xml:space="preserve">The below image shows a representation of the total over view of the model how the </w:t>
      </w:r>
      <w:proofErr w:type="spellStart"/>
      <w:r>
        <w:rPr>
          <w:rFonts w:ascii="Times New Roman" w:hAnsi="Times New Roman" w:cs="Times New Roman"/>
          <w:sz w:val="22"/>
          <w:szCs w:val="22"/>
        </w:rPr>
        <w:t>predictionsa</w:t>
      </w:r>
      <w:proofErr w:type="spellEnd"/>
      <w:r>
        <w:rPr>
          <w:rFonts w:ascii="Times New Roman" w:hAnsi="Times New Roman" w:cs="Times New Roman"/>
          <w:sz w:val="22"/>
          <w:szCs w:val="22"/>
        </w:rPr>
        <w:t xml:space="preserve"> re done and the output and how the data is being segregated in graph as per subject and in different levels of risk status.</w:t>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14:anchorId="25A179E4" wp14:editId="1996A457">
            <wp:extent cx="5734050" cy="3810000"/>
            <wp:effectExtent l="0" t="0" r="0" b="0"/>
            <wp:docPr id="1625521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810000"/>
                    </a:xfrm>
                    <a:prstGeom prst="rect">
                      <a:avLst/>
                    </a:prstGeom>
                    <a:noFill/>
                    <a:ln>
                      <a:noFill/>
                    </a:ln>
                  </pic:spPr>
                </pic:pic>
              </a:graphicData>
            </a:graphic>
          </wp:inline>
        </w:drawing>
      </w:r>
    </w:p>
    <w:p w14:paraId="491BF68C" w14:textId="77777777" w:rsidR="002F2D9A" w:rsidRDefault="002F2D9A" w:rsidP="002F2D9A">
      <w:pPr>
        <w:rPr>
          <w:rFonts w:ascii="Times New Roman" w:hAnsi="Times New Roman" w:cs="Times New Roman"/>
          <w:sz w:val="22"/>
          <w:szCs w:val="22"/>
        </w:rPr>
      </w:pPr>
    </w:p>
    <w:p w14:paraId="49905A0E" w14:textId="77777777" w:rsidR="002F2D9A" w:rsidRPr="002F2D9A" w:rsidRDefault="002F2D9A" w:rsidP="002F2D9A">
      <w:pPr>
        <w:rPr>
          <w:rFonts w:ascii="Times New Roman" w:hAnsi="Times New Roman" w:cs="Times New Roman"/>
          <w:sz w:val="22"/>
          <w:szCs w:val="22"/>
        </w:rPr>
      </w:pPr>
    </w:p>
    <w:p w14:paraId="34AB49E5" w14:textId="1CE9281B" w:rsidR="00F61086" w:rsidRPr="002F2D9A" w:rsidRDefault="00F61086">
      <w:pPr>
        <w:rPr>
          <w:rFonts w:ascii="Times New Roman" w:hAnsi="Times New Roman" w:cs="Times New Roman"/>
          <w:sz w:val="22"/>
          <w:szCs w:val="22"/>
        </w:rPr>
      </w:pPr>
    </w:p>
    <w:sectPr w:rsidR="00F61086" w:rsidRPr="002F2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DC"/>
    <w:rsid w:val="002F2D9A"/>
    <w:rsid w:val="00693181"/>
    <w:rsid w:val="006A3657"/>
    <w:rsid w:val="006F27DC"/>
    <w:rsid w:val="007E3F8B"/>
    <w:rsid w:val="00F033F2"/>
    <w:rsid w:val="00F24D91"/>
    <w:rsid w:val="00F61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497D"/>
  <w15:chartTrackingRefBased/>
  <w15:docId w15:val="{816457F3-C6FC-4DD3-B93B-02E8CFEC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7DC"/>
    <w:rPr>
      <w:rFonts w:eastAsiaTheme="majorEastAsia" w:cstheme="majorBidi"/>
      <w:color w:val="272727" w:themeColor="text1" w:themeTint="D8"/>
    </w:rPr>
  </w:style>
  <w:style w:type="paragraph" w:styleId="Title">
    <w:name w:val="Title"/>
    <w:basedOn w:val="Normal"/>
    <w:next w:val="Normal"/>
    <w:link w:val="TitleChar"/>
    <w:uiPriority w:val="10"/>
    <w:qFormat/>
    <w:rsid w:val="006F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7DC"/>
    <w:pPr>
      <w:spacing w:before="160"/>
      <w:jc w:val="center"/>
    </w:pPr>
    <w:rPr>
      <w:i/>
      <w:iCs/>
      <w:color w:val="404040" w:themeColor="text1" w:themeTint="BF"/>
    </w:rPr>
  </w:style>
  <w:style w:type="character" w:customStyle="1" w:styleId="QuoteChar">
    <w:name w:val="Quote Char"/>
    <w:basedOn w:val="DefaultParagraphFont"/>
    <w:link w:val="Quote"/>
    <w:uiPriority w:val="29"/>
    <w:rsid w:val="006F27DC"/>
    <w:rPr>
      <w:i/>
      <w:iCs/>
      <w:color w:val="404040" w:themeColor="text1" w:themeTint="BF"/>
    </w:rPr>
  </w:style>
  <w:style w:type="paragraph" w:styleId="ListParagraph">
    <w:name w:val="List Paragraph"/>
    <w:basedOn w:val="Normal"/>
    <w:uiPriority w:val="34"/>
    <w:qFormat/>
    <w:rsid w:val="006F27DC"/>
    <w:pPr>
      <w:ind w:left="720"/>
      <w:contextualSpacing/>
    </w:pPr>
  </w:style>
  <w:style w:type="character" w:styleId="IntenseEmphasis">
    <w:name w:val="Intense Emphasis"/>
    <w:basedOn w:val="DefaultParagraphFont"/>
    <w:uiPriority w:val="21"/>
    <w:qFormat/>
    <w:rsid w:val="006F27DC"/>
    <w:rPr>
      <w:i/>
      <w:iCs/>
      <w:color w:val="0F4761" w:themeColor="accent1" w:themeShade="BF"/>
    </w:rPr>
  </w:style>
  <w:style w:type="paragraph" w:styleId="IntenseQuote">
    <w:name w:val="Intense Quote"/>
    <w:basedOn w:val="Normal"/>
    <w:next w:val="Normal"/>
    <w:link w:val="IntenseQuoteChar"/>
    <w:uiPriority w:val="30"/>
    <w:qFormat/>
    <w:rsid w:val="006F2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7DC"/>
    <w:rPr>
      <w:i/>
      <w:iCs/>
      <w:color w:val="0F4761" w:themeColor="accent1" w:themeShade="BF"/>
    </w:rPr>
  </w:style>
  <w:style w:type="character" w:styleId="IntenseReference">
    <w:name w:val="Intense Reference"/>
    <w:basedOn w:val="DefaultParagraphFont"/>
    <w:uiPriority w:val="32"/>
    <w:qFormat/>
    <w:rsid w:val="006F27DC"/>
    <w:rPr>
      <w:b/>
      <w:bCs/>
      <w:smallCaps/>
      <w:color w:val="0F4761" w:themeColor="accent1" w:themeShade="BF"/>
      <w:spacing w:val="5"/>
    </w:rPr>
  </w:style>
  <w:style w:type="table" w:styleId="TableGrid">
    <w:name w:val="Table Grid"/>
    <w:basedOn w:val="TableNormal"/>
    <w:uiPriority w:val="39"/>
    <w:rsid w:val="00F61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Yashwanth Reddy</cp:lastModifiedBy>
  <cp:revision>1</cp:revision>
  <dcterms:created xsi:type="dcterms:W3CDTF">2026-01-28T17:38:00Z</dcterms:created>
  <dcterms:modified xsi:type="dcterms:W3CDTF">2026-01-28T18:44:00Z</dcterms:modified>
</cp:coreProperties>
</file>