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41A" w:rsidRDefault="00C55197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</w:t>
      </w:r>
      <w:r w:rsidRPr="00C55197">
        <w:rPr>
          <w:b/>
          <w:sz w:val="40"/>
          <w:szCs w:val="40"/>
          <w:lang w:val="en-US"/>
        </w:rPr>
        <w:t>Indoor Positioning system</w:t>
      </w:r>
    </w:p>
    <w:p w:rsidR="00AE7902" w:rsidRPr="00AE7902" w:rsidRDefault="00AE7902" w:rsidP="00AE790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AE790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FastBle</w:t>
      </w:r>
      <w:proofErr w:type="spellEnd"/>
    </w:p>
    <w:p w:rsidR="00B11A50" w:rsidRDefault="00B11A50" w:rsidP="00B11A50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(</w:t>
      </w:r>
      <w:r w:rsidRPr="0025736F">
        <w:t>https://github.com/FlyAndNotDown/BluetoothLocation</w:t>
      </w:r>
      <w:r>
        <w:t>)</w:t>
      </w:r>
    </w:p>
    <w:p w:rsidR="00AE7902" w:rsidRPr="00AE7902" w:rsidRDefault="00AE7902" w:rsidP="00AE79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Android Bluetooth Low Energy</w:t>
      </w:r>
    </w:p>
    <w:p w:rsidR="00AE7902" w:rsidRPr="00AE7902" w:rsidRDefault="00AE7902" w:rsidP="00AE79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Filtering, scanning, linking, reading, writing, notification subscription and cancellation in a simple way.</w:t>
      </w:r>
    </w:p>
    <w:p w:rsidR="00AE7902" w:rsidRPr="00AE7902" w:rsidRDefault="00AE7902" w:rsidP="00AE79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Supports acquiring signal strength and setting the maximum transmission unit.</w:t>
      </w:r>
    </w:p>
    <w:p w:rsidR="00AE7902" w:rsidRPr="00AE7902" w:rsidRDefault="00AE7902" w:rsidP="00AE79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 custom scan rules</w:t>
      </w:r>
    </w:p>
    <w:p w:rsidR="00AE7902" w:rsidRPr="00AE7902" w:rsidRDefault="00AE7902" w:rsidP="00AE79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 multi device connections</w:t>
      </w:r>
    </w:p>
    <w:p w:rsidR="00AE7902" w:rsidRPr="00AE7902" w:rsidRDefault="00AE7902" w:rsidP="00AE79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Support reconnection</w:t>
      </w:r>
    </w:p>
    <w:p w:rsidR="00AE7902" w:rsidRPr="00AE7902" w:rsidRDefault="00AE7902" w:rsidP="00AE79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Support configuration timeout for </w:t>
      </w:r>
      <w:proofErr w:type="spellStart"/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conncet</w:t>
      </w:r>
      <w:proofErr w:type="spellEnd"/>
      <w:r w:rsidRPr="00AE790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 operation</w:t>
      </w:r>
    </w:p>
    <w:p w:rsidR="00B11A50" w:rsidRPr="00B11A50" w:rsidRDefault="00B11A50" w:rsidP="00B11A50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44"/>
        </w:rPr>
      </w:pPr>
      <w:r w:rsidRPr="00B11A50">
        <w:rPr>
          <w:rFonts w:ascii="Segoe UI" w:hAnsi="Segoe UI" w:cs="Segoe UI"/>
          <w:color w:val="24292E"/>
          <w:sz w:val="44"/>
        </w:rPr>
        <w:t>Usage</w:t>
      </w:r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Init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BleManager.getInstance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init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getApplication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());</w:t>
      </w:r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Determine whether the current Android system supports BLE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boolean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isSupportBle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</w:t>
      </w:r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Open or close Bluetooth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enableBluetooth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disableBluetooth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</w:t>
      </w:r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Initialization configuration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BleManager.getInstance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()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enableLog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(true)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setReConnectCount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(1, 5000)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setSplitWriteNum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(20)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setConnectOverTime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(10000)</w:t>
      </w:r>
    </w:p>
    <w:p w:rsidR="00B11A50" w:rsidRPr="00B11A50" w:rsidRDefault="00B11A50" w:rsidP="00B11A50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setOperateTimeout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(5000);</w:t>
      </w:r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Configuration scan rules</w:t>
      </w:r>
    </w:p>
    <w:p w:rsidR="00B11A50" w:rsidRPr="00B11A50" w:rsidRDefault="00B11A50" w:rsidP="00B11A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2"/>
        </w:rPr>
      </w:pPr>
      <w:r w:rsidRPr="00B11A50">
        <w:rPr>
          <w:rStyle w:val="HTMLCode"/>
          <w:rFonts w:ascii="Consolas" w:hAnsi="Consolas"/>
          <w:color w:val="24292E"/>
          <w:sz w:val="18"/>
        </w:rPr>
        <w:t xml:space="preserve">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</w:rPr>
        <w:t>initScanRule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>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</w:rPr>
        <w:t>BleScanRuleConfig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</w:rPr>
        <w:t>scanRuleConfig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>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lastRenderedPageBreak/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BleScanRuleConfig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scanRuleConfig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= new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BleScanRuleConfig.Builder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setServiceUuids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serviceUuids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setDeviceName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(true, names)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setDeviceMac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(mac)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setAutoConnect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isAutoConnect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setScanTimeOut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(10000)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   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.build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();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BleManager.getInstance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).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initScanRule</w:t>
      </w:r>
      <w:proofErr w:type="spellEnd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scanRuleConfig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);</w:t>
      </w:r>
    </w:p>
    <w:p w:rsidR="00B11A50" w:rsidRPr="00B11A50" w:rsidRDefault="00B11A50" w:rsidP="00B11A5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</w:rPr>
      </w:pPr>
      <w:r w:rsidRPr="00B11A50">
        <w:rPr>
          <w:rFonts w:ascii="Segoe UI" w:hAnsi="Segoe UI" w:cs="Segoe UI"/>
          <w:color w:val="24292E"/>
          <w:sz w:val="22"/>
        </w:rPr>
        <w:t>Tips</w:t>
      </w:r>
      <w:r w:rsidRPr="00B11A50">
        <w:rPr>
          <w:rFonts w:ascii="MS Gothic" w:eastAsia="MS Gothic" w:hAnsi="MS Gothic" w:cs="MS Gothic" w:hint="eastAsia"/>
          <w:color w:val="24292E"/>
          <w:sz w:val="22"/>
        </w:rPr>
        <w:t>：</w:t>
      </w:r>
    </w:p>
    <w:p w:rsidR="00B11A50" w:rsidRPr="00B11A50" w:rsidRDefault="00B11A50" w:rsidP="00B11A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Before scanning the device, scan rules can be configured to filter out the equipment matching the program.</w:t>
      </w:r>
    </w:p>
    <w:p w:rsidR="00B11A50" w:rsidRPr="00B11A50" w:rsidRDefault="00B11A50" w:rsidP="00B11A5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What is not configured is the default parameter</w:t>
      </w:r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Scan</w:t>
      </w:r>
    </w:p>
    <w:p w:rsidR="00B11A50" w:rsidRPr="00B11A50" w:rsidRDefault="00B11A50" w:rsidP="00B11A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2"/>
        </w:rPr>
      </w:pPr>
      <w:r w:rsidRPr="00B11A50">
        <w:rPr>
          <w:rStyle w:val="HTMLCode"/>
          <w:rFonts w:ascii="Consolas" w:hAnsi="Consolas"/>
          <w:color w:val="24292E"/>
          <w:sz w:val="18"/>
        </w:rPr>
        <w:t xml:space="preserve">void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</w:rPr>
        <w:t>scan(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</w:rPr>
        <w:t>BleScanCallback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</w:rPr>
        <w:t>callback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>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BleManager.getInstance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).scan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(new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BleScanCallback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onScanStarted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boolean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success)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onScanning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onScanFinished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List&lt;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&gt;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scanResultList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});</w:t>
      </w:r>
    </w:p>
    <w:p w:rsidR="00B11A50" w:rsidRPr="00B11A50" w:rsidRDefault="00B11A50" w:rsidP="00B11A50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  <w:sz w:val="22"/>
        </w:rPr>
      </w:pPr>
      <w:r w:rsidRPr="00B11A50">
        <w:rPr>
          <w:rFonts w:ascii="Segoe UI" w:hAnsi="Segoe UI" w:cs="Segoe UI"/>
          <w:color w:val="24292E"/>
          <w:sz w:val="22"/>
        </w:rPr>
        <w:t>Tips:</w:t>
      </w:r>
    </w:p>
    <w:p w:rsidR="00B11A50" w:rsidRPr="00B11A50" w:rsidRDefault="00B11A50" w:rsidP="00B11A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 xml:space="preserve">The scanning and filtering process </w:t>
      </w:r>
      <w:proofErr w:type="gramStart"/>
      <w:r w:rsidRPr="00B11A50">
        <w:rPr>
          <w:rFonts w:ascii="Segoe UI" w:hAnsi="Segoe UI" w:cs="Segoe UI"/>
          <w:color w:val="24292E"/>
          <w:sz w:val="20"/>
        </w:rPr>
        <w:t>is</w:t>
      </w:r>
      <w:proofErr w:type="gramEnd"/>
      <w:r w:rsidRPr="00B11A50">
        <w:rPr>
          <w:rFonts w:ascii="Segoe UI" w:hAnsi="Segoe UI" w:cs="Segoe UI"/>
          <w:color w:val="24292E"/>
          <w:sz w:val="20"/>
        </w:rPr>
        <w:t xml:space="preserve"> carried out in the worker thread, so it will not affect the UI operation of the main thread. Eventually, every </w:t>
      </w:r>
      <w:proofErr w:type="spellStart"/>
      <w:r w:rsidRPr="00B11A50">
        <w:rPr>
          <w:rFonts w:ascii="Segoe UI" w:hAnsi="Segoe UI" w:cs="Segoe UI"/>
          <w:color w:val="24292E"/>
          <w:sz w:val="20"/>
        </w:rPr>
        <w:t>callback</w:t>
      </w:r>
      <w:proofErr w:type="spellEnd"/>
      <w:r w:rsidRPr="00B11A50">
        <w:rPr>
          <w:rFonts w:ascii="Segoe UI" w:hAnsi="Segoe UI" w:cs="Segoe UI"/>
          <w:color w:val="24292E"/>
          <w:sz w:val="20"/>
        </w:rPr>
        <w:t xml:space="preserve"> result will return to the main </w:t>
      </w:r>
      <w:proofErr w:type="gramStart"/>
      <w:r w:rsidRPr="00B11A50">
        <w:rPr>
          <w:rFonts w:ascii="Segoe UI" w:hAnsi="Segoe UI" w:cs="Segoe UI"/>
          <w:color w:val="24292E"/>
          <w:sz w:val="20"/>
        </w:rPr>
        <w:t>thread.</w:t>
      </w:r>
      <w:r w:rsidRPr="00B11A50">
        <w:rPr>
          <w:rFonts w:ascii="MS Gothic" w:eastAsia="MS Gothic" w:hAnsi="MS Gothic" w:cs="MS Gothic" w:hint="eastAsia"/>
          <w:color w:val="24292E"/>
          <w:sz w:val="20"/>
        </w:rPr>
        <w:t>。</w:t>
      </w:r>
      <w:proofErr w:type="gramEnd"/>
    </w:p>
    <w:p w:rsidR="00B11A50" w:rsidRPr="00B11A50" w:rsidRDefault="00B11A50" w:rsidP="00B11A50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0"/>
        </w:rPr>
      </w:pPr>
      <w:r w:rsidRPr="00B11A50">
        <w:rPr>
          <w:rFonts w:ascii="Segoe UI" w:hAnsi="Segoe UI" w:cs="Segoe UI"/>
          <w:color w:val="24292E"/>
          <w:sz w:val="20"/>
        </w:rPr>
        <w:t>Connect with device</w:t>
      </w:r>
    </w:p>
    <w:p w:rsidR="00B11A50" w:rsidRPr="00B11A50" w:rsidRDefault="00B11A50" w:rsidP="00B11A5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2"/>
        </w:rPr>
      </w:pPr>
      <w:proofErr w:type="spellStart"/>
      <w:r w:rsidRPr="00B11A50">
        <w:rPr>
          <w:rStyle w:val="HTMLCode"/>
          <w:rFonts w:ascii="Consolas" w:hAnsi="Consolas"/>
          <w:color w:val="24292E"/>
          <w:sz w:val="18"/>
        </w:rPr>
        <w:t>BluetoothGatt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 xml:space="preserve"> 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</w:rPr>
        <w:t>connect(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 xml:space="preserve">,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</w:rPr>
        <w:t>BleGattCallback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</w:rPr>
        <w:t>bleGattCallback</w:t>
      </w:r>
      <w:proofErr w:type="spellEnd"/>
      <w:r w:rsidRPr="00B11A50">
        <w:rPr>
          <w:rStyle w:val="HTMLCode"/>
          <w:rFonts w:ascii="Consolas" w:hAnsi="Consolas"/>
          <w:color w:val="24292E"/>
          <w:sz w:val="18"/>
        </w:rPr>
        <w:t>)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BleManager.getInstance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).connect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, new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BleGattCallback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onStartConnect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onConnectFail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,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BleException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exception)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onConnectSuccess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,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BluetoothGatt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gatt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, int status)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@Override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public void </w:t>
      </w:r>
      <w:proofErr w:type="spellStart"/>
      <w:proofErr w:type="gram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onDisConnected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(</w:t>
      </w:r>
      <w:proofErr w:type="spellStart"/>
      <w:proofErr w:type="gram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boolean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isActiveDisConnected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,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bleDevice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,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BluetoothGatt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</w:t>
      </w:r>
      <w:proofErr w:type="spellStart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gatt</w:t>
      </w:r>
      <w:proofErr w:type="spellEnd"/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>, int status) {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    }</w:t>
      </w:r>
    </w:p>
    <w:p w:rsidR="00B11A50" w:rsidRPr="00B11A50" w:rsidRDefault="00B11A50" w:rsidP="00B11A50">
      <w:pPr>
        <w:pStyle w:val="HTMLPreformatted"/>
        <w:shd w:val="clear" w:color="auto" w:fill="F6F8FA"/>
        <w:ind w:left="720"/>
        <w:rPr>
          <w:rFonts w:ascii="Consolas" w:hAnsi="Consolas"/>
          <w:color w:val="24292E"/>
          <w:sz w:val="18"/>
        </w:rPr>
      </w:pPr>
      <w:r w:rsidRPr="00B11A50">
        <w:rPr>
          <w:rStyle w:val="HTMLCode"/>
          <w:rFonts w:ascii="Consolas" w:hAnsi="Consolas"/>
          <w:color w:val="24292E"/>
          <w:sz w:val="18"/>
          <w:bdr w:val="none" w:sz="0" w:space="0" w:color="auto" w:frame="1"/>
        </w:rPr>
        <w:t xml:space="preserve">  });</w:t>
      </w:r>
    </w:p>
    <w:p w:rsidR="00AE7902" w:rsidRDefault="00AE7902">
      <w:pPr>
        <w:rPr>
          <w:sz w:val="20"/>
        </w:rPr>
      </w:pPr>
    </w:p>
    <w:p w:rsidR="00B11A50" w:rsidRPr="00B11A50" w:rsidRDefault="00B11A50">
      <w:proofErr w:type="spellStart"/>
      <w:r w:rsidRPr="00B11A50">
        <w:rPr>
          <w:b/>
          <w:sz w:val="40"/>
          <w:szCs w:val="40"/>
        </w:rPr>
        <w:t>Kiba</w:t>
      </w:r>
      <w:proofErr w:type="spellEnd"/>
      <w:r w:rsidRPr="00B11A50">
        <w:rPr>
          <w:b/>
          <w:sz w:val="40"/>
          <w:szCs w:val="40"/>
        </w:rPr>
        <w:t xml:space="preserve"> Library</w:t>
      </w:r>
      <w:r>
        <w:rPr>
          <w:b/>
          <w:sz w:val="40"/>
          <w:szCs w:val="40"/>
        </w:rPr>
        <w:t>(</w:t>
      </w:r>
      <w:r w:rsidRPr="0025736F">
        <w:t>https://github.com/KiBa1215/CoordinateAxisChart</w:t>
      </w:r>
      <w:r>
        <w:rPr>
          <w:b/>
          <w:sz w:val="40"/>
          <w:szCs w:val="40"/>
        </w:rPr>
        <w:t>)</w:t>
      </w:r>
    </w:p>
    <w:p w:rsidR="00B11A50" w:rsidRPr="00B11A50" w:rsidRDefault="00B11A50" w:rsidP="00B11A5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8"/>
          <w:szCs w:val="28"/>
          <w:lang w:eastAsia="en-IN"/>
        </w:rPr>
      </w:pPr>
      <w:proofErr w:type="spellStart"/>
      <w:r w:rsidRPr="00B11A50">
        <w:rPr>
          <w:rFonts w:ascii="Segoe UI" w:eastAsia="Times New Roman" w:hAnsi="Segoe UI" w:cs="Segoe UI"/>
          <w:bCs/>
          <w:color w:val="24292E"/>
          <w:kern w:val="36"/>
          <w:sz w:val="28"/>
          <w:szCs w:val="28"/>
          <w:lang w:eastAsia="en-IN"/>
        </w:rPr>
        <w:t>CoordinateAxisChart</w:t>
      </w:r>
      <w:bookmarkStart w:id="0" w:name="_GoBack"/>
      <w:bookmarkEnd w:id="0"/>
      <w:proofErr w:type="spellEnd"/>
    </w:p>
    <w:p w:rsidR="00B11A50" w:rsidRPr="00B11A50" w:rsidRDefault="00B11A50" w:rsidP="00B11A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A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simple Math coordinate system in Android.</w:t>
      </w:r>
    </w:p>
    <w:p w:rsidR="00B11A50" w:rsidRPr="00B11A50" w:rsidRDefault="00B11A50" w:rsidP="00B11A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B11A5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Using this library to draw function lines and points to a coordinate system.</w:t>
      </w:r>
    </w:p>
    <w:p w:rsidR="00B11A50" w:rsidRDefault="00B11A50" w:rsidP="00B11A5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a point</w:t>
      </w:r>
    </w:p>
    <w:p w:rsidR="00B11A50" w:rsidRDefault="00B11A50" w:rsidP="00B11A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eastAsiaTheme="majorEastAsia" w:hAnsi="Consolas"/>
          <w:color w:val="24292E"/>
        </w:rPr>
        <w:t>SinglePoint</w:t>
      </w:r>
      <w:proofErr w:type="spellEnd"/>
      <w:r>
        <w:rPr>
          <w:rFonts w:ascii="Consolas" w:hAnsi="Consolas"/>
          <w:color w:val="24292E"/>
        </w:rPr>
        <w:t xml:space="preserve"> point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smi"/>
          <w:rFonts w:ascii="Consolas" w:eastAsiaTheme="majorEastAsia" w:hAnsi="Consolas"/>
          <w:color w:val="24292E"/>
        </w:rPr>
        <w:t>SinglePoint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eastAsiaTheme="majorEastAsia" w:hAnsi="Consolas"/>
          <w:color w:val="24292E"/>
        </w:rPr>
        <w:t>PointF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1f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2f</w:t>
      </w:r>
      <w:r>
        <w:rPr>
          <w:rFonts w:ascii="Consolas" w:hAnsi="Consolas"/>
          <w:color w:val="24292E"/>
        </w:rPr>
        <w:t>));</w:t>
      </w:r>
    </w:p>
    <w:p w:rsidR="00B11A50" w:rsidRDefault="00B11A50" w:rsidP="00B11A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point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setPointColor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mi"/>
          <w:rFonts w:ascii="Consolas" w:eastAsiaTheme="majorEastAsia" w:hAnsi="Consolas"/>
          <w:color w:val="24292E"/>
        </w:rPr>
        <w:t>Color</w:t>
      </w:r>
      <w:r>
        <w:rPr>
          <w:rStyle w:val="pl-k"/>
          <w:rFonts w:ascii="Consolas" w:hAnsi="Consolas"/>
          <w:color w:val="D73A49"/>
        </w:rPr>
        <w:t>.</w:t>
      </w:r>
      <w:r>
        <w:rPr>
          <w:rStyle w:val="pl-c1"/>
          <w:rFonts w:ascii="Consolas" w:hAnsi="Consolas"/>
          <w:color w:val="005CC5"/>
        </w:rPr>
        <w:t>RED</w:t>
      </w:r>
      <w:proofErr w:type="spellEnd"/>
      <w:r>
        <w:rPr>
          <w:rFonts w:ascii="Consolas" w:hAnsi="Consolas"/>
          <w:color w:val="24292E"/>
        </w:rPr>
        <w:t>);</w:t>
      </w:r>
    </w:p>
    <w:p w:rsidR="00B11A50" w:rsidRDefault="00B11A50" w:rsidP="00B11A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coordinateAxisChart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addPoint</w:t>
      </w:r>
      <w:proofErr w:type="spellEnd"/>
      <w:r>
        <w:rPr>
          <w:rFonts w:ascii="Consolas" w:hAnsi="Consolas"/>
          <w:color w:val="24292E"/>
        </w:rPr>
        <w:t>(point);</w:t>
      </w:r>
    </w:p>
    <w:p w:rsidR="00B11A50" w:rsidRDefault="00B11A50" w:rsidP="00B11A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coordinateAxisChart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invalidate</w:t>
      </w:r>
      <w:proofErr w:type="spellEnd"/>
      <w:r>
        <w:rPr>
          <w:rFonts w:ascii="Consolas" w:hAnsi="Consolas"/>
          <w:color w:val="24292E"/>
        </w:rPr>
        <w:t>();</w:t>
      </w:r>
    </w:p>
    <w:p w:rsidR="00B11A50" w:rsidRDefault="00B11A50" w:rsidP="00B11A50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Reset</w:t>
      </w:r>
    </w:p>
    <w:p w:rsidR="00B11A50" w:rsidRDefault="00B11A50" w:rsidP="00B11A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coordinateAxisChart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reset</w:t>
      </w:r>
      <w:proofErr w:type="spellEnd"/>
      <w:r>
        <w:rPr>
          <w:rFonts w:ascii="Consolas" w:hAnsi="Consolas"/>
          <w:color w:val="24292E"/>
        </w:rPr>
        <w:t>();</w:t>
      </w:r>
    </w:p>
    <w:p w:rsidR="00B11A50" w:rsidRDefault="00B11A50" w:rsidP="00B11A5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coordinateAxisChart</w:t>
      </w:r>
      <w:r>
        <w:rPr>
          <w:rStyle w:val="pl-k"/>
          <w:rFonts w:ascii="Consolas" w:hAnsi="Consolas"/>
          <w:color w:val="D73A49"/>
        </w:rPr>
        <w:t>.</w:t>
      </w:r>
      <w:r>
        <w:rPr>
          <w:rFonts w:ascii="Consolas" w:hAnsi="Consolas"/>
          <w:color w:val="24292E"/>
        </w:rPr>
        <w:t>invalidate</w:t>
      </w:r>
      <w:proofErr w:type="spellEnd"/>
      <w:r>
        <w:rPr>
          <w:rFonts w:ascii="Consolas" w:hAnsi="Consolas"/>
          <w:color w:val="24292E"/>
        </w:rPr>
        <w:t>();</w:t>
      </w:r>
    </w:p>
    <w:p w:rsidR="00B11A50" w:rsidRDefault="00B11A50">
      <w:pPr>
        <w:rPr>
          <w:sz w:val="20"/>
        </w:rPr>
      </w:pPr>
    </w:p>
    <w:p w:rsidR="00B11A50" w:rsidRPr="00B11A50" w:rsidRDefault="00B11A50">
      <w:pPr>
        <w:rPr>
          <w:b/>
          <w:sz w:val="32"/>
          <w:szCs w:val="32"/>
        </w:rPr>
      </w:pPr>
      <w:r w:rsidRPr="00B11A50">
        <w:rPr>
          <w:b/>
          <w:sz w:val="32"/>
          <w:szCs w:val="32"/>
        </w:rPr>
        <w:t>Overall Followed code Reference:</w:t>
      </w:r>
    </w:p>
    <w:p w:rsidR="00C55197" w:rsidRPr="00B11A50" w:rsidRDefault="00B11A50" w:rsidP="00B11A50">
      <w:pPr>
        <w:pStyle w:val="NoSpacing"/>
        <w:rPr>
          <w:b/>
          <w:color w:val="0D0D0D" w:themeColor="text1" w:themeTint="F2"/>
          <w:sz w:val="28"/>
          <w:szCs w:val="28"/>
          <w:lang w:val="en-US"/>
        </w:rPr>
      </w:pPr>
      <w:hyperlink r:id="rId5" w:history="1">
        <w:r w:rsidRPr="00B11A50">
          <w:rPr>
            <w:rStyle w:val="Hyperlink"/>
            <w:color w:val="0D0D0D" w:themeColor="text1" w:themeTint="F2"/>
            <w:u w:val="none"/>
          </w:rPr>
          <w:t>https://github.com/Triple-Z/Indoor-Positioning-DEMO</w:t>
        </w:r>
      </w:hyperlink>
    </w:p>
    <w:p w:rsidR="00C55197" w:rsidRPr="00C55197" w:rsidRDefault="00C55197">
      <w:pPr>
        <w:rPr>
          <w:lang w:val="en-US"/>
        </w:rPr>
      </w:pPr>
    </w:p>
    <w:sectPr w:rsidR="00C55197" w:rsidRPr="00C55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67688"/>
    <w:multiLevelType w:val="multilevel"/>
    <w:tmpl w:val="1048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334C7"/>
    <w:multiLevelType w:val="multilevel"/>
    <w:tmpl w:val="DB8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54B55"/>
    <w:multiLevelType w:val="multilevel"/>
    <w:tmpl w:val="637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97"/>
    <w:rsid w:val="0025736F"/>
    <w:rsid w:val="0045441A"/>
    <w:rsid w:val="00AE7902"/>
    <w:rsid w:val="00B11A50"/>
    <w:rsid w:val="00C5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3E60"/>
  <w15:chartTrackingRefBased/>
  <w15:docId w15:val="{9A44CFD0-8534-4D9B-BED1-FAA6761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3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79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A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1A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mi">
    <w:name w:val="pl-smi"/>
    <w:basedOn w:val="DefaultParagraphFont"/>
    <w:rsid w:val="00B11A50"/>
  </w:style>
  <w:style w:type="character" w:customStyle="1" w:styleId="pl-k">
    <w:name w:val="pl-k"/>
    <w:basedOn w:val="DefaultParagraphFont"/>
    <w:rsid w:val="00B11A50"/>
  </w:style>
  <w:style w:type="character" w:customStyle="1" w:styleId="pl-c1">
    <w:name w:val="pl-c1"/>
    <w:basedOn w:val="DefaultParagraphFont"/>
    <w:rsid w:val="00B11A50"/>
  </w:style>
  <w:style w:type="paragraph" w:styleId="NoSpacing">
    <w:name w:val="No Spacing"/>
    <w:uiPriority w:val="1"/>
    <w:qFormat/>
    <w:rsid w:val="00B11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iple-Z/Indoor-Positioning-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</cp:revision>
  <dcterms:created xsi:type="dcterms:W3CDTF">2019-06-21T05:59:00Z</dcterms:created>
  <dcterms:modified xsi:type="dcterms:W3CDTF">2019-06-21T08:27:00Z</dcterms:modified>
</cp:coreProperties>
</file>