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15EA0A" w14:textId="77777777" w:rsidR="00285B18" w:rsidRDefault="00285B18" w:rsidP="00285B18">
      <w:pPr>
        <w:pStyle w:val="Title"/>
        <w:spacing w:before="0"/>
      </w:pPr>
      <w:r w:rsidRPr="00544F97">
        <w:t>Machine Learning-Based Diagnosis and Prediction of Three</w:t>
      </w:r>
      <w:r>
        <w:t xml:space="preserve"> </w:t>
      </w:r>
      <w:r w:rsidRPr="00544F97">
        <w:t>Major Types of Brain Stroke</w:t>
      </w:r>
    </w:p>
    <w:p w14:paraId="22C05481" w14:textId="77777777" w:rsidR="00285B18" w:rsidRDefault="00285B18" w:rsidP="00285B18">
      <w:pPr>
        <w:pStyle w:val="BodyText"/>
        <w:jc w:val="left"/>
      </w:pPr>
    </w:p>
    <w:p w14:paraId="4776AEA8" w14:textId="77777777" w:rsidR="00285B18" w:rsidRDefault="00285B18" w:rsidP="00285B18">
      <w:pPr>
        <w:pStyle w:val="BodyText"/>
        <w:jc w:val="left"/>
        <w:sectPr w:rsidR="00285B18" w:rsidSect="001D496A">
          <w:pgSz w:w="12240" w:h="15840"/>
          <w:pgMar w:top="1077" w:right="737" w:bottom="2438" w:left="737" w:header="720" w:footer="720" w:gutter="0"/>
          <w:cols w:space="720"/>
        </w:sectPr>
      </w:pPr>
    </w:p>
    <w:p w14:paraId="2F173C0C" w14:textId="77777777" w:rsidR="00285B18" w:rsidRPr="002A2C87" w:rsidRDefault="00285B18" w:rsidP="00285B18">
      <w:pPr>
        <w:pStyle w:val="Title"/>
        <w:spacing w:before="0"/>
        <w:ind w:left="0" w:right="0"/>
        <w:rPr>
          <w:b/>
          <w:sz w:val="24"/>
          <w:szCs w:val="24"/>
        </w:rPr>
      </w:pPr>
      <w:r w:rsidRPr="002A2C87">
        <w:rPr>
          <w:b/>
          <w:sz w:val="24"/>
          <w:szCs w:val="24"/>
        </w:rPr>
        <w:lastRenderedPageBreak/>
        <w:t>Project Guide</w:t>
      </w:r>
    </w:p>
    <w:p w14:paraId="29676A1C" w14:textId="77777777" w:rsidR="00285B18" w:rsidRPr="002A2C87" w:rsidRDefault="00285B18" w:rsidP="00285B18">
      <w:pPr>
        <w:pStyle w:val="Title"/>
        <w:spacing w:before="0"/>
        <w:ind w:left="0" w:right="0"/>
        <w:rPr>
          <w:b/>
          <w:sz w:val="24"/>
          <w:szCs w:val="24"/>
        </w:rPr>
      </w:pPr>
      <w:r w:rsidRPr="002A2C87">
        <w:rPr>
          <w:b/>
          <w:sz w:val="24"/>
          <w:szCs w:val="24"/>
        </w:rPr>
        <w:t xml:space="preserve">Dr. </w:t>
      </w:r>
      <w:proofErr w:type="spellStart"/>
      <w:r w:rsidRPr="002A2C87">
        <w:rPr>
          <w:b/>
          <w:sz w:val="24"/>
          <w:szCs w:val="24"/>
        </w:rPr>
        <w:t>Vanajaroselin</w:t>
      </w:r>
      <w:proofErr w:type="spellEnd"/>
      <w:r w:rsidRPr="002A2C87">
        <w:rPr>
          <w:b/>
          <w:sz w:val="24"/>
          <w:szCs w:val="24"/>
        </w:rPr>
        <w:t xml:space="preserve"> </w:t>
      </w:r>
      <w:proofErr w:type="spellStart"/>
      <w:r w:rsidRPr="002A2C87">
        <w:rPr>
          <w:b/>
          <w:sz w:val="24"/>
          <w:szCs w:val="24"/>
        </w:rPr>
        <w:t>Chirchi</w:t>
      </w:r>
      <w:proofErr w:type="spellEnd"/>
    </w:p>
    <w:p w14:paraId="7F5E6E2A" w14:textId="77777777" w:rsidR="00285B18" w:rsidRPr="00973ECC" w:rsidRDefault="00285B18" w:rsidP="00285B18">
      <w:pPr>
        <w:pStyle w:val="Title"/>
        <w:spacing w:before="0"/>
        <w:ind w:left="0" w:right="0"/>
        <w:rPr>
          <w:sz w:val="20"/>
          <w:szCs w:val="20"/>
        </w:rPr>
      </w:pPr>
      <w:r w:rsidRPr="00973ECC">
        <w:rPr>
          <w:sz w:val="20"/>
          <w:szCs w:val="20"/>
        </w:rPr>
        <w:t>Professor</w:t>
      </w:r>
    </w:p>
    <w:p w14:paraId="64B531B9" w14:textId="77777777" w:rsidR="00285B18" w:rsidRPr="00973ECC" w:rsidRDefault="00285B18" w:rsidP="00285B18">
      <w:pPr>
        <w:pStyle w:val="Title"/>
        <w:spacing w:before="0"/>
        <w:ind w:left="0" w:right="0"/>
        <w:rPr>
          <w:sz w:val="20"/>
          <w:szCs w:val="20"/>
        </w:rPr>
      </w:pPr>
      <w:r w:rsidRPr="00973ECC">
        <w:rPr>
          <w:sz w:val="20"/>
          <w:szCs w:val="20"/>
        </w:rPr>
        <w:t>Dept. of Information Science and Engineering</w:t>
      </w:r>
    </w:p>
    <w:p w14:paraId="164178C6" w14:textId="77777777" w:rsidR="00285B18" w:rsidRPr="00973ECC" w:rsidRDefault="00285B18" w:rsidP="00285B18">
      <w:pPr>
        <w:pStyle w:val="Title"/>
        <w:spacing w:before="0"/>
        <w:ind w:left="0" w:right="0"/>
        <w:rPr>
          <w:sz w:val="20"/>
          <w:szCs w:val="20"/>
        </w:rPr>
      </w:pPr>
      <w:r w:rsidRPr="00973ECC">
        <w:rPr>
          <w:sz w:val="20"/>
          <w:szCs w:val="20"/>
        </w:rPr>
        <w:t>Dayananda Sagar Academy of Technology and Management, B</w:t>
      </w:r>
      <w:r>
        <w:rPr>
          <w:sz w:val="20"/>
          <w:szCs w:val="20"/>
        </w:rPr>
        <w:t>a</w:t>
      </w:r>
      <w:r w:rsidRPr="00973ECC">
        <w:rPr>
          <w:sz w:val="20"/>
          <w:szCs w:val="20"/>
        </w:rPr>
        <w:t>ngalore.</w:t>
      </w:r>
    </w:p>
    <w:p w14:paraId="68C3135A" w14:textId="77777777" w:rsidR="00285B18" w:rsidRDefault="00285B18" w:rsidP="00285B18">
      <w:pPr>
        <w:pStyle w:val="BodyText"/>
        <w:jc w:val="left"/>
      </w:pPr>
    </w:p>
    <w:p w14:paraId="1ECA5238" w14:textId="77777777" w:rsidR="00285B18" w:rsidRDefault="00285B18" w:rsidP="00285B18">
      <w:pPr>
        <w:pStyle w:val="BodyText"/>
        <w:jc w:val="center"/>
        <w:rPr>
          <w:spacing w:val="40"/>
        </w:rPr>
      </w:pPr>
      <w:r w:rsidRPr="002C7D81">
        <w:rPr>
          <w:b/>
        </w:rPr>
        <w:t>Pradeep Dinesh Loni</w:t>
      </w:r>
    </w:p>
    <w:p w14:paraId="52C0DEBF" w14:textId="77777777" w:rsidR="00285B18" w:rsidRDefault="00285B18" w:rsidP="00285B18">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4C2E2C43" w14:textId="77777777" w:rsidR="00285B18" w:rsidRDefault="00285B18" w:rsidP="00285B18">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2264EF3E" w14:textId="77777777" w:rsidR="00285B18" w:rsidRDefault="00285B18" w:rsidP="00285B18">
      <w:pPr>
        <w:pStyle w:val="BodyText"/>
        <w:ind w:hanging="2"/>
        <w:jc w:val="center"/>
      </w:pPr>
      <w:r>
        <w:t>Bangalore.</w:t>
      </w:r>
    </w:p>
    <w:p w14:paraId="153ADC64" w14:textId="77777777" w:rsidR="00285B18" w:rsidRDefault="00285B18" w:rsidP="00285B18">
      <w:pPr>
        <w:pStyle w:val="BodyText"/>
        <w:jc w:val="center"/>
      </w:pPr>
      <w:r>
        <w:br w:type="column"/>
      </w:r>
      <w:r w:rsidRPr="002C7D81">
        <w:rPr>
          <w:b/>
        </w:rPr>
        <w:lastRenderedPageBreak/>
        <w:t>Prateek D</w:t>
      </w:r>
      <w:r>
        <w:t xml:space="preserve">                           </w:t>
      </w:r>
    </w:p>
    <w:p w14:paraId="0E25AB05" w14:textId="77777777" w:rsidR="00285B18" w:rsidRDefault="00285B18" w:rsidP="00285B18">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561E8541" w14:textId="77777777" w:rsidR="00285B18" w:rsidRDefault="00285B18" w:rsidP="00285B18">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6BEAEF6B" w14:textId="77777777" w:rsidR="00285B18" w:rsidRDefault="00285B18" w:rsidP="00285B18">
      <w:pPr>
        <w:pStyle w:val="BodyText"/>
        <w:ind w:firstLine="1"/>
        <w:jc w:val="center"/>
      </w:pPr>
      <w:r>
        <w:t>Bangalore.</w:t>
      </w:r>
    </w:p>
    <w:p w14:paraId="2EEFCFC9" w14:textId="77777777" w:rsidR="00285B18" w:rsidRDefault="00285B18" w:rsidP="00285B18">
      <w:pPr>
        <w:pStyle w:val="Heading1"/>
        <w:ind w:left="553"/>
      </w:pPr>
    </w:p>
    <w:p w14:paraId="41032BDC" w14:textId="77777777" w:rsidR="00285B18" w:rsidRDefault="00285B18" w:rsidP="00285B18">
      <w:pPr>
        <w:pStyle w:val="BodyText"/>
        <w:jc w:val="left"/>
      </w:pPr>
    </w:p>
    <w:p w14:paraId="506CB9FC" w14:textId="77777777" w:rsidR="00C65747" w:rsidRDefault="00C65747" w:rsidP="00285B18">
      <w:pPr>
        <w:pStyle w:val="BodyText"/>
        <w:jc w:val="center"/>
        <w:rPr>
          <w:b/>
        </w:rPr>
      </w:pPr>
    </w:p>
    <w:p w14:paraId="31B66898" w14:textId="322E621B" w:rsidR="00285B18" w:rsidRDefault="00285B18" w:rsidP="00285B18">
      <w:pPr>
        <w:pStyle w:val="BodyText"/>
        <w:jc w:val="center"/>
        <w:rPr>
          <w:b/>
        </w:rPr>
      </w:pPr>
      <w:r>
        <w:rPr>
          <w:b/>
        </w:rPr>
        <w:t>Yashwanth H</w:t>
      </w:r>
      <w:r w:rsidR="00A20F5A">
        <w:rPr>
          <w:b/>
        </w:rPr>
        <w:t>.</w:t>
      </w:r>
      <w:bookmarkStart w:id="0" w:name="_GoBack"/>
      <w:bookmarkEnd w:id="0"/>
      <w:r>
        <w:rPr>
          <w:b/>
        </w:rPr>
        <w:t xml:space="preserve"> L</w:t>
      </w:r>
      <w:r w:rsidR="00A20F5A">
        <w:rPr>
          <w:b/>
        </w:rPr>
        <w:t>.</w:t>
      </w:r>
    </w:p>
    <w:p w14:paraId="3DD7689C" w14:textId="77777777" w:rsidR="00285B18" w:rsidRDefault="00285B18" w:rsidP="00285B18">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0BD4F6E7" w14:textId="77777777" w:rsidR="00285B18" w:rsidRDefault="00285B18" w:rsidP="00285B18">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0410A150" w14:textId="77777777" w:rsidR="00285B18" w:rsidRDefault="00285B18" w:rsidP="00285B18">
      <w:pPr>
        <w:pStyle w:val="BodyText"/>
        <w:ind w:hanging="2"/>
        <w:jc w:val="center"/>
      </w:pPr>
      <w:r>
        <w:t>Bangalore.</w:t>
      </w:r>
    </w:p>
    <w:p w14:paraId="0D091FAE" w14:textId="77777777" w:rsidR="00285B18" w:rsidRDefault="00285B18" w:rsidP="00285B18">
      <w:pPr>
        <w:pStyle w:val="BodyText"/>
        <w:ind w:left="456" w:right="89"/>
        <w:jc w:val="center"/>
      </w:pPr>
      <w:r>
        <w:br w:type="column"/>
      </w:r>
      <w:proofErr w:type="spellStart"/>
      <w:r>
        <w:rPr>
          <w:b/>
        </w:rPr>
        <w:lastRenderedPageBreak/>
        <w:t>Basavantappa</w:t>
      </w:r>
      <w:proofErr w:type="spellEnd"/>
      <w:r>
        <w:rPr>
          <w:b/>
        </w:rPr>
        <w:t xml:space="preserve"> </w:t>
      </w:r>
      <w:proofErr w:type="spellStart"/>
      <w:r>
        <w:rPr>
          <w:b/>
        </w:rPr>
        <w:t>Vathar</w:t>
      </w:r>
      <w:proofErr w:type="spellEnd"/>
      <w:r>
        <w:t xml:space="preserve">                          </w:t>
      </w:r>
    </w:p>
    <w:p w14:paraId="321110BB" w14:textId="77777777" w:rsidR="00285B18" w:rsidRDefault="00285B18" w:rsidP="00285B18">
      <w:pPr>
        <w:pStyle w:val="BodyText"/>
        <w:ind w:left="456" w:right="89"/>
        <w:jc w:val="center"/>
      </w:pPr>
      <w:r>
        <w:t xml:space="preserve"> Information</w:t>
      </w:r>
      <w:r>
        <w:rPr>
          <w:spacing w:val="-13"/>
        </w:rPr>
        <w:t xml:space="preserve"> </w:t>
      </w:r>
      <w:r>
        <w:t>Science</w:t>
      </w:r>
      <w:r>
        <w:rPr>
          <w:spacing w:val="-12"/>
        </w:rPr>
        <w:t xml:space="preserve"> </w:t>
      </w:r>
      <w:r>
        <w:t>and</w:t>
      </w:r>
      <w:r>
        <w:rPr>
          <w:spacing w:val="-13"/>
        </w:rPr>
        <w:t xml:space="preserve"> </w:t>
      </w:r>
      <w:r>
        <w:t>Engineering</w:t>
      </w:r>
    </w:p>
    <w:p w14:paraId="53BBAA74" w14:textId="77777777" w:rsidR="00285B18" w:rsidRDefault="00285B18" w:rsidP="00285B18">
      <w:pPr>
        <w:pStyle w:val="BodyText"/>
        <w:ind w:left="192"/>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6186F9C8" w14:textId="77777777" w:rsidR="00285B18" w:rsidRDefault="00285B18" w:rsidP="00285B18">
      <w:pPr>
        <w:pStyle w:val="BodyText"/>
        <w:ind w:left="192"/>
        <w:jc w:val="center"/>
      </w:pPr>
      <w:r>
        <w:t>Bangalore</w:t>
      </w:r>
    </w:p>
    <w:p w14:paraId="12295F1A" w14:textId="77777777" w:rsidR="00285B18" w:rsidRDefault="00285B18" w:rsidP="00285B18">
      <w:pPr>
        <w:pStyle w:val="BodyText"/>
        <w:jc w:val="left"/>
      </w:pPr>
    </w:p>
    <w:p w14:paraId="58321C12" w14:textId="77777777" w:rsidR="00285B18" w:rsidRDefault="00285B18" w:rsidP="003D379D">
      <w:pPr>
        <w:pStyle w:val="BodyText"/>
        <w:sectPr w:rsidR="00285B18" w:rsidSect="001D496A">
          <w:type w:val="continuous"/>
          <w:pgSz w:w="12240" w:h="15840"/>
          <w:pgMar w:top="1077" w:right="737" w:bottom="2438" w:left="737" w:header="720" w:footer="720" w:gutter="0"/>
          <w:cols w:num="3" w:space="720" w:equalWidth="0">
            <w:col w:w="3600" w:space="40"/>
            <w:col w:w="3388" w:space="39"/>
            <w:col w:w="3699"/>
          </w:cols>
        </w:sectPr>
      </w:pPr>
    </w:p>
    <w:p w14:paraId="4F14C79D" w14:textId="77777777" w:rsidR="00285B18" w:rsidRPr="00BA0AD6" w:rsidRDefault="00285B18" w:rsidP="00BA0AD6">
      <w:pPr>
        <w:pStyle w:val="BodyText"/>
        <w:jc w:val="left"/>
        <w:sectPr w:rsidR="00285B18" w:rsidRPr="00BA0AD6" w:rsidSect="001D496A">
          <w:type w:val="continuous"/>
          <w:pgSz w:w="12240" w:h="15840"/>
          <w:pgMar w:top="1077" w:right="737" w:bottom="2438" w:left="737" w:header="720" w:footer="720" w:gutter="0"/>
          <w:cols w:space="720"/>
        </w:sectPr>
      </w:pPr>
    </w:p>
    <w:p w14:paraId="70B72989" w14:textId="77777777" w:rsidR="003D379D" w:rsidRDefault="00285B18" w:rsidP="003D379D">
      <w:pPr>
        <w:pStyle w:val="NormalWeb"/>
        <w:jc w:val="both"/>
      </w:pPr>
      <w:r w:rsidRPr="00BA0AD6">
        <w:rPr>
          <w:b/>
          <w:i/>
          <w:sz w:val="20"/>
          <w:szCs w:val="20"/>
        </w:rPr>
        <w:lastRenderedPageBreak/>
        <w:t xml:space="preserve">Abstract— </w:t>
      </w:r>
      <w:r w:rsidR="003D379D" w:rsidRPr="003D379D">
        <w:rPr>
          <w:b/>
          <w:i/>
          <w:sz w:val="20"/>
          <w:szCs w:val="20"/>
        </w:rPr>
        <w:t xml:space="preserve">Stroke is among the leading causes of morbidity and mortality at a global level and it does not follow age demographics. The condition develops as a result of a blockage of the cerebral blood flow by a thrombus, and the rupture of a vessel, which leads to the damage of the neurons, and hence affects motor functions, speech, thinking, and memory. Early detection and intervention of stroke will be necessary to reduce negative consequences. This project estimates the building of a machine-learning (ML) model to predict stroke risk and group stroke subtypes with clinical tabular information. The inputs to the system include patient details such as age, hypertension, cardiac disease, glycaemic status, body mass index (BMI), history of tobacco and alcohol exposure, and haematological parameters that help the system to differentiate between three stroke phenotypes: ischemic, haemorrhagic and transient ischemic attack (TIA). In order to make predictions more accurate and reliable, a number of more advanced ML architectures were studied, including Convolutional Neural Networks (CNNs) and Gradient -Boosting (GB) ensembles. Model optimisation was used to optimize performance by the use of feature selection, </w:t>
      </w:r>
      <w:proofErr w:type="spellStart"/>
      <w:r w:rsidR="003D379D" w:rsidRPr="003D379D">
        <w:rPr>
          <w:b/>
          <w:i/>
          <w:sz w:val="20"/>
          <w:szCs w:val="20"/>
        </w:rPr>
        <w:t>preprocessing</w:t>
      </w:r>
      <w:proofErr w:type="spellEnd"/>
      <w:r w:rsidR="003D379D" w:rsidRPr="003D379D">
        <w:rPr>
          <w:b/>
          <w:i/>
          <w:sz w:val="20"/>
          <w:szCs w:val="20"/>
        </w:rPr>
        <w:t xml:space="preserve"> pipelines and hyper-parameter optimisation. The suggested system has the potential to allow early detection of stroke and offer </w:t>
      </w:r>
      <w:proofErr w:type="gramStart"/>
      <w:r w:rsidR="003D379D" w:rsidRPr="003D379D">
        <w:rPr>
          <w:b/>
          <w:i/>
          <w:sz w:val="20"/>
          <w:szCs w:val="20"/>
        </w:rPr>
        <w:t>clinicians</w:t>
      </w:r>
      <w:proofErr w:type="gramEnd"/>
      <w:r w:rsidR="003D379D" w:rsidRPr="003D379D">
        <w:rPr>
          <w:b/>
          <w:i/>
          <w:sz w:val="20"/>
          <w:szCs w:val="20"/>
        </w:rPr>
        <w:t xml:space="preserve"> information-based decisions on intervention in a timely manner and, therefore, avoid the use of expensive imaging technology. </w:t>
      </w:r>
    </w:p>
    <w:p w14:paraId="5C3E3FDF" w14:textId="77777777" w:rsidR="003D379D" w:rsidRDefault="003D379D" w:rsidP="003D379D">
      <w:pPr>
        <w:pStyle w:val="NormalWeb"/>
        <w:jc w:val="center"/>
        <w:rPr>
          <w:sz w:val="20"/>
          <w:szCs w:val="20"/>
        </w:rPr>
      </w:pPr>
    </w:p>
    <w:p w14:paraId="5B253530" w14:textId="77777777" w:rsidR="003D379D" w:rsidRDefault="003D379D" w:rsidP="003D379D">
      <w:pPr>
        <w:pStyle w:val="NormalWeb"/>
        <w:jc w:val="center"/>
        <w:rPr>
          <w:sz w:val="20"/>
          <w:szCs w:val="20"/>
        </w:rPr>
      </w:pPr>
    </w:p>
    <w:p w14:paraId="3DC1542C" w14:textId="437A317E" w:rsidR="003D379D" w:rsidRPr="003D379D" w:rsidRDefault="003D379D" w:rsidP="003D379D">
      <w:pPr>
        <w:pStyle w:val="NormalWeb"/>
        <w:jc w:val="center"/>
        <w:rPr>
          <w:sz w:val="20"/>
          <w:szCs w:val="20"/>
        </w:rPr>
      </w:pPr>
      <w:r w:rsidRPr="003D379D">
        <w:rPr>
          <w:sz w:val="20"/>
          <w:szCs w:val="20"/>
        </w:rPr>
        <w:lastRenderedPageBreak/>
        <w:t>I. INTRODUCTION</w:t>
      </w:r>
    </w:p>
    <w:p w14:paraId="3CC6E8F0" w14:textId="0A306D32" w:rsidR="003D379D" w:rsidRPr="00512011" w:rsidRDefault="003D379D" w:rsidP="00512011">
      <w:pPr>
        <w:pStyle w:val="NormalWeb"/>
      </w:pPr>
      <w:r w:rsidRPr="003D379D">
        <w:rPr>
          <w:sz w:val="20"/>
          <w:szCs w:val="20"/>
        </w:rPr>
        <w:t xml:space="preserve">Stroke is one of the top causes of disability and death in the global world and it affects all age groups. Cerebral haemodynamic compromise, electronically either by thrombus venous or arterial rupture, which injures neural tissue and precipitates functional impairments in mobility, speech, memory, and cognition, induces the event. As the number of strokes in the healthcare field continues to rise, it is therefore important to explain the importance of early diagnosis, predictive diagnosis, and reactionary diagnosis in order to reduce the serious morbidity. This investigation project is a case of designing, developing, and implementing an ML model that predicts the risk of stroke and classifies the stroke subtypes using organized clinical information. The parameters used will be age, blood pressure, cardiac pathology, glucose concentration, BMI, cholesterol levels, smoking/alcohol consumption, and complete blood counts. The traditional triad of subtypes: ischemic, haemorrhagic, and TIA is used to classify a stroke. The main learning architectures to be used in </w:t>
      </w:r>
      <w:proofErr w:type="spellStart"/>
      <w:r w:rsidRPr="003D379D">
        <w:rPr>
          <w:sz w:val="20"/>
          <w:szCs w:val="20"/>
        </w:rPr>
        <w:t>modeling</w:t>
      </w:r>
      <w:proofErr w:type="spellEnd"/>
      <w:r w:rsidRPr="003D379D">
        <w:rPr>
          <w:sz w:val="20"/>
          <w:szCs w:val="20"/>
        </w:rPr>
        <w:t xml:space="preserve"> were CNN and GB, which was used to learn the complex patterns in the data, thus improving predictive accuracy. </w:t>
      </w:r>
      <w:r w:rsidR="00512011" w:rsidRPr="00512011">
        <w:rPr>
          <w:sz w:val="20"/>
          <w:szCs w:val="20"/>
        </w:rPr>
        <w:t>The hyper-parameter optimization and a feature-selection analysis have been optimally conducted to boost the performance of the model.</w:t>
      </w:r>
      <w:r w:rsidRPr="003D379D">
        <w:rPr>
          <w:sz w:val="20"/>
          <w:szCs w:val="20"/>
        </w:rPr>
        <w:t xml:space="preserve"> The proposed ML system is supposed to enable clinicians to have early stroke knowledge based on routine clinical data, thus helping to make timely, adequate therapeutic choices, at the same time reducing the necessity of costly imaging or invasive diagnosis. </w:t>
      </w:r>
    </w:p>
    <w:p w14:paraId="35E30792" w14:textId="4EDD42EF" w:rsidR="003D379D" w:rsidRPr="003D379D" w:rsidRDefault="003D379D" w:rsidP="003D379D">
      <w:pPr>
        <w:pStyle w:val="NormalWeb"/>
        <w:jc w:val="center"/>
        <w:rPr>
          <w:sz w:val="20"/>
          <w:szCs w:val="20"/>
        </w:rPr>
      </w:pPr>
      <w:r w:rsidRPr="003D379D">
        <w:rPr>
          <w:sz w:val="20"/>
          <w:szCs w:val="20"/>
        </w:rPr>
        <w:t>II. STATE OF PROBLEM AND OBJECTIVES.</w:t>
      </w:r>
    </w:p>
    <w:p w14:paraId="61A63159" w14:textId="77777777" w:rsidR="003D379D" w:rsidRPr="003D379D" w:rsidRDefault="003D379D" w:rsidP="003D379D">
      <w:pPr>
        <w:pStyle w:val="NormalWeb"/>
        <w:jc w:val="both"/>
        <w:rPr>
          <w:b/>
          <w:sz w:val="20"/>
          <w:szCs w:val="20"/>
        </w:rPr>
      </w:pPr>
      <w:r w:rsidRPr="003D379D">
        <w:rPr>
          <w:b/>
          <w:sz w:val="20"/>
          <w:szCs w:val="20"/>
        </w:rPr>
        <w:t xml:space="preserve">Problem Statement </w:t>
      </w:r>
    </w:p>
    <w:p w14:paraId="7705AFDC" w14:textId="7F086993" w:rsidR="00285B18" w:rsidRPr="003D379D" w:rsidRDefault="003D379D" w:rsidP="003D379D">
      <w:pPr>
        <w:pStyle w:val="NormalWeb"/>
        <w:jc w:val="both"/>
      </w:pPr>
      <w:r w:rsidRPr="003D379D">
        <w:rPr>
          <w:sz w:val="20"/>
          <w:szCs w:val="20"/>
        </w:rPr>
        <w:lastRenderedPageBreak/>
        <w:t xml:space="preserve">Stroke type prediction is one of the major health issues in the world. </w:t>
      </w:r>
      <w:proofErr w:type="spellStart"/>
      <w:r w:rsidRPr="003D379D">
        <w:rPr>
          <w:sz w:val="20"/>
          <w:szCs w:val="20"/>
        </w:rPr>
        <w:t>Semiautomated</w:t>
      </w:r>
      <w:proofErr w:type="spellEnd"/>
      <w:r w:rsidRPr="003D379D">
        <w:rPr>
          <w:sz w:val="20"/>
          <w:szCs w:val="20"/>
        </w:rPr>
        <w:t xml:space="preserve"> methods used are mostly manual, time-consuming, need extensive clinical expertise, and costly.</w:t>
      </w:r>
      <w:r>
        <w:rPr>
          <w:sz w:val="20"/>
          <w:szCs w:val="20"/>
        </w:rPr>
        <w:t xml:space="preserve"> </w:t>
      </w:r>
      <w:r w:rsidR="00285B18" w:rsidRPr="001533BE">
        <w:rPr>
          <w:sz w:val="20"/>
          <w:szCs w:val="20"/>
        </w:rPr>
        <w:t>Building a ML model that will predict there will be predict there will be brain stroke occurs or not? It will diagnose there will be which type of brain stroke will accouris or occurred. Improving the perdition of the model as much as possible. Develop a simple ML model that predicts the likelihood of a brain stroke based solely on basic</w:t>
      </w:r>
      <w:r w:rsidR="001D496A">
        <w:rPr>
          <w:sz w:val="20"/>
          <w:szCs w:val="20"/>
        </w:rPr>
        <w:t xml:space="preserve"> </w:t>
      </w:r>
      <w:r w:rsidR="001D496A" w:rsidRPr="001533BE">
        <w:rPr>
          <w:sz w:val="20"/>
          <w:szCs w:val="20"/>
        </w:rPr>
        <w:t xml:space="preserve">patient information such as age, gender, smoking status, and medical history, reducing the need for costly diagnostic tests. </w:t>
      </w:r>
    </w:p>
    <w:p w14:paraId="4112777A" w14:textId="77777777" w:rsidR="001D496A" w:rsidRDefault="001D496A" w:rsidP="004B5B82">
      <w:pPr>
        <w:widowControl/>
        <w:autoSpaceDE/>
        <w:autoSpaceDN/>
        <w:contextualSpacing/>
        <w:jc w:val="both"/>
        <w:rPr>
          <w:sz w:val="20"/>
          <w:szCs w:val="20"/>
        </w:rPr>
      </w:pPr>
    </w:p>
    <w:p w14:paraId="303874A6" w14:textId="77777777" w:rsidR="00285B18" w:rsidRDefault="00285B18" w:rsidP="004B5B82">
      <w:pPr>
        <w:widowControl/>
        <w:autoSpaceDE/>
        <w:autoSpaceDN/>
        <w:contextualSpacing/>
        <w:jc w:val="both"/>
        <w:rPr>
          <w:sz w:val="20"/>
          <w:szCs w:val="20"/>
        </w:rPr>
      </w:pPr>
      <w:r w:rsidRPr="001533BE">
        <w:rPr>
          <w:b/>
          <w:bCs/>
          <w:sz w:val="20"/>
          <w:szCs w:val="20"/>
        </w:rPr>
        <w:t xml:space="preserve">Objectives of project </w:t>
      </w:r>
    </w:p>
    <w:p w14:paraId="00DFC32C" w14:textId="52D86F3B" w:rsidR="00285B18" w:rsidRPr="001D496A" w:rsidRDefault="00285B18" w:rsidP="004B5B82">
      <w:pPr>
        <w:pStyle w:val="ListParagraph"/>
        <w:widowControl/>
        <w:numPr>
          <w:ilvl w:val="0"/>
          <w:numId w:val="2"/>
        </w:numPr>
        <w:autoSpaceDE/>
        <w:autoSpaceDN/>
        <w:contextualSpacing/>
        <w:rPr>
          <w:sz w:val="20"/>
          <w:szCs w:val="20"/>
        </w:rPr>
      </w:pPr>
      <w:r w:rsidRPr="001D496A">
        <w:rPr>
          <w:sz w:val="20"/>
          <w:szCs w:val="20"/>
        </w:rPr>
        <w:t xml:space="preserve">To create a multi-class classification model to forecast the three primary forms of brain strokes (i.e., ischemic, hemorrhagic, and transient ischemic attack) from clinical and demographic variables. </w:t>
      </w:r>
    </w:p>
    <w:p w14:paraId="234F31AC" w14:textId="46714902" w:rsidR="00285B18" w:rsidRPr="001D496A" w:rsidRDefault="00285B18" w:rsidP="004B5B82">
      <w:pPr>
        <w:pStyle w:val="ListParagraph"/>
        <w:widowControl/>
        <w:numPr>
          <w:ilvl w:val="0"/>
          <w:numId w:val="2"/>
        </w:numPr>
        <w:autoSpaceDE/>
        <w:autoSpaceDN/>
        <w:contextualSpacing/>
        <w:rPr>
          <w:sz w:val="20"/>
          <w:szCs w:val="20"/>
        </w:rPr>
      </w:pPr>
      <w:r w:rsidRPr="001D496A">
        <w:rPr>
          <w:sz w:val="20"/>
          <w:szCs w:val="20"/>
        </w:rPr>
        <w:t>To assess and contrast the efficiencies of different machine learning algorithms (Random Forest, CNN, XG Boost and Support Vector Machine to classify strokes).</w:t>
      </w:r>
    </w:p>
    <w:p w14:paraId="3031604A" w14:textId="5D4D9891" w:rsidR="00285B18" w:rsidRPr="001D496A" w:rsidRDefault="00285B18" w:rsidP="004B5B82">
      <w:pPr>
        <w:pStyle w:val="ListParagraph"/>
        <w:widowControl/>
        <w:numPr>
          <w:ilvl w:val="0"/>
          <w:numId w:val="2"/>
        </w:numPr>
        <w:autoSpaceDE/>
        <w:autoSpaceDN/>
        <w:contextualSpacing/>
        <w:rPr>
          <w:sz w:val="20"/>
          <w:szCs w:val="20"/>
        </w:rPr>
      </w:pPr>
      <w:r w:rsidRPr="001D496A">
        <w:rPr>
          <w:sz w:val="20"/>
          <w:szCs w:val="20"/>
        </w:rPr>
        <w:t xml:space="preserve">To enhance the performance of the "best" algorithm with advanced techniques including hyperparameter tuning, feature selection and class balancing methods (e.g., SMOTE). </w:t>
      </w:r>
    </w:p>
    <w:p w14:paraId="2527F2F9" w14:textId="67667381" w:rsidR="00285B18" w:rsidRPr="001D496A" w:rsidRDefault="00285B18" w:rsidP="004B5B82">
      <w:pPr>
        <w:pStyle w:val="ListParagraph"/>
        <w:widowControl/>
        <w:numPr>
          <w:ilvl w:val="0"/>
          <w:numId w:val="2"/>
        </w:numPr>
        <w:autoSpaceDE/>
        <w:autoSpaceDN/>
        <w:contextualSpacing/>
        <w:rPr>
          <w:sz w:val="20"/>
          <w:szCs w:val="20"/>
        </w:rPr>
      </w:pPr>
      <w:r w:rsidRPr="001D496A">
        <w:rPr>
          <w:sz w:val="20"/>
          <w:szCs w:val="20"/>
        </w:rPr>
        <w:t>To test the robustness of the improved "best" model of a multi-class classification prediction using medical evaluation metrics, including Dice Similarity Coefficient (DSC), F1-score, and AUC-ROC.</w:t>
      </w:r>
    </w:p>
    <w:p w14:paraId="331C15D4" w14:textId="77777777" w:rsidR="002D4177" w:rsidRDefault="002D4177" w:rsidP="004B5B82">
      <w:pPr>
        <w:widowControl/>
        <w:autoSpaceDE/>
        <w:autoSpaceDN/>
        <w:contextualSpacing/>
        <w:jc w:val="both"/>
      </w:pPr>
    </w:p>
    <w:p w14:paraId="228E37D8" w14:textId="77777777" w:rsidR="001D496A" w:rsidRPr="001A5BA6" w:rsidRDefault="001D496A" w:rsidP="004B5B82">
      <w:pPr>
        <w:jc w:val="center"/>
        <w:rPr>
          <w:caps/>
          <w:sz w:val="20"/>
          <w:szCs w:val="20"/>
        </w:rPr>
      </w:pPr>
      <w:r w:rsidRPr="00E82282">
        <w:rPr>
          <w:sz w:val="20"/>
          <w:szCs w:val="20"/>
        </w:rPr>
        <w:t>III.</w:t>
      </w:r>
      <w:r>
        <w:rPr>
          <w:caps/>
          <w:sz w:val="20"/>
          <w:szCs w:val="20"/>
        </w:rPr>
        <w:t xml:space="preserve"> </w:t>
      </w:r>
      <w:r w:rsidRPr="001A5BA6">
        <w:rPr>
          <w:caps/>
          <w:sz w:val="20"/>
          <w:szCs w:val="20"/>
        </w:rPr>
        <w:t>Literature Survey:</w:t>
      </w:r>
    </w:p>
    <w:p w14:paraId="45011BDB" w14:textId="77777777" w:rsidR="001D496A" w:rsidRPr="00006C60" w:rsidRDefault="001D496A" w:rsidP="004B5B82">
      <w:pPr>
        <w:pStyle w:val="ListParagraph"/>
        <w:ind w:left="0" w:firstLine="0"/>
        <w:rPr>
          <w:b/>
          <w:bCs/>
          <w:sz w:val="20"/>
          <w:szCs w:val="20"/>
        </w:rPr>
      </w:pPr>
      <w:r w:rsidRPr="00006C60">
        <w:rPr>
          <w:b/>
          <w:bCs/>
          <w:sz w:val="20"/>
          <w:szCs w:val="20"/>
        </w:rPr>
        <w:t xml:space="preserve">Siding Chen, et al., Predicting Functional Outcome in Ischemic Stroke Patients Using Genetic, Environmental, and Clinical Factors: A Machine Learning Analysis of Population-Based Prospective Cohort Study [2024] </w:t>
      </w:r>
      <w:hyperlink w:anchor="ref1" w:history="1">
        <w:r w:rsidRPr="00A232EE">
          <w:rPr>
            <w:rStyle w:val="Hyperlink"/>
            <w:b/>
            <w:bCs/>
            <w:sz w:val="20"/>
            <w:szCs w:val="20"/>
          </w:rPr>
          <w:t>[1]</w:t>
        </w:r>
      </w:hyperlink>
    </w:p>
    <w:p w14:paraId="569677D9" w14:textId="77777777" w:rsidR="001D496A" w:rsidRPr="00A753F2" w:rsidRDefault="001D496A" w:rsidP="004B5B82">
      <w:pPr>
        <w:pStyle w:val="ListParagraph"/>
        <w:ind w:left="0" w:firstLine="0"/>
        <w:rPr>
          <w:b/>
          <w:bCs/>
          <w:sz w:val="20"/>
          <w:szCs w:val="20"/>
        </w:rPr>
      </w:pPr>
      <w:proofErr w:type="spellStart"/>
      <w:r w:rsidRPr="00006C60">
        <w:rPr>
          <w:b/>
          <w:bCs/>
          <w:sz w:val="20"/>
          <w:szCs w:val="20"/>
        </w:rPr>
        <w:t>LightGBM</w:t>
      </w:r>
      <w:proofErr w:type="spellEnd"/>
      <w:r w:rsidRPr="00006C60">
        <w:rPr>
          <w:b/>
          <w:bCs/>
          <w:sz w:val="20"/>
          <w:szCs w:val="20"/>
        </w:rPr>
        <w:t xml:space="preserve"> (LGBM):</w:t>
      </w:r>
    </w:p>
    <w:p w14:paraId="6580B11F" w14:textId="77777777" w:rsidR="001D496A" w:rsidRDefault="001D496A" w:rsidP="004B5B82">
      <w:pPr>
        <w:pStyle w:val="ListParagraph"/>
        <w:ind w:left="0"/>
        <w:rPr>
          <w:sz w:val="20"/>
          <w:szCs w:val="20"/>
        </w:rPr>
      </w:pPr>
      <w:r>
        <w:rPr>
          <w:sz w:val="20"/>
          <w:szCs w:val="20"/>
        </w:rPr>
        <w:t xml:space="preserve">    </w:t>
      </w:r>
      <w:r w:rsidRPr="00A753F2">
        <w:rPr>
          <w:sz w:val="20"/>
          <w:szCs w:val="20"/>
        </w:rPr>
        <w:t xml:space="preserve">The </w:t>
      </w:r>
      <w:proofErr w:type="spellStart"/>
      <w:r w:rsidRPr="00A753F2">
        <w:rPr>
          <w:sz w:val="20"/>
          <w:szCs w:val="20"/>
        </w:rPr>
        <w:t>LightGBM</w:t>
      </w:r>
      <w:proofErr w:type="spellEnd"/>
      <w:r w:rsidRPr="00A753F2">
        <w:rPr>
          <w:sz w:val="20"/>
          <w:szCs w:val="20"/>
        </w:rPr>
        <w:t xml:space="preserve"> model exhibited good performance, attaining an accuracy of 91.0% and a good area under the curve (AUC) of 0.797, which suggest reasonable discriminatory ability of good or bad outcomes in stroke patients. It additionally had typical predictive values showing balance with a PPV of 0.636 and an NPV of 0.918, and an excellent Brier score of 0.071, all of which indicate reasonable calibration.</w:t>
      </w:r>
      <w:r>
        <w:rPr>
          <w:sz w:val="20"/>
          <w:szCs w:val="20"/>
        </w:rPr>
        <w:t xml:space="preserve"> </w:t>
      </w:r>
      <w:proofErr w:type="spellStart"/>
      <w:r>
        <w:rPr>
          <w:sz w:val="20"/>
          <w:szCs w:val="20"/>
        </w:rPr>
        <w:t>LightGBM's</w:t>
      </w:r>
      <w:proofErr w:type="spellEnd"/>
      <w:r>
        <w:rPr>
          <w:sz w:val="20"/>
          <w:szCs w:val="20"/>
        </w:rPr>
        <w:t xml:space="preserve"> </w:t>
      </w:r>
      <w:r w:rsidRPr="002E2A87">
        <w:rPr>
          <w:sz w:val="20"/>
          <w:szCs w:val="20"/>
        </w:rPr>
        <w:t xml:space="preserve">speed and ability to handle high-dimensional tabular data that combines genetic, clinical, and environmental factors for modelling purpose is useful for this application, however performance still lagged behind </w:t>
      </w:r>
      <w:proofErr w:type="spellStart"/>
      <w:r w:rsidRPr="002E2A87">
        <w:rPr>
          <w:sz w:val="20"/>
          <w:szCs w:val="20"/>
        </w:rPr>
        <w:t>XGBoost</w:t>
      </w:r>
      <w:proofErr w:type="spellEnd"/>
      <w:r w:rsidRPr="002E2A87">
        <w:rPr>
          <w:sz w:val="20"/>
          <w:szCs w:val="20"/>
        </w:rPr>
        <w:t xml:space="preserve"> (AUC 0.797 vs. AUC 0.818) and there was no external validation which limits generalizability. Nevertheless, the combined performance, calibration, and scalability of </w:t>
      </w:r>
      <w:proofErr w:type="spellStart"/>
      <w:r w:rsidRPr="002E2A87">
        <w:rPr>
          <w:sz w:val="20"/>
          <w:szCs w:val="20"/>
        </w:rPr>
        <w:t>LightGBM</w:t>
      </w:r>
      <w:proofErr w:type="spellEnd"/>
      <w:r w:rsidRPr="002E2A87">
        <w:rPr>
          <w:sz w:val="20"/>
          <w:szCs w:val="20"/>
        </w:rPr>
        <w:t xml:space="preserve"> make it a viable clinical decision support tool for predicting stroke outcomes.</w:t>
      </w:r>
    </w:p>
    <w:p w14:paraId="1517E4AE" w14:textId="77777777" w:rsidR="001D496A" w:rsidRDefault="001D496A" w:rsidP="004B5B82">
      <w:pPr>
        <w:pStyle w:val="ListParagraph"/>
        <w:ind w:left="0"/>
        <w:rPr>
          <w:b/>
          <w:bCs/>
          <w:sz w:val="20"/>
          <w:szCs w:val="20"/>
        </w:rPr>
      </w:pPr>
    </w:p>
    <w:p w14:paraId="50ACA8B3" w14:textId="77777777" w:rsidR="001D496A" w:rsidRPr="00006C60" w:rsidRDefault="001D496A" w:rsidP="004B5B82">
      <w:pPr>
        <w:pStyle w:val="ListParagraph"/>
        <w:ind w:left="0" w:firstLine="0"/>
        <w:rPr>
          <w:b/>
          <w:bCs/>
          <w:sz w:val="20"/>
          <w:szCs w:val="20"/>
        </w:rPr>
      </w:pPr>
      <w:r w:rsidRPr="00006C60">
        <w:rPr>
          <w:b/>
          <w:bCs/>
          <w:sz w:val="20"/>
          <w:szCs w:val="20"/>
        </w:rPr>
        <w:t xml:space="preserve">Chetan Sharma, et.al, Optimizing Stroke Diagnosis: </w:t>
      </w:r>
      <w:r w:rsidRPr="00006C60">
        <w:rPr>
          <w:b/>
          <w:bCs/>
          <w:sz w:val="20"/>
          <w:szCs w:val="20"/>
        </w:rPr>
        <w:lastRenderedPageBreak/>
        <w:t xml:space="preserve">Application of Machine Learning Algorithms for Early Detection. [2025] </w:t>
      </w:r>
      <w:hyperlink w:anchor="ref2" w:history="1">
        <w:r w:rsidRPr="00A232EE">
          <w:rPr>
            <w:rStyle w:val="Hyperlink"/>
            <w:b/>
            <w:bCs/>
            <w:sz w:val="20"/>
            <w:szCs w:val="20"/>
          </w:rPr>
          <w:t>[2]</w:t>
        </w:r>
      </w:hyperlink>
    </w:p>
    <w:p w14:paraId="0AD0AB6E" w14:textId="7C7E5331" w:rsidR="001D496A" w:rsidRPr="00006C60" w:rsidRDefault="001D496A" w:rsidP="004B5B82">
      <w:pPr>
        <w:pStyle w:val="ListParagraph"/>
        <w:ind w:left="0" w:firstLine="0"/>
        <w:rPr>
          <w:b/>
          <w:bCs/>
          <w:sz w:val="20"/>
          <w:szCs w:val="20"/>
        </w:rPr>
      </w:pPr>
      <w:r w:rsidRPr="00006C60">
        <w:rPr>
          <w:b/>
          <w:bCs/>
          <w:sz w:val="20"/>
          <w:szCs w:val="20"/>
        </w:rPr>
        <w:t>Gradient Boosting:</w:t>
      </w:r>
    </w:p>
    <w:p w14:paraId="7F0D760D" w14:textId="544DBC52" w:rsidR="00512011" w:rsidRPr="00512011" w:rsidRDefault="001D496A" w:rsidP="00512011">
      <w:pPr>
        <w:pStyle w:val="ListParagraph"/>
        <w:ind w:left="0" w:firstLine="0"/>
        <w:rPr>
          <w:sz w:val="20"/>
          <w:szCs w:val="20"/>
          <w:lang w:val="en-IN"/>
        </w:rPr>
      </w:pPr>
      <w:r w:rsidRPr="00006C60">
        <w:rPr>
          <w:sz w:val="20"/>
          <w:szCs w:val="20"/>
        </w:rPr>
        <w:t xml:space="preserve">The </w:t>
      </w:r>
      <w:r w:rsidRPr="00006C60">
        <w:rPr>
          <w:b/>
          <w:bCs/>
          <w:sz w:val="20"/>
          <w:szCs w:val="20"/>
        </w:rPr>
        <w:t>Gradient Boosting</w:t>
      </w:r>
      <w:r w:rsidRPr="00006C60">
        <w:rPr>
          <w:sz w:val="20"/>
          <w:szCs w:val="20"/>
        </w:rPr>
        <w:t xml:space="preserve"> model achieved the highest accuracy of 0.96 among all models tested for early stroke prediction</w:t>
      </w:r>
      <w:r w:rsidR="00512011">
        <w:rPr>
          <w:sz w:val="20"/>
          <w:szCs w:val="20"/>
        </w:rPr>
        <w:t>.</w:t>
      </w:r>
      <w:r w:rsidR="00512011" w:rsidRPr="00512011">
        <w:rPr>
          <w:sz w:val="24"/>
          <w:szCs w:val="24"/>
          <w:lang w:val="en-IN" w:eastAsia="en-IN"/>
        </w:rPr>
        <w:t xml:space="preserve"> </w:t>
      </w:r>
      <w:r w:rsidR="00512011" w:rsidRPr="00512011">
        <w:rPr>
          <w:sz w:val="20"/>
          <w:szCs w:val="20"/>
          <w:lang w:val="en-IN"/>
        </w:rPr>
        <w:t xml:space="preserve">Gradient boosting algorithms are quite efficient in combining many weak learners, which are usually decision trees, into one powerful prediction model. The errors correction through sequential learning using the previous learners is iterative, greedy and works through gradient descent which allows complex relationships between demographic, clinical and lifestyle variables to be captured and overfitting to be reduced and the predictive performance to be improved. </w:t>
      </w:r>
      <w:r w:rsidR="00512011">
        <w:rPr>
          <w:sz w:val="20"/>
          <w:szCs w:val="20"/>
          <w:lang w:val="en-IN"/>
        </w:rPr>
        <w:t xml:space="preserve"> </w:t>
      </w:r>
      <w:r w:rsidR="00512011" w:rsidRPr="00512011">
        <w:rPr>
          <w:sz w:val="20"/>
          <w:szCs w:val="20"/>
          <w:lang w:val="en-IN"/>
        </w:rPr>
        <w:t xml:space="preserve">Its performance indicators, such as the F1 score, its precision, and its recall, give good grounds to believe that the model can be used to predict patients at risk of stroke. </w:t>
      </w:r>
    </w:p>
    <w:p w14:paraId="4276DE6A" w14:textId="77777777" w:rsidR="00512011" w:rsidRPr="00512011" w:rsidRDefault="00512011" w:rsidP="00512011">
      <w:pPr>
        <w:pStyle w:val="ListParagraph"/>
        <w:ind w:left="0" w:firstLine="0"/>
        <w:rPr>
          <w:sz w:val="20"/>
          <w:szCs w:val="20"/>
          <w:lang w:val="en-IN"/>
        </w:rPr>
      </w:pPr>
      <w:r w:rsidRPr="00512011">
        <w:rPr>
          <w:sz w:val="20"/>
          <w:szCs w:val="20"/>
          <w:lang w:val="en-IN"/>
        </w:rPr>
        <w:t xml:space="preserve">Also, in this experiment, gradient boosting showed better results in comparison to all other machine-learning models examined (decision tree accuracy = 0.91, </w:t>
      </w:r>
      <w:proofErr w:type="spellStart"/>
      <w:r w:rsidRPr="00512011">
        <w:rPr>
          <w:sz w:val="20"/>
          <w:szCs w:val="20"/>
          <w:lang w:val="en-IN"/>
        </w:rPr>
        <w:t>XGBoost</w:t>
      </w:r>
      <w:proofErr w:type="spellEnd"/>
      <w:r w:rsidRPr="00512011">
        <w:rPr>
          <w:sz w:val="20"/>
          <w:szCs w:val="20"/>
          <w:lang w:val="en-IN"/>
        </w:rPr>
        <w:t xml:space="preserve"> accuracy = 0.92, k -nearest </w:t>
      </w:r>
      <w:proofErr w:type="spellStart"/>
      <w:r w:rsidRPr="00512011">
        <w:rPr>
          <w:sz w:val="20"/>
          <w:szCs w:val="20"/>
          <w:lang w:val="en-IN"/>
        </w:rPr>
        <w:t>neighbors</w:t>
      </w:r>
      <w:proofErr w:type="spellEnd"/>
      <w:r w:rsidRPr="00512011">
        <w:rPr>
          <w:sz w:val="20"/>
          <w:szCs w:val="20"/>
          <w:lang w:val="en-IN"/>
        </w:rPr>
        <w:t xml:space="preserve"> accuracy = 0.89, SVM accuracy = 0.84). The limited iterative refinement </w:t>
      </w:r>
      <w:proofErr w:type="spellStart"/>
      <w:r w:rsidRPr="00512011">
        <w:rPr>
          <w:sz w:val="20"/>
          <w:szCs w:val="20"/>
          <w:lang w:val="en-IN"/>
        </w:rPr>
        <w:t>algorithmology</w:t>
      </w:r>
      <w:proofErr w:type="spellEnd"/>
      <w:r w:rsidRPr="00512011">
        <w:rPr>
          <w:sz w:val="20"/>
          <w:szCs w:val="20"/>
          <w:lang w:val="en-IN"/>
        </w:rPr>
        <w:t xml:space="preserve"> along with the ability to handle heterogeneous tabular information provides high usefulness to risk stratification and even early treatment in stroke care. </w:t>
      </w:r>
    </w:p>
    <w:p w14:paraId="653F4E90" w14:textId="77777777" w:rsidR="00512011" w:rsidRPr="00512011" w:rsidRDefault="00512011" w:rsidP="00512011">
      <w:pPr>
        <w:pStyle w:val="ListParagraph"/>
        <w:ind w:left="0" w:firstLine="0"/>
        <w:rPr>
          <w:sz w:val="20"/>
          <w:szCs w:val="20"/>
          <w:lang w:val="en-IN"/>
        </w:rPr>
      </w:pPr>
      <w:r w:rsidRPr="00512011">
        <w:rPr>
          <w:sz w:val="20"/>
          <w:szCs w:val="20"/>
          <w:lang w:val="en-IN"/>
        </w:rPr>
        <w:t xml:space="preserve">However, it must be made clear that the usefulness of the predictions made by the model depends on the quality of the input data, as the optimization of </w:t>
      </w:r>
      <w:proofErr w:type="spellStart"/>
      <w:r w:rsidRPr="00512011">
        <w:rPr>
          <w:sz w:val="20"/>
          <w:szCs w:val="20"/>
          <w:lang w:val="en-IN"/>
        </w:rPr>
        <w:t>hyperparameters</w:t>
      </w:r>
      <w:proofErr w:type="spellEnd"/>
      <w:r w:rsidRPr="00512011">
        <w:rPr>
          <w:sz w:val="20"/>
          <w:szCs w:val="20"/>
          <w:lang w:val="en-IN"/>
        </w:rPr>
        <w:t xml:space="preserve"> and making a decision based on the model depend on the integrity of data. </w:t>
      </w:r>
    </w:p>
    <w:p w14:paraId="48B5E425" w14:textId="77777777" w:rsidR="00512011" w:rsidRPr="00512011" w:rsidRDefault="00512011" w:rsidP="00512011">
      <w:pPr>
        <w:pStyle w:val="ListParagraph"/>
        <w:ind w:left="0" w:firstLine="0"/>
        <w:rPr>
          <w:sz w:val="20"/>
          <w:szCs w:val="20"/>
          <w:lang w:val="en-IN"/>
        </w:rPr>
      </w:pPr>
      <w:r w:rsidRPr="00512011">
        <w:rPr>
          <w:sz w:val="20"/>
          <w:szCs w:val="20"/>
          <w:lang w:val="en-IN"/>
        </w:rPr>
        <w:t xml:space="preserve">Also, the lack of external validation, which is due to the fact that the patient cohort is one, which is the result of the attraction of the patient cohort to one clinic, is a limitation that can influence external validity. </w:t>
      </w:r>
    </w:p>
    <w:p w14:paraId="4B0CDA74" w14:textId="6F174D22" w:rsidR="00E4594E" w:rsidRPr="00006C60" w:rsidRDefault="00E4594E" w:rsidP="004B5B82">
      <w:pPr>
        <w:pStyle w:val="ListParagraph"/>
        <w:ind w:left="0"/>
        <w:rPr>
          <w:b/>
          <w:bCs/>
        </w:rPr>
      </w:pPr>
    </w:p>
    <w:p w14:paraId="74F8BA63" w14:textId="77777777" w:rsidR="001D496A" w:rsidRPr="00006C60" w:rsidRDefault="001D496A" w:rsidP="004B5B82">
      <w:pPr>
        <w:jc w:val="both"/>
        <w:rPr>
          <w:b/>
          <w:bCs/>
        </w:rPr>
      </w:pPr>
      <w:r w:rsidRPr="00006C60">
        <w:rPr>
          <w:b/>
          <w:bCs/>
        </w:rPr>
        <w:t>Zhenyu Wang, et.al, Machine learning-based prognostic prediction for acute ischemic stroke using whole-brain and infarct multi-PLD ASL radiomics. [2025]</w:t>
      </w:r>
      <w:hyperlink w:anchor="ref3" w:history="1">
        <w:r w:rsidRPr="00A232EE">
          <w:rPr>
            <w:rStyle w:val="Hyperlink"/>
            <w:b/>
            <w:bCs/>
          </w:rPr>
          <w:t>[3]</w:t>
        </w:r>
      </w:hyperlink>
    </w:p>
    <w:p w14:paraId="05136074" w14:textId="77777777" w:rsidR="001D496A" w:rsidRPr="00006C60" w:rsidRDefault="001D496A" w:rsidP="004B5B82">
      <w:pPr>
        <w:jc w:val="both"/>
        <w:rPr>
          <w:b/>
          <w:bCs/>
        </w:rPr>
      </w:pPr>
    </w:p>
    <w:p w14:paraId="5367F89D" w14:textId="77777777" w:rsidR="001D496A" w:rsidRDefault="001D496A" w:rsidP="004B5B82">
      <w:pPr>
        <w:jc w:val="both"/>
        <w:rPr>
          <w:sz w:val="20"/>
          <w:szCs w:val="20"/>
        </w:rPr>
      </w:pPr>
      <w:r w:rsidRPr="00006C60">
        <w:rPr>
          <w:sz w:val="20"/>
          <w:szCs w:val="20"/>
        </w:rPr>
        <w:t xml:space="preserve">The </w:t>
      </w:r>
      <w:r w:rsidRPr="00006C60">
        <w:rPr>
          <w:b/>
          <w:bCs/>
          <w:sz w:val="20"/>
          <w:szCs w:val="20"/>
        </w:rPr>
        <w:t>Gradient Boosting (</w:t>
      </w:r>
      <w:proofErr w:type="spellStart"/>
      <w:r w:rsidRPr="00006C60">
        <w:rPr>
          <w:b/>
          <w:bCs/>
          <w:sz w:val="20"/>
          <w:szCs w:val="20"/>
        </w:rPr>
        <w:t>LightGBM</w:t>
      </w:r>
      <w:proofErr w:type="spellEnd"/>
      <w:r w:rsidRPr="00006C60">
        <w:rPr>
          <w:b/>
          <w:bCs/>
          <w:sz w:val="20"/>
          <w:szCs w:val="20"/>
        </w:rPr>
        <w:t>)</w:t>
      </w:r>
      <w:r w:rsidRPr="00006C60">
        <w:rPr>
          <w:sz w:val="20"/>
          <w:szCs w:val="20"/>
        </w:rPr>
        <w:t xml:space="preserve"> comprehensive model achieved an accuracy of 0.79 and an AUC of 0.901 for AIS prognosis prediction. By integrating both multi-PLD ASL CBF radiomics features and clinical data, it sequentially builds an ensemble of decision trees that correct</w:t>
      </w:r>
      <w:r w:rsidRPr="00571B27">
        <w:rPr>
          <w:sz w:val="20"/>
          <w:szCs w:val="20"/>
        </w:rPr>
        <w:t xml:space="preserve"> errors from previous iterations using gradient descent. </w:t>
      </w:r>
      <w:r w:rsidRPr="00830E74">
        <w:rPr>
          <w:sz w:val="20"/>
          <w:szCs w:val="20"/>
        </w:rPr>
        <w:t xml:space="preserve">This allows for the model to identify complex interactions between imaging and clinical features, and better predict adverse outcomes. It exhibited good sensitivity (0.962) and high F1 score (0.685), which guarantees reliable identification of high-risk patients. While it performed similarly to existing comprehensive models - the Logistic Regression (AUC 0.887), SVM (0.904), RF (0.832) and </w:t>
      </w:r>
      <w:proofErr w:type="spellStart"/>
      <w:r w:rsidRPr="00830E74">
        <w:rPr>
          <w:sz w:val="20"/>
          <w:szCs w:val="20"/>
        </w:rPr>
        <w:t>XGBoost</w:t>
      </w:r>
      <w:proofErr w:type="spellEnd"/>
      <w:r w:rsidRPr="00830E74">
        <w:rPr>
          <w:sz w:val="20"/>
          <w:szCs w:val="20"/>
        </w:rPr>
        <w:t xml:space="preserve"> (0.837) - </w:t>
      </w:r>
      <w:proofErr w:type="spellStart"/>
      <w:r w:rsidRPr="00830E74">
        <w:rPr>
          <w:sz w:val="20"/>
          <w:szCs w:val="20"/>
        </w:rPr>
        <w:t>LightGBM</w:t>
      </w:r>
      <w:proofErr w:type="spellEnd"/>
      <w:r w:rsidRPr="00830E74">
        <w:rPr>
          <w:sz w:val="20"/>
          <w:szCs w:val="20"/>
        </w:rPr>
        <w:t xml:space="preserve"> had a good balance of accuracy and robustness for heterogeneous input data. The performance of this structure depends on hyperparameter tuning and the quality of input data. External validation is needed following the use of a small sample size.</w:t>
      </w:r>
    </w:p>
    <w:p w14:paraId="7B954A4D" w14:textId="77777777" w:rsidR="001D496A" w:rsidRDefault="001D496A" w:rsidP="004B5B82">
      <w:pPr>
        <w:jc w:val="both"/>
        <w:rPr>
          <w:b/>
          <w:bCs/>
        </w:rPr>
      </w:pPr>
    </w:p>
    <w:p w14:paraId="5565892F" w14:textId="77777777" w:rsidR="00C54A28" w:rsidRDefault="00C54A28" w:rsidP="004B5B82">
      <w:pPr>
        <w:jc w:val="both"/>
        <w:rPr>
          <w:b/>
          <w:bCs/>
        </w:rPr>
      </w:pPr>
    </w:p>
    <w:p w14:paraId="56B97AE5" w14:textId="01B9F12A" w:rsidR="001D496A" w:rsidRDefault="001D496A" w:rsidP="004B5B82">
      <w:pPr>
        <w:jc w:val="both"/>
        <w:rPr>
          <w:b/>
          <w:bCs/>
        </w:rPr>
      </w:pPr>
      <w:r w:rsidRPr="009C0808">
        <w:rPr>
          <w:b/>
          <w:bCs/>
        </w:rPr>
        <w:t>Patrick O. Akinwumi, et.al, Evaluating machine learning models for stroke prediction based on clinical variables. [2025]</w:t>
      </w:r>
      <w:hyperlink w:anchor="ref4" w:history="1">
        <w:r w:rsidRPr="00A232EE">
          <w:rPr>
            <w:rStyle w:val="Hyperlink"/>
            <w:b/>
            <w:bCs/>
          </w:rPr>
          <w:t>[4]</w:t>
        </w:r>
      </w:hyperlink>
    </w:p>
    <w:p w14:paraId="24AC978F" w14:textId="7F75342A" w:rsidR="001D496A" w:rsidRPr="00830E74" w:rsidRDefault="001D496A" w:rsidP="004B5B82">
      <w:pPr>
        <w:jc w:val="both"/>
        <w:rPr>
          <w:sz w:val="20"/>
          <w:szCs w:val="20"/>
        </w:rPr>
      </w:pPr>
      <w:r w:rsidRPr="00830E74">
        <w:rPr>
          <w:sz w:val="20"/>
          <w:szCs w:val="20"/>
        </w:rPr>
        <w:t xml:space="preserve">The Gradient Boosting model achieved an accuracy of 94.9% after cross-validation for stroke risk prediction, </w:t>
      </w:r>
      <w:r w:rsidR="00E4594E" w:rsidRPr="00E4594E">
        <w:rPr>
          <w:sz w:val="20"/>
          <w:szCs w:val="20"/>
        </w:rPr>
        <w:t>While slightly below Logistic Regression (95.11%) but still similar to Random Forest (95.12%). It detects more actual strokes than LR, SVM, and RF, as it correctly identified 1 true positive stroke case out of 50, but all three models reported no actual strokes, a benefit of the method in predicting rare events. Gradient Boosting incrementally and iteratively adds weak learners sequentially such that errors in the previous weak learner are corrected by using gradient descent to find a predictor addition that minimizes the overall loss function, thereby modeling complex interactions between the demographic, clinical, and lifestyle predictors. With a reasonable AUROC and accuracy (0.82 and .76 respectively), recall was still very low—driven by the extreme imbalance of stroke case to no stroke case (the literature mentions this extensively) that was a signal towards modeling either cost-sensitive learning or a combination of other techniques to better quantify sensitivity. The key predictors (age, average glucose, BMI) relate to frameworks for accepted stroke risk (Framingham Risk Score and Metabolic Syndrome Hypothesis). As a collective, the models based on Gradient Boosting generate greater safety considerations by reducing false negatives compared against models that report high accuracy, but where no stroke events were reported. As such, this modeling technique offers benefit in future work that will use structured tabular predictors, while also enhancing the early identification of risk for stroke, culminating with evidence to further develop clinical high consequence decision applications.</w:t>
      </w:r>
    </w:p>
    <w:p w14:paraId="0C3EFFCD" w14:textId="77777777" w:rsidR="001D496A" w:rsidRPr="0022535C" w:rsidRDefault="001D496A" w:rsidP="004B5B82">
      <w:pPr>
        <w:jc w:val="both"/>
        <w:rPr>
          <w:b/>
          <w:bCs/>
          <w:sz w:val="20"/>
          <w:szCs w:val="20"/>
        </w:rPr>
      </w:pPr>
    </w:p>
    <w:p w14:paraId="67E80D73" w14:textId="77777777" w:rsidR="001D496A" w:rsidRPr="0022535C" w:rsidRDefault="001D496A" w:rsidP="004B5B82">
      <w:pPr>
        <w:jc w:val="both"/>
        <w:rPr>
          <w:b/>
          <w:bCs/>
          <w:sz w:val="20"/>
          <w:szCs w:val="20"/>
        </w:rPr>
      </w:pPr>
      <w:r w:rsidRPr="0022535C">
        <w:rPr>
          <w:b/>
          <w:bCs/>
          <w:sz w:val="20"/>
          <w:szCs w:val="20"/>
        </w:rPr>
        <w:t xml:space="preserve">Ritesh Kumari, et.al, Interpretation and Analysis of Machine Learning Models for Brain Stroke Prediction. [2023] </w:t>
      </w:r>
      <w:hyperlink w:anchor="ref5" w:history="1">
        <w:r w:rsidRPr="00A232EE">
          <w:rPr>
            <w:rStyle w:val="Hyperlink"/>
            <w:b/>
            <w:bCs/>
            <w:sz w:val="20"/>
            <w:szCs w:val="20"/>
          </w:rPr>
          <w:t>[5]</w:t>
        </w:r>
      </w:hyperlink>
    </w:p>
    <w:p w14:paraId="4C58D489" w14:textId="77777777" w:rsidR="001D496A" w:rsidRDefault="001D496A" w:rsidP="004B5B82">
      <w:pPr>
        <w:jc w:val="both"/>
        <w:rPr>
          <w:b/>
          <w:bCs/>
        </w:rPr>
      </w:pPr>
    </w:p>
    <w:p w14:paraId="24B4607F" w14:textId="7DA16256" w:rsidR="00DC7149" w:rsidRDefault="001D496A" w:rsidP="004B5B82">
      <w:pPr>
        <w:jc w:val="both"/>
        <w:rPr>
          <w:sz w:val="20"/>
          <w:szCs w:val="20"/>
        </w:rPr>
      </w:pPr>
      <w:r w:rsidRPr="007F5C80">
        <w:rPr>
          <w:sz w:val="20"/>
          <w:szCs w:val="20"/>
          <w:lang w:val="en-IN"/>
        </w:rPr>
        <w:t xml:space="preserve">The Gradient Boosting model (GBST) reached a testing accuracy of 97.05% regarding early stroke prediction which was lower than Random Forest (99.07%) but higher than Decision Tree, Neural Network, and SVM models. </w:t>
      </w:r>
      <w:r w:rsidR="003F2BB0" w:rsidRPr="003F2BB0">
        <w:rPr>
          <w:sz w:val="20"/>
          <w:szCs w:val="20"/>
        </w:rPr>
        <w:t xml:space="preserve">It had a single true positive with fifty stroke cases. When they deployed more precise models like the Logistic Regression, SVM, and Random Forest they failed to identify the case of stroke. This demonstrates that the GBST model would be useful in predicting the occurrence of rare events in a practical health care context. GBST trains weak learners sequentially through a gradient descent optimization algorithm which can equally model more complex relationships between </w:t>
      </w:r>
      <w:r w:rsidR="003F2BB0" w:rsidRPr="003F2BB0">
        <w:rPr>
          <w:sz w:val="20"/>
          <w:szCs w:val="20"/>
        </w:rPr>
        <w:lastRenderedPageBreak/>
        <w:t xml:space="preserve">demographic, clinical as well as lifestyle characteristics. At a certain risk score, optimum testing accuracy and AUROC values were strongly indicative of predictive accuracy but there was poor recall owing to class imbalance nature. The recall may be increased using an ensemble method or cost sensitive learning. SHAP and LIME were used to evaluate the importance of features and it was found that age, average glucose level, and BMI were significant predictors. Furthermore, the age and average glucose level model offered local explanations which also incorporated their smoking status and the type of work they were in. On the whole, GBST outperforms other techniques and has better </w:t>
      </w:r>
      <w:proofErr w:type="gramStart"/>
      <w:r w:rsidR="003F2BB0" w:rsidRPr="003F2BB0">
        <w:rPr>
          <w:sz w:val="20"/>
          <w:szCs w:val="20"/>
        </w:rPr>
        <w:t>safety,</w:t>
      </w:r>
      <w:proofErr w:type="gramEnd"/>
      <w:r w:rsidR="003F2BB0" w:rsidRPr="003F2BB0">
        <w:rPr>
          <w:sz w:val="20"/>
          <w:szCs w:val="20"/>
        </w:rPr>
        <w:t xml:space="preserve"> it has the potential to detect more entire cases of stroke and is useful in the context of identifying risk at an early stage. Nevertheless, it needs to be better in order to be implemented in a clinic.</w:t>
      </w:r>
    </w:p>
    <w:p w14:paraId="5167E908" w14:textId="77777777" w:rsidR="003F2BB0" w:rsidRDefault="003F2BB0" w:rsidP="004B5B82">
      <w:pPr>
        <w:jc w:val="both"/>
        <w:rPr>
          <w:sz w:val="20"/>
          <w:szCs w:val="20"/>
          <w:lang w:val="en-IN"/>
        </w:rPr>
      </w:pPr>
    </w:p>
    <w:p w14:paraId="6E1B74B4" w14:textId="77777777" w:rsidR="001D496A" w:rsidRPr="0022535C" w:rsidRDefault="001D496A" w:rsidP="004B5B82">
      <w:pPr>
        <w:jc w:val="both"/>
        <w:rPr>
          <w:b/>
          <w:bCs/>
          <w:sz w:val="20"/>
          <w:szCs w:val="20"/>
          <w:lang w:val="en-IN"/>
        </w:rPr>
      </w:pPr>
      <w:r w:rsidRPr="0022535C">
        <w:rPr>
          <w:b/>
          <w:bCs/>
          <w:sz w:val="20"/>
          <w:szCs w:val="20"/>
        </w:rPr>
        <w:t>Carmel Mary Belinda M J, et.al, Five layered Ensembled Deep Fully Connected Neural Network based Brain Stroke Prediction. [2022]</w:t>
      </w:r>
      <w:hyperlink w:anchor="ref6" w:history="1">
        <w:r w:rsidRPr="00A232EE">
          <w:rPr>
            <w:rStyle w:val="Hyperlink"/>
            <w:b/>
            <w:bCs/>
            <w:sz w:val="20"/>
            <w:szCs w:val="20"/>
          </w:rPr>
          <w:t>[6]</w:t>
        </w:r>
      </w:hyperlink>
    </w:p>
    <w:p w14:paraId="2E5905D8" w14:textId="77777777" w:rsidR="001D496A" w:rsidRDefault="001D496A" w:rsidP="004B5B82">
      <w:pPr>
        <w:jc w:val="both"/>
        <w:rPr>
          <w:sz w:val="20"/>
          <w:szCs w:val="20"/>
        </w:rPr>
      </w:pPr>
    </w:p>
    <w:p w14:paraId="2841EB0A" w14:textId="77777777" w:rsidR="001D496A" w:rsidRDefault="001D496A" w:rsidP="004B5B82">
      <w:pPr>
        <w:jc w:val="both"/>
        <w:rPr>
          <w:sz w:val="20"/>
          <w:szCs w:val="20"/>
        </w:rPr>
      </w:pPr>
      <w:r w:rsidRPr="007F5C80">
        <w:rPr>
          <w:sz w:val="20"/>
          <w:szCs w:val="20"/>
        </w:rPr>
        <w:t>The Gradient Boosting (</w:t>
      </w:r>
      <w:proofErr w:type="spellStart"/>
      <w:r w:rsidRPr="007F5C80">
        <w:rPr>
          <w:sz w:val="20"/>
          <w:szCs w:val="20"/>
        </w:rPr>
        <w:t>GBoost</w:t>
      </w:r>
      <w:proofErr w:type="spellEnd"/>
      <w:r w:rsidRPr="007F5C80">
        <w:rPr>
          <w:sz w:val="20"/>
          <w:szCs w:val="20"/>
        </w:rPr>
        <w:t xml:space="preserve">) model obtained a testing precision of 92.78% and 0.0721 for the task of brain stroke prediction, outperforming traditional machine learning classifiers such as KNN, SVM, Decision Tree, Random Forest, and AdaBoost. Whereas the Five-Layer Ensemble Deep Fully </w:t>
      </w:r>
      <w:proofErr w:type="spellStart"/>
      <w:r w:rsidRPr="007F5C80">
        <w:rPr>
          <w:sz w:val="20"/>
          <w:szCs w:val="20"/>
        </w:rPr>
        <w:t>Connceted</w:t>
      </w:r>
      <w:proofErr w:type="spellEnd"/>
      <w:r w:rsidRPr="007F5C80">
        <w:rPr>
          <w:sz w:val="20"/>
          <w:szCs w:val="20"/>
        </w:rPr>
        <w:t xml:space="preserve"> Neural Network Model (5-DFCNN) had superior performance than all of the models overall at accuracy of 96.85% and a mean absolute error of 0.03745, on the same dataset.</w:t>
      </w:r>
      <w:r>
        <w:rPr>
          <w:sz w:val="20"/>
          <w:szCs w:val="20"/>
        </w:rPr>
        <w:t xml:space="preserve"> </w:t>
      </w:r>
      <w:r w:rsidRPr="0022535C">
        <w:rPr>
          <w:sz w:val="20"/>
          <w:szCs w:val="20"/>
        </w:rPr>
        <w:t xml:space="preserve">The dataset contained </w:t>
      </w:r>
      <w:r w:rsidRPr="0022535C">
        <w:rPr>
          <w:b/>
          <w:bCs/>
          <w:sz w:val="20"/>
          <w:szCs w:val="20"/>
        </w:rPr>
        <w:t>4981 patient records with 10 features</w:t>
      </w:r>
      <w:r w:rsidRPr="0022535C">
        <w:rPr>
          <w:sz w:val="20"/>
          <w:szCs w:val="20"/>
        </w:rPr>
        <w:t xml:space="preserve">, and experiments were conducted using Python on a </w:t>
      </w:r>
      <w:proofErr w:type="spellStart"/>
      <w:r w:rsidRPr="0022535C">
        <w:rPr>
          <w:b/>
          <w:bCs/>
          <w:sz w:val="20"/>
          <w:szCs w:val="20"/>
        </w:rPr>
        <w:t>Geforce</w:t>
      </w:r>
      <w:proofErr w:type="spellEnd"/>
      <w:r w:rsidRPr="0022535C">
        <w:rPr>
          <w:b/>
          <w:bCs/>
          <w:sz w:val="20"/>
          <w:szCs w:val="20"/>
        </w:rPr>
        <w:t xml:space="preserve"> V100 GPU</w:t>
      </w:r>
      <w:r w:rsidRPr="0022535C">
        <w:rPr>
          <w:sz w:val="20"/>
          <w:szCs w:val="20"/>
        </w:rPr>
        <w:t xml:space="preserve"> with 64 sample batches and 30 training iterations. The neural network’s ensemble structure and deep architecture enabled it to capture complex relationships among demographic, clinical, and lifestyle features, offering the highest predictive performance for early stroke risk identification.</w:t>
      </w:r>
    </w:p>
    <w:p w14:paraId="03E2A19F" w14:textId="77777777" w:rsidR="001D496A" w:rsidRDefault="001D496A" w:rsidP="004B5B82">
      <w:pPr>
        <w:jc w:val="both"/>
        <w:rPr>
          <w:sz w:val="20"/>
          <w:szCs w:val="20"/>
        </w:rPr>
      </w:pPr>
    </w:p>
    <w:p w14:paraId="285F1313" w14:textId="77777777" w:rsidR="001D496A" w:rsidRPr="007D3CB8" w:rsidRDefault="001D496A" w:rsidP="004B5B82">
      <w:pPr>
        <w:jc w:val="both"/>
        <w:rPr>
          <w:b/>
          <w:bCs/>
          <w:sz w:val="20"/>
          <w:szCs w:val="20"/>
        </w:rPr>
      </w:pPr>
      <w:r w:rsidRPr="007D3CB8">
        <w:rPr>
          <w:b/>
          <w:bCs/>
          <w:sz w:val="20"/>
          <w:szCs w:val="20"/>
        </w:rPr>
        <w:t>Yogita Dubey, et.al, Explainable and Interpretable Model for the Early Detection of Brain Stroke Using Optimized Boosting Algorithms. [2024]</w:t>
      </w:r>
      <w:hyperlink w:anchor="ref7" w:history="1">
        <w:r w:rsidRPr="00A232EE">
          <w:rPr>
            <w:rStyle w:val="Hyperlink"/>
            <w:b/>
            <w:bCs/>
            <w:sz w:val="20"/>
            <w:szCs w:val="20"/>
          </w:rPr>
          <w:t>[7]</w:t>
        </w:r>
      </w:hyperlink>
    </w:p>
    <w:p w14:paraId="626B9039" w14:textId="77777777" w:rsidR="001D496A" w:rsidRDefault="001D496A" w:rsidP="004B5B82">
      <w:pPr>
        <w:jc w:val="both"/>
        <w:rPr>
          <w:sz w:val="20"/>
          <w:szCs w:val="20"/>
        </w:rPr>
      </w:pPr>
    </w:p>
    <w:p w14:paraId="5388D01E" w14:textId="77777777" w:rsidR="001D496A" w:rsidRDefault="001D496A" w:rsidP="004B5B82">
      <w:pPr>
        <w:jc w:val="both"/>
        <w:rPr>
          <w:sz w:val="20"/>
          <w:szCs w:val="20"/>
        </w:rPr>
      </w:pPr>
      <w:r w:rsidRPr="007F5C80">
        <w:rPr>
          <w:sz w:val="20"/>
          <w:szCs w:val="20"/>
        </w:rPr>
        <w:t xml:space="preserve">This research explores stroke prediction using Gradient Boosting (GB,), </w:t>
      </w:r>
      <w:proofErr w:type="spellStart"/>
      <w:r w:rsidRPr="007F5C80">
        <w:rPr>
          <w:sz w:val="20"/>
          <w:szCs w:val="20"/>
        </w:rPr>
        <w:t>AdaBoost</w:t>
      </w:r>
      <w:proofErr w:type="spellEnd"/>
      <w:r w:rsidRPr="007F5C80">
        <w:rPr>
          <w:sz w:val="20"/>
          <w:szCs w:val="20"/>
        </w:rPr>
        <w:t xml:space="preserve"> (ADB), and </w:t>
      </w:r>
      <w:proofErr w:type="spellStart"/>
      <w:r w:rsidRPr="007F5C80">
        <w:rPr>
          <w:sz w:val="20"/>
          <w:szCs w:val="20"/>
        </w:rPr>
        <w:t>XGBoost</w:t>
      </w:r>
      <w:proofErr w:type="spellEnd"/>
      <w:r w:rsidRPr="007F5C80">
        <w:rPr>
          <w:sz w:val="20"/>
          <w:szCs w:val="20"/>
        </w:rPr>
        <w:t xml:space="preserve"> (XGB), based on a tabular and balanced healthcare dataset. The random sampling method remedied an imbalanced dataset, and initially, the analysis included socio-demographic, health history, lifestyle, and physiological measures as predictors. The models developed were subsequently trained using hyperparameter tuning, and 5-fold cross-validation was used to verify model performance. That said, XGB resulted in the highest overall performance with 96.97% accuracy for training, 92.13% accuracy for testing, and 87% and 100% precision and recall, respectively, for the stroke-class. In addition, compared to the alternative classifiers, XGB outperformed for both F1 scores (with an F1 score of 83%) and the average F1 sc</w:t>
      </w:r>
      <w:r>
        <w:rPr>
          <w:sz w:val="20"/>
          <w:szCs w:val="20"/>
        </w:rPr>
        <w:t>ore (with an F1 score of 90.3%)</w:t>
      </w:r>
      <w:r w:rsidRPr="007D3CB8">
        <w:rPr>
          <w:sz w:val="20"/>
          <w:szCs w:val="20"/>
        </w:rPr>
        <w:t xml:space="preserve">. Explainable AI methods LIME and SHAP </w:t>
      </w:r>
      <w:r w:rsidRPr="007D3CB8">
        <w:rPr>
          <w:sz w:val="20"/>
          <w:szCs w:val="20"/>
        </w:rPr>
        <w:lastRenderedPageBreak/>
        <w:t>revealed age, glucose level, BMI, smoking status, heart disease, and work type as key predictors. Compared to existing methods, XGB outperformed GB, ADB, and other classical models in accuracy and interpretability. Limitations include potential improvements in non-stroke recall, while future work will focus on integrating explainable AI for personalized stroke risk assessment in clinical practice.</w:t>
      </w:r>
    </w:p>
    <w:p w14:paraId="42A500F1" w14:textId="77777777" w:rsidR="001D496A" w:rsidRPr="00FF57AB" w:rsidRDefault="001D496A" w:rsidP="004B5B82">
      <w:pPr>
        <w:jc w:val="both"/>
        <w:rPr>
          <w:sz w:val="20"/>
          <w:szCs w:val="20"/>
        </w:rPr>
      </w:pPr>
    </w:p>
    <w:p w14:paraId="4F21E28F" w14:textId="77777777" w:rsidR="001D496A" w:rsidRDefault="001D496A" w:rsidP="004B5B82">
      <w:pPr>
        <w:jc w:val="both"/>
        <w:rPr>
          <w:rStyle w:val="Hyperlink"/>
          <w:b/>
          <w:bCs/>
          <w:sz w:val="20"/>
          <w:szCs w:val="20"/>
        </w:rPr>
      </w:pPr>
      <w:r w:rsidRPr="00FF57AB">
        <w:rPr>
          <w:b/>
          <w:bCs/>
          <w:sz w:val="20"/>
          <w:szCs w:val="20"/>
        </w:rPr>
        <w:t>Khadijeh Moulaei, et.al, Explainable artificial intelligence for stroke prediction through comparison of deep learning and machine learning models. [2024]</w:t>
      </w:r>
      <w:hyperlink w:anchor="ref8" w:history="1">
        <w:r w:rsidRPr="00A232EE">
          <w:rPr>
            <w:rStyle w:val="Hyperlink"/>
            <w:b/>
            <w:bCs/>
            <w:sz w:val="20"/>
            <w:szCs w:val="20"/>
          </w:rPr>
          <w:t>[8]</w:t>
        </w:r>
      </w:hyperlink>
    </w:p>
    <w:p w14:paraId="61FD6CF3" w14:textId="77777777" w:rsidR="001D496A" w:rsidRDefault="001D496A" w:rsidP="004B5B82">
      <w:pPr>
        <w:jc w:val="both"/>
        <w:rPr>
          <w:b/>
          <w:bCs/>
          <w:sz w:val="20"/>
          <w:szCs w:val="20"/>
        </w:rPr>
      </w:pPr>
    </w:p>
    <w:p w14:paraId="6DAA182F" w14:textId="77777777" w:rsidR="001D496A" w:rsidRPr="00FF57AB" w:rsidRDefault="001D496A" w:rsidP="004B5B82">
      <w:pPr>
        <w:jc w:val="both"/>
        <w:rPr>
          <w:sz w:val="20"/>
          <w:szCs w:val="20"/>
        </w:rPr>
      </w:pPr>
      <w:r w:rsidRPr="007F5C80">
        <w:rPr>
          <w:sz w:val="20"/>
          <w:szCs w:val="20"/>
        </w:rPr>
        <w:t xml:space="preserve">In this research, clinical datasets were used to examine the performance of deep learning (DL) models (CNN, LSTM, DNN, FNN) and machine learning (ML) models (RF, KNN, XGB, SVM) to predict stroke onset early. For deep learning models, CNN systematically outperformed other approaches. The performance metrics were accuracy at relatively high value of around 96% sensitivity at 96%, and strong F1-score and Receiver Operator Characteristic (ROC), effectively able to identify spatiotemporal features in tabular data using Conv1D and pooling layers. LSTM achieved the highest sensitivity out of all models detect high-risk patients (96.15%). FNN demonstrated the strongest performance on specificity, accuracy and ROC which highlights its potential for clinical applicability. For machine learning approaches, RF demonstrated superior performance compared to the other 7 models (including the deep learning models) with high performance metrics: accurate (99%), sensitivity (99.9%), specificity (100%) and F1-score (99%) which was followed by </w:t>
      </w:r>
      <w:proofErr w:type="spellStart"/>
      <w:r w:rsidRPr="007F5C80">
        <w:rPr>
          <w:sz w:val="20"/>
          <w:szCs w:val="20"/>
        </w:rPr>
        <w:t>XGBoost</w:t>
      </w:r>
      <w:proofErr w:type="spellEnd"/>
      <w:r w:rsidRPr="007F5C80">
        <w:rPr>
          <w:sz w:val="20"/>
          <w:szCs w:val="20"/>
        </w:rPr>
        <w:t>.</w:t>
      </w:r>
      <w:r w:rsidRPr="00FF57AB">
        <w:rPr>
          <w:sz w:val="20"/>
          <w:szCs w:val="20"/>
        </w:rPr>
        <w:t xml:space="preserve"> SHAP analysis revealed age, triglycerides, and aphasia as key predictors. Overall, CNN and other DL models capture complex feature interactions, and combining them with RF can enhance predictive accuracy and early stroke intervention.</w:t>
      </w:r>
    </w:p>
    <w:p w14:paraId="316EA2C2" w14:textId="77777777" w:rsidR="001D496A" w:rsidRDefault="001D496A" w:rsidP="004B5B82">
      <w:pPr>
        <w:jc w:val="both"/>
        <w:rPr>
          <w:b/>
          <w:bCs/>
        </w:rPr>
      </w:pPr>
    </w:p>
    <w:p w14:paraId="7C66C4AA" w14:textId="77777777" w:rsidR="001D496A" w:rsidRPr="008E1071" w:rsidRDefault="001D496A" w:rsidP="004B5B82">
      <w:pPr>
        <w:jc w:val="both"/>
        <w:rPr>
          <w:b/>
          <w:bCs/>
          <w:sz w:val="20"/>
          <w:szCs w:val="20"/>
        </w:rPr>
      </w:pPr>
      <w:r w:rsidRPr="008E1071">
        <w:rPr>
          <w:b/>
          <w:bCs/>
          <w:sz w:val="20"/>
          <w:szCs w:val="20"/>
        </w:rPr>
        <w:t>Hui Li, et.al, Enhanced stroke risk prediction in hypertensive patients through deep learning integration of imaging and clinical data. [2025]</w:t>
      </w:r>
      <w:hyperlink w:anchor="ref9" w:history="1">
        <w:r w:rsidRPr="00A232EE">
          <w:rPr>
            <w:rStyle w:val="Hyperlink"/>
            <w:b/>
            <w:bCs/>
            <w:sz w:val="20"/>
            <w:szCs w:val="20"/>
          </w:rPr>
          <w:t>[9]</w:t>
        </w:r>
      </w:hyperlink>
    </w:p>
    <w:p w14:paraId="0D93A5F2" w14:textId="77777777" w:rsidR="001D496A" w:rsidRDefault="001D496A" w:rsidP="004B5B82">
      <w:pPr>
        <w:jc w:val="both"/>
        <w:rPr>
          <w:b/>
          <w:bCs/>
        </w:rPr>
      </w:pPr>
    </w:p>
    <w:p w14:paraId="7451F5E0" w14:textId="77777777" w:rsidR="001D496A" w:rsidRDefault="001D496A" w:rsidP="004B5B82">
      <w:pPr>
        <w:jc w:val="both"/>
        <w:rPr>
          <w:sz w:val="20"/>
          <w:szCs w:val="20"/>
        </w:rPr>
      </w:pPr>
      <w:r w:rsidRPr="008E1071">
        <w:rPr>
          <w:sz w:val="20"/>
          <w:szCs w:val="20"/>
        </w:rPr>
        <w:t xml:space="preserve">The study proposes a </w:t>
      </w:r>
      <w:r w:rsidRPr="008E1071">
        <w:rPr>
          <w:b/>
          <w:bCs/>
          <w:sz w:val="20"/>
          <w:szCs w:val="20"/>
        </w:rPr>
        <w:t>multimodal deep learning framework</w:t>
      </w:r>
      <w:r w:rsidRPr="008E1071">
        <w:rPr>
          <w:sz w:val="20"/>
          <w:szCs w:val="20"/>
        </w:rPr>
        <w:t xml:space="preserve"> for high-risk stroke prediction, integrating </w:t>
      </w:r>
      <w:r w:rsidRPr="008E1071">
        <w:rPr>
          <w:b/>
          <w:bCs/>
          <w:sz w:val="20"/>
          <w:szCs w:val="20"/>
        </w:rPr>
        <w:t>CNN-based ResNet50 for image feature extraction</w:t>
      </w:r>
      <w:r w:rsidRPr="008E1071">
        <w:rPr>
          <w:sz w:val="20"/>
          <w:szCs w:val="20"/>
        </w:rPr>
        <w:t>, Vision Transformer (</w:t>
      </w:r>
      <w:proofErr w:type="spellStart"/>
      <w:r w:rsidRPr="008E1071">
        <w:rPr>
          <w:sz w:val="20"/>
          <w:szCs w:val="20"/>
        </w:rPr>
        <w:t>ViT</w:t>
      </w:r>
      <w:proofErr w:type="spellEnd"/>
      <w:r w:rsidRPr="008E1071">
        <w:rPr>
          <w:sz w:val="20"/>
          <w:szCs w:val="20"/>
        </w:rPr>
        <w:t xml:space="preserve">), and RBPNN for clinical data fusion. </w:t>
      </w:r>
      <w:r w:rsidRPr="007F5C80">
        <w:rPr>
          <w:sz w:val="20"/>
          <w:szCs w:val="20"/>
        </w:rPr>
        <w:t xml:space="preserve">Ablation studies confirmed that the complete model (ResNet50 + </w:t>
      </w:r>
      <w:proofErr w:type="spellStart"/>
      <w:r w:rsidRPr="007F5C80">
        <w:rPr>
          <w:sz w:val="20"/>
          <w:szCs w:val="20"/>
        </w:rPr>
        <w:t>ViT</w:t>
      </w:r>
      <w:proofErr w:type="spellEnd"/>
      <w:r w:rsidRPr="007F5C80">
        <w:rPr>
          <w:sz w:val="20"/>
          <w:szCs w:val="20"/>
        </w:rPr>
        <w:t xml:space="preserve"> + RBPNN) resulted in higher AUC, precision, recall, and F1-score than any simplified versions of the model. Across all experimental variants, the CNN component alone demonstrated an accuracy of 96%, sensitivity of 96%, specificity of 80%, F1-score of 87.34%, and ROC of 95%. The CNN-based model effectively segmenting the carotid artery intima from ultrasound images with excellent accuracy and good sensitivity capturing clinical behavior important for </w:t>
      </w:r>
      <w:r w:rsidRPr="007F5C80">
        <w:rPr>
          <w:sz w:val="20"/>
          <w:szCs w:val="20"/>
        </w:rPr>
        <w:lastRenderedPageBreak/>
        <w:t xml:space="preserve">assessing mortality risk of stroke. The </w:t>
      </w:r>
      <w:proofErr w:type="spellStart"/>
      <w:r w:rsidRPr="007F5C80">
        <w:rPr>
          <w:sz w:val="20"/>
          <w:szCs w:val="20"/>
        </w:rPr>
        <w:t>ViT</w:t>
      </w:r>
      <w:proofErr w:type="spellEnd"/>
      <w:r w:rsidRPr="007F5C80">
        <w:rPr>
          <w:sz w:val="20"/>
          <w:szCs w:val="20"/>
        </w:rPr>
        <w:t xml:space="preserve"> model improved on the CNN by capturing global features of carotid artery intima, while the RBPNN component integrated the clinical information to allow predicted outcomes across subgroups with different risk factors, including hypertensive patients and current smokers. The fusion model performed better than classical risk scores (Framingham), as well as image-based models with </w:t>
      </w:r>
      <w:proofErr w:type="spellStart"/>
      <w:r w:rsidRPr="007F5C80">
        <w:rPr>
          <w:sz w:val="20"/>
          <w:szCs w:val="20"/>
        </w:rPr>
        <w:t>DenseNet</w:t>
      </w:r>
      <w:proofErr w:type="spellEnd"/>
      <w:r w:rsidRPr="007F5C80">
        <w:rPr>
          <w:sz w:val="20"/>
          <w:szCs w:val="20"/>
        </w:rPr>
        <w:t>, demonstrating the advantage of combining imaging and clinical features. Average inference per image was 0.84 s on GPU which supports the argument that the model can established non-invasive, real-time screening method.</w:t>
      </w:r>
      <w:r w:rsidRPr="00B35630">
        <w:rPr>
          <w:sz w:val="20"/>
          <w:szCs w:val="20"/>
        </w:rPr>
        <w:t xml:space="preserve"> </w:t>
      </w:r>
      <w:r w:rsidRPr="00F15CFC">
        <w:rPr>
          <w:sz w:val="20"/>
          <w:szCs w:val="20"/>
        </w:rPr>
        <w:t>There are some limitations to consider, including: the size of the dataset, variations in image quality, and issues regarding interpretability. Future work is planned to focus on model optimization, lightweight deployment, inclusion of explainable AI, and multi-center validation, as the CNN-driven multimodal fusion approach represents a powerful device for early stroke detection and personalized intervention.</w:t>
      </w:r>
    </w:p>
    <w:p w14:paraId="256F09CB" w14:textId="77777777" w:rsidR="001D496A" w:rsidRPr="00B35630" w:rsidRDefault="001D496A" w:rsidP="004B5B82">
      <w:pPr>
        <w:jc w:val="both"/>
      </w:pPr>
    </w:p>
    <w:p w14:paraId="2FD7868B" w14:textId="77777777" w:rsidR="001D496A" w:rsidRPr="00B35630" w:rsidRDefault="001D496A" w:rsidP="004B5B82">
      <w:pPr>
        <w:jc w:val="both"/>
        <w:rPr>
          <w:b/>
          <w:bCs/>
          <w:sz w:val="20"/>
          <w:szCs w:val="20"/>
        </w:rPr>
      </w:pPr>
      <w:r w:rsidRPr="00B35630">
        <w:rPr>
          <w:b/>
          <w:bCs/>
          <w:sz w:val="20"/>
          <w:szCs w:val="20"/>
        </w:rPr>
        <w:t>Suman Saha, et.al, Prediction of Stroke Disease Using Deep CNN Based Approach. [2022]</w:t>
      </w:r>
      <w:hyperlink w:anchor="ref10" w:history="1">
        <w:r w:rsidRPr="00A232EE">
          <w:rPr>
            <w:rStyle w:val="Hyperlink"/>
            <w:b/>
            <w:bCs/>
            <w:sz w:val="20"/>
            <w:szCs w:val="20"/>
          </w:rPr>
          <w:t>[10]</w:t>
        </w:r>
      </w:hyperlink>
    </w:p>
    <w:p w14:paraId="7A514C26" w14:textId="77777777" w:rsidR="001D496A" w:rsidRPr="00B35630" w:rsidRDefault="001D496A" w:rsidP="004B5B82">
      <w:pPr>
        <w:jc w:val="both"/>
        <w:rPr>
          <w:sz w:val="20"/>
          <w:szCs w:val="20"/>
        </w:rPr>
      </w:pPr>
    </w:p>
    <w:p w14:paraId="1BE33CDA" w14:textId="77777777" w:rsidR="001D496A" w:rsidRDefault="001D496A" w:rsidP="004B5B82">
      <w:pPr>
        <w:jc w:val="both"/>
        <w:rPr>
          <w:sz w:val="20"/>
          <w:szCs w:val="20"/>
        </w:rPr>
      </w:pPr>
      <w:r w:rsidRPr="00B35630">
        <w:rPr>
          <w:sz w:val="20"/>
          <w:szCs w:val="20"/>
        </w:rPr>
        <w:t>The study proposes a 1D-CNN framework for stroke prediction using a Kaggle healthcare dataset with 5110 patient records and 11 clinical features. The data was preprocessed to handle missing values, encode categorical variables, and normalize features, with feature selection performed via univariate selection, feature importance, and correlation analysis</w:t>
      </w:r>
      <w:r w:rsidRPr="007F5C80">
        <w:t xml:space="preserve"> </w:t>
      </w:r>
      <w:r w:rsidRPr="007F5C80">
        <w:rPr>
          <w:sz w:val="20"/>
          <w:szCs w:val="20"/>
        </w:rPr>
        <w:t xml:space="preserve">The CNN model, trained for 200 epochs with a batch size of 32, </w:t>
      </w:r>
      <w:proofErr w:type="spellStart"/>
      <w:r w:rsidRPr="007F5C80">
        <w:rPr>
          <w:sz w:val="20"/>
          <w:szCs w:val="20"/>
        </w:rPr>
        <w:t>ReLU</w:t>
      </w:r>
      <w:proofErr w:type="spellEnd"/>
      <w:r w:rsidRPr="007F5C80">
        <w:rPr>
          <w:sz w:val="20"/>
          <w:szCs w:val="20"/>
        </w:rPr>
        <w:t xml:space="preserve"> activations, sigmoid output, binary cross-entropy loss, and a dropout of 0.5, resulted in 95.5% accuracy, 96% sensitivity, 98% precision and 96% F1-score, outperforming classical machine learning models. The analysis showed that the stroke risk was strongly associated with aging, BMI, glucose, and being male, having a private job, and hypertension. Limitations were the size of the dataset and interpretability considerations, and future work will strategize multimodal work required, explainable AI and multicenter validation, positioning CNN-driven tabular analysis as a viable mechanism for early stroke detection.</w:t>
      </w:r>
    </w:p>
    <w:p w14:paraId="77A23229" w14:textId="77777777" w:rsidR="001D496A" w:rsidRPr="00B35630" w:rsidRDefault="001D496A" w:rsidP="004B5B82">
      <w:pPr>
        <w:jc w:val="both"/>
        <w:rPr>
          <w:sz w:val="20"/>
          <w:szCs w:val="20"/>
        </w:rPr>
      </w:pPr>
    </w:p>
    <w:p w14:paraId="246B4D3A" w14:textId="5886B6D3" w:rsidR="001D496A" w:rsidRPr="00B35630" w:rsidRDefault="001D496A" w:rsidP="004B5B82">
      <w:pPr>
        <w:jc w:val="both"/>
        <w:rPr>
          <w:b/>
          <w:bCs/>
          <w:sz w:val="20"/>
          <w:szCs w:val="20"/>
        </w:rPr>
      </w:pPr>
      <w:r w:rsidRPr="00B35630">
        <w:rPr>
          <w:b/>
          <w:bCs/>
          <w:sz w:val="20"/>
          <w:szCs w:val="20"/>
        </w:rPr>
        <w:t>Naufal Riz Kifli, et.al, Brain Stroke Classification using One Dimensional Convolutional Neural Network. [2022]</w:t>
      </w:r>
      <w:hyperlink w:anchor="ref11" w:history="1">
        <w:r w:rsidRPr="00A232EE">
          <w:rPr>
            <w:rStyle w:val="Hyperlink"/>
            <w:b/>
            <w:bCs/>
            <w:sz w:val="20"/>
            <w:szCs w:val="20"/>
          </w:rPr>
          <w:t>[11]</w:t>
        </w:r>
      </w:hyperlink>
    </w:p>
    <w:p w14:paraId="634784FA" w14:textId="21F55C69" w:rsidR="001D496A" w:rsidRDefault="001D496A" w:rsidP="004B5B82">
      <w:pPr>
        <w:jc w:val="both"/>
        <w:rPr>
          <w:sz w:val="20"/>
          <w:szCs w:val="20"/>
        </w:rPr>
      </w:pPr>
      <w:r w:rsidRPr="007F5C80">
        <w:rPr>
          <w:sz w:val="20"/>
          <w:szCs w:val="20"/>
        </w:rPr>
        <w:t xml:space="preserve">Using data containing 9,466 samples and ten important features, this study introduces a 1D Convolutional Neural Network (CNN) using </w:t>
      </w:r>
      <w:proofErr w:type="spellStart"/>
      <w:r w:rsidRPr="007F5C80">
        <w:rPr>
          <w:sz w:val="20"/>
          <w:szCs w:val="20"/>
        </w:rPr>
        <w:t>Keras</w:t>
      </w:r>
      <w:proofErr w:type="spellEnd"/>
      <w:r w:rsidRPr="007F5C80">
        <w:rPr>
          <w:sz w:val="20"/>
          <w:szCs w:val="20"/>
        </w:rPr>
        <w:t xml:space="preserve"> to forecast stroke risk. The CNN architecture consists of four convolutional layers with increasing filters (4 → 12 → 48 → 96)</w:t>
      </w:r>
      <w:r w:rsidR="00DC7149">
        <w:rPr>
          <w:sz w:val="20"/>
          <w:szCs w:val="20"/>
        </w:rPr>
        <w:t xml:space="preserve"> </w:t>
      </w:r>
      <w:r w:rsidR="00DC7149" w:rsidRPr="00DC7149">
        <w:rPr>
          <w:sz w:val="20"/>
          <w:szCs w:val="20"/>
        </w:rPr>
        <w:t xml:space="preserve">The Adam optimizer and kernel sizes of 2-3, interleaved between max-pooling layers, then flattened and followed by two dense layers (with 500 and 10 units); in addition, dropout was used periodically to prevent overfitting, with a sigmoid layer for outputting classes of two. The Adam optimizer was used with a learning rate of 0.001 and decay, which was set to 0.000001. Missing data and class imbalance were addressed using random oversampling (ROS) and standard scaling. The model achieved an </w:t>
      </w:r>
      <w:r w:rsidR="00DC7149" w:rsidRPr="00DC7149">
        <w:rPr>
          <w:sz w:val="20"/>
          <w:szCs w:val="20"/>
        </w:rPr>
        <w:lastRenderedPageBreak/>
        <w:t>accuracy of 98%, precision of 96%--99%, and an F1-score of 98%. In comparison to previous options such as random forest, deep neural networks, and classical neural networks, this method exceeded all previously attempted methods. Additionally, confusion matrix analysis confirms that the model performed remarkably well, with 1,850 out of 1,896 cases correctly predicted. This CNN model has excellent potential for early detection of strokes and can be employed by healthcare professionals, websites, and a greater section of the community.</w:t>
      </w:r>
    </w:p>
    <w:p w14:paraId="20252D32" w14:textId="77777777" w:rsidR="00DC7149" w:rsidRDefault="00DC7149" w:rsidP="004B5B82">
      <w:pPr>
        <w:jc w:val="both"/>
        <w:rPr>
          <w:b/>
          <w:bCs/>
          <w:sz w:val="24"/>
          <w:szCs w:val="24"/>
        </w:rPr>
      </w:pPr>
    </w:p>
    <w:p w14:paraId="49C54DCD" w14:textId="77777777" w:rsidR="001D496A" w:rsidRPr="001A5BA6" w:rsidRDefault="001D496A" w:rsidP="004B5B82">
      <w:pPr>
        <w:jc w:val="center"/>
        <w:rPr>
          <w:caps/>
          <w:sz w:val="20"/>
          <w:szCs w:val="20"/>
          <w:lang w:val="en-IN"/>
        </w:rPr>
      </w:pPr>
      <w:r>
        <w:rPr>
          <w:caps/>
          <w:sz w:val="20"/>
          <w:szCs w:val="20"/>
          <w:lang w:val="en-IN"/>
        </w:rPr>
        <w:t xml:space="preserve">IV. </w:t>
      </w:r>
      <w:r w:rsidRPr="001A5BA6">
        <w:rPr>
          <w:caps/>
          <w:sz w:val="20"/>
          <w:szCs w:val="20"/>
          <w:lang w:val="en-IN"/>
        </w:rPr>
        <w:t>Methodology</w:t>
      </w:r>
    </w:p>
    <w:p w14:paraId="3146894A" w14:textId="77777777" w:rsidR="001D496A" w:rsidRPr="00E56BAA" w:rsidRDefault="001D496A" w:rsidP="004B5B82">
      <w:pPr>
        <w:jc w:val="both"/>
        <w:rPr>
          <w:sz w:val="20"/>
          <w:szCs w:val="20"/>
          <w:lang w:val="en-IN"/>
        </w:rPr>
      </w:pPr>
      <w:r w:rsidRPr="00E56BAA">
        <w:rPr>
          <w:sz w:val="20"/>
          <w:szCs w:val="20"/>
          <w:lang w:val="en-IN"/>
        </w:rPr>
        <w:t xml:space="preserve">The methodology for the proposed system follows a structured </w:t>
      </w:r>
      <w:r w:rsidRPr="00E56BAA">
        <w:rPr>
          <w:b/>
          <w:bCs/>
          <w:sz w:val="20"/>
          <w:szCs w:val="20"/>
          <w:lang w:val="en-IN"/>
        </w:rPr>
        <w:t>machine learning pipeline</w:t>
      </w:r>
      <w:r w:rsidRPr="00E56BAA">
        <w:rPr>
          <w:sz w:val="20"/>
          <w:szCs w:val="20"/>
          <w:lang w:val="en-IN"/>
        </w:rPr>
        <w:t xml:space="preserve"> using only </w:t>
      </w:r>
      <w:r w:rsidRPr="00E56BAA">
        <w:rPr>
          <w:b/>
          <w:bCs/>
          <w:sz w:val="20"/>
          <w:szCs w:val="20"/>
          <w:lang w:val="en-IN"/>
        </w:rPr>
        <w:t>clinical tabular data</w:t>
      </w:r>
      <w:r w:rsidRPr="00E56BAA">
        <w:rPr>
          <w:sz w:val="20"/>
          <w:szCs w:val="20"/>
          <w:lang w:val="en-IN"/>
        </w:rPr>
        <w:t xml:space="preserve"> (without imaging data such as CT/MRI) to diagnose and predict the three major types of brain stroke: </w:t>
      </w:r>
      <w:r w:rsidRPr="00E56BAA">
        <w:rPr>
          <w:b/>
          <w:bCs/>
          <w:sz w:val="20"/>
          <w:szCs w:val="20"/>
          <w:lang w:val="en-IN"/>
        </w:rPr>
        <w:t xml:space="preserve">Ischemic Stroke, </w:t>
      </w:r>
      <w:proofErr w:type="spellStart"/>
      <w:r w:rsidRPr="00E56BAA">
        <w:rPr>
          <w:b/>
          <w:bCs/>
          <w:sz w:val="20"/>
          <w:szCs w:val="20"/>
          <w:lang w:val="en-IN"/>
        </w:rPr>
        <w:t>Hemorrhagic</w:t>
      </w:r>
      <w:proofErr w:type="spellEnd"/>
      <w:r w:rsidRPr="00E56BAA">
        <w:rPr>
          <w:b/>
          <w:bCs/>
          <w:sz w:val="20"/>
          <w:szCs w:val="20"/>
          <w:lang w:val="en-IN"/>
        </w:rPr>
        <w:t xml:space="preserve"> Stroke, and Transient Ischemic Attack (TIA)</w:t>
      </w:r>
      <w:r w:rsidRPr="00E56BAA">
        <w:rPr>
          <w:sz w:val="20"/>
          <w:szCs w:val="20"/>
          <w:lang w:val="en-IN"/>
        </w:rPr>
        <w:t>. The system architecture, as illustrated in the methodology flow diagram, follows the standard supervised machine learning lifecycle.</w:t>
      </w:r>
    </w:p>
    <w:p w14:paraId="7A0DB139" w14:textId="77777777" w:rsidR="001D496A" w:rsidRPr="00E56BAA" w:rsidRDefault="001D496A" w:rsidP="004B5B82">
      <w:pPr>
        <w:jc w:val="both"/>
        <w:rPr>
          <w:sz w:val="20"/>
          <w:szCs w:val="20"/>
          <w:lang w:val="en-IN"/>
        </w:rPr>
      </w:pPr>
      <w:r w:rsidRPr="00E56BAA">
        <w:rPr>
          <w:sz w:val="20"/>
          <w:szCs w:val="20"/>
          <w:lang w:val="en-IN"/>
        </w:rPr>
        <w:t xml:space="preserve">The proposed system for </w:t>
      </w:r>
      <w:r w:rsidRPr="00E56BAA">
        <w:rPr>
          <w:b/>
          <w:bCs/>
          <w:sz w:val="20"/>
          <w:szCs w:val="20"/>
          <w:lang w:val="en-IN"/>
        </w:rPr>
        <w:t>“Machine Learning-Based Diagnosis and Prediction of Three Major Types of Brain Stroke”</w:t>
      </w:r>
      <w:r w:rsidRPr="00E56BAA">
        <w:rPr>
          <w:sz w:val="20"/>
          <w:szCs w:val="20"/>
          <w:lang w:val="en-IN"/>
        </w:rPr>
        <w:t xml:space="preserve"> uses structured medical features in combination with </w:t>
      </w:r>
      <w:r w:rsidRPr="00E56BAA">
        <w:rPr>
          <w:b/>
          <w:bCs/>
          <w:sz w:val="20"/>
          <w:szCs w:val="20"/>
          <w:lang w:val="en-IN"/>
        </w:rPr>
        <w:t>Convolutional Neural Network (CNN)</w:t>
      </w:r>
      <w:r w:rsidRPr="00E56BAA">
        <w:rPr>
          <w:sz w:val="20"/>
          <w:szCs w:val="20"/>
          <w:lang w:val="en-IN"/>
        </w:rPr>
        <w:t xml:space="preserve"> and </w:t>
      </w:r>
      <w:r w:rsidRPr="00E56BAA">
        <w:rPr>
          <w:b/>
          <w:bCs/>
          <w:sz w:val="20"/>
          <w:szCs w:val="20"/>
          <w:lang w:val="en-IN"/>
        </w:rPr>
        <w:t>Gradient Boosting (GB)</w:t>
      </w:r>
      <w:r w:rsidRPr="00E56BAA">
        <w:rPr>
          <w:sz w:val="20"/>
          <w:szCs w:val="20"/>
          <w:lang w:val="en-IN"/>
        </w:rPr>
        <w:t xml:space="preserve"> algorithms to classify stroke types or identify individuals at risk of developing a stroke.</w:t>
      </w:r>
    </w:p>
    <w:p w14:paraId="2347FED7" w14:textId="75C9CE83" w:rsidR="001D496A" w:rsidRPr="00C95657" w:rsidRDefault="0001109C" w:rsidP="004B5B82">
      <w:pPr>
        <w:jc w:val="both"/>
        <w:rPr>
          <w:i/>
          <w:iCs/>
          <w:sz w:val="20"/>
          <w:szCs w:val="20"/>
          <w:lang w:val="en-IN"/>
        </w:rPr>
      </w:pPr>
      <w:r w:rsidRPr="00C95657">
        <w:rPr>
          <w:i/>
          <w:iCs/>
          <w:sz w:val="20"/>
          <w:szCs w:val="20"/>
          <w:lang w:val="en-IN"/>
        </w:rPr>
        <w:t>A</w:t>
      </w:r>
      <w:r w:rsidR="001D496A" w:rsidRPr="00C95657">
        <w:rPr>
          <w:i/>
          <w:iCs/>
          <w:sz w:val="20"/>
          <w:szCs w:val="20"/>
          <w:lang w:val="en-IN"/>
        </w:rPr>
        <w:t>. Dataset Collection</w:t>
      </w:r>
    </w:p>
    <w:p w14:paraId="1C0843DE" w14:textId="77777777" w:rsidR="001D496A" w:rsidRPr="00460907" w:rsidRDefault="001D496A" w:rsidP="004B5B82">
      <w:pPr>
        <w:jc w:val="both"/>
        <w:rPr>
          <w:sz w:val="20"/>
          <w:szCs w:val="20"/>
          <w:lang w:val="en-IN"/>
        </w:rPr>
      </w:pPr>
      <w:r w:rsidRPr="00460907">
        <w:rPr>
          <w:sz w:val="20"/>
          <w:szCs w:val="20"/>
          <w:lang w:val="en-IN"/>
        </w:rPr>
        <w:t>• The data set consists of comprehensive structured medical records of patients that are publicly available from Kaggle.</w:t>
      </w:r>
    </w:p>
    <w:p w14:paraId="04205340" w14:textId="77777777" w:rsidR="001D496A" w:rsidRPr="00460907" w:rsidRDefault="001D496A" w:rsidP="004B5B82">
      <w:pPr>
        <w:jc w:val="both"/>
        <w:rPr>
          <w:sz w:val="20"/>
          <w:szCs w:val="20"/>
          <w:lang w:val="en-IN"/>
        </w:rPr>
      </w:pPr>
      <w:r w:rsidRPr="00460907">
        <w:rPr>
          <w:sz w:val="20"/>
          <w:szCs w:val="20"/>
          <w:lang w:val="en-IN"/>
        </w:rPr>
        <w:t>• The data set includes the following clinical and lifestyle attributes:</w:t>
      </w:r>
    </w:p>
    <w:p w14:paraId="6726692F" w14:textId="5AB90505" w:rsidR="001D496A" w:rsidRPr="00E82282" w:rsidRDefault="001D496A" w:rsidP="004B5B82">
      <w:pPr>
        <w:pStyle w:val="ListParagraph"/>
        <w:numPr>
          <w:ilvl w:val="0"/>
          <w:numId w:val="4"/>
        </w:numPr>
        <w:rPr>
          <w:sz w:val="20"/>
          <w:szCs w:val="20"/>
          <w:lang w:val="en-IN"/>
        </w:rPr>
      </w:pPr>
      <w:r w:rsidRPr="00E82282">
        <w:rPr>
          <w:sz w:val="20"/>
          <w:szCs w:val="20"/>
          <w:lang w:val="en-IN"/>
        </w:rPr>
        <w:t>Gender</w:t>
      </w:r>
    </w:p>
    <w:p w14:paraId="479E0CFC" w14:textId="4AD014D8" w:rsidR="001D496A" w:rsidRPr="00E82282" w:rsidRDefault="001D496A" w:rsidP="004B5B82">
      <w:pPr>
        <w:pStyle w:val="ListParagraph"/>
        <w:numPr>
          <w:ilvl w:val="0"/>
          <w:numId w:val="4"/>
        </w:numPr>
        <w:rPr>
          <w:sz w:val="20"/>
          <w:szCs w:val="20"/>
          <w:lang w:val="en-IN"/>
        </w:rPr>
      </w:pPr>
      <w:r w:rsidRPr="00E82282">
        <w:rPr>
          <w:sz w:val="20"/>
          <w:szCs w:val="20"/>
          <w:lang w:val="en-IN"/>
        </w:rPr>
        <w:t>Age</w:t>
      </w:r>
    </w:p>
    <w:p w14:paraId="15650261" w14:textId="4CF5D2CE" w:rsidR="001D496A" w:rsidRPr="00E82282" w:rsidRDefault="001D496A" w:rsidP="004B5B82">
      <w:pPr>
        <w:pStyle w:val="ListParagraph"/>
        <w:numPr>
          <w:ilvl w:val="0"/>
          <w:numId w:val="4"/>
        </w:numPr>
        <w:rPr>
          <w:sz w:val="20"/>
          <w:szCs w:val="20"/>
          <w:lang w:val="en-IN"/>
        </w:rPr>
      </w:pPr>
      <w:r w:rsidRPr="00E82282">
        <w:rPr>
          <w:sz w:val="20"/>
          <w:szCs w:val="20"/>
          <w:lang w:val="en-IN"/>
        </w:rPr>
        <w:t>Hypertension</w:t>
      </w:r>
    </w:p>
    <w:p w14:paraId="5F190D1E" w14:textId="00A30535" w:rsidR="001D496A" w:rsidRPr="00E82282" w:rsidRDefault="001D496A" w:rsidP="004B5B82">
      <w:pPr>
        <w:pStyle w:val="ListParagraph"/>
        <w:numPr>
          <w:ilvl w:val="0"/>
          <w:numId w:val="4"/>
        </w:numPr>
        <w:rPr>
          <w:sz w:val="20"/>
          <w:szCs w:val="20"/>
          <w:lang w:val="en-IN"/>
        </w:rPr>
      </w:pPr>
      <w:r w:rsidRPr="00E82282">
        <w:rPr>
          <w:sz w:val="20"/>
          <w:szCs w:val="20"/>
          <w:lang w:val="en-IN"/>
        </w:rPr>
        <w:t>Heart disease</w:t>
      </w:r>
    </w:p>
    <w:p w14:paraId="5F19157B" w14:textId="69514338" w:rsidR="001D496A" w:rsidRPr="00E82282" w:rsidRDefault="001D496A" w:rsidP="004B5B82">
      <w:pPr>
        <w:pStyle w:val="ListParagraph"/>
        <w:numPr>
          <w:ilvl w:val="0"/>
          <w:numId w:val="4"/>
        </w:numPr>
        <w:rPr>
          <w:sz w:val="20"/>
          <w:szCs w:val="20"/>
          <w:lang w:val="en-IN"/>
        </w:rPr>
      </w:pPr>
      <w:r w:rsidRPr="00E82282">
        <w:rPr>
          <w:sz w:val="20"/>
          <w:szCs w:val="20"/>
          <w:lang w:val="en-IN"/>
        </w:rPr>
        <w:t>Ever married</w:t>
      </w:r>
    </w:p>
    <w:p w14:paraId="605A0ADD" w14:textId="552B1996" w:rsidR="001D496A" w:rsidRPr="00E82282" w:rsidRDefault="001D496A" w:rsidP="004B5B82">
      <w:pPr>
        <w:pStyle w:val="ListParagraph"/>
        <w:numPr>
          <w:ilvl w:val="0"/>
          <w:numId w:val="4"/>
        </w:numPr>
        <w:rPr>
          <w:sz w:val="20"/>
          <w:szCs w:val="20"/>
          <w:lang w:val="en-IN"/>
        </w:rPr>
      </w:pPr>
      <w:r w:rsidRPr="00E82282">
        <w:rPr>
          <w:sz w:val="20"/>
          <w:szCs w:val="20"/>
          <w:lang w:val="en-IN"/>
        </w:rPr>
        <w:t>Family history</w:t>
      </w:r>
    </w:p>
    <w:p w14:paraId="795FB1CC" w14:textId="6388D640" w:rsidR="001D496A" w:rsidRPr="00E82282" w:rsidRDefault="001D496A" w:rsidP="004B5B82">
      <w:pPr>
        <w:pStyle w:val="ListParagraph"/>
        <w:numPr>
          <w:ilvl w:val="0"/>
          <w:numId w:val="4"/>
        </w:numPr>
        <w:rPr>
          <w:sz w:val="20"/>
          <w:szCs w:val="20"/>
          <w:lang w:val="en-IN"/>
        </w:rPr>
      </w:pPr>
      <w:r w:rsidRPr="00E82282">
        <w:rPr>
          <w:sz w:val="20"/>
          <w:szCs w:val="20"/>
          <w:lang w:val="en-IN"/>
        </w:rPr>
        <w:t>Work type</w:t>
      </w:r>
    </w:p>
    <w:p w14:paraId="6734E66E" w14:textId="4EA5EAAD" w:rsidR="001D496A" w:rsidRPr="00E82282" w:rsidRDefault="001D496A" w:rsidP="004B5B82">
      <w:pPr>
        <w:pStyle w:val="ListParagraph"/>
        <w:numPr>
          <w:ilvl w:val="0"/>
          <w:numId w:val="4"/>
        </w:numPr>
        <w:rPr>
          <w:sz w:val="20"/>
          <w:szCs w:val="20"/>
          <w:lang w:val="en-IN"/>
        </w:rPr>
      </w:pPr>
      <w:r w:rsidRPr="00E82282">
        <w:rPr>
          <w:sz w:val="20"/>
          <w:szCs w:val="20"/>
          <w:lang w:val="en-IN"/>
        </w:rPr>
        <w:t>Residence type</w:t>
      </w:r>
    </w:p>
    <w:p w14:paraId="7378E598" w14:textId="6016415E" w:rsidR="001D496A" w:rsidRPr="00E82282" w:rsidRDefault="001D496A" w:rsidP="004B5B82">
      <w:pPr>
        <w:pStyle w:val="ListParagraph"/>
        <w:numPr>
          <w:ilvl w:val="0"/>
          <w:numId w:val="4"/>
        </w:numPr>
        <w:rPr>
          <w:sz w:val="20"/>
          <w:szCs w:val="20"/>
          <w:lang w:val="en-IN"/>
        </w:rPr>
      </w:pPr>
      <w:r w:rsidRPr="00E82282">
        <w:rPr>
          <w:sz w:val="20"/>
          <w:szCs w:val="20"/>
          <w:lang w:val="en-IN"/>
        </w:rPr>
        <w:t>Average glucose level</w:t>
      </w:r>
    </w:p>
    <w:p w14:paraId="000CFE0B" w14:textId="7ED6BE46" w:rsidR="001D496A" w:rsidRPr="00E82282" w:rsidRDefault="001D496A" w:rsidP="004B5B82">
      <w:pPr>
        <w:pStyle w:val="ListParagraph"/>
        <w:numPr>
          <w:ilvl w:val="0"/>
          <w:numId w:val="4"/>
        </w:numPr>
        <w:rPr>
          <w:sz w:val="20"/>
          <w:szCs w:val="20"/>
          <w:lang w:val="en-IN"/>
        </w:rPr>
      </w:pPr>
      <w:r w:rsidRPr="00E82282">
        <w:rPr>
          <w:sz w:val="20"/>
          <w:szCs w:val="20"/>
          <w:lang w:val="en-IN"/>
        </w:rPr>
        <w:t>BMI (Body Mass Index)</w:t>
      </w:r>
    </w:p>
    <w:p w14:paraId="0D7AAF5C" w14:textId="4370EF56" w:rsidR="001D496A" w:rsidRPr="00E82282" w:rsidRDefault="001D496A" w:rsidP="004B5B82">
      <w:pPr>
        <w:pStyle w:val="ListParagraph"/>
        <w:numPr>
          <w:ilvl w:val="0"/>
          <w:numId w:val="4"/>
        </w:numPr>
        <w:rPr>
          <w:sz w:val="20"/>
          <w:szCs w:val="20"/>
          <w:lang w:val="en-IN"/>
        </w:rPr>
      </w:pPr>
      <w:r w:rsidRPr="00E82282">
        <w:rPr>
          <w:sz w:val="20"/>
          <w:szCs w:val="20"/>
          <w:lang w:val="en-IN"/>
        </w:rPr>
        <w:t>Smoking status</w:t>
      </w:r>
    </w:p>
    <w:p w14:paraId="36A61B37" w14:textId="76A37107" w:rsidR="001D496A" w:rsidRPr="00E82282" w:rsidRDefault="001D496A" w:rsidP="004B5B82">
      <w:pPr>
        <w:pStyle w:val="ListParagraph"/>
        <w:numPr>
          <w:ilvl w:val="0"/>
          <w:numId w:val="4"/>
        </w:numPr>
        <w:rPr>
          <w:sz w:val="20"/>
          <w:szCs w:val="20"/>
          <w:lang w:val="en-IN"/>
        </w:rPr>
      </w:pPr>
      <w:r w:rsidRPr="00E82282">
        <w:rPr>
          <w:sz w:val="20"/>
          <w:szCs w:val="20"/>
          <w:lang w:val="en-IN"/>
        </w:rPr>
        <w:t>Alcohol consumption</w:t>
      </w:r>
    </w:p>
    <w:p w14:paraId="1D6ED65B" w14:textId="5A5C99DB" w:rsidR="001D496A" w:rsidRPr="00E82282" w:rsidRDefault="001D496A" w:rsidP="004B5B82">
      <w:pPr>
        <w:pStyle w:val="ListParagraph"/>
        <w:numPr>
          <w:ilvl w:val="0"/>
          <w:numId w:val="4"/>
        </w:numPr>
        <w:rPr>
          <w:sz w:val="20"/>
          <w:szCs w:val="20"/>
          <w:lang w:val="en-IN"/>
        </w:rPr>
      </w:pPr>
      <w:r w:rsidRPr="00E82282">
        <w:rPr>
          <w:sz w:val="20"/>
          <w:szCs w:val="20"/>
          <w:lang w:val="en-IN"/>
        </w:rPr>
        <w:t>Diabetes</w:t>
      </w:r>
    </w:p>
    <w:p w14:paraId="40222C5D" w14:textId="20B09188" w:rsidR="001D496A" w:rsidRPr="00E82282" w:rsidRDefault="001D496A" w:rsidP="004B5B82">
      <w:pPr>
        <w:pStyle w:val="ListParagraph"/>
        <w:numPr>
          <w:ilvl w:val="0"/>
          <w:numId w:val="4"/>
        </w:numPr>
        <w:rPr>
          <w:sz w:val="20"/>
          <w:szCs w:val="20"/>
          <w:lang w:val="en-IN"/>
        </w:rPr>
      </w:pPr>
      <w:r w:rsidRPr="00E82282">
        <w:rPr>
          <w:sz w:val="20"/>
          <w:szCs w:val="20"/>
          <w:lang w:val="en-IN"/>
        </w:rPr>
        <w:t>Blood Pressure (Systolic and Diastolic)</w:t>
      </w:r>
    </w:p>
    <w:p w14:paraId="7A0CB450" w14:textId="17D8F138" w:rsidR="001D496A" w:rsidRPr="00E82282" w:rsidRDefault="001D496A" w:rsidP="004B5B82">
      <w:pPr>
        <w:pStyle w:val="ListParagraph"/>
        <w:numPr>
          <w:ilvl w:val="0"/>
          <w:numId w:val="4"/>
        </w:numPr>
        <w:rPr>
          <w:sz w:val="20"/>
          <w:szCs w:val="20"/>
          <w:lang w:val="en-IN"/>
        </w:rPr>
      </w:pPr>
      <w:r w:rsidRPr="00E82282">
        <w:rPr>
          <w:sz w:val="20"/>
          <w:szCs w:val="20"/>
          <w:lang w:val="en-IN"/>
        </w:rPr>
        <w:t>Cholesterol</w:t>
      </w:r>
    </w:p>
    <w:p w14:paraId="546E5AAC" w14:textId="77A9D90E" w:rsidR="001D496A" w:rsidRPr="00E82282" w:rsidRDefault="001D496A" w:rsidP="004B5B82">
      <w:pPr>
        <w:pStyle w:val="ListParagraph"/>
        <w:numPr>
          <w:ilvl w:val="0"/>
          <w:numId w:val="4"/>
        </w:numPr>
        <w:rPr>
          <w:sz w:val="20"/>
          <w:szCs w:val="20"/>
          <w:lang w:val="en-IN"/>
        </w:rPr>
      </w:pPr>
      <w:r w:rsidRPr="00E82282">
        <w:rPr>
          <w:sz w:val="20"/>
          <w:szCs w:val="20"/>
          <w:lang w:val="en-IN"/>
        </w:rPr>
        <w:t>White Blood Cell (WBC) count</w:t>
      </w:r>
    </w:p>
    <w:p w14:paraId="28994AD5" w14:textId="3671F4DD" w:rsidR="001D496A" w:rsidRPr="00E82282" w:rsidRDefault="001D496A" w:rsidP="004B5B82">
      <w:pPr>
        <w:pStyle w:val="ListParagraph"/>
        <w:numPr>
          <w:ilvl w:val="0"/>
          <w:numId w:val="4"/>
        </w:numPr>
        <w:rPr>
          <w:sz w:val="20"/>
          <w:szCs w:val="20"/>
          <w:lang w:val="en-IN"/>
        </w:rPr>
      </w:pPr>
      <w:r w:rsidRPr="00E82282">
        <w:rPr>
          <w:sz w:val="20"/>
          <w:szCs w:val="20"/>
          <w:lang w:val="en-IN"/>
        </w:rPr>
        <w:t>Red Blood Cell (RBC) count</w:t>
      </w:r>
    </w:p>
    <w:p w14:paraId="1BD898C2" w14:textId="77777777" w:rsidR="001D496A" w:rsidRPr="00C95657" w:rsidRDefault="001D496A" w:rsidP="004B5B82">
      <w:pPr>
        <w:jc w:val="both"/>
        <w:rPr>
          <w:i/>
          <w:iCs/>
          <w:sz w:val="20"/>
          <w:szCs w:val="20"/>
          <w:lang w:val="en-IN"/>
        </w:rPr>
      </w:pPr>
    </w:p>
    <w:p w14:paraId="5F6919F9" w14:textId="77D09FF0" w:rsidR="001D496A" w:rsidRPr="00C95657" w:rsidRDefault="0001109C" w:rsidP="004B5B82">
      <w:pPr>
        <w:jc w:val="both"/>
        <w:rPr>
          <w:i/>
          <w:iCs/>
          <w:sz w:val="20"/>
          <w:szCs w:val="20"/>
          <w:lang w:val="en-IN"/>
        </w:rPr>
      </w:pPr>
      <w:r w:rsidRPr="00C95657">
        <w:rPr>
          <w:i/>
          <w:iCs/>
          <w:sz w:val="20"/>
          <w:szCs w:val="20"/>
          <w:lang w:val="en-IN"/>
        </w:rPr>
        <w:t>B</w:t>
      </w:r>
      <w:r w:rsidR="001D496A" w:rsidRPr="00C95657">
        <w:rPr>
          <w:i/>
          <w:iCs/>
          <w:sz w:val="20"/>
          <w:szCs w:val="20"/>
          <w:lang w:val="en-IN"/>
        </w:rPr>
        <w:t>. Data Preparation (Preprocessing)</w:t>
      </w:r>
    </w:p>
    <w:p w14:paraId="5E165AF1" w14:textId="77777777" w:rsidR="001D496A" w:rsidRPr="00F15CFC" w:rsidRDefault="001D496A" w:rsidP="004B5B82">
      <w:pPr>
        <w:jc w:val="both"/>
        <w:rPr>
          <w:b/>
          <w:bCs/>
          <w:sz w:val="20"/>
          <w:szCs w:val="20"/>
          <w:lang w:val="en-IN"/>
        </w:rPr>
      </w:pPr>
      <w:r w:rsidRPr="00F15CFC">
        <w:rPr>
          <w:b/>
          <w:bCs/>
          <w:sz w:val="20"/>
          <w:szCs w:val="20"/>
          <w:lang w:val="en-IN"/>
        </w:rPr>
        <w:t>We perform the following tasks to clean and prepare the data for the model.</w:t>
      </w:r>
    </w:p>
    <w:p w14:paraId="1AABC890" w14:textId="77777777" w:rsidR="001D496A" w:rsidRPr="00F15CFC" w:rsidRDefault="001D496A" w:rsidP="004B5B82">
      <w:pPr>
        <w:jc w:val="both"/>
        <w:rPr>
          <w:b/>
          <w:bCs/>
          <w:sz w:val="20"/>
          <w:szCs w:val="20"/>
          <w:lang w:val="en-IN"/>
        </w:rPr>
      </w:pPr>
      <w:r w:rsidRPr="00F15CFC">
        <w:rPr>
          <w:b/>
          <w:bCs/>
          <w:sz w:val="20"/>
          <w:szCs w:val="20"/>
          <w:lang w:val="en-IN"/>
        </w:rPr>
        <w:t>1. Handling of the Missing Values</w:t>
      </w:r>
    </w:p>
    <w:p w14:paraId="4B39FD33" w14:textId="2700D1B8" w:rsidR="001D496A" w:rsidRPr="00E82282" w:rsidRDefault="001D496A" w:rsidP="004B5B82">
      <w:pPr>
        <w:pStyle w:val="ListParagraph"/>
        <w:numPr>
          <w:ilvl w:val="0"/>
          <w:numId w:val="2"/>
        </w:numPr>
        <w:rPr>
          <w:bCs/>
          <w:sz w:val="20"/>
          <w:szCs w:val="20"/>
          <w:lang w:val="en-IN"/>
        </w:rPr>
      </w:pPr>
      <w:r w:rsidRPr="00E82282">
        <w:rPr>
          <w:bCs/>
          <w:sz w:val="20"/>
          <w:szCs w:val="20"/>
          <w:lang w:val="en-IN"/>
        </w:rPr>
        <w:lastRenderedPageBreak/>
        <w:t>For missing values, we can replace them, such as for BMI, cholesterol, or blood counts, with averages/means or with any other more sophisticated approaches (KNN).2. Encoding Categorical Data</w:t>
      </w:r>
    </w:p>
    <w:p w14:paraId="0AB372E9" w14:textId="5DDB7A82" w:rsidR="001D496A" w:rsidRPr="00E82282" w:rsidRDefault="001D496A" w:rsidP="004B5B82">
      <w:pPr>
        <w:pStyle w:val="ListParagraph"/>
        <w:numPr>
          <w:ilvl w:val="0"/>
          <w:numId w:val="2"/>
        </w:numPr>
        <w:rPr>
          <w:bCs/>
          <w:sz w:val="20"/>
          <w:szCs w:val="20"/>
          <w:lang w:val="en-IN"/>
        </w:rPr>
      </w:pPr>
      <w:r w:rsidRPr="00E82282">
        <w:rPr>
          <w:bCs/>
          <w:sz w:val="20"/>
          <w:szCs w:val="20"/>
          <w:lang w:val="en-IN"/>
        </w:rPr>
        <w:t>Transform text-based columns (Gender, Smoking Status, Work Type, Residence) into numbers using either Label Encoding or One-Hot Encoding.</w:t>
      </w:r>
    </w:p>
    <w:p w14:paraId="214BFEE8" w14:textId="76BA22EF" w:rsidR="001D496A" w:rsidRPr="00460907" w:rsidRDefault="0001109C" w:rsidP="004B5B82">
      <w:pPr>
        <w:jc w:val="both"/>
        <w:rPr>
          <w:b/>
          <w:bCs/>
          <w:sz w:val="20"/>
          <w:szCs w:val="20"/>
          <w:lang w:val="en-IN"/>
        </w:rPr>
      </w:pPr>
      <w:r>
        <w:rPr>
          <w:b/>
          <w:bCs/>
          <w:sz w:val="20"/>
          <w:szCs w:val="20"/>
          <w:lang w:val="en-IN"/>
        </w:rPr>
        <w:t>2</w:t>
      </w:r>
      <w:r w:rsidR="001D496A" w:rsidRPr="00460907">
        <w:rPr>
          <w:b/>
          <w:bCs/>
          <w:sz w:val="20"/>
          <w:szCs w:val="20"/>
          <w:lang w:val="en-IN"/>
        </w:rPr>
        <w:t>. Feature Scaling</w:t>
      </w:r>
    </w:p>
    <w:p w14:paraId="2DE6B3C7" w14:textId="77777777" w:rsidR="00DC7149" w:rsidRPr="00DC7149" w:rsidRDefault="001D496A" w:rsidP="004B5B82">
      <w:pPr>
        <w:pStyle w:val="ListParagraph"/>
        <w:ind w:left="0" w:firstLine="0"/>
        <w:rPr>
          <w:bCs/>
          <w:sz w:val="20"/>
          <w:szCs w:val="20"/>
          <w:lang w:val="en-IN"/>
        </w:rPr>
      </w:pPr>
      <w:r w:rsidRPr="00E82282">
        <w:rPr>
          <w:bCs/>
          <w:sz w:val="20"/>
          <w:szCs w:val="20"/>
          <w:lang w:val="en-IN"/>
        </w:rPr>
        <w:t xml:space="preserve">Scale continuous values (Age, Glucose, BP, WBC, RBC, Cholesterol, and BMI) to the same value or value range, using </w:t>
      </w:r>
      <w:r w:rsidR="00DC7149" w:rsidRPr="00DC7149">
        <w:rPr>
          <w:bCs/>
          <w:sz w:val="20"/>
          <w:szCs w:val="20"/>
          <w:lang w:val="en-IN"/>
        </w:rPr>
        <w:t xml:space="preserve">Encoding Categorical Data using either Min-Max or </w:t>
      </w:r>
      <w:proofErr w:type="spellStart"/>
      <w:r w:rsidR="00DC7149" w:rsidRPr="00DC7149">
        <w:rPr>
          <w:bCs/>
          <w:sz w:val="20"/>
          <w:szCs w:val="20"/>
          <w:lang w:val="en-IN"/>
        </w:rPr>
        <w:t>StandardScaler</w:t>
      </w:r>
      <w:proofErr w:type="spellEnd"/>
      <w:r w:rsidR="00DC7149" w:rsidRPr="00DC7149">
        <w:rPr>
          <w:bCs/>
          <w:sz w:val="20"/>
          <w:szCs w:val="20"/>
          <w:lang w:val="en-IN"/>
        </w:rPr>
        <w:t>.</w:t>
      </w:r>
    </w:p>
    <w:p w14:paraId="068BA5E0" w14:textId="77777777" w:rsidR="00DC7149" w:rsidRPr="00DC7149" w:rsidRDefault="00DC7149" w:rsidP="004B5B82">
      <w:pPr>
        <w:pStyle w:val="ListParagraph"/>
        <w:ind w:left="0" w:firstLine="0"/>
        <w:rPr>
          <w:b/>
          <w:sz w:val="20"/>
          <w:szCs w:val="20"/>
          <w:lang w:val="en-IN"/>
        </w:rPr>
      </w:pPr>
      <w:r w:rsidRPr="00DC7149">
        <w:rPr>
          <w:b/>
          <w:sz w:val="20"/>
          <w:szCs w:val="20"/>
          <w:lang w:val="en-IN"/>
        </w:rPr>
        <w:t>3. Feature Selection</w:t>
      </w:r>
    </w:p>
    <w:p w14:paraId="366727EA" w14:textId="47613B20" w:rsidR="00DC7149" w:rsidRPr="00DC7149" w:rsidRDefault="00DC7149" w:rsidP="004B5B82">
      <w:pPr>
        <w:pStyle w:val="ListParagraph"/>
        <w:numPr>
          <w:ilvl w:val="0"/>
          <w:numId w:val="2"/>
        </w:numPr>
        <w:rPr>
          <w:bCs/>
          <w:sz w:val="20"/>
          <w:szCs w:val="20"/>
          <w:lang w:val="en-IN"/>
        </w:rPr>
      </w:pPr>
      <w:r w:rsidRPr="00DC7149">
        <w:rPr>
          <w:bCs/>
          <w:sz w:val="20"/>
          <w:szCs w:val="20"/>
          <w:lang w:val="en-IN"/>
        </w:rPr>
        <w:t xml:space="preserve">Remove columns that you have considered less valuable, using a correlation or Chi-squared test, or using a feature importance metric from Gradient Boosting. </w:t>
      </w:r>
    </w:p>
    <w:p w14:paraId="2E7315EC" w14:textId="77777777" w:rsidR="00DC7149" w:rsidRPr="00C95657" w:rsidRDefault="00DC7149" w:rsidP="004B5B82">
      <w:pPr>
        <w:pStyle w:val="ListParagraph"/>
        <w:ind w:left="0" w:firstLine="0"/>
        <w:rPr>
          <w:bCs/>
          <w:i/>
          <w:iCs/>
          <w:sz w:val="20"/>
          <w:szCs w:val="20"/>
          <w:lang w:val="en-IN"/>
        </w:rPr>
      </w:pPr>
    </w:p>
    <w:p w14:paraId="101CD761" w14:textId="77777777" w:rsidR="00DC7149" w:rsidRPr="00C95657" w:rsidRDefault="00DC7149" w:rsidP="004B5B82">
      <w:pPr>
        <w:pStyle w:val="ListParagraph"/>
        <w:ind w:left="0" w:firstLine="0"/>
        <w:rPr>
          <w:bCs/>
          <w:i/>
          <w:iCs/>
          <w:sz w:val="20"/>
          <w:szCs w:val="20"/>
          <w:lang w:val="en-IN"/>
        </w:rPr>
      </w:pPr>
      <w:r w:rsidRPr="00C95657">
        <w:rPr>
          <w:bCs/>
          <w:i/>
          <w:iCs/>
          <w:sz w:val="20"/>
          <w:szCs w:val="20"/>
          <w:lang w:val="en-IN"/>
        </w:rPr>
        <w:t xml:space="preserve">C. Model Creation </w:t>
      </w:r>
    </w:p>
    <w:p w14:paraId="3D7F5325" w14:textId="77777777" w:rsidR="00DC7149" w:rsidRPr="00DC7149" w:rsidRDefault="00DC7149" w:rsidP="004B5B82">
      <w:pPr>
        <w:pStyle w:val="ListParagraph"/>
        <w:ind w:left="0" w:firstLine="0"/>
        <w:rPr>
          <w:bCs/>
          <w:sz w:val="20"/>
          <w:szCs w:val="20"/>
          <w:lang w:val="en-IN"/>
        </w:rPr>
      </w:pPr>
      <w:r w:rsidRPr="00DC7149">
        <w:rPr>
          <w:bCs/>
          <w:sz w:val="20"/>
          <w:szCs w:val="20"/>
          <w:lang w:val="en-IN"/>
        </w:rPr>
        <w:t>To ensure strong predictability, the data is divided into training, validation, and testing data.</w:t>
      </w:r>
    </w:p>
    <w:p w14:paraId="58A5810A" w14:textId="77777777" w:rsidR="00DC7149" w:rsidRPr="00DC7149" w:rsidRDefault="00DC7149" w:rsidP="004B5B82">
      <w:pPr>
        <w:pStyle w:val="ListParagraph"/>
        <w:ind w:left="0" w:firstLine="0"/>
        <w:rPr>
          <w:b/>
          <w:sz w:val="20"/>
          <w:szCs w:val="20"/>
          <w:lang w:val="en-IN"/>
        </w:rPr>
      </w:pPr>
      <w:r w:rsidRPr="00DC7149">
        <w:rPr>
          <w:b/>
          <w:sz w:val="20"/>
          <w:szCs w:val="20"/>
          <w:lang w:val="en-IN"/>
        </w:rPr>
        <w:t xml:space="preserve">1. Convolutional Neural Networks (CNN) </w:t>
      </w:r>
    </w:p>
    <w:p w14:paraId="60544B3A" w14:textId="4FE081A9" w:rsidR="00DC7149" w:rsidRPr="00DC7149" w:rsidRDefault="00DC7149" w:rsidP="004B5B82">
      <w:pPr>
        <w:pStyle w:val="ListParagraph"/>
        <w:numPr>
          <w:ilvl w:val="0"/>
          <w:numId w:val="2"/>
        </w:numPr>
        <w:rPr>
          <w:bCs/>
          <w:sz w:val="20"/>
          <w:szCs w:val="20"/>
          <w:lang w:val="en-IN"/>
        </w:rPr>
      </w:pPr>
      <w:r w:rsidRPr="00DC7149">
        <w:rPr>
          <w:bCs/>
          <w:sz w:val="20"/>
          <w:szCs w:val="20"/>
          <w:lang w:val="en-IN"/>
        </w:rPr>
        <w:t xml:space="preserve">The CNN works by accommodating tabular data by treating input features as slightly different sequential vectors. </w:t>
      </w:r>
    </w:p>
    <w:p w14:paraId="1CD6CDCF" w14:textId="72DAFEB1" w:rsidR="00DC7149" w:rsidRPr="00DC7149" w:rsidRDefault="00DC7149" w:rsidP="004B5B82">
      <w:pPr>
        <w:pStyle w:val="ListParagraph"/>
        <w:numPr>
          <w:ilvl w:val="0"/>
          <w:numId w:val="2"/>
        </w:numPr>
        <w:rPr>
          <w:bCs/>
          <w:sz w:val="20"/>
          <w:szCs w:val="20"/>
          <w:lang w:val="en-IN"/>
        </w:rPr>
      </w:pPr>
      <w:r w:rsidRPr="00DC7149">
        <w:rPr>
          <w:bCs/>
          <w:sz w:val="20"/>
          <w:szCs w:val="20"/>
          <w:lang w:val="en-IN"/>
        </w:rPr>
        <w:t xml:space="preserve">The CNN can learn non-linear patterns and interactions between the medical input feature values (vectors). </w:t>
      </w:r>
    </w:p>
    <w:p w14:paraId="77A23A97" w14:textId="5669C562" w:rsidR="00DC7149" w:rsidRDefault="00DC7149" w:rsidP="004B5B82">
      <w:pPr>
        <w:pStyle w:val="ListParagraph"/>
        <w:numPr>
          <w:ilvl w:val="0"/>
          <w:numId w:val="2"/>
        </w:numPr>
        <w:rPr>
          <w:bCs/>
          <w:sz w:val="20"/>
          <w:szCs w:val="20"/>
          <w:lang w:val="en-IN"/>
        </w:rPr>
      </w:pPr>
      <w:r w:rsidRPr="00DC7149">
        <w:rPr>
          <w:bCs/>
          <w:sz w:val="20"/>
          <w:szCs w:val="20"/>
          <w:lang w:val="en-IN"/>
        </w:rPr>
        <w:t xml:space="preserve">The model is also protected against overfitting through dropouts and batch normalization. </w:t>
      </w:r>
    </w:p>
    <w:p w14:paraId="12CF9C86" w14:textId="77777777" w:rsidR="00DC7149" w:rsidRPr="00DC7149" w:rsidRDefault="00DC7149" w:rsidP="004B5B82">
      <w:pPr>
        <w:pStyle w:val="ListParagraph"/>
        <w:ind w:left="0" w:firstLine="0"/>
        <w:rPr>
          <w:b/>
          <w:sz w:val="20"/>
          <w:szCs w:val="20"/>
          <w:lang w:val="en-IN"/>
        </w:rPr>
      </w:pPr>
    </w:p>
    <w:p w14:paraId="25AE9C22" w14:textId="77777777" w:rsidR="00DC7149" w:rsidRPr="00DC7149" w:rsidRDefault="00DC7149" w:rsidP="004B5B82">
      <w:pPr>
        <w:pStyle w:val="ListParagraph"/>
        <w:ind w:left="0" w:firstLine="0"/>
        <w:rPr>
          <w:b/>
          <w:sz w:val="20"/>
          <w:szCs w:val="20"/>
          <w:lang w:val="en-IN"/>
        </w:rPr>
      </w:pPr>
      <w:r w:rsidRPr="00DC7149">
        <w:rPr>
          <w:b/>
          <w:sz w:val="20"/>
          <w:szCs w:val="20"/>
          <w:lang w:val="en-IN"/>
        </w:rPr>
        <w:t xml:space="preserve">2. Gradient Boosting (GB) </w:t>
      </w:r>
    </w:p>
    <w:p w14:paraId="36A87FC5" w14:textId="0EBFD76E" w:rsidR="00DC7149" w:rsidRPr="00724946" w:rsidRDefault="00DC7149" w:rsidP="004B5B82">
      <w:pPr>
        <w:pStyle w:val="ListParagraph"/>
        <w:numPr>
          <w:ilvl w:val="0"/>
          <w:numId w:val="12"/>
        </w:numPr>
        <w:ind w:left="360"/>
        <w:rPr>
          <w:bCs/>
          <w:sz w:val="20"/>
          <w:szCs w:val="20"/>
          <w:lang w:val="en-IN"/>
        </w:rPr>
      </w:pPr>
      <w:r w:rsidRPr="00724946">
        <w:rPr>
          <w:bCs/>
          <w:sz w:val="20"/>
          <w:szCs w:val="20"/>
          <w:lang w:val="en-IN"/>
        </w:rPr>
        <w:t xml:space="preserve">A strong ensemble learning approach, which predicts from the combination of weak learners (decision trees). </w:t>
      </w:r>
    </w:p>
    <w:p w14:paraId="793A83FA" w14:textId="70B84929" w:rsidR="00DC7149" w:rsidRPr="00724946" w:rsidRDefault="00DC7149" w:rsidP="004B5B82">
      <w:pPr>
        <w:pStyle w:val="ListParagraph"/>
        <w:numPr>
          <w:ilvl w:val="0"/>
          <w:numId w:val="12"/>
        </w:numPr>
        <w:ind w:left="360"/>
        <w:rPr>
          <w:bCs/>
          <w:sz w:val="20"/>
          <w:szCs w:val="20"/>
          <w:lang w:val="en-IN"/>
        </w:rPr>
      </w:pPr>
      <w:r w:rsidRPr="00724946">
        <w:rPr>
          <w:bCs/>
          <w:sz w:val="20"/>
          <w:szCs w:val="20"/>
          <w:lang w:val="en-IN"/>
        </w:rPr>
        <w:t xml:space="preserve">Can efficiently model tabular clinical data, and captures interactions and upwards of a quarter of the clinical information is missing. </w:t>
      </w:r>
    </w:p>
    <w:p w14:paraId="5B6A45D4" w14:textId="68DB9E8E" w:rsidR="001D496A" w:rsidRPr="00724946" w:rsidRDefault="00DC7149" w:rsidP="004B5B82">
      <w:pPr>
        <w:pStyle w:val="ListParagraph"/>
        <w:numPr>
          <w:ilvl w:val="0"/>
          <w:numId w:val="12"/>
        </w:numPr>
        <w:ind w:left="360"/>
        <w:rPr>
          <w:bCs/>
          <w:sz w:val="20"/>
          <w:szCs w:val="20"/>
          <w:lang w:val="en-IN"/>
        </w:rPr>
      </w:pPr>
      <w:r w:rsidRPr="00724946">
        <w:rPr>
          <w:bCs/>
          <w:sz w:val="20"/>
          <w:szCs w:val="20"/>
          <w:lang w:val="en-IN"/>
        </w:rPr>
        <w:t>Provides some feature importance for interpretation purposes.</w:t>
      </w:r>
    </w:p>
    <w:p w14:paraId="437FACB4" w14:textId="77777777" w:rsidR="00DC7149" w:rsidRPr="00460907" w:rsidRDefault="00DC7149" w:rsidP="004B5B82">
      <w:pPr>
        <w:pStyle w:val="ListParagraph"/>
        <w:ind w:left="-96" w:firstLine="0"/>
        <w:rPr>
          <w:sz w:val="20"/>
          <w:szCs w:val="20"/>
          <w:lang w:val="en-IN"/>
        </w:rPr>
      </w:pPr>
    </w:p>
    <w:p w14:paraId="1705C49D" w14:textId="4C029AF0" w:rsidR="001D496A" w:rsidRPr="00C95657" w:rsidRDefault="0001109C" w:rsidP="004B5B82">
      <w:pPr>
        <w:jc w:val="both"/>
        <w:rPr>
          <w:i/>
          <w:iCs/>
          <w:sz w:val="20"/>
          <w:szCs w:val="20"/>
          <w:lang w:val="en-IN"/>
        </w:rPr>
      </w:pPr>
      <w:r w:rsidRPr="00C95657">
        <w:rPr>
          <w:i/>
          <w:iCs/>
          <w:sz w:val="20"/>
          <w:szCs w:val="20"/>
          <w:lang w:val="en-IN"/>
        </w:rPr>
        <w:t>D</w:t>
      </w:r>
      <w:r w:rsidR="001D496A" w:rsidRPr="00C95657">
        <w:rPr>
          <w:i/>
          <w:iCs/>
          <w:sz w:val="20"/>
          <w:szCs w:val="20"/>
          <w:lang w:val="en-IN"/>
        </w:rPr>
        <w:t>. Model Evaluation</w:t>
      </w:r>
    </w:p>
    <w:p w14:paraId="3598093A" w14:textId="77777777" w:rsidR="00724946" w:rsidRPr="00724946" w:rsidRDefault="00724946" w:rsidP="004B5B82">
      <w:pPr>
        <w:pStyle w:val="ListParagraph"/>
        <w:ind w:left="0" w:firstLine="0"/>
        <w:rPr>
          <w:sz w:val="20"/>
          <w:szCs w:val="20"/>
          <w:lang w:val="en-IN"/>
        </w:rPr>
      </w:pPr>
      <w:r w:rsidRPr="00724946">
        <w:rPr>
          <w:sz w:val="20"/>
          <w:szCs w:val="20"/>
          <w:lang w:val="en-IN"/>
        </w:rPr>
        <w:t>Models will be assessed through validation and testing sets with the following metrics:</w:t>
      </w:r>
    </w:p>
    <w:p w14:paraId="24A6BF47" w14:textId="4578E8F8" w:rsidR="00724946" w:rsidRPr="00724946" w:rsidRDefault="00724946" w:rsidP="004B5B82">
      <w:pPr>
        <w:pStyle w:val="ListParagraph"/>
        <w:numPr>
          <w:ilvl w:val="0"/>
          <w:numId w:val="16"/>
        </w:numPr>
        <w:rPr>
          <w:sz w:val="20"/>
          <w:szCs w:val="20"/>
          <w:lang w:val="en-IN"/>
        </w:rPr>
      </w:pPr>
      <w:r w:rsidRPr="00724946">
        <w:rPr>
          <w:sz w:val="20"/>
          <w:szCs w:val="20"/>
          <w:lang w:val="en-IN"/>
        </w:rPr>
        <w:t>Accuracy – The overall correctness.</w:t>
      </w:r>
    </w:p>
    <w:p w14:paraId="2C04CC07" w14:textId="4A8E4A6F" w:rsidR="00724946" w:rsidRPr="00724946" w:rsidRDefault="00724946" w:rsidP="004B5B82">
      <w:pPr>
        <w:pStyle w:val="ListParagraph"/>
        <w:numPr>
          <w:ilvl w:val="0"/>
          <w:numId w:val="16"/>
        </w:numPr>
        <w:rPr>
          <w:sz w:val="20"/>
          <w:szCs w:val="20"/>
          <w:lang w:val="en-IN"/>
        </w:rPr>
      </w:pPr>
      <w:r w:rsidRPr="00724946">
        <w:rPr>
          <w:sz w:val="20"/>
          <w:szCs w:val="20"/>
          <w:lang w:val="en-IN"/>
        </w:rPr>
        <w:t>Precision, Recall, and F1-score – A useful measurement of classification performance, especially in an imbalanced dataset.</w:t>
      </w:r>
    </w:p>
    <w:p w14:paraId="4F13FC16" w14:textId="4FCA6415" w:rsidR="00724946" w:rsidRPr="00724946" w:rsidRDefault="00724946" w:rsidP="004B5B82">
      <w:pPr>
        <w:pStyle w:val="ListParagraph"/>
        <w:numPr>
          <w:ilvl w:val="0"/>
          <w:numId w:val="16"/>
        </w:numPr>
        <w:rPr>
          <w:sz w:val="20"/>
          <w:szCs w:val="20"/>
          <w:lang w:val="en-IN"/>
        </w:rPr>
      </w:pPr>
      <w:r w:rsidRPr="00724946">
        <w:rPr>
          <w:sz w:val="20"/>
          <w:szCs w:val="20"/>
          <w:lang w:val="en-IN"/>
        </w:rPr>
        <w:t>Confusion Matrix – Displays model performance by class</w:t>
      </w:r>
    </w:p>
    <w:p w14:paraId="4CBAC623" w14:textId="226E58B7" w:rsidR="00724946" w:rsidRPr="00724946" w:rsidRDefault="00724946" w:rsidP="004B5B82">
      <w:pPr>
        <w:pStyle w:val="ListParagraph"/>
        <w:numPr>
          <w:ilvl w:val="0"/>
          <w:numId w:val="16"/>
        </w:numPr>
        <w:rPr>
          <w:sz w:val="20"/>
          <w:szCs w:val="20"/>
          <w:lang w:val="en-IN"/>
        </w:rPr>
      </w:pPr>
      <w:r w:rsidRPr="00724946">
        <w:rPr>
          <w:sz w:val="20"/>
          <w:szCs w:val="20"/>
          <w:lang w:val="en-IN"/>
        </w:rPr>
        <w:t>ROC-AUC Score – Discrimination ability for stroke/no-stroke (or for each type of stroke in a multi-class prediction).</w:t>
      </w:r>
    </w:p>
    <w:p w14:paraId="307CDF57" w14:textId="77777777" w:rsidR="00C95657" w:rsidRDefault="00C95657" w:rsidP="004B5B82">
      <w:pPr>
        <w:pStyle w:val="ListParagraph"/>
        <w:ind w:left="0" w:firstLine="0"/>
        <w:rPr>
          <w:i/>
          <w:iCs/>
          <w:sz w:val="20"/>
          <w:szCs w:val="20"/>
          <w:lang w:val="en-IN"/>
        </w:rPr>
      </w:pPr>
    </w:p>
    <w:p w14:paraId="34500701" w14:textId="13F81CFD" w:rsidR="00724946" w:rsidRPr="00C95657" w:rsidRDefault="00724946" w:rsidP="004B5B82">
      <w:pPr>
        <w:pStyle w:val="ListParagraph"/>
        <w:ind w:left="0" w:firstLine="0"/>
        <w:rPr>
          <w:i/>
          <w:iCs/>
          <w:sz w:val="20"/>
          <w:szCs w:val="20"/>
          <w:lang w:val="en-IN"/>
        </w:rPr>
      </w:pPr>
      <w:r w:rsidRPr="00C95657">
        <w:rPr>
          <w:i/>
          <w:iCs/>
          <w:sz w:val="20"/>
          <w:szCs w:val="20"/>
          <w:lang w:val="en-IN"/>
        </w:rPr>
        <w:t>E. Prediction</w:t>
      </w:r>
    </w:p>
    <w:p w14:paraId="4350A88C" w14:textId="7D29867A" w:rsidR="001D496A" w:rsidRPr="00E82282" w:rsidRDefault="00724946" w:rsidP="004B5B82">
      <w:pPr>
        <w:pStyle w:val="ListParagraph"/>
        <w:ind w:left="0" w:firstLine="0"/>
        <w:rPr>
          <w:bCs/>
          <w:sz w:val="20"/>
          <w:szCs w:val="20"/>
          <w:lang w:val="en-IN"/>
        </w:rPr>
      </w:pPr>
      <w:r w:rsidRPr="00724946">
        <w:rPr>
          <w:sz w:val="20"/>
          <w:szCs w:val="20"/>
          <w:lang w:val="en-IN"/>
        </w:rPr>
        <w:t xml:space="preserve">The trained model will predict whether a patient will belong to one of the following </w:t>
      </w:r>
      <w:proofErr w:type="spellStart"/>
      <w:r w:rsidRPr="00724946">
        <w:rPr>
          <w:sz w:val="20"/>
          <w:szCs w:val="20"/>
          <w:lang w:val="en-IN"/>
        </w:rPr>
        <w:t>categories</w:t>
      </w:r>
      <w:proofErr w:type="gramStart"/>
      <w:r w:rsidRPr="00724946">
        <w:rPr>
          <w:sz w:val="20"/>
          <w:szCs w:val="20"/>
          <w:lang w:val="en-IN"/>
        </w:rPr>
        <w:t>:</w:t>
      </w:r>
      <w:r w:rsidR="001D496A" w:rsidRPr="00E82282">
        <w:rPr>
          <w:bCs/>
          <w:sz w:val="20"/>
          <w:szCs w:val="20"/>
          <w:lang w:val="en-IN"/>
        </w:rPr>
        <w:t>No</w:t>
      </w:r>
      <w:proofErr w:type="spellEnd"/>
      <w:proofErr w:type="gramEnd"/>
      <w:r w:rsidR="001D496A" w:rsidRPr="00E82282">
        <w:rPr>
          <w:bCs/>
          <w:sz w:val="20"/>
          <w:szCs w:val="20"/>
          <w:lang w:val="en-IN"/>
        </w:rPr>
        <w:t xml:space="preserve"> Risk (Healthy)</w:t>
      </w:r>
    </w:p>
    <w:p w14:paraId="085EE1CC" w14:textId="7EA5AE0B" w:rsidR="001D496A" w:rsidRPr="00E82282" w:rsidRDefault="001D496A" w:rsidP="004B5B82">
      <w:pPr>
        <w:pStyle w:val="ListParagraph"/>
        <w:numPr>
          <w:ilvl w:val="0"/>
          <w:numId w:val="2"/>
        </w:numPr>
        <w:rPr>
          <w:bCs/>
          <w:sz w:val="20"/>
          <w:szCs w:val="20"/>
          <w:lang w:val="en-IN"/>
        </w:rPr>
      </w:pPr>
      <w:r w:rsidRPr="00E82282">
        <w:rPr>
          <w:bCs/>
          <w:sz w:val="20"/>
          <w:szCs w:val="20"/>
          <w:lang w:val="en-IN"/>
        </w:rPr>
        <w:t>Ischemic Stroke</w:t>
      </w:r>
    </w:p>
    <w:p w14:paraId="3B0907E8" w14:textId="25451172" w:rsidR="001D496A" w:rsidRPr="00E82282" w:rsidRDefault="001D496A" w:rsidP="004B5B82">
      <w:pPr>
        <w:pStyle w:val="ListParagraph"/>
        <w:numPr>
          <w:ilvl w:val="0"/>
          <w:numId w:val="2"/>
        </w:numPr>
        <w:rPr>
          <w:bCs/>
          <w:sz w:val="20"/>
          <w:szCs w:val="20"/>
          <w:lang w:val="en-IN"/>
        </w:rPr>
      </w:pPr>
      <w:proofErr w:type="spellStart"/>
      <w:r w:rsidRPr="00E82282">
        <w:rPr>
          <w:bCs/>
          <w:sz w:val="20"/>
          <w:szCs w:val="20"/>
          <w:lang w:val="en-IN"/>
        </w:rPr>
        <w:t>Hemorrhagic</w:t>
      </w:r>
      <w:proofErr w:type="spellEnd"/>
      <w:r w:rsidRPr="00E82282">
        <w:rPr>
          <w:bCs/>
          <w:sz w:val="20"/>
          <w:szCs w:val="20"/>
          <w:lang w:val="en-IN"/>
        </w:rPr>
        <w:t xml:space="preserve"> Stroke</w:t>
      </w:r>
    </w:p>
    <w:p w14:paraId="64811CFB" w14:textId="7FB0ABFE" w:rsidR="001D496A" w:rsidRPr="00E82282" w:rsidRDefault="001D496A" w:rsidP="004B5B82">
      <w:pPr>
        <w:pStyle w:val="ListParagraph"/>
        <w:numPr>
          <w:ilvl w:val="0"/>
          <w:numId w:val="2"/>
        </w:numPr>
        <w:rPr>
          <w:bCs/>
          <w:sz w:val="20"/>
          <w:szCs w:val="20"/>
          <w:lang w:val="en-IN"/>
        </w:rPr>
      </w:pPr>
      <w:r w:rsidRPr="00E82282">
        <w:rPr>
          <w:bCs/>
          <w:sz w:val="20"/>
          <w:szCs w:val="20"/>
          <w:lang w:val="en-IN"/>
        </w:rPr>
        <w:t>Transient Ischemic Attack (TIA)</w:t>
      </w:r>
    </w:p>
    <w:p w14:paraId="1B2BB6EE" w14:textId="77777777" w:rsidR="001D496A" w:rsidRDefault="001D496A" w:rsidP="004B5B82">
      <w:pPr>
        <w:jc w:val="both"/>
        <w:rPr>
          <w:sz w:val="20"/>
          <w:szCs w:val="20"/>
        </w:rPr>
      </w:pPr>
    </w:p>
    <w:p w14:paraId="7715805B" w14:textId="77777777" w:rsidR="001D496A" w:rsidRDefault="001D496A" w:rsidP="004B5B82">
      <w:pPr>
        <w:jc w:val="both"/>
        <w:rPr>
          <w:sz w:val="20"/>
          <w:szCs w:val="20"/>
        </w:rPr>
      </w:pPr>
    </w:p>
    <w:p w14:paraId="0EEA103C" w14:textId="77777777" w:rsidR="001D496A" w:rsidRDefault="001D496A" w:rsidP="004B5B82">
      <w:pPr>
        <w:jc w:val="both"/>
        <w:rPr>
          <w:sz w:val="20"/>
          <w:szCs w:val="20"/>
        </w:rPr>
        <w:sectPr w:rsidR="001D496A" w:rsidSect="0001109C">
          <w:type w:val="continuous"/>
          <w:pgSz w:w="12240" w:h="15840"/>
          <w:pgMar w:top="1077" w:right="737" w:bottom="2438" w:left="737" w:header="794" w:footer="737" w:gutter="0"/>
          <w:cols w:num="2" w:space="284" w:equalWidth="0">
            <w:col w:w="5064" w:space="284"/>
            <w:col w:w="5418"/>
          </w:cols>
          <w:docGrid w:linePitch="299"/>
        </w:sectPr>
      </w:pPr>
    </w:p>
    <w:p w14:paraId="72E52F54" w14:textId="77777777" w:rsidR="001D496A" w:rsidRDefault="001D496A" w:rsidP="004B5B82">
      <w:pPr>
        <w:jc w:val="both"/>
        <w:rPr>
          <w:sz w:val="20"/>
          <w:szCs w:val="20"/>
        </w:rPr>
      </w:pPr>
    </w:p>
    <w:p w14:paraId="447D73EF" w14:textId="2D3F5D25" w:rsidR="001D496A" w:rsidRDefault="001D496A" w:rsidP="004B5B82">
      <w:pPr>
        <w:jc w:val="both"/>
        <w:rPr>
          <w:sz w:val="20"/>
          <w:szCs w:val="20"/>
        </w:rPr>
        <w:sectPr w:rsidR="001D496A" w:rsidSect="001D496A">
          <w:type w:val="continuous"/>
          <w:pgSz w:w="12240" w:h="15840"/>
          <w:pgMar w:top="1077" w:right="737" w:bottom="2438" w:left="737" w:header="794" w:footer="737" w:gutter="0"/>
          <w:cols w:space="320"/>
          <w:docGrid w:linePitch="299"/>
        </w:sectPr>
      </w:pPr>
      <w:r>
        <w:rPr>
          <w:b/>
          <w:bCs/>
          <w:noProof/>
          <w:sz w:val="20"/>
          <w:szCs w:val="20"/>
          <w:lang w:val="en-IN" w:eastAsia="en-IN"/>
        </w:rPr>
        <w:drawing>
          <wp:inline distT="0" distB="0" distL="0" distR="0" wp14:anchorId="4E0249EC" wp14:editId="48DACB7C">
            <wp:extent cx="7099935" cy="3193473"/>
            <wp:effectExtent l="0" t="0" r="5715" b="6985"/>
            <wp:docPr id="733166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87357" name="Picture 1720087357"/>
                    <pic:cNvPicPr/>
                  </pic:nvPicPr>
                  <pic:blipFill>
                    <a:blip r:embed="rId6">
                      <a:extLst>
                        <a:ext uri="{28A0092B-C50C-407E-A947-70E740481C1C}">
                          <a14:useLocalDpi xmlns:a14="http://schemas.microsoft.com/office/drawing/2010/main" val="0"/>
                        </a:ext>
                      </a:extLst>
                    </a:blip>
                    <a:stretch>
                      <a:fillRect/>
                    </a:stretch>
                  </pic:blipFill>
                  <pic:spPr>
                    <a:xfrm>
                      <a:off x="0" y="0"/>
                      <a:ext cx="7130396" cy="3207174"/>
                    </a:xfrm>
                    <a:prstGeom prst="rect">
                      <a:avLst/>
                    </a:prstGeom>
                  </pic:spPr>
                </pic:pic>
              </a:graphicData>
            </a:graphic>
          </wp:inline>
        </w:drawing>
      </w:r>
    </w:p>
    <w:p w14:paraId="1BD58320" w14:textId="09B3F980" w:rsidR="001D496A" w:rsidRDefault="001D496A" w:rsidP="004B5B82">
      <w:pPr>
        <w:jc w:val="center"/>
        <w:rPr>
          <w:sz w:val="20"/>
          <w:szCs w:val="20"/>
        </w:rPr>
      </w:pPr>
      <w:r>
        <w:rPr>
          <w:sz w:val="20"/>
          <w:szCs w:val="20"/>
        </w:rPr>
        <w:lastRenderedPageBreak/>
        <w:t>Fig</w:t>
      </w:r>
      <w:r w:rsidR="00E82282">
        <w:rPr>
          <w:sz w:val="20"/>
          <w:szCs w:val="20"/>
        </w:rPr>
        <w:t>ure</w:t>
      </w:r>
      <w:r>
        <w:rPr>
          <w:sz w:val="20"/>
          <w:szCs w:val="20"/>
        </w:rPr>
        <w:t>: Clinical dataset</w:t>
      </w:r>
    </w:p>
    <w:p w14:paraId="152177A5" w14:textId="77777777" w:rsidR="001D496A" w:rsidRDefault="001D496A" w:rsidP="004B5B82">
      <w:pPr>
        <w:jc w:val="both"/>
        <w:rPr>
          <w:sz w:val="20"/>
          <w:szCs w:val="20"/>
        </w:rPr>
      </w:pPr>
    </w:p>
    <w:p w14:paraId="0E4C1210" w14:textId="77777777" w:rsidR="00E82282" w:rsidRDefault="00E82282" w:rsidP="004B5B82">
      <w:pPr>
        <w:jc w:val="both"/>
        <w:rPr>
          <w:sz w:val="20"/>
          <w:szCs w:val="20"/>
        </w:rPr>
        <w:sectPr w:rsidR="00E82282" w:rsidSect="001D496A">
          <w:type w:val="continuous"/>
          <w:pgSz w:w="12240" w:h="15840"/>
          <w:pgMar w:top="1077" w:right="737" w:bottom="2438" w:left="737" w:header="720" w:footer="720" w:gutter="0"/>
          <w:cols w:space="40"/>
        </w:sectPr>
      </w:pPr>
    </w:p>
    <w:p w14:paraId="4341ADE0" w14:textId="5B2997BA" w:rsidR="001D496A" w:rsidRPr="004471D8" w:rsidRDefault="001D496A" w:rsidP="004B5B82">
      <w:pPr>
        <w:jc w:val="center"/>
        <w:rPr>
          <w:sz w:val="20"/>
          <w:szCs w:val="20"/>
          <w:lang w:val="en-IN"/>
        </w:rPr>
      </w:pPr>
      <w:r w:rsidRPr="004471D8">
        <w:rPr>
          <w:sz w:val="20"/>
          <w:szCs w:val="20"/>
          <w:lang w:val="en-IN"/>
        </w:rPr>
        <w:lastRenderedPageBreak/>
        <w:t>V. SUGGESTED SYSTEM</w:t>
      </w:r>
    </w:p>
    <w:p w14:paraId="154E946C" w14:textId="77777777" w:rsidR="00C95657" w:rsidRPr="00C95657" w:rsidRDefault="00C95657" w:rsidP="004B5B82">
      <w:pPr>
        <w:jc w:val="both"/>
        <w:rPr>
          <w:b/>
          <w:bCs/>
          <w:sz w:val="20"/>
          <w:szCs w:val="20"/>
          <w:lang w:val="en-IN"/>
        </w:rPr>
      </w:pPr>
      <w:r w:rsidRPr="00C95657">
        <w:rPr>
          <w:sz w:val="20"/>
          <w:szCs w:val="20"/>
          <w:lang w:val="en-IN"/>
        </w:rPr>
        <w:t xml:space="preserve">The proposed system is designed to create a machine learning model for diagnosis which estimates and predicts the risk and type of a brain stroke solely based on basic clinical information without advanced imaging studies such as CT, or MRI </w:t>
      </w:r>
      <w:proofErr w:type="gramStart"/>
      <w:r w:rsidRPr="00C95657">
        <w:rPr>
          <w:sz w:val="20"/>
          <w:szCs w:val="20"/>
          <w:lang w:val="en-IN"/>
        </w:rPr>
        <w:t>scans .</w:t>
      </w:r>
      <w:proofErr w:type="gramEnd"/>
      <w:r w:rsidRPr="00C95657">
        <w:rPr>
          <w:sz w:val="20"/>
          <w:szCs w:val="20"/>
          <w:lang w:val="en-IN"/>
        </w:rPr>
        <w:t xml:space="preserve"> The objective is to deal with stroke risk prediction with clinical basic health features (non-invasive) and classify strokes from the three major types of stroke - Ischemic Stroke, </w:t>
      </w:r>
      <w:proofErr w:type="spellStart"/>
      <w:r w:rsidRPr="00C95657">
        <w:rPr>
          <w:sz w:val="20"/>
          <w:szCs w:val="20"/>
          <w:lang w:val="en-IN"/>
        </w:rPr>
        <w:t>Hemorrhagic</w:t>
      </w:r>
      <w:proofErr w:type="spellEnd"/>
      <w:r w:rsidRPr="00C95657">
        <w:rPr>
          <w:sz w:val="20"/>
          <w:szCs w:val="20"/>
          <w:lang w:val="en-IN"/>
        </w:rPr>
        <w:t xml:space="preserve"> Stroke and Transient Ischemic Attack. The system employs two advanced, supervised learning algorithms:</w:t>
      </w:r>
    </w:p>
    <w:p w14:paraId="02A0A717" w14:textId="77777777" w:rsidR="00C95657" w:rsidRPr="00C95657" w:rsidRDefault="00C95657" w:rsidP="004B5B82">
      <w:pPr>
        <w:jc w:val="both"/>
        <w:rPr>
          <w:sz w:val="20"/>
          <w:szCs w:val="20"/>
          <w:lang w:val="en-IN"/>
        </w:rPr>
      </w:pPr>
      <w:r w:rsidRPr="00C95657">
        <w:rPr>
          <w:b/>
          <w:bCs/>
          <w:sz w:val="20"/>
          <w:szCs w:val="20"/>
          <w:lang w:val="en-IN"/>
        </w:rPr>
        <w:t>• Convolutional Neural Network (CNN):</w:t>
      </w:r>
      <w:r w:rsidRPr="00C95657">
        <w:rPr>
          <w:sz w:val="20"/>
          <w:szCs w:val="20"/>
          <w:lang w:val="en-IN"/>
        </w:rPr>
        <w:t xml:space="preserve"> A CNN learns complex hierarchical feature representations based on tabular patient data automatically and has shown success in </w:t>
      </w:r>
      <w:proofErr w:type="spellStart"/>
      <w:r w:rsidRPr="00C95657">
        <w:rPr>
          <w:sz w:val="20"/>
          <w:szCs w:val="20"/>
          <w:lang w:val="en-IN"/>
        </w:rPr>
        <w:t>modeling</w:t>
      </w:r>
      <w:proofErr w:type="spellEnd"/>
      <w:r w:rsidRPr="00C95657">
        <w:rPr>
          <w:sz w:val="20"/>
          <w:szCs w:val="20"/>
          <w:lang w:val="en-IN"/>
        </w:rPr>
        <w:t xml:space="preserve"> complex feature interactions and non-linear relationships. </w:t>
      </w:r>
    </w:p>
    <w:p w14:paraId="5B6B06AF" w14:textId="77777777" w:rsidR="00C95657" w:rsidRPr="00C95657" w:rsidRDefault="00C95657" w:rsidP="004B5B82">
      <w:pPr>
        <w:jc w:val="both"/>
        <w:rPr>
          <w:sz w:val="20"/>
          <w:szCs w:val="20"/>
          <w:lang w:val="en-IN"/>
        </w:rPr>
      </w:pPr>
      <w:r w:rsidRPr="00C95657">
        <w:rPr>
          <w:b/>
          <w:bCs/>
          <w:sz w:val="20"/>
          <w:szCs w:val="20"/>
          <w:lang w:val="en-IN"/>
        </w:rPr>
        <w:t>• Gradient Boosting (GB):</w:t>
      </w:r>
      <w:r w:rsidRPr="00C95657">
        <w:rPr>
          <w:sz w:val="20"/>
          <w:szCs w:val="20"/>
          <w:lang w:val="en-IN"/>
        </w:rPr>
        <w:t xml:space="preserve"> GB is an ensemble learning approach that builds base weak learners (a series of decision trees, typically) in a sequential fashion to correct errors made by the previous classifiers until the last classifier is produced. GB is especially effective with structured/tabular clinical data and is interpretable through feature importance.</w:t>
      </w:r>
      <w:r>
        <w:rPr>
          <w:sz w:val="20"/>
          <w:szCs w:val="20"/>
          <w:lang w:val="en-IN"/>
        </w:rPr>
        <w:t xml:space="preserve"> </w:t>
      </w:r>
      <w:r w:rsidRPr="00C95657">
        <w:rPr>
          <w:sz w:val="20"/>
          <w:szCs w:val="20"/>
          <w:lang w:val="en-IN"/>
        </w:rPr>
        <w:t xml:space="preserve">The clinical data includes age, sex, diagnosis of hypertension, cardiovascular illness, mean glucose concentration, BMI, cholesterol, and smoking and drinking status, blood pressure both systolic and diastolic, WBCs, RBCs, etc. The proposed method includes preprocessing the data (missing values, normalization, and encoding), and then "feature selection, model training, evaluation and prediction. When CNN is used, it is applied along with </w:t>
      </w:r>
      <w:r w:rsidRPr="00C95657">
        <w:rPr>
          <w:sz w:val="20"/>
          <w:szCs w:val="20"/>
          <w:lang w:val="en-IN"/>
        </w:rPr>
        <w:lastRenderedPageBreak/>
        <w:t xml:space="preserve">Gradient Boosting; this combination offers a high degree of accuracy while providing adequate generalization, while also overcoming the challenges associated with using a single model. </w:t>
      </w:r>
    </w:p>
    <w:p w14:paraId="33EC3F51" w14:textId="77777777" w:rsidR="00C95657" w:rsidRPr="00C95657" w:rsidRDefault="00C95657" w:rsidP="004B5B82">
      <w:pPr>
        <w:jc w:val="both"/>
        <w:rPr>
          <w:sz w:val="20"/>
          <w:szCs w:val="20"/>
          <w:lang w:val="en-IN"/>
        </w:rPr>
      </w:pPr>
      <w:r w:rsidRPr="00C95657">
        <w:rPr>
          <w:sz w:val="20"/>
          <w:szCs w:val="20"/>
          <w:lang w:val="en-IN"/>
        </w:rPr>
        <w:t>Results:</w:t>
      </w:r>
    </w:p>
    <w:p w14:paraId="0945D4CE" w14:textId="21061BCB" w:rsidR="00C95657" w:rsidRPr="00C95657" w:rsidRDefault="00C95657" w:rsidP="004B5B82">
      <w:pPr>
        <w:pStyle w:val="ListParagraph"/>
        <w:numPr>
          <w:ilvl w:val="0"/>
          <w:numId w:val="2"/>
        </w:numPr>
        <w:rPr>
          <w:sz w:val="20"/>
          <w:szCs w:val="20"/>
          <w:lang w:val="en-IN"/>
        </w:rPr>
      </w:pPr>
      <w:r w:rsidRPr="00C95657">
        <w:rPr>
          <w:sz w:val="20"/>
          <w:szCs w:val="20"/>
          <w:lang w:val="en-IN"/>
        </w:rPr>
        <w:t>Gradient Boosting (test accuracy): 98.25%</w:t>
      </w:r>
    </w:p>
    <w:p w14:paraId="57019629" w14:textId="002FD68D" w:rsidR="00C95657" w:rsidRPr="00C95657" w:rsidRDefault="00C95657" w:rsidP="004B5B82">
      <w:pPr>
        <w:pStyle w:val="ListParagraph"/>
        <w:numPr>
          <w:ilvl w:val="0"/>
          <w:numId w:val="2"/>
        </w:numPr>
        <w:rPr>
          <w:sz w:val="20"/>
          <w:szCs w:val="20"/>
          <w:lang w:val="en-IN"/>
        </w:rPr>
      </w:pPr>
      <w:r w:rsidRPr="00C95657">
        <w:rPr>
          <w:sz w:val="20"/>
          <w:szCs w:val="20"/>
          <w:lang w:val="en-IN"/>
        </w:rPr>
        <w:t xml:space="preserve">CNN (Test </w:t>
      </w:r>
      <w:proofErr w:type="spellStart"/>
      <w:r w:rsidRPr="00C95657">
        <w:rPr>
          <w:sz w:val="20"/>
          <w:szCs w:val="20"/>
          <w:lang w:val="en-IN"/>
        </w:rPr>
        <w:t>accur</w:t>
      </w:r>
      <w:proofErr w:type="spellEnd"/>
      <w:r w:rsidRPr="00C95657">
        <w:rPr>
          <w:sz w:val="20"/>
          <w:szCs w:val="20"/>
          <w:lang w:val="en-IN"/>
        </w:rPr>
        <w:t>. 97.80% (with noise)). Weighted average metrics (CNN)</w:t>
      </w:r>
    </w:p>
    <w:p w14:paraId="72EA8CFD" w14:textId="5E0E17E3" w:rsidR="00C95657" w:rsidRPr="00C95657" w:rsidRDefault="00C95657" w:rsidP="004B5B82">
      <w:pPr>
        <w:pStyle w:val="ListParagraph"/>
        <w:numPr>
          <w:ilvl w:val="0"/>
          <w:numId w:val="2"/>
        </w:numPr>
        <w:rPr>
          <w:sz w:val="20"/>
          <w:szCs w:val="20"/>
          <w:lang w:val="en-IN"/>
        </w:rPr>
      </w:pPr>
      <w:r w:rsidRPr="00C95657">
        <w:rPr>
          <w:sz w:val="20"/>
          <w:szCs w:val="20"/>
          <w:lang w:val="en-IN"/>
        </w:rPr>
        <w:t>Precision: 0.978155</w:t>
      </w:r>
    </w:p>
    <w:p w14:paraId="2B2FCDE8" w14:textId="0BC87731" w:rsidR="00C95657" w:rsidRPr="00C95657" w:rsidRDefault="00C95657" w:rsidP="004B5B82">
      <w:pPr>
        <w:pStyle w:val="ListParagraph"/>
        <w:numPr>
          <w:ilvl w:val="0"/>
          <w:numId w:val="2"/>
        </w:numPr>
        <w:rPr>
          <w:sz w:val="20"/>
          <w:szCs w:val="20"/>
          <w:lang w:val="en-IN"/>
        </w:rPr>
      </w:pPr>
      <w:r w:rsidRPr="00C95657">
        <w:rPr>
          <w:sz w:val="20"/>
          <w:szCs w:val="20"/>
          <w:lang w:val="en-IN"/>
        </w:rPr>
        <w:t>Recall: 0.978003</w:t>
      </w:r>
    </w:p>
    <w:p w14:paraId="63FB0AD5" w14:textId="460A8E99" w:rsidR="00C95657" w:rsidRPr="00C95657" w:rsidRDefault="00C95657" w:rsidP="004B5B82">
      <w:pPr>
        <w:pStyle w:val="ListParagraph"/>
        <w:numPr>
          <w:ilvl w:val="0"/>
          <w:numId w:val="2"/>
        </w:numPr>
        <w:rPr>
          <w:sz w:val="20"/>
          <w:szCs w:val="20"/>
          <w:lang w:val="en-IN"/>
        </w:rPr>
      </w:pPr>
      <w:r w:rsidRPr="00C95657">
        <w:rPr>
          <w:sz w:val="20"/>
          <w:szCs w:val="20"/>
          <w:lang w:val="en-IN"/>
        </w:rPr>
        <w:t>F1-Score: 0.977991</w:t>
      </w:r>
    </w:p>
    <w:p w14:paraId="7678992B" w14:textId="30DB6725" w:rsidR="00E82282" w:rsidRDefault="00C95657" w:rsidP="004B5B82">
      <w:pPr>
        <w:jc w:val="both"/>
        <w:rPr>
          <w:sz w:val="20"/>
          <w:szCs w:val="20"/>
          <w:lang w:val="en-IN"/>
        </w:rPr>
      </w:pPr>
      <w:r w:rsidRPr="00C95657">
        <w:rPr>
          <w:sz w:val="20"/>
          <w:szCs w:val="20"/>
          <w:lang w:val="en-IN"/>
        </w:rPr>
        <w:t>This could be low cost, high availability, and easy to deploy. It would be practical to deploy in countries that do not have advanced imaging available or in rural hospitals, and under-resourced healthcare systems. This method provides a faster way of using data to support diagnostics and decision making for healthcare professionals to provide assessment and decision making in a timely and informed manner.</w:t>
      </w:r>
    </w:p>
    <w:p w14:paraId="140961F0" w14:textId="77777777" w:rsidR="001D496A" w:rsidRPr="00E525DB" w:rsidRDefault="001D496A" w:rsidP="004B5B82">
      <w:pPr>
        <w:jc w:val="center"/>
        <w:rPr>
          <w:sz w:val="20"/>
          <w:szCs w:val="20"/>
          <w:lang w:val="en-IN"/>
        </w:rPr>
      </w:pPr>
      <w:r w:rsidRPr="004471D8">
        <w:rPr>
          <w:sz w:val="20"/>
          <w:szCs w:val="20"/>
          <w:lang w:val="en-IN"/>
        </w:rPr>
        <w:t>Table 1: Summary of Proposed System</w:t>
      </w:r>
    </w:p>
    <w:tbl>
      <w:tblPr>
        <w:tblW w:w="524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690"/>
      </w:tblGrid>
      <w:tr w:rsidR="001D496A" w:rsidRPr="00E525DB" w14:paraId="35DC68E5" w14:textId="77777777" w:rsidTr="00E82282">
        <w:trPr>
          <w:tblHeader/>
          <w:tblCellSpacing w:w="15" w:type="dxa"/>
        </w:trPr>
        <w:tc>
          <w:tcPr>
            <w:tcW w:w="1510" w:type="dxa"/>
            <w:vAlign w:val="center"/>
            <w:hideMark/>
          </w:tcPr>
          <w:p w14:paraId="46FEE27E" w14:textId="77777777" w:rsidR="001D496A" w:rsidRPr="00E525DB" w:rsidRDefault="001D496A" w:rsidP="004B5B82">
            <w:pPr>
              <w:jc w:val="both"/>
              <w:rPr>
                <w:sz w:val="20"/>
                <w:szCs w:val="20"/>
                <w:lang w:val="en-IN"/>
              </w:rPr>
            </w:pPr>
            <w:r w:rsidRPr="00E525DB">
              <w:rPr>
                <w:sz w:val="20"/>
                <w:szCs w:val="20"/>
                <w:lang w:val="en-IN"/>
              </w:rPr>
              <w:t>Component</w:t>
            </w:r>
          </w:p>
        </w:tc>
        <w:tc>
          <w:tcPr>
            <w:tcW w:w="3645" w:type="dxa"/>
            <w:vAlign w:val="center"/>
            <w:hideMark/>
          </w:tcPr>
          <w:p w14:paraId="3B43DF5B" w14:textId="77777777" w:rsidR="001D496A" w:rsidRPr="00E525DB" w:rsidRDefault="001D496A" w:rsidP="004B5B82">
            <w:pPr>
              <w:jc w:val="both"/>
              <w:rPr>
                <w:sz w:val="20"/>
                <w:szCs w:val="20"/>
                <w:lang w:val="en-IN"/>
              </w:rPr>
            </w:pPr>
            <w:r w:rsidRPr="00E525DB">
              <w:rPr>
                <w:sz w:val="20"/>
                <w:szCs w:val="20"/>
                <w:lang w:val="en-IN"/>
              </w:rPr>
              <w:t>Description</w:t>
            </w:r>
          </w:p>
        </w:tc>
      </w:tr>
      <w:tr w:rsidR="001D496A" w:rsidRPr="00E525DB" w14:paraId="65753CD7" w14:textId="77777777" w:rsidTr="00E82282">
        <w:trPr>
          <w:tblCellSpacing w:w="15" w:type="dxa"/>
        </w:trPr>
        <w:tc>
          <w:tcPr>
            <w:tcW w:w="1510" w:type="dxa"/>
            <w:vAlign w:val="center"/>
            <w:hideMark/>
          </w:tcPr>
          <w:p w14:paraId="63B0F3ED" w14:textId="77777777" w:rsidR="001D496A" w:rsidRPr="00E525DB" w:rsidRDefault="001D496A" w:rsidP="004B5B82">
            <w:pPr>
              <w:rPr>
                <w:sz w:val="20"/>
                <w:szCs w:val="20"/>
                <w:lang w:val="en-IN"/>
              </w:rPr>
            </w:pPr>
            <w:r w:rsidRPr="00E525DB">
              <w:rPr>
                <w:sz w:val="20"/>
                <w:szCs w:val="20"/>
                <w:lang w:val="en-IN"/>
              </w:rPr>
              <w:t>Objective</w:t>
            </w:r>
          </w:p>
        </w:tc>
        <w:tc>
          <w:tcPr>
            <w:tcW w:w="3645" w:type="dxa"/>
            <w:vAlign w:val="center"/>
            <w:hideMark/>
          </w:tcPr>
          <w:p w14:paraId="168ACA07" w14:textId="77777777" w:rsidR="001D496A" w:rsidRPr="00E525DB" w:rsidRDefault="001D496A" w:rsidP="004B5B82">
            <w:pPr>
              <w:rPr>
                <w:sz w:val="20"/>
                <w:szCs w:val="20"/>
                <w:lang w:val="en-IN"/>
              </w:rPr>
            </w:pPr>
            <w:r w:rsidRPr="00E525DB">
              <w:rPr>
                <w:sz w:val="20"/>
                <w:szCs w:val="20"/>
                <w:lang w:val="en-IN"/>
              </w:rPr>
              <w:t>Predict and classify brain stroke risk/types using ML and clinical data only</w:t>
            </w:r>
          </w:p>
        </w:tc>
      </w:tr>
      <w:tr w:rsidR="001D496A" w:rsidRPr="00E525DB" w14:paraId="36E1F64A" w14:textId="77777777" w:rsidTr="00E82282">
        <w:trPr>
          <w:tblCellSpacing w:w="15" w:type="dxa"/>
        </w:trPr>
        <w:tc>
          <w:tcPr>
            <w:tcW w:w="1510" w:type="dxa"/>
            <w:vAlign w:val="center"/>
            <w:hideMark/>
          </w:tcPr>
          <w:p w14:paraId="5DABFD30" w14:textId="77777777" w:rsidR="001D496A" w:rsidRPr="00E525DB" w:rsidRDefault="001D496A" w:rsidP="004B5B82">
            <w:pPr>
              <w:rPr>
                <w:sz w:val="20"/>
                <w:szCs w:val="20"/>
                <w:lang w:val="en-IN"/>
              </w:rPr>
            </w:pPr>
            <w:r w:rsidRPr="00E525DB">
              <w:rPr>
                <w:sz w:val="20"/>
                <w:szCs w:val="20"/>
                <w:lang w:val="en-IN"/>
              </w:rPr>
              <w:t>Stroke Types</w:t>
            </w:r>
          </w:p>
        </w:tc>
        <w:tc>
          <w:tcPr>
            <w:tcW w:w="3645" w:type="dxa"/>
            <w:vAlign w:val="center"/>
            <w:hideMark/>
          </w:tcPr>
          <w:p w14:paraId="2A1D08A9" w14:textId="77777777" w:rsidR="001D496A" w:rsidRPr="00E525DB" w:rsidRDefault="001D496A" w:rsidP="004B5B82">
            <w:pPr>
              <w:rPr>
                <w:sz w:val="20"/>
                <w:szCs w:val="20"/>
                <w:lang w:val="en-IN"/>
              </w:rPr>
            </w:pPr>
            <w:r w:rsidRPr="00E525DB">
              <w:rPr>
                <w:sz w:val="20"/>
                <w:szCs w:val="20"/>
                <w:lang w:val="en-IN"/>
              </w:rPr>
              <w:t xml:space="preserve">Ischemic Stroke, </w:t>
            </w:r>
            <w:proofErr w:type="spellStart"/>
            <w:r w:rsidRPr="00E525DB">
              <w:rPr>
                <w:sz w:val="20"/>
                <w:szCs w:val="20"/>
                <w:lang w:val="en-IN"/>
              </w:rPr>
              <w:t>Hemorrhagic</w:t>
            </w:r>
            <w:proofErr w:type="spellEnd"/>
            <w:r w:rsidRPr="00E525DB">
              <w:rPr>
                <w:sz w:val="20"/>
                <w:szCs w:val="20"/>
                <w:lang w:val="en-IN"/>
              </w:rPr>
              <w:t xml:space="preserve"> Stroke, Transient Ischemic Attack (TIA)</w:t>
            </w:r>
          </w:p>
        </w:tc>
      </w:tr>
      <w:tr w:rsidR="001D496A" w:rsidRPr="00E525DB" w14:paraId="07852209" w14:textId="77777777" w:rsidTr="00E82282">
        <w:trPr>
          <w:tblCellSpacing w:w="15" w:type="dxa"/>
        </w:trPr>
        <w:tc>
          <w:tcPr>
            <w:tcW w:w="1510" w:type="dxa"/>
            <w:vAlign w:val="center"/>
            <w:hideMark/>
          </w:tcPr>
          <w:p w14:paraId="15B245E2" w14:textId="77777777" w:rsidR="001D496A" w:rsidRPr="00E525DB" w:rsidRDefault="001D496A" w:rsidP="004B5B82">
            <w:pPr>
              <w:rPr>
                <w:sz w:val="20"/>
                <w:szCs w:val="20"/>
                <w:lang w:val="en-IN"/>
              </w:rPr>
            </w:pPr>
            <w:r w:rsidRPr="00E525DB">
              <w:rPr>
                <w:sz w:val="20"/>
                <w:szCs w:val="20"/>
                <w:lang w:val="en-IN"/>
              </w:rPr>
              <w:t>Data Type</w:t>
            </w:r>
          </w:p>
        </w:tc>
        <w:tc>
          <w:tcPr>
            <w:tcW w:w="3645" w:type="dxa"/>
            <w:vAlign w:val="center"/>
            <w:hideMark/>
          </w:tcPr>
          <w:p w14:paraId="732FB023" w14:textId="77777777" w:rsidR="001D496A" w:rsidRPr="00E525DB" w:rsidRDefault="001D496A" w:rsidP="004B5B82">
            <w:pPr>
              <w:rPr>
                <w:sz w:val="20"/>
                <w:szCs w:val="20"/>
                <w:lang w:val="en-IN"/>
              </w:rPr>
            </w:pPr>
            <w:r w:rsidRPr="00E525DB">
              <w:rPr>
                <w:sz w:val="20"/>
                <w:szCs w:val="20"/>
                <w:lang w:val="en-IN"/>
              </w:rPr>
              <w:t>Structured/tabular clinical data (no CT/MRI imaging required)</w:t>
            </w:r>
          </w:p>
        </w:tc>
      </w:tr>
      <w:tr w:rsidR="001D496A" w:rsidRPr="00E525DB" w14:paraId="6F204534" w14:textId="77777777" w:rsidTr="00E82282">
        <w:trPr>
          <w:tblCellSpacing w:w="15" w:type="dxa"/>
        </w:trPr>
        <w:tc>
          <w:tcPr>
            <w:tcW w:w="1510" w:type="dxa"/>
            <w:vAlign w:val="center"/>
            <w:hideMark/>
          </w:tcPr>
          <w:p w14:paraId="1977555D" w14:textId="77777777" w:rsidR="001D496A" w:rsidRPr="00E525DB" w:rsidRDefault="001D496A" w:rsidP="004B5B82">
            <w:pPr>
              <w:rPr>
                <w:sz w:val="20"/>
                <w:szCs w:val="20"/>
                <w:lang w:val="en-IN"/>
              </w:rPr>
            </w:pPr>
            <w:r w:rsidRPr="00E525DB">
              <w:rPr>
                <w:sz w:val="20"/>
                <w:szCs w:val="20"/>
                <w:lang w:val="en-IN"/>
              </w:rPr>
              <w:lastRenderedPageBreak/>
              <w:t>Key Features Used</w:t>
            </w:r>
          </w:p>
        </w:tc>
        <w:tc>
          <w:tcPr>
            <w:tcW w:w="3645" w:type="dxa"/>
            <w:vAlign w:val="center"/>
            <w:hideMark/>
          </w:tcPr>
          <w:p w14:paraId="12129D11" w14:textId="77777777" w:rsidR="001D496A" w:rsidRPr="00E525DB" w:rsidRDefault="001D496A" w:rsidP="004B5B82">
            <w:pPr>
              <w:rPr>
                <w:sz w:val="20"/>
                <w:szCs w:val="20"/>
                <w:lang w:val="en-IN"/>
              </w:rPr>
            </w:pPr>
            <w:r w:rsidRPr="00E525DB">
              <w:rPr>
                <w:sz w:val="20"/>
                <w:szCs w:val="20"/>
                <w:lang w:val="en-IN"/>
              </w:rPr>
              <w:t>Age, Gender, Hypertension, Heart Disease, Glucose, BMI, Cholesterol, Smoking, Alcohol, Blood Pressure (Sys/Dia), WBC, RBC, etc.</w:t>
            </w:r>
          </w:p>
        </w:tc>
      </w:tr>
      <w:tr w:rsidR="001D496A" w:rsidRPr="00E525DB" w14:paraId="587FB589" w14:textId="77777777" w:rsidTr="00E82282">
        <w:trPr>
          <w:tblCellSpacing w:w="15" w:type="dxa"/>
        </w:trPr>
        <w:tc>
          <w:tcPr>
            <w:tcW w:w="1510" w:type="dxa"/>
            <w:vAlign w:val="center"/>
            <w:hideMark/>
          </w:tcPr>
          <w:p w14:paraId="440BC64A" w14:textId="77777777" w:rsidR="001D496A" w:rsidRPr="00E525DB" w:rsidRDefault="001D496A" w:rsidP="004B5B82">
            <w:pPr>
              <w:rPr>
                <w:sz w:val="20"/>
                <w:szCs w:val="20"/>
                <w:lang w:val="en-IN"/>
              </w:rPr>
            </w:pPr>
            <w:r w:rsidRPr="00E525DB">
              <w:rPr>
                <w:sz w:val="20"/>
                <w:szCs w:val="20"/>
                <w:lang w:val="en-IN"/>
              </w:rPr>
              <w:t>Algorithms Used</w:t>
            </w:r>
          </w:p>
        </w:tc>
        <w:tc>
          <w:tcPr>
            <w:tcW w:w="3645" w:type="dxa"/>
            <w:vAlign w:val="center"/>
            <w:hideMark/>
          </w:tcPr>
          <w:p w14:paraId="12C2DC07" w14:textId="77777777" w:rsidR="001D496A" w:rsidRPr="00E525DB" w:rsidRDefault="001D496A" w:rsidP="004B5B82">
            <w:pPr>
              <w:rPr>
                <w:sz w:val="20"/>
                <w:szCs w:val="20"/>
                <w:lang w:val="en-IN"/>
              </w:rPr>
            </w:pPr>
            <w:r w:rsidRPr="00E525DB">
              <w:rPr>
                <w:sz w:val="20"/>
                <w:szCs w:val="20"/>
                <w:lang w:val="en-IN"/>
              </w:rPr>
              <w:t>Convolutional Neural Network (CNN), Gradient Boosting (GB)</w:t>
            </w:r>
          </w:p>
        </w:tc>
      </w:tr>
      <w:tr w:rsidR="001D496A" w:rsidRPr="00E525DB" w14:paraId="760A4972" w14:textId="77777777" w:rsidTr="00E82282">
        <w:trPr>
          <w:tblCellSpacing w:w="15" w:type="dxa"/>
        </w:trPr>
        <w:tc>
          <w:tcPr>
            <w:tcW w:w="1510" w:type="dxa"/>
            <w:vAlign w:val="center"/>
            <w:hideMark/>
          </w:tcPr>
          <w:p w14:paraId="36641D11" w14:textId="77777777" w:rsidR="001D496A" w:rsidRPr="00E525DB" w:rsidRDefault="001D496A" w:rsidP="004B5B82">
            <w:pPr>
              <w:rPr>
                <w:sz w:val="20"/>
                <w:szCs w:val="20"/>
                <w:lang w:val="en-IN"/>
              </w:rPr>
            </w:pPr>
            <w:r w:rsidRPr="00E525DB">
              <w:rPr>
                <w:sz w:val="20"/>
                <w:szCs w:val="20"/>
                <w:lang w:val="en-IN"/>
              </w:rPr>
              <w:t>Pipeline Stages</w:t>
            </w:r>
          </w:p>
        </w:tc>
        <w:tc>
          <w:tcPr>
            <w:tcW w:w="3645" w:type="dxa"/>
            <w:vAlign w:val="center"/>
            <w:hideMark/>
          </w:tcPr>
          <w:p w14:paraId="39BBD5EA" w14:textId="77777777" w:rsidR="001D496A" w:rsidRPr="00E525DB" w:rsidRDefault="001D496A" w:rsidP="004B5B82">
            <w:pPr>
              <w:rPr>
                <w:sz w:val="20"/>
                <w:szCs w:val="20"/>
                <w:lang w:val="en-IN"/>
              </w:rPr>
            </w:pPr>
            <w:r w:rsidRPr="00E525DB">
              <w:rPr>
                <w:sz w:val="20"/>
                <w:szCs w:val="20"/>
                <w:lang w:val="en-IN"/>
              </w:rPr>
              <w:t>Data Preprocessing → Feature Selection → Model Training → Evaluation → Prediction</w:t>
            </w:r>
          </w:p>
        </w:tc>
      </w:tr>
      <w:tr w:rsidR="001D496A" w:rsidRPr="00E525DB" w14:paraId="75F8F817" w14:textId="77777777" w:rsidTr="00E82282">
        <w:trPr>
          <w:tblCellSpacing w:w="15" w:type="dxa"/>
        </w:trPr>
        <w:tc>
          <w:tcPr>
            <w:tcW w:w="1510" w:type="dxa"/>
            <w:vAlign w:val="center"/>
            <w:hideMark/>
          </w:tcPr>
          <w:p w14:paraId="03B099A5" w14:textId="77777777" w:rsidR="001D496A" w:rsidRPr="00E525DB" w:rsidRDefault="001D496A" w:rsidP="004B5B82">
            <w:pPr>
              <w:rPr>
                <w:sz w:val="20"/>
                <w:szCs w:val="20"/>
                <w:lang w:val="en-IN"/>
              </w:rPr>
            </w:pPr>
            <w:r w:rsidRPr="00E525DB">
              <w:rPr>
                <w:sz w:val="20"/>
                <w:szCs w:val="20"/>
                <w:lang w:val="en-IN"/>
              </w:rPr>
              <w:t>Output</w:t>
            </w:r>
          </w:p>
        </w:tc>
        <w:tc>
          <w:tcPr>
            <w:tcW w:w="3645" w:type="dxa"/>
            <w:vAlign w:val="center"/>
            <w:hideMark/>
          </w:tcPr>
          <w:p w14:paraId="290312E7" w14:textId="77777777" w:rsidR="001D496A" w:rsidRPr="00E525DB" w:rsidRDefault="001D496A" w:rsidP="004B5B82">
            <w:pPr>
              <w:rPr>
                <w:sz w:val="20"/>
                <w:szCs w:val="20"/>
                <w:lang w:val="en-IN"/>
              </w:rPr>
            </w:pPr>
            <w:r w:rsidRPr="00E525DB">
              <w:rPr>
                <w:sz w:val="20"/>
                <w:szCs w:val="20"/>
                <w:lang w:val="en-IN"/>
              </w:rPr>
              <w:t>Stroke risk/type classification</w:t>
            </w:r>
          </w:p>
        </w:tc>
      </w:tr>
      <w:tr w:rsidR="001D496A" w:rsidRPr="00E525DB" w14:paraId="0EDE4A2E" w14:textId="77777777" w:rsidTr="00E82282">
        <w:trPr>
          <w:tblCellSpacing w:w="15" w:type="dxa"/>
        </w:trPr>
        <w:tc>
          <w:tcPr>
            <w:tcW w:w="1510" w:type="dxa"/>
            <w:vAlign w:val="center"/>
            <w:hideMark/>
          </w:tcPr>
          <w:p w14:paraId="6B5271D4" w14:textId="77777777" w:rsidR="001D496A" w:rsidRPr="00E525DB" w:rsidRDefault="001D496A" w:rsidP="004B5B82">
            <w:pPr>
              <w:rPr>
                <w:sz w:val="20"/>
                <w:szCs w:val="20"/>
                <w:lang w:val="en-IN"/>
              </w:rPr>
            </w:pPr>
            <w:r w:rsidRPr="00E525DB">
              <w:rPr>
                <w:sz w:val="20"/>
                <w:szCs w:val="20"/>
                <w:lang w:val="en-IN"/>
              </w:rPr>
              <w:t>Advantages</w:t>
            </w:r>
          </w:p>
        </w:tc>
        <w:tc>
          <w:tcPr>
            <w:tcW w:w="3645" w:type="dxa"/>
            <w:vAlign w:val="center"/>
            <w:hideMark/>
          </w:tcPr>
          <w:p w14:paraId="54E5CC5F" w14:textId="77777777" w:rsidR="001D496A" w:rsidRPr="00E525DB" w:rsidRDefault="001D496A" w:rsidP="004B5B82">
            <w:pPr>
              <w:rPr>
                <w:sz w:val="20"/>
                <w:szCs w:val="20"/>
                <w:lang w:val="en-IN"/>
              </w:rPr>
            </w:pPr>
            <w:r w:rsidRPr="00E525DB">
              <w:rPr>
                <w:sz w:val="20"/>
                <w:szCs w:val="20"/>
                <w:lang w:val="en-IN"/>
              </w:rPr>
              <w:t>Cost-effective, Fast, Scalable, Imaging-independent diagnosis</w:t>
            </w:r>
          </w:p>
        </w:tc>
      </w:tr>
      <w:tr w:rsidR="001D496A" w:rsidRPr="00E525DB" w14:paraId="08D427D8" w14:textId="77777777" w:rsidTr="00E82282">
        <w:trPr>
          <w:tblCellSpacing w:w="15" w:type="dxa"/>
        </w:trPr>
        <w:tc>
          <w:tcPr>
            <w:tcW w:w="1510" w:type="dxa"/>
            <w:vAlign w:val="center"/>
            <w:hideMark/>
          </w:tcPr>
          <w:p w14:paraId="00D08F3F" w14:textId="77777777" w:rsidR="001D496A" w:rsidRPr="00E525DB" w:rsidRDefault="001D496A" w:rsidP="004B5B82">
            <w:pPr>
              <w:rPr>
                <w:sz w:val="20"/>
                <w:szCs w:val="20"/>
                <w:lang w:val="en-IN"/>
              </w:rPr>
            </w:pPr>
            <w:r w:rsidRPr="00E525DB">
              <w:rPr>
                <w:sz w:val="20"/>
                <w:szCs w:val="20"/>
                <w:lang w:val="en-IN"/>
              </w:rPr>
              <w:t>Deployment Suitability</w:t>
            </w:r>
          </w:p>
        </w:tc>
        <w:tc>
          <w:tcPr>
            <w:tcW w:w="3645" w:type="dxa"/>
            <w:vAlign w:val="center"/>
            <w:hideMark/>
          </w:tcPr>
          <w:p w14:paraId="5C1410C4" w14:textId="77777777" w:rsidR="001D496A" w:rsidRPr="00E525DB" w:rsidRDefault="001D496A" w:rsidP="004B5B82">
            <w:pPr>
              <w:rPr>
                <w:sz w:val="20"/>
                <w:szCs w:val="20"/>
                <w:lang w:val="en-IN"/>
              </w:rPr>
            </w:pPr>
            <w:r w:rsidRPr="00E525DB">
              <w:rPr>
                <w:sz w:val="20"/>
                <w:szCs w:val="20"/>
                <w:lang w:val="en-IN"/>
              </w:rPr>
              <w:t>Ideal for rural and under-resourced healthcare settings</w:t>
            </w:r>
          </w:p>
        </w:tc>
      </w:tr>
      <w:tr w:rsidR="001D496A" w:rsidRPr="00E525DB" w14:paraId="550D0D6C" w14:textId="77777777" w:rsidTr="00E82282">
        <w:trPr>
          <w:tblCellSpacing w:w="15" w:type="dxa"/>
        </w:trPr>
        <w:tc>
          <w:tcPr>
            <w:tcW w:w="1510" w:type="dxa"/>
            <w:vAlign w:val="center"/>
            <w:hideMark/>
          </w:tcPr>
          <w:p w14:paraId="4E0932FA" w14:textId="77777777" w:rsidR="001D496A" w:rsidRPr="00E525DB" w:rsidRDefault="001D496A" w:rsidP="004B5B82">
            <w:pPr>
              <w:rPr>
                <w:sz w:val="20"/>
                <w:szCs w:val="20"/>
                <w:lang w:val="en-IN"/>
              </w:rPr>
            </w:pPr>
            <w:r w:rsidRPr="00E525DB">
              <w:rPr>
                <w:sz w:val="20"/>
                <w:szCs w:val="20"/>
                <w:lang w:val="en-IN"/>
              </w:rPr>
              <w:t>Test Results (Accuracy)</w:t>
            </w:r>
          </w:p>
        </w:tc>
        <w:tc>
          <w:tcPr>
            <w:tcW w:w="3645" w:type="dxa"/>
            <w:vAlign w:val="center"/>
            <w:hideMark/>
          </w:tcPr>
          <w:p w14:paraId="51F592C9" w14:textId="77777777" w:rsidR="001D496A" w:rsidRPr="00E525DB" w:rsidRDefault="001D496A" w:rsidP="004B5B82">
            <w:pPr>
              <w:rPr>
                <w:sz w:val="20"/>
                <w:szCs w:val="20"/>
                <w:lang w:val="en-IN"/>
              </w:rPr>
            </w:pPr>
            <w:r w:rsidRPr="00E525DB">
              <w:rPr>
                <w:sz w:val="20"/>
                <w:szCs w:val="20"/>
                <w:lang w:val="en-IN"/>
              </w:rPr>
              <w:t xml:space="preserve">Gradient Boosting: 98.25% </w:t>
            </w:r>
            <w:r w:rsidRPr="00E525DB">
              <w:rPr>
                <w:sz w:val="20"/>
                <w:szCs w:val="20"/>
                <w:lang w:val="en-IN"/>
              </w:rPr>
              <w:br/>
              <w:t>CNN: 97.80%</w:t>
            </w:r>
          </w:p>
        </w:tc>
      </w:tr>
      <w:tr w:rsidR="001D496A" w:rsidRPr="00E525DB" w14:paraId="260656A4" w14:textId="77777777" w:rsidTr="00E82282">
        <w:trPr>
          <w:tblCellSpacing w:w="15" w:type="dxa"/>
        </w:trPr>
        <w:tc>
          <w:tcPr>
            <w:tcW w:w="1510" w:type="dxa"/>
            <w:vAlign w:val="center"/>
            <w:hideMark/>
          </w:tcPr>
          <w:p w14:paraId="70C8D15B" w14:textId="77777777" w:rsidR="001D496A" w:rsidRPr="00E525DB" w:rsidRDefault="001D496A" w:rsidP="004B5B82">
            <w:pPr>
              <w:rPr>
                <w:sz w:val="20"/>
                <w:szCs w:val="20"/>
                <w:lang w:val="en-IN"/>
              </w:rPr>
            </w:pPr>
            <w:r w:rsidRPr="00E525DB">
              <w:rPr>
                <w:sz w:val="20"/>
                <w:szCs w:val="20"/>
                <w:lang w:val="en-IN"/>
              </w:rPr>
              <w:t xml:space="preserve">Weighted </w:t>
            </w:r>
            <w:proofErr w:type="spellStart"/>
            <w:r w:rsidRPr="00E525DB">
              <w:rPr>
                <w:sz w:val="20"/>
                <w:szCs w:val="20"/>
                <w:lang w:val="en-IN"/>
              </w:rPr>
              <w:t>Avg</w:t>
            </w:r>
            <w:proofErr w:type="spellEnd"/>
            <w:r w:rsidRPr="00E525DB">
              <w:rPr>
                <w:sz w:val="20"/>
                <w:szCs w:val="20"/>
                <w:lang w:val="en-IN"/>
              </w:rPr>
              <w:t xml:space="preserve"> Metrics</w:t>
            </w:r>
          </w:p>
        </w:tc>
        <w:tc>
          <w:tcPr>
            <w:tcW w:w="3645" w:type="dxa"/>
            <w:vAlign w:val="center"/>
            <w:hideMark/>
          </w:tcPr>
          <w:p w14:paraId="63148A31" w14:textId="77777777" w:rsidR="001D496A" w:rsidRPr="00E525DB" w:rsidRDefault="001D496A" w:rsidP="004B5B82">
            <w:pPr>
              <w:rPr>
                <w:sz w:val="20"/>
                <w:szCs w:val="20"/>
                <w:lang w:val="en-IN"/>
              </w:rPr>
            </w:pPr>
            <w:r w:rsidRPr="00E525DB">
              <w:rPr>
                <w:sz w:val="20"/>
                <w:szCs w:val="20"/>
                <w:lang w:val="en-IN"/>
              </w:rPr>
              <w:t>Precision: 0.978155, Recall: 0.978003, F1-score: 0.977991</w:t>
            </w:r>
          </w:p>
        </w:tc>
      </w:tr>
    </w:tbl>
    <w:p w14:paraId="5C368713" w14:textId="77777777" w:rsidR="001D496A" w:rsidRDefault="001D496A" w:rsidP="004B5B82">
      <w:pPr>
        <w:jc w:val="both"/>
        <w:rPr>
          <w:sz w:val="20"/>
          <w:szCs w:val="20"/>
          <w:lang w:val="en-IN"/>
        </w:rPr>
      </w:pPr>
    </w:p>
    <w:p w14:paraId="29BD85EA" w14:textId="77777777" w:rsidR="001D496A" w:rsidRDefault="001D496A" w:rsidP="004B5B82">
      <w:pPr>
        <w:jc w:val="both"/>
        <w:rPr>
          <w:sz w:val="20"/>
          <w:szCs w:val="20"/>
          <w:lang w:val="en-IN"/>
        </w:rPr>
      </w:pPr>
    </w:p>
    <w:p w14:paraId="66C73A59" w14:textId="77777777" w:rsidR="001D496A" w:rsidRDefault="001D496A" w:rsidP="004B5B82">
      <w:pPr>
        <w:jc w:val="both"/>
        <w:rPr>
          <w:sz w:val="20"/>
          <w:szCs w:val="20"/>
          <w:lang w:val="en-IN"/>
        </w:rPr>
      </w:pPr>
      <w:r w:rsidRPr="00E56BAA">
        <w:rPr>
          <w:noProof/>
          <w:sz w:val="20"/>
          <w:szCs w:val="20"/>
          <w:lang w:val="en-IN" w:eastAsia="en-IN"/>
        </w:rPr>
        <w:drawing>
          <wp:inline distT="0" distB="0" distL="0" distR="0" wp14:anchorId="0CBD2B57" wp14:editId="50347388">
            <wp:extent cx="3321050" cy="1962150"/>
            <wp:effectExtent l="0" t="0" r="0" b="0"/>
            <wp:docPr id="133949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655" name=""/>
                    <pic:cNvPicPr/>
                  </pic:nvPicPr>
                  <pic:blipFill>
                    <a:blip r:embed="rId7"/>
                    <a:stretch>
                      <a:fillRect/>
                    </a:stretch>
                  </pic:blipFill>
                  <pic:spPr>
                    <a:xfrm>
                      <a:off x="0" y="0"/>
                      <a:ext cx="3321050" cy="1962150"/>
                    </a:xfrm>
                    <a:prstGeom prst="rect">
                      <a:avLst/>
                    </a:prstGeom>
                  </pic:spPr>
                </pic:pic>
              </a:graphicData>
            </a:graphic>
          </wp:inline>
        </w:drawing>
      </w:r>
    </w:p>
    <w:p w14:paraId="65D87970" w14:textId="62E6CAD8" w:rsidR="001D496A" w:rsidRDefault="00E82282" w:rsidP="004B5B82">
      <w:pPr>
        <w:jc w:val="center"/>
        <w:rPr>
          <w:sz w:val="20"/>
          <w:szCs w:val="20"/>
          <w:lang w:val="en-IN"/>
        </w:rPr>
      </w:pPr>
      <w:r>
        <w:rPr>
          <w:sz w:val="20"/>
          <w:szCs w:val="20"/>
          <w:lang w:val="en-IN"/>
        </w:rPr>
        <w:t>Figure: Flow Diagram of our model building</w:t>
      </w:r>
    </w:p>
    <w:p w14:paraId="3D75CBA2" w14:textId="77777777" w:rsidR="004B5B82" w:rsidRDefault="004B5B82" w:rsidP="004B5B82">
      <w:pPr>
        <w:jc w:val="center"/>
        <w:rPr>
          <w:sz w:val="24"/>
          <w:szCs w:val="24"/>
        </w:rPr>
      </w:pPr>
    </w:p>
    <w:p w14:paraId="13DB57B5" w14:textId="16CC7A20" w:rsidR="00E82282" w:rsidRDefault="004B5B82" w:rsidP="004B5B82">
      <w:pPr>
        <w:jc w:val="center"/>
        <w:rPr>
          <w:sz w:val="24"/>
          <w:szCs w:val="24"/>
        </w:rPr>
      </w:pPr>
      <w:r w:rsidRPr="004B5B82">
        <w:rPr>
          <w:sz w:val="24"/>
          <w:szCs w:val="24"/>
        </w:rPr>
        <w:t>Conclusion</w:t>
      </w:r>
    </w:p>
    <w:p w14:paraId="04F06E84" w14:textId="50412CDB" w:rsidR="004B5B82" w:rsidRDefault="004B5B82" w:rsidP="004B5B82">
      <w:pPr>
        <w:jc w:val="both"/>
        <w:rPr>
          <w:sz w:val="20"/>
          <w:szCs w:val="20"/>
        </w:rPr>
      </w:pPr>
      <w:r w:rsidRPr="004B5B82">
        <w:rPr>
          <w:sz w:val="20"/>
          <w:szCs w:val="20"/>
        </w:rPr>
        <w:t xml:space="preserve">This literature survey thoroughly analyzed machine learning methods for stroke prediction and/or classification and demonstrated that ensemble-based methods (e.g., Gradient Boosting) and deep learning architectures (e.g., CNNs) consistently yield very high accuracies (92-99%) when operating on clinical tabular data. The studies in this literature survey have shown that these models effectively capture complex relationships among demographic, clinical, and lifestyle factors, which clearly indicates that age, glucose levels, BMI, and hypertension are the most common predictive factors in all the work included in this survey; however, different models view the rest of the data differently. There are many significant challenges to address including severe class imbalance, limited validation in </w:t>
      </w:r>
      <w:r w:rsidRPr="004B5B82">
        <w:rPr>
          <w:sz w:val="20"/>
          <w:szCs w:val="20"/>
        </w:rPr>
        <w:lastRenderedPageBreak/>
        <w:t>other cohorts, and a general difficulty in detecting rare stroke occurrences. The objective of the research project will be to address these shortcomings through developing robust CNN and Gradient Boosting models that classify multi-class stroke in patient populations. There will be design considerations to balance the dataset, improve model performance through optimization techniques, and design validation testing for accuracy, with the goal of developing a feasible and low-cost diagnostic model that can serve as an early stroke detection aid for clinicians and ultimately improve patient outcomes.</w:t>
      </w:r>
    </w:p>
    <w:p w14:paraId="3E4DEAE7" w14:textId="77777777" w:rsidR="004B5B82" w:rsidRPr="004B5B82" w:rsidRDefault="004B5B82" w:rsidP="004B5B82">
      <w:pPr>
        <w:jc w:val="both"/>
        <w:rPr>
          <w:sz w:val="20"/>
          <w:szCs w:val="20"/>
        </w:rPr>
      </w:pPr>
    </w:p>
    <w:p w14:paraId="3CB7AAC9" w14:textId="2AC2F26F" w:rsidR="001D496A" w:rsidRPr="00D74290" w:rsidRDefault="001D496A" w:rsidP="001D496A">
      <w:pPr>
        <w:spacing w:line="360" w:lineRule="auto"/>
        <w:jc w:val="both"/>
        <w:rPr>
          <w:b/>
          <w:bCs/>
          <w:sz w:val="24"/>
          <w:szCs w:val="24"/>
        </w:rPr>
      </w:pPr>
      <w:r w:rsidRPr="00D74290">
        <w:rPr>
          <w:b/>
          <w:bCs/>
          <w:sz w:val="24"/>
          <w:szCs w:val="24"/>
        </w:rPr>
        <w:t xml:space="preserve">References:-  </w:t>
      </w:r>
    </w:p>
    <w:p w14:paraId="46AE3DF5" w14:textId="77777777" w:rsidR="00DA7FC9" w:rsidRPr="003A2C34" w:rsidRDefault="00DA7FC9" w:rsidP="00DA7FC9">
      <w:pPr>
        <w:ind w:left="720" w:hanging="720"/>
        <w:jc w:val="both"/>
        <w:rPr>
          <w:sz w:val="20"/>
          <w:szCs w:val="20"/>
        </w:rPr>
      </w:pPr>
      <w:bookmarkStart w:id="1" w:name="ref1"/>
      <w:r w:rsidRPr="00561B93">
        <w:rPr>
          <w:sz w:val="20"/>
          <w:szCs w:val="20"/>
        </w:rPr>
        <w:t xml:space="preserve">[1] </w:t>
      </w:r>
      <w:bookmarkEnd w:id="1"/>
      <w:r w:rsidRPr="00561B93">
        <w:rPr>
          <w:sz w:val="20"/>
          <w:szCs w:val="20"/>
        </w:rPr>
        <w:t xml:space="preserve">    </w:t>
      </w:r>
      <w:r w:rsidRPr="00561B93">
        <w:rPr>
          <w:sz w:val="20"/>
          <w:szCs w:val="20"/>
        </w:rPr>
        <w:tab/>
      </w:r>
      <w:r w:rsidRPr="00084B49">
        <w:rPr>
          <w:sz w:val="20"/>
          <w:szCs w:val="20"/>
        </w:rPr>
        <w:t>S. Chen, Z. Xu, J. Yin, H. Gu, Y. Shi, C. Guo, X. Meng, H. Li, X. Huang, Y. Jiang, and Y. Wang,</w:t>
      </w:r>
      <w:r w:rsidRPr="00084B49">
        <w:rPr>
          <w:sz w:val="20"/>
          <w:szCs w:val="20"/>
        </w:rPr>
        <w:br/>
        <w:t xml:space="preserve">“Predicting functional outcome in ischemic stroke patients using genetic, environmental, and clinical factors: A machine learning analysis of population-based prospective cohort study,” </w:t>
      </w:r>
      <w:r w:rsidRPr="00084B49">
        <w:rPr>
          <w:i/>
          <w:iCs/>
          <w:sz w:val="20"/>
          <w:szCs w:val="20"/>
        </w:rPr>
        <w:t>Briefings in Bioinformatics</w:t>
      </w:r>
      <w:r w:rsidRPr="00084B49">
        <w:rPr>
          <w:sz w:val="20"/>
          <w:szCs w:val="20"/>
        </w:rPr>
        <w:t>, vol. 25, no. 6, bbae487, 2024,</w:t>
      </w:r>
    </w:p>
    <w:p w14:paraId="258BB859" w14:textId="77777777" w:rsidR="00DA7FC9" w:rsidRDefault="00DA7FC9" w:rsidP="00DA7FC9">
      <w:pPr>
        <w:ind w:left="720"/>
        <w:jc w:val="both"/>
        <w:rPr>
          <w:sz w:val="20"/>
          <w:szCs w:val="20"/>
        </w:rPr>
      </w:pPr>
      <w:proofErr w:type="spellStart"/>
      <w:r w:rsidRPr="00561B93">
        <w:rPr>
          <w:sz w:val="20"/>
          <w:szCs w:val="20"/>
        </w:rPr>
        <w:t>doi</w:t>
      </w:r>
      <w:proofErr w:type="spellEnd"/>
      <w:r w:rsidRPr="00561B93">
        <w:rPr>
          <w:sz w:val="20"/>
          <w:szCs w:val="20"/>
        </w:rPr>
        <w:t>:</w:t>
      </w:r>
      <w:r w:rsidRPr="00084B49">
        <w:t xml:space="preserve"> </w:t>
      </w:r>
      <w:r w:rsidRPr="00084B49">
        <w:rPr>
          <w:sz w:val="20"/>
          <w:szCs w:val="20"/>
        </w:rPr>
        <w:t>10.1093/bib/bbae487</w:t>
      </w:r>
      <w:r>
        <w:rPr>
          <w:sz w:val="20"/>
          <w:szCs w:val="20"/>
        </w:rPr>
        <w:t>.</w:t>
      </w:r>
    </w:p>
    <w:p w14:paraId="7C2BE7B9" w14:textId="77777777" w:rsidR="00DA7FC9" w:rsidRPr="00561B93" w:rsidRDefault="00DA7FC9" w:rsidP="00DA7FC9">
      <w:pPr>
        <w:jc w:val="both"/>
        <w:rPr>
          <w:sz w:val="20"/>
          <w:szCs w:val="20"/>
        </w:rPr>
      </w:pPr>
    </w:p>
    <w:p w14:paraId="3B65A9A8" w14:textId="77777777" w:rsidR="00DA7FC9" w:rsidRPr="00561B93" w:rsidRDefault="00DA7FC9" w:rsidP="00DA7FC9">
      <w:pPr>
        <w:ind w:left="720" w:hanging="720"/>
        <w:jc w:val="both"/>
        <w:rPr>
          <w:sz w:val="20"/>
          <w:szCs w:val="20"/>
        </w:rPr>
      </w:pPr>
      <w:bookmarkStart w:id="2" w:name="ref2"/>
      <w:r w:rsidRPr="00561B93">
        <w:rPr>
          <w:sz w:val="20"/>
          <w:szCs w:val="20"/>
        </w:rPr>
        <w:t>[2]</w:t>
      </w:r>
      <w:bookmarkEnd w:id="2"/>
      <w:r w:rsidRPr="00561B93">
        <w:rPr>
          <w:sz w:val="20"/>
          <w:szCs w:val="20"/>
        </w:rPr>
        <w:tab/>
        <w:t xml:space="preserve">Sharma, C., Anooja, A., Kishore, J., &amp; Bhardwaj, V., "Optimizing Stroke Diagnosis: Application of Machine Learning Algorithms for Early Detection," </w:t>
      </w:r>
      <w:r w:rsidRPr="00561B93">
        <w:rPr>
          <w:i/>
          <w:iCs/>
          <w:sz w:val="20"/>
          <w:szCs w:val="20"/>
        </w:rPr>
        <w:t xml:space="preserve">Proc. Int. Conf. Multi-Agent Syst. Collaborative </w:t>
      </w:r>
      <w:proofErr w:type="spellStart"/>
      <w:r w:rsidRPr="00561B93">
        <w:rPr>
          <w:i/>
          <w:iCs/>
          <w:sz w:val="20"/>
          <w:szCs w:val="20"/>
        </w:rPr>
        <w:t>Intell</w:t>
      </w:r>
      <w:proofErr w:type="spellEnd"/>
      <w:r w:rsidRPr="00561B93">
        <w:rPr>
          <w:i/>
          <w:iCs/>
          <w:sz w:val="20"/>
          <w:szCs w:val="20"/>
        </w:rPr>
        <w:t>. (ICMSCI)</w:t>
      </w:r>
      <w:r w:rsidRPr="00561B93">
        <w:rPr>
          <w:sz w:val="20"/>
          <w:szCs w:val="20"/>
        </w:rPr>
        <w:t xml:space="preserve">, IEEE, pp. 1–6, 2025, </w:t>
      </w:r>
    </w:p>
    <w:p w14:paraId="462A58D7" w14:textId="77777777" w:rsidR="00DA7FC9"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10.1109/ICMSCI62561.2025.10894107.</w:t>
      </w:r>
    </w:p>
    <w:p w14:paraId="619EFC88" w14:textId="77777777" w:rsidR="00DA7FC9" w:rsidRPr="00561B93" w:rsidRDefault="00DA7FC9" w:rsidP="00DA7FC9">
      <w:pPr>
        <w:ind w:firstLine="720"/>
        <w:jc w:val="both"/>
        <w:rPr>
          <w:sz w:val="20"/>
          <w:szCs w:val="20"/>
        </w:rPr>
      </w:pPr>
    </w:p>
    <w:p w14:paraId="2B4AD1BD" w14:textId="77777777" w:rsidR="00DA7FC9" w:rsidRPr="00561B93" w:rsidRDefault="00DA7FC9" w:rsidP="00DA7FC9">
      <w:pPr>
        <w:ind w:left="720" w:hanging="720"/>
        <w:jc w:val="both"/>
        <w:rPr>
          <w:sz w:val="20"/>
          <w:szCs w:val="20"/>
        </w:rPr>
      </w:pPr>
      <w:bookmarkStart w:id="3" w:name="ref3"/>
      <w:r w:rsidRPr="00561B93">
        <w:rPr>
          <w:sz w:val="20"/>
          <w:szCs w:val="20"/>
        </w:rPr>
        <w:t>[3]</w:t>
      </w:r>
      <w:bookmarkEnd w:id="3"/>
      <w:r w:rsidRPr="00561B93">
        <w:rPr>
          <w:sz w:val="20"/>
          <w:szCs w:val="20"/>
        </w:rPr>
        <w:tab/>
        <w:t xml:space="preserve">Wang, Z., Jiang, C., Zhang, X., Mu, T., Li, Q., Wang, S., Dong, C., Shen, Y., Dai, Z., &amp; Chen, F., "Machine learning-based prognostic prediction for acute ischemic stroke using whole-brain and infarct multi-PLD ASL radiomics," </w:t>
      </w:r>
      <w:r w:rsidRPr="00561B93">
        <w:rPr>
          <w:i/>
          <w:iCs/>
          <w:sz w:val="20"/>
          <w:szCs w:val="20"/>
        </w:rPr>
        <w:t>BMC Medical Imaging</w:t>
      </w:r>
      <w:r w:rsidRPr="00561B93">
        <w:rPr>
          <w:sz w:val="20"/>
          <w:szCs w:val="20"/>
        </w:rPr>
        <w:t xml:space="preserve">, vol. 25, 267, 2025, </w:t>
      </w:r>
    </w:p>
    <w:p w14:paraId="705CFB73"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10.1186/s12880-025-01807-w.</w:t>
      </w:r>
    </w:p>
    <w:p w14:paraId="3A276908" w14:textId="77777777" w:rsidR="00DA7FC9" w:rsidRPr="00561B93" w:rsidRDefault="00DA7FC9" w:rsidP="00DA7FC9">
      <w:pPr>
        <w:jc w:val="both"/>
        <w:rPr>
          <w:sz w:val="20"/>
          <w:szCs w:val="20"/>
        </w:rPr>
      </w:pPr>
    </w:p>
    <w:p w14:paraId="14F5344C" w14:textId="77777777" w:rsidR="00DA7FC9" w:rsidRPr="00561B93" w:rsidRDefault="00DA7FC9" w:rsidP="00DA7FC9">
      <w:pPr>
        <w:ind w:left="720" w:hanging="720"/>
        <w:jc w:val="both"/>
        <w:rPr>
          <w:sz w:val="20"/>
          <w:szCs w:val="20"/>
        </w:rPr>
      </w:pPr>
      <w:r w:rsidRPr="00561B93">
        <w:rPr>
          <w:sz w:val="20"/>
          <w:szCs w:val="20"/>
        </w:rPr>
        <w:t xml:space="preserve">[4] </w:t>
      </w:r>
      <w:r w:rsidRPr="00561B93">
        <w:rPr>
          <w:sz w:val="20"/>
          <w:szCs w:val="20"/>
        </w:rPr>
        <w:tab/>
      </w:r>
      <w:proofErr w:type="spellStart"/>
      <w:r w:rsidRPr="00561B93">
        <w:rPr>
          <w:sz w:val="20"/>
          <w:szCs w:val="20"/>
        </w:rPr>
        <w:t>Akinwumi</w:t>
      </w:r>
      <w:proofErr w:type="spellEnd"/>
      <w:r w:rsidRPr="00561B93">
        <w:rPr>
          <w:sz w:val="20"/>
          <w:szCs w:val="20"/>
        </w:rPr>
        <w:t xml:space="preserve">, P. O., Ojo, S., Nathaniel, T. I., </w:t>
      </w:r>
      <w:proofErr w:type="spellStart"/>
      <w:r w:rsidRPr="00561B93">
        <w:rPr>
          <w:sz w:val="20"/>
          <w:szCs w:val="20"/>
        </w:rPr>
        <w:t>Wanliss</w:t>
      </w:r>
      <w:proofErr w:type="spellEnd"/>
      <w:r w:rsidRPr="00561B93">
        <w:rPr>
          <w:sz w:val="20"/>
          <w:szCs w:val="20"/>
        </w:rPr>
        <w:t xml:space="preserve">, J.,   </w:t>
      </w:r>
      <w:proofErr w:type="spellStart"/>
      <w:r w:rsidRPr="00561B93">
        <w:rPr>
          <w:sz w:val="20"/>
          <w:szCs w:val="20"/>
        </w:rPr>
        <w:t>Karunwi</w:t>
      </w:r>
      <w:proofErr w:type="spellEnd"/>
      <w:r w:rsidRPr="00561B93">
        <w:rPr>
          <w:sz w:val="20"/>
          <w:szCs w:val="20"/>
        </w:rPr>
        <w:t xml:space="preserve">, O., &amp; Sulaiman, M., "Evaluating machine learning models for stroke prediction based on clinical variables," </w:t>
      </w:r>
      <w:r w:rsidRPr="00561B93">
        <w:rPr>
          <w:i/>
          <w:iCs/>
          <w:sz w:val="20"/>
          <w:szCs w:val="20"/>
        </w:rPr>
        <w:t>Frontiers in Neurology</w:t>
      </w:r>
      <w:r w:rsidRPr="00561B93">
        <w:rPr>
          <w:sz w:val="20"/>
          <w:szCs w:val="20"/>
        </w:rPr>
        <w:t xml:space="preserve">, vol. 16, 1668420, 2025, </w:t>
      </w:r>
    </w:p>
    <w:p w14:paraId="1DE3F9AA"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10.3389/fneur.2025.1668420.</w:t>
      </w:r>
    </w:p>
    <w:p w14:paraId="4DEDAF1F" w14:textId="77777777" w:rsidR="00DA7FC9" w:rsidRPr="00561B93" w:rsidRDefault="00DA7FC9" w:rsidP="00DA7FC9">
      <w:pPr>
        <w:jc w:val="both"/>
        <w:rPr>
          <w:sz w:val="20"/>
          <w:szCs w:val="20"/>
        </w:rPr>
      </w:pPr>
    </w:p>
    <w:p w14:paraId="3264133A" w14:textId="77777777" w:rsidR="00DA7FC9" w:rsidRPr="00561B93" w:rsidRDefault="00DA7FC9" w:rsidP="00DA7FC9">
      <w:pPr>
        <w:ind w:left="720" w:hanging="720"/>
        <w:jc w:val="both"/>
        <w:rPr>
          <w:sz w:val="20"/>
          <w:szCs w:val="20"/>
        </w:rPr>
      </w:pPr>
      <w:r w:rsidRPr="00561B93">
        <w:rPr>
          <w:sz w:val="20"/>
          <w:szCs w:val="20"/>
        </w:rPr>
        <w:t>[5]</w:t>
      </w:r>
      <w:r w:rsidRPr="00561B93">
        <w:rPr>
          <w:sz w:val="20"/>
          <w:szCs w:val="20"/>
        </w:rPr>
        <w:tab/>
        <w:t xml:space="preserve">Kumari, R., &amp; Garg, H., "Interpretation and Analysis of Machine Learning Models for Brain Stroke Prediction," </w:t>
      </w:r>
      <w:r w:rsidRPr="00561B93">
        <w:rPr>
          <w:i/>
          <w:iCs/>
          <w:sz w:val="20"/>
          <w:szCs w:val="20"/>
        </w:rPr>
        <w:t xml:space="preserve">Proc. 6th Int. Conf. Inf. Syst. </w:t>
      </w:r>
      <w:proofErr w:type="spellStart"/>
      <w:r w:rsidRPr="00561B93">
        <w:rPr>
          <w:i/>
          <w:iCs/>
          <w:sz w:val="20"/>
          <w:szCs w:val="20"/>
        </w:rPr>
        <w:t>Comput</w:t>
      </w:r>
      <w:proofErr w:type="spellEnd"/>
      <w:r w:rsidRPr="00561B93">
        <w:rPr>
          <w:i/>
          <w:iCs/>
          <w:sz w:val="20"/>
          <w:szCs w:val="20"/>
        </w:rPr>
        <w:t xml:space="preserve">. </w:t>
      </w:r>
      <w:proofErr w:type="spellStart"/>
      <w:r w:rsidRPr="00561B93">
        <w:rPr>
          <w:i/>
          <w:iCs/>
          <w:sz w:val="20"/>
          <w:szCs w:val="20"/>
        </w:rPr>
        <w:t>Netw</w:t>
      </w:r>
      <w:proofErr w:type="spellEnd"/>
      <w:r w:rsidRPr="00561B93">
        <w:rPr>
          <w:i/>
          <w:iCs/>
          <w:sz w:val="20"/>
          <w:szCs w:val="20"/>
        </w:rPr>
        <w:t>. (ISCON)</w:t>
      </w:r>
      <w:r w:rsidRPr="00561B93">
        <w:rPr>
          <w:sz w:val="20"/>
          <w:szCs w:val="20"/>
        </w:rPr>
        <w:t xml:space="preserve">, GLA University, Mathura, India, Mar. 3–4, 2023, pp. 1–6, </w:t>
      </w:r>
    </w:p>
    <w:p w14:paraId="44425F2D"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10.1109/ISCON57294.2023.10112188.</w:t>
      </w:r>
    </w:p>
    <w:p w14:paraId="414A29A6" w14:textId="77777777" w:rsidR="00DA7FC9" w:rsidRPr="00561B93" w:rsidRDefault="00DA7FC9" w:rsidP="00DA7FC9">
      <w:pPr>
        <w:jc w:val="both"/>
        <w:rPr>
          <w:sz w:val="20"/>
          <w:szCs w:val="20"/>
        </w:rPr>
      </w:pPr>
    </w:p>
    <w:p w14:paraId="552C9926" w14:textId="77777777" w:rsidR="00DA7FC9" w:rsidRPr="00561B93" w:rsidRDefault="00DA7FC9" w:rsidP="00DA7FC9">
      <w:pPr>
        <w:ind w:left="720" w:hanging="720"/>
        <w:jc w:val="both"/>
        <w:rPr>
          <w:sz w:val="20"/>
          <w:szCs w:val="20"/>
        </w:rPr>
      </w:pPr>
      <w:r w:rsidRPr="00561B93">
        <w:rPr>
          <w:sz w:val="20"/>
          <w:szCs w:val="20"/>
        </w:rPr>
        <w:t>[6]</w:t>
      </w:r>
      <w:r w:rsidRPr="00561B93">
        <w:rPr>
          <w:sz w:val="20"/>
          <w:szCs w:val="20"/>
        </w:rPr>
        <w:tab/>
        <w:t xml:space="preserve">Belinda, C. M. M. J., </w:t>
      </w:r>
      <w:proofErr w:type="spellStart"/>
      <w:r w:rsidRPr="00561B93">
        <w:rPr>
          <w:sz w:val="20"/>
          <w:szCs w:val="20"/>
        </w:rPr>
        <w:t>Adurti</w:t>
      </w:r>
      <w:proofErr w:type="spellEnd"/>
      <w:r w:rsidRPr="00561B93">
        <w:rPr>
          <w:sz w:val="20"/>
          <w:szCs w:val="20"/>
        </w:rPr>
        <w:t xml:space="preserve">, R. K., Devi, M. S., </w:t>
      </w:r>
      <w:proofErr w:type="spellStart"/>
      <w:r w:rsidRPr="00561B93">
        <w:rPr>
          <w:sz w:val="20"/>
          <w:szCs w:val="20"/>
        </w:rPr>
        <w:t>Kocherla</w:t>
      </w:r>
      <w:proofErr w:type="spellEnd"/>
      <w:r w:rsidRPr="00561B93">
        <w:rPr>
          <w:sz w:val="20"/>
          <w:szCs w:val="20"/>
        </w:rPr>
        <w:t xml:space="preserve">, U., &amp; Pandian, J. A., "Five layered Ensembled Deep Fully Connected Neural Network </w:t>
      </w:r>
      <w:r w:rsidRPr="00561B93">
        <w:rPr>
          <w:sz w:val="20"/>
          <w:szCs w:val="20"/>
        </w:rPr>
        <w:lastRenderedPageBreak/>
        <w:t xml:space="preserve">based Brain Stroke Prediction," </w:t>
      </w:r>
      <w:r w:rsidRPr="00561B93">
        <w:rPr>
          <w:i/>
          <w:iCs/>
          <w:sz w:val="20"/>
          <w:szCs w:val="20"/>
        </w:rPr>
        <w:t xml:space="preserve">Proc. Int. Conf. </w:t>
      </w:r>
      <w:proofErr w:type="spellStart"/>
      <w:r w:rsidRPr="00561B93">
        <w:rPr>
          <w:i/>
          <w:iCs/>
          <w:sz w:val="20"/>
          <w:szCs w:val="20"/>
        </w:rPr>
        <w:t>Comput</w:t>
      </w:r>
      <w:proofErr w:type="spellEnd"/>
      <w:r w:rsidRPr="00561B93">
        <w:rPr>
          <w:i/>
          <w:iCs/>
          <w:sz w:val="20"/>
          <w:szCs w:val="20"/>
        </w:rPr>
        <w:t xml:space="preserve">., </w:t>
      </w:r>
      <w:proofErr w:type="spellStart"/>
      <w:r w:rsidRPr="00561B93">
        <w:rPr>
          <w:i/>
          <w:iCs/>
          <w:sz w:val="20"/>
          <w:szCs w:val="20"/>
        </w:rPr>
        <w:t>Commun</w:t>
      </w:r>
      <w:proofErr w:type="spellEnd"/>
      <w:r w:rsidRPr="00561B93">
        <w:rPr>
          <w:i/>
          <w:iCs/>
          <w:sz w:val="20"/>
          <w:szCs w:val="20"/>
        </w:rPr>
        <w:t xml:space="preserve">., </w:t>
      </w:r>
      <w:proofErr w:type="spellStart"/>
      <w:r w:rsidRPr="00561B93">
        <w:rPr>
          <w:i/>
          <w:iCs/>
          <w:sz w:val="20"/>
          <w:szCs w:val="20"/>
        </w:rPr>
        <w:t>Intell</w:t>
      </w:r>
      <w:proofErr w:type="spellEnd"/>
      <w:r w:rsidRPr="00561B93">
        <w:rPr>
          <w:i/>
          <w:iCs/>
          <w:sz w:val="20"/>
          <w:szCs w:val="20"/>
        </w:rPr>
        <w:t>. Syst. (ICCCIS)</w:t>
      </w:r>
      <w:r w:rsidRPr="00561B93">
        <w:rPr>
          <w:sz w:val="20"/>
          <w:szCs w:val="20"/>
        </w:rPr>
        <w:t xml:space="preserve">, Chennai, Tamil Nadu, India, 2022, pp. 1–6, </w:t>
      </w:r>
    </w:p>
    <w:p w14:paraId="2AFC2A76"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10.1109/ICCCIS56430.2022.10037632.</w:t>
      </w:r>
    </w:p>
    <w:p w14:paraId="26F5BAAC" w14:textId="77777777" w:rsidR="00DA7FC9" w:rsidRPr="00561B93" w:rsidRDefault="00DA7FC9" w:rsidP="00DA7FC9">
      <w:pPr>
        <w:jc w:val="both"/>
        <w:rPr>
          <w:sz w:val="20"/>
          <w:szCs w:val="20"/>
        </w:rPr>
      </w:pPr>
    </w:p>
    <w:p w14:paraId="3C072F1A" w14:textId="77777777" w:rsidR="00DA7FC9" w:rsidRPr="00561B93" w:rsidRDefault="00DA7FC9" w:rsidP="00DA7FC9">
      <w:pPr>
        <w:ind w:left="720" w:hanging="720"/>
        <w:jc w:val="both"/>
        <w:rPr>
          <w:sz w:val="20"/>
          <w:szCs w:val="20"/>
        </w:rPr>
      </w:pPr>
      <w:r w:rsidRPr="00561B93">
        <w:rPr>
          <w:sz w:val="20"/>
          <w:szCs w:val="20"/>
        </w:rPr>
        <w:t>[7]</w:t>
      </w:r>
      <w:r w:rsidRPr="00561B93">
        <w:rPr>
          <w:sz w:val="20"/>
          <w:szCs w:val="20"/>
        </w:rPr>
        <w:tab/>
        <w:t xml:space="preserve">Dubey, Y., Tarte, Y., </w:t>
      </w:r>
      <w:proofErr w:type="spellStart"/>
      <w:r w:rsidRPr="00561B93">
        <w:rPr>
          <w:sz w:val="20"/>
          <w:szCs w:val="20"/>
        </w:rPr>
        <w:t>Talatule</w:t>
      </w:r>
      <w:proofErr w:type="spellEnd"/>
      <w:r w:rsidRPr="00561B93">
        <w:rPr>
          <w:sz w:val="20"/>
          <w:szCs w:val="20"/>
        </w:rPr>
        <w:t xml:space="preserve">, N., </w:t>
      </w:r>
      <w:proofErr w:type="spellStart"/>
      <w:r w:rsidRPr="00561B93">
        <w:rPr>
          <w:sz w:val="20"/>
          <w:szCs w:val="20"/>
        </w:rPr>
        <w:t>Damahe</w:t>
      </w:r>
      <w:proofErr w:type="spellEnd"/>
      <w:r w:rsidRPr="00561B93">
        <w:rPr>
          <w:sz w:val="20"/>
          <w:szCs w:val="20"/>
        </w:rPr>
        <w:t xml:space="preserve">, K., </w:t>
      </w:r>
      <w:proofErr w:type="spellStart"/>
      <w:r w:rsidRPr="00561B93">
        <w:rPr>
          <w:sz w:val="20"/>
          <w:szCs w:val="20"/>
        </w:rPr>
        <w:t>Palsodkar</w:t>
      </w:r>
      <w:proofErr w:type="spellEnd"/>
      <w:r w:rsidRPr="00561B93">
        <w:rPr>
          <w:sz w:val="20"/>
          <w:szCs w:val="20"/>
        </w:rPr>
        <w:t xml:space="preserve">, P., &amp; </w:t>
      </w:r>
      <w:proofErr w:type="spellStart"/>
      <w:r w:rsidRPr="00561B93">
        <w:rPr>
          <w:sz w:val="20"/>
          <w:szCs w:val="20"/>
        </w:rPr>
        <w:t>Fulzele</w:t>
      </w:r>
      <w:proofErr w:type="spellEnd"/>
      <w:r w:rsidRPr="00561B93">
        <w:rPr>
          <w:sz w:val="20"/>
          <w:szCs w:val="20"/>
        </w:rPr>
        <w:t xml:space="preserve">, P., "Explainable and Interpretable Model for the Early Detection of Brain Stroke Using Optimized Boosting Algorithms," </w:t>
      </w:r>
      <w:r w:rsidRPr="00561B93">
        <w:rPr>
          <w:i/>
          <w:iCs/>
          <w:sz w:val="20"/>
          <w:szCs w:val="20"/>
        </w:rPr>
        <w:t>Diagnostics</w:t>
      </w:r>
      <w:r w:rsidRPr="00561B93">
        <w:rPr>
          <w:sz w:val="20"/>
          <w:szCs w:val="20"/>
        </w:rPr>
        <w:t xml:space="preserve">, vol. 14, 2514, 2024, </w:t>
      </w:r>
    </w:p>
    <w:p w14:paraId="7AA6D162"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10.3390/diagnostics14222514.</w:t>
      </w:r>
    </w:p>
    <w:p w14:paraId="6CBB8DBE" w14:textId="77777777" w:rsidR="00DA7FC9" w:rsidRPr="00561B93" w:rsidRDefault="00DA7FC9" w:rsidP="00DA7FC9">
      <w:pPr>
        <w:jc w:val="both"/>
        <w:rPr>
          <w:sz w:val="20"/>
          <w:szCs w:val="20"/>
        </w:rPr>
      </w:pPr>
    </w:p>
    <w:p w14:paraId="723996A6" w14:textId="77777777" w:rsidR="00DA7FC9" w:rsidRPr="00561B93" w:rsidRDefault="00DA7FC9" w:rsidP="00DA7FC9">
      <w:pPr>
        <w:ind w:left="720" w:hanging="720"/>
        <w:jc w:val="both"/>
        <w:rPr>
          <w:sz w:val="20"/>
          <w:szCs w:val="20"/>
        </w:rPr>
      </w:pPr>
      <w:r w:rsidRPr="00561B93">
        <w:rPr>
          <w:sz w:val="20"/>
          <w:szCs w:val="20"/>
        </w:rPr>
        <w:t>[8]</w:t>
      </w:r>
      <w:r w:rsidRPr="00561B93">
        <w:rPr>
          <w:sz w:val="20"/>
          <w:szCs w:val="20"/>
        </w:rPr>
        <w:tab/>
      </w:r>
      <w:proofErr w:type="spellStart"/>
      <w:r w:rsidRPr="00561B93">
        <w:rPr>
          <w:sz w:val="20"/>
          <w:szCs w:val="20"/>
        </w:rPr>
        <w:t>Moulaei</w:t>
      </w:r>
      <w:proofErr w:type="spellEnd"/>
      <w:r w:rsidRPr="00561B93">
        <w:rPr>
          <w:sz w:val="20"/>
          <w:szCs w:val="20"/>
        </w:rPr>
        <w:t xml:space="preserve">, K., Afshari, L., </w:t>
      </w:r>
      <w:proofErr w:type="spellStart"/>
      <w:r w:rsidRPr="00561B93">
        <w:rPr>
          <w:sz w:val="20"/>
          <w:szCs w:val="20"/>
        </w:rPr>
        <w:t>Moulaei</w:t>
      </w:r>
      <w:proofErr w:type="spellEnd"/>
      <w:r w:rsidRPr="00561B93">
        <w:rPr>
          <w:sz w:val="20"/>
          <w:szCs w:val="20"/>
        </w:rPr>
        <w:t xml:space="preserve">, R., Sabet, B., Mousavi, S. M., &amp; </w:t>
      </w:r>
      <w:proofErr w:type="spellStart"/>
      <w:r w:rsidRPr="00561B93">
        <w:rPr>
          <w:sz w:val="20"/>
          <w:szCs w:val="20"/>
        </w:rPr>
        <w:t>Afrash</w:t>
      </w:r>
      <w:proofErr w:type="spellEnd"/>
      <w:r w:rsidRPr="00561B93">
        <w:rPr>
          <w:sz w:val="20"/>
          <w:szCs w:val="20"/>
        </w:rPr>
        <w:t xml:space="preserve">, M. R., "Explainable artificial intelligence for stroke prediction through comparison of deep learning and machine learning models," </w:t>
      </w:r>
      <w:r w:rsidRPr="00561B93">
        <w:rPr>
          <w:i/>
          <w:iCs/>
          <w:sz w:val="20"/>
          <w:szCs w:val="20"/>
        </w:rPr>
        <w:t>Scientific Reports</w:t>
      </w:r>
      <w:r w:rsidRPr="00561B93">
        <w:rPr>
          <w:sz w:val="20"/>
          <w:szCs w:val="20"/>
        </w:rPr>
        <w:t xml:space="preserve">, vol. 14, 31392, 2024, </w:t>
      </w:r>
      <w:proofErr w:type="spellStart"/>
      <w:r w:rsidRPr="00561B93">
        <w:rPr>
          <w:sz w:val="20"/>
          <w:szCs w:val="20"/>
        </w:rPr>
        <w:t>doi</w:t>
      </w:r>
      <w:proofErr w:type="spellEnd"/>
      <w:r w:rsidRPr="00561B93">
        <w:rPr>
          <w:sz w:val="20"/>
          <w:szCs w:val="20"/>
        </w:rPr>
        <w:t>: 10.1038/s41598-024-82931-5.</w:t>
      </w:r>
    </w:p>
    <w:p w14:paraId="26555C69" w14:textId="77777777" w:rsidR="00DA7FC9" w:rsidRPr="00561B93" w:rsidRDefault="00DA7FC9" w:rsidP="00DA7FC9">
      <w:pPr>
        <w:jc w:val="both"/>
        <w:rPr>
          <w:sz w:val="20"/>
          <w:szCs w:val="20"/>
        </w:rPr>
      </w:pPr>
    </w:p>
    <w:p w14:paraId="33C6F698" w14:textId="77777777" w:rsidR="00DA7FC9" w:rsidRPr="00561B93" w:rsidRDefault="00DA7FC9" w:rsidP="00DA7FC9">
      <w:pPr>
        <w:ind w:left="720" w:hanging="720"/>
        <w:jc w:val="both"/>
        <w:rPr>
          <w:sz w:val="20"/>
          <w:szCs w:val="20"/>
        </w:rPr>
      </w:pPr>
      <w:r w:rsidRPr="00561B93">
        <w:rPr>
          <w:sz w:val="20"/>
          <w:szCs w:val="20"/>
        </w:rPr>
        <w:t>[9]</w:t>
      </w:r>
      <w:r w:rsidRPr="00561B93">
        <w:rPr>
          <w:sz w:val="20"/>
          <w:szCs w:val="20"/>
        </w:rPr>
        <w:tab/>
        <w:t xml:space="preserve">Li, H., Zhang, T., Han, G., Huang, Z., Xiao, H., Ni, Y., Liu, B., Lin, W., &amp; Lin, Y., "Enhanced stroke risk prediction in hypertensive patients through deep learning integration of imaging and clinical data," </w:t>
      </w:r>
      <w:r w:rsidRPr="00561B93">
        <w:rPr>
          <w:i/>
          <w:iCs/>
          <w:sz w:val="20"/>
          <w:szCs w:val="20"/>
        </w:rPr>
        <w:t>BMC Medical Informatics and Decision Making</w:t>
      </w:r>
      <w:r w:rsidRPr="00561B93">
        <w:rPr>
          <w:sz w:val="20"/>
          <w:szCs w:val="20"/>
        </w:rPr>
        <w:t xml:space="preserve">, vol. 25, 285, 2025, </w:t>
      </w:r>
    </w:p>
    <w:p w14:paraId="72EF05E0" w14:textId="77777777" w:rsidR="00DA7FC9" w:rsidRPr="00561B93"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10.1186/s12911-025-03120-6.</w:t>
      </w:r>
    </w:p>
    <w:p w14:paraId="56C1485A" w14:textId="77777777" w:rsidR="00DA7FC9" w:rsidRPr="00561B93" w:rsidRDefault="00DA7FC9" w:rsidP="00DA7FC9">
      <w:pPr>
        <w:jc w:val="both"/>
        <w:rPr>
          <w:sz w:val="20"/>
          <w:szCs w:val="20"/>
        </w:rPr>
      </w:pPr>
    </w:p>
    <w:p w14:paraId="500186C7" w14:textId="77777777" w:rsidR="00DA7FC9" w:rsidRPr="00561B93" w:rsidRDefault="00DA7FC9" w:rsidP="00DA7FC9">
      <w:pPr>
        <w:ind w:left="720" w:hanging="720"/>
        <w:jc w:val="both"/>
        <w:rPr>
          <w:sz w:val="20"/>
          <w:szCs w:val="20"/>
        </w:rPr>
      </w:pPr>
      <w:r w:rsidRPr="00561B93">
        <w:rPr>
          <w:sz w:val="20"/>
          <w:szCs w:val="20"/>
        </w:rPr>
        <w:t>[10]</w:t>
      </w:r>
      <w:r w:rsidRPr="00561B93">
        <w:rPr>
          <w:sz w:val="20"/>
          <w:szCs w:val="20"/>
        </w:rPr>
        <w:tab/>
        <w:t xml:space="preserve">Md. </w:t>
      </w:r>
      <w:proofErr w:type="spellStart"/>
      <w:r w:rsidRPr="00561B93">
        <w:rPr>
          <w:sz w:val="20"/>
          <w:szCs w:val="20"/>
        </w:rPr>
        <w:t>Ashrafuzzaman</w:t>
      </w:r>
      <w:proofErr w:type="spellEnd"/>
      <w:r w:rsidRPr="00561B93">
        <w:rPr>
          <w:sz w:val="20"/>
          <w:szCs w:val="20"/>
        </w:rPr>
        <w:t xml:space="preserve">, S. Saha, and K. Nur, "Prediction of stroke disease using deep CNN based approach," </w:t>
      </w:r>
      <w:r w:rsidRPr="00561B93">
        <w:rPr>
          <w:i/>
          <w:iCs/>
          <w:sz w:val="20"/>
          <w:szCs w:val="20"/>
        </w:rPr>
        <w:t>Journal of Advances in Information Technology</w:t>
      </w:r>
      <w:r w:rsidRPr="00561B93">
        <w:rPr>
          <w:sz w:val="20"/>
          <w:szCs w:val="20"/>
        </w:rPr>
        <w:t xml:space="preserve">, vol. 13, no. 6, pp. 604–613, Dec. 2022, </w:t>
      </w:r>
      <w:proofErr w:type="spellStart"/>
      <w:r w:rsidRPr="00561B93">
        <w:rPr>
          <w:sz w:val="20"/>
          <w:szCs w:val="20"/>
        </w:rPr>
        <w:t>doi</w:t>
      </w:r>
      <w:proofErr w:type="spellEnd"/>
      <w:r w:rsidRPr="00561B93">
        <w:rPr>
          <w:sz w:val="20"/>
          <w:szCs w:val="20"/>
        </w:rPr>
        <w:t>: 10.12720/jait.13.6.604-613.</w:t>
      </w:r>
    </w:p>
    <w:p w14:paraId="659C5137" w14:textId="77777777" w:rsidR="00DA7FC9" w:rsidRPr="00561B93" w:rsidRDefault="00DA7FC9" w:rsidP="00DA7FC9">
      <w:pPr>
        <w:jc w:val="both"/>
        <w:rPr>
          <w:sz w:val="20"/>
          <w:szCs w:val="20"/>
        </w:rPr>
      </w:pPr>
    </w:p>
    <w:p w14:paraId="38E48B6A" w14:textId="77777777" w:rsidR="00DA7FC9" w:rsidRPr="00561B93" w:rsidRDefault="00DA7FC9" w:rsidP="00DA7FC9">
      <w:pPr>
        <w:ind w:left="720" w:hanging="720"/>
        <w:jc w:val="both"/>
        <w:rPr>
          <w:sz w:val="20"/>
          <w:szCs w:val="20"/>
        </w:rPr>
      </w:pPr>
      <w:r w:rsidRPr="00561B93">
        <w:rPr>
          <w:sz w:val="20"/>
          <w:szCs w:val="20"/>
        </w:rPr>
        <w:t>[11]</w:t>
      </w:r>
      <w:r w:rsidRPr="00561B93">
        <w:rPr>
          <w:sz w:val="20"/>
          <w:szCs w:val="20"/>
        </w:rPr>
        <w:tab/>
        <w:t xml:space="preserve">N. R. </w:t>
      </w:r>
      <w:proofErr w:type="spellStart"/>
      <w:r w:rsidRPr="00561B93">
        <w:rPr>
          <w:sz w:val="20"/>
          <w:szCs w:val="20"/>
        </w:rPr>
        <w:t>Kifli</w:t>
      </w:r>
      <w:proofErr w:type="spellEnd"/>
      <w:r w:rsidRPr="00561B93">
        <w:rPr>
          <w:sz w:val="20"/>
          <w:szCs w:val="20"/>
        </w:rPr>
        <w:t xml:space="preserve">, H. Hidayat, R. Rahmawati, F. P. </w:t>
      </w:r>
      <w:proofErr w:type="spellStart"/>
      <w:r w:rsidRPr="00561B93">
        <w:rPr>
          <w:sz w:val="20"/>
          <w:szCs w:val="20"/>
        </w:rPr>
        <w:t>Sukoco</w:t>
      </w:r>
      <w:proofErr w:type="spellEnd"/>
      <w:r w:rsidRPr="00561B93">
        <w:rPr>
          <w:sz w:val="20"/>
          <w:szCs w:val="20"/>
        </w:rPr>
        <w:t xml:space="preserve">, A. R. Yuniarti, and S. Rizal, "Brain stroke classification using one dimensional convolutional neural network," </w:t>
      </w:r>
      <w:r w:rsidRPr="00561B93">
        <w:rPr>
          <w:i/>
          <w:iCs/>
          <w:sz w:val="20"/>
          <w:szCs w:val="20"/>
        </w:rPr>
        <w:t>Proc. 2022 IEEE Asia Pacific Conf. Wireless and Mobile (</w:t>
      </w:r>
      <w:proofErr w:type="spellStart"/>
      <w:r w:rsidRPr="00561B93">
        <w:rPr>
          <w:i/>
          <w:iCs/>
          <w:sz w:val="20"/>
          <w:szCs w:val="20"/>
        </w:rPr>
        <w:t>APWiMob</w:t>
      </w:r>
      <w:proofErr w:type="spellEnd"/>
      <w:r w:rsidRPr="00561B93">
        <w:rPr>
          <w:i/>
          <w:iCs/>
          <w:sz w:val="20"/>
          <w:szCs w:val="20"/>
        </w:rPr>
        <w:t>)</w:t>
      </w:r>
      <w:r w:rsidRPr="00561B93">
        <w:rPr>
          <w:sz w:val="20"/>
          <w:szCs w:val="20"/>
        </w:rPr>
        <w:t xml:space="preserve">, Bandung, Indonesia, 2022, pp. 10014207, </w:t>
      </w:r>
    </w:p>
    <w:p w14:paraId="32C53295" w14:textId="77777777" w:rsidR="00DA7FC9" w:rsidRDefault="00DA7FC9" w:rsidP="00DA7FC9">
      <w:pPr>
        <w:ind w:firstLine="720"/>
        <w:jc w:val="both"/>
        <w:rPr>
          <w:sz w:val="20"/>
          <w:szCs w:val="20"/>
        </w:rPr>
      </w:pPr>
      <w:proofErr w:type="spellStart"/>
      <w:r w:rsidRPr="00561B93">
        <w:rPr>
          <w:sz w:val="20"/>
          <w:szCs w:val="20"/>
        </w:rPr>
        <w:t>doi</w:t>
      </w:r>
      <w:proofErr w:type="spellEnd"/>
      <w:r w:rsidRPr="00561B93">
        <w:rPr>
          <w:sz w:val="20"/>
          <w:szCs w:val="20"/>
        </w:rPr>
        <w:t>: 10.1109/APWiMob56856.2022.10014207.</w:t>
      </w:r>
    </w:p>
    <w:p w14:paraId="673AF3BE" w14:textId="77777777" w:rsidR="009173E8" w:rsidRDefault="009173E8"/>
    <w:sectPr w:rsidR="009173E8" w:rsidSect="00C54A28">
      <w:type w:val="continuous"/>
      <w:pgSz w:w="12240" w:h="15840"/>
      <w:pgMar w:top="1077" w:right="737" w:bottom="2438" w:left="737" w:header="720" w:footer="720" w:gutter="0"/>
      <w:cols w:num="2" w:space="284" w:equalWidth="0">
        <w:col w:w="5264" w:space="284"/>
        <w:col w:w="521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83D8B"/>
    <w:multiLevelType w:val="hybridMultilevel"/>
    <w:tmpl w:val="8DE40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C37FA0"/>
    <w:multiLevelType w:val="hybridMultilevel"/>
    <w:tmpl w:val="F6884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FA5503"/>
    <w:multiLevelType w:val="hybridMultilevel"/>
    <w:tmpl w:val="4D46103A"/>
    <w:lvl w:ilvl="0" w:tplc="2A20638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8054B6"/>
    <w:multiLevelType w:val="hybridMultilevel"/>
    <w:tmpl w:val="106A241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2CD0682E"/>
    <w:multiLevelType w:val="hybridMultilevel"/>
    <w:tmpl w:val="D9B0F4EE"/>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84A3EA5"/>
    <w:multiLevelType w:val="hybridMultilevel"/>
    <w:tmpl w:val="EFE8187E"/>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BDE7200"/>
    <w:multiLevelType w:val="hybridMultilevel"/>
    <w:tmpl w:val="6E04EF66"/>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CA11BF6"/>
    <w:multiLevelType w:val="hybridMultilevel"/>
    <w:tmpl w:val="DD8A8A5A"/>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994075D"/>
    <w:multiLevelType w:val="hybridMultilevel"/>
    <w:tmpl w:val="6C2657A4"/>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8F61946"/>
    <w:multiLevelType w:val="hybridMultilevel"/>
    <w:tmpl w:val="6C682C8E"/>
    <w:lvl w:ilvl="0" w:tplc="2A20638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EA40B47"/>
    <w:multiLevelType w:val="hybridMultilevel"/>
    <w:tmpl w:val="3D76531A"/>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1">
    <w:nsid w:val="624378C6"/>
    <w:multiLevelType w:val="hybridMultilevel"/>
    <w:tmpl w:val="447CBF9E"/>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55D7B45"/>
    <w:multiLevelType w:val="hybridMultilevel"/>
    <w:tmpl w:val="C12A0D2E"/>
    <w:lvl w:ilvl="0" w:tplc="5C6E5C90">
      <w:numFmt w:val="bullet"/>
      <w:lvlText w:val="•"/>
      <w:lvlJc w:val="left"/>
      <w:pPr>
        <w:ind w:left="456" w:hanging="360"/>
      </w:pPr>
      <w:rPr>
        <w:rFonts w:ascii="Times New Roman" w:eastAsia="Times New Roman" w:hAnsi="Times New Roman" w:cs="Times New Roman"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
    <w:nsid w:val="72D06B7C"/>
    <w:multiLevelType w:val="hybridMultilevel"/>
    <w:tmpl w:val="57EA2D88"/>
    <w:lvl w:ilvl="0" w:tplc="5C6E5C90">
      <w:numFmt w:val="bullet"/>
      <w:lvlText w:val="•"/>
      <w:lvlJc w:val="left"/>
      <w:pPr>
        <w:ind w:left="360" w:hanging="360"/>
      </w:pPr>
      <w:rPr>
        <w:rFonts w:ascii="Times New Roman" w:eastAsia="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nsid w:val="765E36C9"/>
    <w:multiLevelType w:val="hybridMultilevel"/>
    <w:tmpl w:val="F43C523E"/>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E97284C"/>
    <w:multiLevelType w:val="hybridMultilevel"/>
    <w:tmpl w:val="62B41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F937363"/>
    <w:multiLevelType w:val="hybridMultilevel"/>
    <w:tmpl w:val="EE36271E"/>
    <w:lvl w:ilvl="0" w:tplc="5C6E5C90">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6"/>
  </w:num>
  <w:num w:numId="4">
    <w:abstractNumId w:val="3"/>
  </w:num>
  <w:num w:numId="5">
    <w:abstractNumId w:val="9"/>
  </w:num>
  <w:num w:numId="6">
    <w:abstractNumId w:val="2"/>
  </w:num>
  <w:num w:numId="7">
    <w:abstractNumId w:val="7"/>
  </w:num>
  <w:num w:numId="8">
    <w:abstractNumId w:val="8"/>
  </w:num>
  <w:num w:numId="9">
    <w:abstractNumId w:val="16"/>
  </w:num>
  <w:num w:numId="10">
    <w:abstractNumId w:val="5"/>
  </w:num>
  <w:num w:numId="11">
    <w:abstractNumId w:val="15"/>
  </w:num>
  <w:num w:numId="12">
    <w:abstractNumId w:val="12"/>
  </w:num>
  <w:num w:numId="13">
    <w:abstractNumId w:val="4"/>
  </w:num>
  <w:num w:numId="14">
    <w:abstractNumId w:val="14"/>
  </w:num>
  <w:num w:numId="15">
    <w:abstractNumId w:val="0"/>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B18"/>
    <w:rsid w:val="0001109C"/>
    <w:rsid w:val="000D2C0A"/>
    <w:rsid w:val="000E412B"/>
    <w:rsid w:val="001D496A"/>
    <w:rsid w:val="00285B18"/>
    <w:rsid w:val="002D4177"/>
    <w:rsid w:val="003123A7"/>
    <w:rsid w:val="003D379D"/>
    <w:rsid w:val="003F2BB0"/>
    <w:rsid w:val="004036B0"/>
    <w:rsid w:val="004B5B82"/>
    <w:rsid w:val="00512011"/>
    <w:rsid w:val="005868B5"/>
    <w:rsid w:val="00724946"/>
    <w:rsid w:val="0076770F"/>
    <w:rsid w:val="009173E8"/>
    <w:rsid w:val="00A20F5A"/>
    <w:rsid w:val="00A74843"/>
    <w:rsid w:val="00AF28C6"/>
    <w:rsid w:val="00B94A67"/>
    <w:rsid w:val="00BA0AD6"/>
    <w:rsid w:val="00C54A28"/>
    <w:rsid w:val="00C575BC"/>
    <w:rsid w:val="00C65747"/>
    <w:rsid w:val="00C95657"/>
    <w:rsid w:val="00DA7FC9"/>
    <w:rsid w:val="00DC7149"/>
    <w:rsid w:val="00E4594E"/>
    <w:rsid w:val="00E82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96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285B18"/>
    <w:pPr>
      <w:jc w:val="cente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18"/>
    <w:rPr>
      <w:rFonts w:ascii="Times New Roman" w:eastAsia="Times New Roman" w:hAnsi="Times New Roman" w:cs="Times New Roman"/>
      <w:lang w:val="en-US"/>
    </w:rPr>
  </w:style>
  <w:style w:type="paragraph" w:styleId="BodyText">
    <w:name w:val="Body Text"/>
    <w:basedOn w:val="Normal"/>
    <w:link w:val="BodyTextChar"/>
    <w:uiPriority w:val="1"/>
    <w:qFormat/>
    <w:rsid w:val="00285B18"/>
    <w:pPr>
      <w:jc w:val="both"/>
    </w:pPr>
    <w:rPr>
      <w:sz w:val="20"/>
      <w:szCs w:val="20"/>
    </w:rPr>
  </w:style>
  <w:style w:type="character" w:customStyle="1" w:styleId="BodyTextChar">
    <w:name w:val="Body Text Char"/>
    <w:basedOn w:val="DefaultParagraphFont"/>
    <w:link w:val="BodyText"/>
    <w:uiPriority w:val="1"/>
    <w:rsid w:val="00285B18"/>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285B18"/>
    <w:pPr>
      <w:spacing w:before="76"/>
      <w:ind w:left="165" w:right="165"/>
      <w:jc w:val="center"/>
    </w:pPr>
    <w:rPr>
      <w:sz w:val="48"/>
      <w:szCs w:val="48"/>
    </w:rPr>
  </w:style>
  <w:style w:type="character" w:customStyle="1" w:styleId="TitleChar">
    <w:name w:val="Title Char"/>
    <w:basedOn w:val="DefaultParagraphFont"/>
    <w:link w:val="Title"/>
    <w:uiPriority w:val="1"/>
    <w:rsid w:val="00285B18"/>
    <w:rPr>
      <w:rFonts w:ascii="Times New Roman" w:eastAsia="Times New Roman" w:hAnsi="Times New Roman" w:cs="Times New Roman"/>
      <w:sz w:val="48"/>
      <w:szCs w:val="48"/>
      <w:lang w:val="en-US"/>
    </w:rPr>
  </w:style>
  <w:style w:type="paragraph" w:styleId="ListParagraph">
    <w:name w:val="List Paragraph"/>
    <w:basedOn w:val="Normal"/>
    <w:uiPriority w:val="34"/>
    <w:qFormat/>
    <w:rsid w:val="00285B18"/>
    <w:pPr>
      <w:ind w:left="564" w:hanging="202"/>
      <w:jc w:val="both"/>
    </w:pPr>
  </w:style>
  <w:style w:type="character" w:styleId="Hyperlink">
    <w:name w:val="Hyperlink"/>
    <w:basedOn w:val="DefaultParagraphFont"/>
    <w:uiPriority w:val="99"/>
    <w:unhideWhenUsed/>
    <w:rsid w:val="00285B18"/>
    <w:rPr>
      <w:color w:val="0563C1" w:themeColor="hyperlink"/>
      <w:u w:val="single"/>
    </w:rPr>
  </w:style>
  <w:style w:type="paragraph" w:styleId="NormalWeb">
    <w:name w:val="Normal (Web)"/>
    <w:basedOn w:val="Normal"/>
    <w:uiPriority w:val="99"/>
    <w:unhideWhenUsed/>
    <w:rsid w:val="003D379D"/>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96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285B18"/>
    <w:pPr>
      <w:jc w:val="cente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18"/>
    <w:rPr>
      <w:rFonts w:ascii="Times New Roman" w:eastAsia="Times New Roman" w:hAnsi="Times New Roman" w:cs="Times New Roman"/>
      <w:lang w:val="en-US"/>
    </w:rPr>
  </w:style>
  <w:style w:type="paragraph" w:styleId="BodyText">
    <w:name w:val="Body Text"/>
    <w:basedOn w:val="Normal"/>
    <w:link w:val="BodyTextChar"/>
    <w:uiPriority w:val="1"/>
    <w:qFormat/>
    <w:rsid w:val="00285B18"/>
    <w:pPr>
      <w:jc w:val="both"/>
    </w:pPr>
    <w:rPr>
      <w:sz w:val="20"/>
      <w:szCs w:val="20"/>
    </w:rPr>
  </w:style>
  <w:style w:type="character" w:customStyle="1" w:styleId="BodyTextChar">
    <w:name w:val="Body Text Char"/>
    <w:basedOn w:val="DefaultParagraphFont"/>
    <w:link w:val="BodyText"/>
    <w:uiPriority w:val="1"/>
    <w:rsid w:val="00285B18"/>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285B18"/>
    <w:pPr>
      <w:spacing w:before="76"/>
      <w:ind w:left="165" w:right="165"/>
      <w:jc w:val="center"/>
    </w:pPr>
    <w:rPr>
      <w:sz w:val="48"/>
      <w:szCs w:val="48"/>
    </w:rPr>
  </w:style>
  <w:style w:type="character" w:customStyle="1" w:styleId="TitleChar">
    <w:name w:val="Title Char"/>
    <w:basedOn w:val="DefaultParagraphFont"/>
    <w:link w:val="Title"/>
    <w:uiPriority w:val="1"/>
    <w:rsid w:val="00285B18"/>
    <w:rPr>
      <w:rFonts w:ascii="Times New Roman" w:eastAsia="Times New Roman" w:hAnsi="Times New Roman" w:cs="Times New Roman"/>
      <w:sz w:val="48"/>
      <w:szCs w:val="48"/>
      <w:lang w:val="en-US"/>
    </w:rPr>
  </w:style>
  <w:style w:type="paragraph" w:styleId="ListParagraph">
    <w:name w:val="List Paragraph"/>
    <w:basedOn w:val="Normal"/>
    <w:uiPriority w:val="34"/>
    <w:qFormat/>
    <w:rsid w:val="00285B18"/>
    <w:pPr>
      <w:ind w:left="564" w:hanging="202"/>
      <w:jc w:val="both"/>
    </w:pPr>
  </w:style>
  <w:style w:type="character" w:styleId="Hyperlink">
    <w:name w:val="Hyperlink"/>
    <w:basedOn w:val="DefaultParagraphFont"/>
    <w:uiPriority w:val="99"/>
    <w:unhideWhenUsed/>
    <w:rsid w:val="00285B18"/>
    <w:rPr>
      <w:color w:val="0563C1" w:themeColor="hyperlink"/>
      <w:u w:val="single"/>
    </w:rPr>
  </w:style>
  <w:style w:type="paragraph" w:styleId="NormalWeb">
    <w:name w:val="Normal (Web)"/>
    <w:basedOn w:val="Normal"/>
    <w:uiPriority w:val="99"/>
    <w:unhideWhenUsed/>
    <w:rsid w:val="003D379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02494">
      <w:bodyDiv w:val="1"/>
      <w:marLeft w:val="0"/>
      <w:marRight w:val="0"/>
      <w:marTop w:val="0"/>
      <w:marBottom w:val="0"/>
      <w:divBdr>
        <w:top w:val="none" w:sz="0" w:space="0" w:color="auto"/>
        <w:left w:val="none" w:sz="0" w:space="0" w:color="auto"/>
        <w:bottom w:val="none" w:sz="0" w:space="0" w:color="auto"/>
        <w:right w:val="none" w:sz="0" w:space="0" w:color="auto"/>
      </w:divBdr>
    </w:div>
    <w:div w:id="389496795">
      <w:bodyDiv w:val="1"/>
      <w:marLeft w:val="0"/>
      <w:marRight w:val="0"/>
      <w:marTop w:val="0"/>
      <w:marBottom w:val="0"/>
      <w:divBdr>
        <w:top w:val="none" w:sz="0" w:space="0" w:color="auto"/>
        <w:left w:val="none" w:sz="0" w:space="0" w:color="auto"/>
        <w:bottom w:val="none" w:sz="0" w:space="0" w:color="auto"/>
        <w:right w:val="none" w:sz="0" w:space="0" w:color="auto"/>
      </w:divBdr>
    </w:div>
    <w:div w:id="497885800">
      <w:bodyDiv w:val="1"/>
      <w:marLeft w:val="0"/>
      <w:marRight w:val="0"/>
      <w:marTop w:val="0"/>
      <w:marBottom w:val="0"/>
      <w:divBdr>
        <w:top w:val="none" w:sz="0" w:space="0" w:color="auto"/>
        <w:left w:val="none" w:sz="0" w:space="0" w:color="auto"/>
        <w:bottom w:val="none" w:sz="0" w:space="0" w:color="auto"/>
        <w:right w:val="none" w:sz="0" w:space="0" w:color="auto"/>
      </w:divBdr>
    </w:div>
    <w:div w:id="150798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4978</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2025-10-26T17:37:00Z</dcterms:created>
  <dcterms:modified xsi:type="dcterms:W3CDTF">2025-11-21T09:23:00Z</dcterms:modified>
</cp:coreProperties>
</file>