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09, 2025 (the “Effective Date”) by and between Enigma PROPERTIES LLC (the “Landlord”) and Alex Howard, Taylor Bennett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120,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15,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Howard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Bennett</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Alex Howard</w:t>
        <w:tab/>
        <w:tab/>
        <w:tab/>
        <w:t>Name: Taylor Bennett</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