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May 18, 2025 (the “Effective Date”) by and between Enigma PROPERTIES LLC (the “Landlord”) and Taylor Bennett, Finley Turner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200,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June 24,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Taylor Bennett</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Finley Turner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Taylor Bennett</w:t>
        <w:tab/>
        <w:tab/>
        <w:tab/>
        <w:t>Name: Finley Turner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