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3B70CE2E" w:rsidR="0002066B" w:rsidRPr="0002066B" w:rsidRDefault="00E93BCA"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27 June 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05F999E9" w:rsidR="0002066B" w:rsidRPr="0002066B" w:rsidRDefault="00A40CBF" w:rsidP="0002066B">
            <w:pPr>
              <w:spacing w:after="0" w:line="240" w:lineRule="auto"/>
              <w:rPr>
                <w:rFonts w:ascii="Times New Roman" w:eastAsia="Times New Roman" w:hAnsi="Times New Roman" w:cs="Times New Roman"/>
                <w:kern w:val="0"/>
                <w:sz w:val="24"/>
                <w:szCs w:val="24"/>
                <w:lang w:eastAsia="en-IN"/>
                <w14:ligatures w14:val="none"/>
              </w:rPr>
            </w:pPr>
            <w:r w:rsidRPr="00A40CBF">
              <w:rPr>
                <w:rFonts w:ascii="Times New Roman" w:eastAsia="Times New Roman" w:hAnsi="Times New Roman" w:cs="Times New Roman"/>
                <w:kern w:val="0"/>
                <w:sz w:val="24"/>
                <w:szCs w:val="24"/>
                <w:lang w:eastAsia="en-IN"/>
                <w14:ligatures w14:val="none"/>
              </w:rPr>
              <w:t>LTVIP2025TMID28986</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1CE57A3A" w:rsidR="0002066B" w:rsidRPr="0002066B" w:rsidRDefault="00A40CBF"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Medical Inventory Management</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17075B7E" w:rsidR="00C415A7" w:rsidRDefault="00C415A7" w:rsidP="00C415A7">
      <w:r>
        <w:t xml:space="preserve">Project Name: </w:t>
      </w:r>
      <w:r w:rsidR="00A40CBF">
        <w:t>Medical Inventory Management</w:t>
      </w:r>
    </w:p>
    <w:p w14:paraId="3615B145" w14:textId="4EDD9DB5" w:rsidR="00C415A7" w:rsidRDefault="00C415A7" w:rsidP="00C415A7">
      <w:r>
        <w:t xml:space="preserve">Project Description: </w:t>
      </w:r>
      <w:r w:rsidR="00290852" w:rsidRPr="00290852">
        <w:t>This project is designed to help hospitals, clinics, and pharmacies efficiently track and manage their medical supplies and equipment. It keeps records of available stock, tracks usage, sends alerts for low inventory, and helps in ordering new items on time. The system ensures that essential medicines and tools are always available, reducing waste and improving patient care.</w:t>
      </w:r>
    </w:p>
    <w:p w14:paraId="793E7356" w14:textId="0C7B2D87" w:rsidR="00C415A7" w:rsidRDefault="00C415A7" w:rsidP="00C415A7">
      <w:r>
        <w:t xml:space="preserve">Project Version: </w:t>
      </w:r>
      <w:r w:rsidR="00A05151">
        <w:t>1.0.0</w:t>
      </w:r>
    </w:p>
    <w:p w14:paraId="6BDBB130" w14:textId="74328C97" w:rsidR="00C415A7" w:rsidRDefault="00C415A7" w:rsidP="00C415A7">
      <w:r>
        <w:t xml:space="preserve">Testing Period: </w:t>
      </w:r>
      <w:r w:rsidR="004C738B">
        <w:t>15-06-2025</w:t>
      </w:r>
      <w:r>
        <w:t xml:space="preserve"> to </w:t>
      </w:r>
      <w:r w:rsidR="004C738B">
        <w:t>25-06-2025</w:t>
      </w:r>
    </w:p>
    <w:p w14:paraId="66295D85" w14:textId="77777777" w:rsidR="00C415A7" w:rsidRPr="00C415A7" w:rsidRDefault="00C415A7" w:rsidP="00C415A7">
      <w:pPr>
        <w:rPr>
          <w:b/>
          <w:bCs/>
        </w:rPr>
      </w:pPr>
      <w:r w:rsidRPr="00C415A7">
        <w:rPr>
          <w:b/>
          <w:bCs/>
        </w:rPr>
        <w:t>Testing Scope:</w:t>
      </w:r>
    </w:p>
    <w:p w14:paraId="79B41BD5" w14:textId="1310E135" w:rsidR="00C415A7" w:rsidRPr="00D20B86" w:rsidRDefault="001453D5" w:rsidP="001453D5">
      <w:pPr>
        <w:rPr>
          <w:b/>
          <w:bCs/>
        </w:rPr>
      </w:pPr>
      <w:r w:rsidRPr="00D20B86">
        <w:rPr>
          <w:b/>
          <w:bCs/>
        </w:rPr>
        <w:t>Features and Functionalities:</w:t>
      </w:r>
    </w:p>
    <w:p w14:paraId="3FE0D41F" w14:textId="77777777" w:rsidR="001453D5" w:rsidRPr="001453D5" w:rsidRDefault="001453D5" w:rsidP="001453D5">
      <w:r w:rsidRPr="001453D5">
        <w:t>  Login and User Access</w:t>
      </w:r>
    </w:p>
    <w:p w14:paraId="2F36764A" w14:textId="77777777" w:rsidR="001453D5" w:rsidRPr="001453D5" w:rsidRDefault="001453D5" w:rsidP="001453D5">
      <w:r w:rsidRPr="001453D5">
        <w:t>  Add, Edit, or Delete Medical Items</w:t>
      </w:r>
    </w:p>
    <w:p w14:paraId="5764C43B" w14:textId="77777777" w:rsidR="001453D5" w:rsidRPr="001453D5" w:rsidRDefault="001453D5" w:rsidP="001453D5">
      <w:r w:rsidRPr="001453D5">
        <w:t>  Track Stock Levels</w:t>
      </w:r>
    </w:p>
    <w:p w14:paraId="4FC8F2FC" w14:textId="77777777" w:rsidR="001453D5" w:rsidRPr="001453D5" w:rsidRDefault="001453D5" w:rsidP="001453D5">
      <w:r w:rsidRPr="001453D5">
        <w:t>  Low Stock and Expiry Alerts</w:t>
      </w:r>
    </w:p>
    <w:p w14:paraId="6B1E886F" w14:textId="77777777" w:rsidR="001453D5" w:rsidRPr="001453D5" w:rsidRDefault="001453D5" w:rsidP="001453D5">
      <w:r w:rsidRPr="001453D5">
        <w:t>  Search and Filter Items</w:t>
      </w:r>
    </w:p>
    <w:p w14:paraId="0D64F0D4" w14:textId="77777777" w:rsidR="001453D5" w:rsidRPr="001453D5" w:rsidRDefault="001453D5" w:rsidP="001453D5">
      <w:r w:rsidRPr="001453D5">
        <w:t>  View Reports (stock usage, expiry)</w:t>
      </w:r>
    </w:p>
    <w:p w14:paraId="7477BB12" w14:textId="77777777" w:rsidR="001453D5" w:rsidRPr="001453D5" w:rsidRDefault="001453D5" w:rsidP="001453D5">
      <w:r w:rsidRPr="001453D5">
        <w:t>  Manage Supplier Details</w:t>
      </w:r>
    </w:p>
    <w:p w14:paraId="30509B60" w14:textId="77777777" w:rsidR="001453D5" w:rsidRPr="001453D5" w:rsidRDefault="001453D5" w:rsidP="001453D5">
      <w:r w:rsidRPr="001453D5">
        <w:t>  Create and Track Orders</w:t>
      </w:r>
    </w:p>
    <w:p w14:paraId="1F6572D7" w14:textId="77777777" w:rsidR="001453D5" w:rsidRPr="001453D5" w:rsidRDefault="001453D5" w:rsidP="001453D5">
      <w:r w:rsidRPr="001453D5">
        <w:t xml:space="preserve">  Activity Log </w:t>
      </w:r>
    </w:p>
    <w:p w14:paraId="5330D892" w14:textId="15E18E9D" w:rsidR="001453D5" w:rsidRDefault="00B734B6" w:rsidP="001453D5">
      <w:pPr>
        <w:rPr>
          <w:b/>
          <w:bCs/>
        </w:rPr>
      </w:pPr>
      <w:r w:rsidRPr="00B734B6">
        <w:rPr>
          <w:b/>
          <w:bCs/>
        </w:rPr>
        <w:t>User stories/Requirements to test:</w:t>
      </w:r>
    </w:p>
    <w:p w14:paraId="2A04CEB4" w14:textId="77777777" w:rsidR="00B734B6" w:rsidRPr="00B734B6" w:rsidRDefault="00B734B6" w:rsidP="00B734B6">
      <w:r w:rsidRPr="00B734B6">
        <w:rPr>
          <w:b/>
          <w:bCs/>
        </w:rPr>
        <w:t xml:space="preserve">  </w:t>
      </w:r>
      <w:r w:rsidRPr="00B734B6">
        <w:t>As a user, I want to log in securely.</w:t>
      </w:r>
    </w:p>
    <w:p w14:paraId="157A9D8B" w14:textId="77777777" w:rsidR="00B734B6" w:rsidRPr="00B734B6" w:rsidRDefault="00B734B6" w:rsidP="00B734B6">
      <w:r w:rsidRPr="00B734B6">
        <w:t>  As a manager, I want to add or update medicines.</w:t>
      </w:r>
    </w:p>
    <w:p w14:paraId="1BFAA248" w14:textId="77777777" w:rsidR="00B734B6" w:rsidRPr="00B734B6" w:rsidRDefault="00B734B6" w:rsidP="00B734B6">
      <w:r w:rsidRPr="00B734B6">
        <w:t>  As staff, I want to see available items.</w:t>
      </w:r>
    </w:p>
    <w:p w14:paraId="79307440" w14:textId="77777777" w:rsidR="00B734B6" w:rsidRPr="00B734B6" w:rsidRDefault="00B734B6" w:rsidP="00B734B6">
      <w:r w:rsidRPr="00B734B6">
        <w:t>  As a user, I want to get alerts when stock is low.</w:t>
      </w:r>
    </w:p>
    <w:p w14:paraId="52E8C21F" w14:textId="77777777" w:rsidR="00B734B6" w:rsidRPr="00B734B6" w:rsidRDefault="00B734B6" w:rsidP="00B734B6">
      <w:r w:rsidRPr="00B734B6">
        <w:t>  As a user, I want to be warned before expiry dates.</w:t>
      </w:r>
    </w:p>
    <w:p w14:paraId="466BF74D" w14:textId="77777777" w:rsidR="00B734B6" w:rsidRPr="00B734B6" w:rsidRDefault="00B734B6" w:rsidP="00B734B6">
      <w:r w:rsidRPr="00B734B6">
        <w:t>  As a manager, I want to see reports of stock usage.</w:t>
      </w:r>
    </w:p>
    <w:p w14:paraId="36FB2F39" w14:textId="77777777" w:rsidR="00B734B6" w:rsidRPr="00B734B6" w:rsidRDefault="00B734B6" w:rsidP="00B734B6">
      <w:r w:rsidRPr="00B734B6">
        <w:t>  As a user, I want to search for items easily.</w:t>
      </w:r>
    </w:p>
    <w:p w14:paraId="5D4F66E9" w14:textId="77777777" w:rsidR="00B734B6" w:rsidRPr="00B734B6" w:rsidRDefault="00B734B6" w:rsidP="00B734B6">
      <w:r w:rsidRPr="00B734B6">
        <w:lastRenderedPageBreak/>
        <w:t>  As a manager, I want to save supplier info.</w:t>
      </w:r>
    </w:p>
    <w:p w14:paraId="4A2BE43E" w14:textId="77777777" w:rsidR="00B734B6" w:rsidRPr="00B734B6" w:rsidRDefault="00B734B6" w:rsidP="00B734B6">
      <w:pPr>
        <w:rPr>
          <w:b/>
          <w:bCs/>
        </w:rPr>
      </w:pPr>
      <w:r w:rsidRPr="00B734B6">
        <w:t>  As admin, I want to track changes made in the system.</w:t>
      </w:r>
    </w:p>
    <w:p w14:paraId="7D7247A8" w14:textId="77777777" w:rsidR="00B734B6" w:rsidRPr="00B734B6" w:rsidRDefault="00B734B6" w:rsidP="001453D5">
      <w:pPr>
        <w:rPr>
          <w:b/>
          <w:bCs/>
        </w:rPr>
      </w:pPr>
    </w:p>
    <w:p w14:paraId="0D9CC513" w14:textId="77777777" w:rsidR="00C415A7" w:rsidRPr="00C415A7" w:rsidRDefault="00C415A7" w:rsidP="00C415A7">
      <w:pPr>
        <w:rPr>
          <w:b/>
          <w:bCs/>
        </w:rPr>
      </w:pPr>
      <w:r w:rsidRPr="00C415A7">
        <w:rPr>
          <w:b/>
          <w:bCs/>
        </w:rPr>
        <w:t>Testing Environment:</w:t>
      </w:r>
    </w:p>
    <w:p w14:paraId="524125C5" w14:textId="30E22CCF" w:rsidR="00C415A7" w:rsidRDefault="00C415A7" w:rsidP="00C415A7">
      <w:r>
        <w:t xml:space="preserve">URL/Location: </w:t>
      </w:r>
      <w:hyperlink r:id="rId5" w:history="1">
        <w:r w:rsidR="00D4756A" w:rsidRPr="00D4756A">
          <w:rPr>
            <w:rStyle w:val="Hyperlink"/>
          </w:rPr>
          <w:t>https://developer.salesforce.com/signup</w:t>
        </w:r>
      </w:hyperlink>
    </w:p>
    <w:p w14:paraId="2852D56D" w14:textId="39C118E2" w:rsidR="00C415A7" w:rsidRDefault="00C415A7" w:rsidP="00C415A7">
      <w:r>
        <w:t xml:space="preserve">Credentials (if required): </w:t>
      </w:r>
      <w:r w:rsidR="00D314D7">
        <w:t>jswathi385451@agentforce.com</w:t>
      </w:r>
      <w:r w:rsidR="00E86358">
        <w:t>/Swathi@143</w:t>
      </w:r>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A738A8" w:rsidRDefault="000A7CAF" w:rsidP="000A7CAF">
            <w:pPr>
              <w:widowControl/>
              <w:spacing w:after="160" w:line="259" w:lineRule="auto"/>
              <w:rPr>
                <w:rFonts w:asciiTheme="minorHAnsi" w:eastAsiaTheme="minorHAnsi" w:hAnsiTheme="minorHAnsi" w:cstheme="minorBidi"/>
                <w:kern w:val="2"/>
                <w:sz w:val="20"/>
                <w:szCs w:val="20"/>
                <w:lang w:eastAsia="en-US"/>
                <w14:ligatures w14:val="standardContextual"/>
              </w:rPr>
            </w:pPr>
            <w:r w:rsidRPr="00A738A8">
              <w:rPr>
                <w:rFonts w:asciiTheme="minorHAnsi" w:eastAsiaTheme="minorHAnsi" w:hAnsiTheme="minorHAnsi" w:cstheme="minorBidi"/>
                <w:kern w:val="2"/>
                <w:sz w:val="20"/>
                <w:szCs w:val="20"/>
                <w:lang w:eastAsia="en-US"/>
                <w14:ligatures w14:val="standardContextual"/>
              </w:rPr>
              <w:t>TC-001</w:t>
            </w:r>
          </w:p>
        </w:tc>
        <w:tc>
          <w:tcPr>
            <w:tcW w:w="1285" w:type="dxa"/>
          </w:tcPr>
          <w:p w14:paraId="5A9EBD58" w14:textId="4E6E03B2" w:rsidR="000A7CAF" w:rsidRPr="00A738A8" w:rsidRDefault="00BF6ED2" w:rsidP="000A7CAF">
            <w:pPr>
              <w:widowControl/>
              <w:spacing w:after="160" w:line="259" w:lineRule="auto"/>
              <w:rPr>
                <w:rFonts w:asciiTheme="minorHAnsi" w:eastAsiaTheme="minorHAnsi" w:hAnsiTheme="minorHAnsi" w:cstheme="minorBidi"/>
                <w:kern w:val="2"/>
                <w:sz w:val="20"/>
                <w:szCs w:val="20"/>
                <w:lang w:eastAsia="en-US"/>
                <w14:ligatures w14:val="standardContextual"/>
              </w:rPr>
            </w:pPr>
            <w:r w:rsidRPr="00A738A8">
              <w:rPr>
                <w:rFonts w:asciiTheme="minorHAnsi" w:eastAsiaTheme="minorHAnsi" w:hAnsiTheme="minorHAnsi" w:cstheme="minorBidi"/>
                <w:kern w:val="2"/>
                <w:sz w:val="20"/>
                <w:szCs w:val="20"/>
                <w:lang w:eastAsia="en-US"/>
                <w14:ligatures w14:val="standardContextual"/>
              </w:rPr>
              <w:t>User Login with Valid Credentials</w:t>
            </w:r>
          </w:p>
        </w:tc>
        <w:tc>
          <w:tcPr>
            <w:tcW w:w="2245" w:type="dxa"/>
          </w:tcPr>
          <w:p w14:paraId="16D2B236" w14:textId="20C006D9" w:rsidR="000A7CAF" w:rsidRPr="00A738A8" w:rsidRDefault="00EA2C21" w:rsidP="000A7CAF">
            <w:pPr>
              <w:widowControl/>
              <w:spacing w:after="160" w:line="259" w:lineRule="auto"/>
              <w:rPr>
                <w:rFonts w:asciiTheme="minorHAnsi" w:eastAsiaTheme="minorHAnsi" w:hAnsiTheme="minorHAnsi" w:cstheme="minorBidi"/>
                <w:kern w:val="2"/>
                <w:sz w:val="20"/>
                <w:szCs w:val="20"/>
                <w:lang w:eastAsia="en-US"/>
                <w14:ligatures w14:val="standardContextual"/>
              </w:rPr>
            </w:pPr>
            <w:r w:rsidRPr="00A738A8">
              <w:rPr>
                <w:sz w:val="20"/>
                <w:szCs w:val="20"/>
              </w:rPr>
              <w:t xml:space="preserve">1. Go to login page </w:t>
            </w:r>
            <w:r w:rsidRPr="00A738A8">
              <w:rPr>
                <w:sz w:val="20"/>
                <w:szCs w:val="20"/>
              </w:rPr>
              <w:br/>
              <w:t xml:space="preserve">2. Enter valid username and password </w:t>
            </w:r>
            <w:r w:rsidRPr="00A738A8">
              <w:rPr>
                <w:sz w:val="20"/>
                <w:szCs w:val="20"/>
              </w:rPr>
              <w:br/>
              <w:t>3. Click login button</w:t>
            </w:r>
          </w:p>
        </w:tc>
        <w:tc>
          <w:tcPr>
            <w:tcW w:w="1276" w:type="dxa"/>
          </w:tcPr>
          <w:p w14:paraId="2C0B81E8" w14:textId="6F02B83E" w:rsidR="000A7CAF" w:rsidRPr="000A7CAF" w:rsidRDefault="009C6172" w:rsidP="000A7CAF">
            <w:pPr>
              <w:widowControl/>
              <w:spacing w:after="160" w:line="259" w:lineRule="auto"/>
              <w:rPr>
                <w:rFonts w:asciiTheme="minorHAnsi" w:eastAsiaTheme="minorHAnsi" w:hAnsiTheme="minorHAnsi" w:cstheme="minorBidi"/>
                <w:kern w:val="2"/>
                <w:lang w:eastAsia="en-US"/>
                <w14:ligatures w14:val="standardContextual"/>
              </w:rPr>
            </w:pPr>
            <w:r w:rsidRPr="009C6172">
              <w:rPr>
                <w:rFonts w:asciiTheme="minorHAnsi" w:eastAsiaTheme="minorHAnsi" w:hAnsiTheme="minorHAnsi" w:cstheme="minorBidi"/>
                <w:kern w:val="2"/>
                <w:lang w:eastAsia="en-US"/>
                <w14:ligatures w14:val="standardContextual"/>
              </w:rPr>
              <w:t>User is logged in and redirected to the dashboard</w:t>
            </w:r>
          </w:p>
        </w:tc>
        <w:tc>
          <w:tcPr>
            <w:tcW w:w="1275" w:type="dxa"/>
          </w:tcPr>
          <w:p w14:paraId="50837546" w14:textId="46880A4C" w:rsidR="000A7CAF" w:rsidRPr="000A7CAF" w:rsidRDefault="00A738A8" w:rsidP="000A7CAF">
            <w:pPr>
              <w:widowControl/>
              <w:spacing w:after="160" w:line="259" w:lineRule="auto"/>
              <w:rPr>
                <w:rFonts w:asciiTheme="minorHAnsi" w:eastAsiaTheme="minorHAnsi" w:hAnsiTheme="minorHAnsi" w:cstheme="minorBidi"/>
                <w:kern w:val="2"/>
                <w:lang w:eastAsia="en-US"/>
                <w14:ligatures w14:val="standardContextual"/>
              </w:rPr>
            </w:pPr>
            <w:r w:rsidRPr="00A738A8">
              <w:rPr>
                <w:rFonts w:asciiTheme="minorHAnsi" w:eastAsiaTheme="minorHAnsi" w:hAnsiTheme="minorHAnsi" w:cstheme="minorBidi"/>
                <w:kern w:val="2"/>
                <w:lang w:eastAsia="en-US"/>
                <w14:ligatures w14:val="standardContextual"/>
              </w:rPr>
              <w:t>As expected</w:t>
            </w:r>
          </w:p>
        </w:tc>
        <w:tc>
          <w:tcPr>
            <w:tcW w:w="1276" w:type="dxa"/>
          </w:tcPr>
          <w:p w14:paraId="5E36F005" w14:textId="69A1C229" w:rsidR="000A7CAF" w:rsidRPr="000A7CAF" w:rsidRDefault="00A738A8" w:rsidP="000A7CAF">
            <w:pPr>
              <w:widowControl/>
              <w:spacing w:after="160" w:line="259" w:lineRule="auto"/>
              <w:rPr>
                <w:rFonts w:asciiTheme="minorHAnsi" w:eastAsiaTheme="minorHAnsi" w:hAnsiTheme="minorHAnsi" w:cstheme="minorBidi"/>
                <w:kern w:val="2"/>
                <w:lang w:eastAsia="en-US"/>
                <w14:ligatures w14:val="standardContextual"/>
              </w:rPr>
            </w:pPr>
            <w:r w:rsidRPr="00A738A8">
              <w:rPr>
                <w:rFonts w:asciiTheme="minorHAnsi" w:eastAsiaTheme="minorHAnsi" w:hAnsiTheme="minorHAnsi" w:cstheme="minorBidi"/>
                <w:kern w:val="2"/>
                <w:lang w:eastAsia="en-US"/>
                <w14:ligatures w14:val="standardContextual"/>
              </w:rPr>
              <w:t>Pass</w:t>
            </w:r>
          </w:p>
        </w:tc>
      </w:tr>
      <w:tr w:rsidR="00C415A7" w14:paraId="5B44B74F" w14:textId="77777777" w:rsidTr="00C415A7">
        <w:tc>
          <w:tcPr>
            <w:tcW w:w="1285" w:type="dxa"/>
          </w:tcPr>
          <w:p w14:paraId="1767E47A" w14:textId="42E699A1" w:rsidR="00C415A7" w:rsidRPr="00CD594C" w:rsidRDefault="00CD594C">
            <w:pPr>
              <w:spacing w:before="240" w:after="240"/>
              <w:rPr>
                <w:color w:val="1F1F1F"/>
                <w:sz w:val="20"/>
                <w:szCs w:val="20"/>
              </w:rPr>
            </w:pPr>
            <w:r>
              <w:rPr>
                <w:color w:val="1F1F1F"/>
                <w:sz w:val="20"/>
                <w:szCs w:val="20"/>
              </w:rPr>
              <w:t>TC-002</w:t>
            </w:r>
          </w:p>
        </w:tc>
        <w:tc>
          <w:tcPr>
            <w:tcW w:w="1285" w:type="dxa"/>
          </w:tcPr>
          <w:p w14:paraId="07B4E155" w14:textId="6CD22384" w:rsidR="00C415A7" w:rsidRDefault="00CD594C">
            <w:pPr>
              <w:spacing w:before="240" w:after="240"/>
              <w:rPr>
                <w:color w:val="1F1F1F"/>
              </w:rPr>
            </w:pPr>
            <w:r w:rsidRPr="00CD594C">
              <w:rPr>
                <w:color w:val="1F1F1F"/>
              </w:rPr>
              <w:t>Add a New Medical Item</w:t>
            </w:r>
          </w:p>
        </w:tc>
        <w:tc>
          <w:tcPr>
            <w:tcW w:w="2245" w:type="dxa"/>
          </w:tcPr>
          <w:p w14:paraId="41353885" w14:textId="33572E13" w:rsidR="00C415A7" w:rsidRDefault="00EA2D7D">
            <w:pPr>
              <w:spacing w:before="240" w:after="240"/>
              <w:rPr>
                <w:color w:val="1F1F1F"/>
              </w:rPr>
            </w:pPr>
            <w:r w:rsidRPr="00EA2D7D">
              <w:rPr>
                <w:color w:val="1F1F1F"/>
              </w:rPr>
              <w:t xml:space="preserve">1. Login as Admin </w:t>
            </w:r>
            <w:r w:rsidRPr="00EA2D7D">
              <w:rPr>
                <w:color w:val="1F1F1F"/>
              </w:rPr>
              <w:br/>
              <w:t xml:space="preserve">2. Navigate to “Add Item” page </w:t>
            </w:r>
            <w:r w:rsidRPr="00EA2D7D">
              <w:rPr>
                <w:color w:val="1F1F1F"/>
              </w:rPr>
              <w:br/>
              <w:t>3. Enter item details and save</w:t>
            </w:r>
          </w:p>
        </w:tc>
        <w:tc>
          <w:tcPr>
            <w:tcW w:w="1276" w:type="dxa"/>
          </w:tcPr>
          <w:p w14:paraId="31C61A76" w14:textId="008C6160" w:rsidR="00C415A7" w:rsidRDefault="00EA2D7D">
            <w:pPr>
              <w:spacing w:before="240" w:after="240"/>
              <w:rPr>
                <w:color w:val="1F1F1F"/>
              </w:rPr>
            </w:pPr>
            <w:r w:rsidRPr="00EA2D7D">
              <w:rPr>
                <w:color w:val="1F1F1F"/>
              </w:rPr>
              <w:t>Item is added successfully and appears in the inventory list</w:t>
            </w:r>
          </w:p>
        </w:tc>
        <w:tc>
          <w:tcPr>
            <w:tcW w:w="1275" w:type="dxa"/>
          </w:tcPr>
          <w:p w14:paraId="17F1FA09" w14:textId="44A6FDFE" w:rsidR="00C415A7" w:rsidRDefault="00EA2D7D">
            <w:pPr>
              <w:spacing w:before="240" w:after="240"/>
              <w:rPr>
                <w:color w:val="1F1F1F"/>
              </w:rPr>
            </w:pPr>
            <w:r w:rsidRPr="00EA2D7D">
              <w:rPr>
                <w:rFonts w:asciiTheme="minorHAnsi" w:eastAsiaTheme="minorHAnsi" w:hAnsiTheme="minorHAnsi" w:cstheme="minorBidi"/>
                <w:kern w:val="2"/>
                <w:lang w:eastAsia="en-US"/>
              </w:rPr>
              <w:t>As expected</w:t>
            </w:r>
          </w:p>
        </w:tc>
        <w:tc>
          <w:tcPr>
            <w:tcW w:w="1276" w:type="dxa"/>
          </w:tcPr>
          <w:p w14:paraId="3911E497" w14:textId="12A292A4" w:rsidR="00C415A7" w:rsidRDefault="00EA2D7D">
            <w:pPr>
              <w:spacing w:before="240" w:after="240"/>
              <w:rPr>
                <w:color w:val="1F1F1F"/>
              </w:rPr>
            </w:pPr>
            <w:r>
              <w:rPr>
                <w:color w:val="1F1F1F"/>
              </w:rPr>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2C04183D" w14:textId="71F54A9A" w:rsidR="00C415A7" w:rsidRPr="000A7CAF" w:rsidRDefault="009033CD" w:rsidP="000A7CAF">
            <w:pPr>
              <w:widowControl/>
              <w:spacing w:after="160" w:line="259" w:lineRule="auto"/>
              <w:rPr>
                <w:rFonts w:asciiTheme="minorHAnsi" w:eastAsiaTheme="minorHAnsi" w:hAnsiTheme="minorHAnsi" w:cstheme="minorBidi"/>
                <w:kern w:val="2"/>
                <w:lang w:eastAsia="en-US"/>
                <w14:ligatures w14:val="standardContextual"/>
              </w:rPr>
            </w:pPr>
            <w:r w:rsidRPr="009033CD">
              <w:t>Low stock alert not showing</w:t>
            </w:r>
          </w:p>
        </w:tc>
        <w:tc>
          <w:tcPr>
            <w:tcW w:w="2245" w:type="dxa"/>
          </w:tcPr>
          <w:p w14:paraId="3422B2B4" w14:textId="755FE6AC" w:rsidR="00C415A7" w:rsidRPr="000A7CAF" w:rsidRDefault="0042747D" w:rsidP="000A7CAF">
            <w:pPr>
              <w:widowControl/>
              <w:spacing w:after="160" w:line="259" w:lineRule="auto"/>
              <w:rPr>
                <w:rFonts w:asciiTheme="minorHAnsi" w:eastAsiaTheme="minorHAnsi" w:hAnsiTheme="minorHAnsi" w:cstheme="minorBidi"/>
                <w:kern w:val="2"/>
                <w:lang w:eastAsia="en-US"/>
                <w14:ligatures w14:val="standardContextual"/>
              </w:rPr>
            </w:pPr>
            <w:r w:rsidRPr="0042747D">
              <w:t xml:space="preserve">1. Login as Admin </w:t>
            </w:r>
            <w:r w:rsidRPr="0042747D">
              <w:br/>
              <w:t xml:space="preserve">2. Reduce stock below threshold </w:t>
            </w:r>
            <w:r w:rsidRPr="0042747D">
              <w:br/>
              <w:t>3. Check dashboard</w:t>
            </w:r>
          </w:p>
        </w:tc>
        <w:tc>
          <w:tcPr>
            <w:tcW w:w="1276" w:type="dxa"/>
          </w:tcPr>
          <w:p w14:paraId="322E755D" w14:textId="402FB9EC" w:rsidR="00C415A7" w:rsidRPr="000A7CAF" w:rsidRDefault="0042747D" w:rsidP="000A7CAF">
            <w:pPr>
              <w:widowControl/>
              <w:spacing w:after="160" w:line="259" w:lineRule="auto"/>
              <w:rPr>
                <w:rFonts w:asciiTheme="minorHAnsi" w:eastAsiaTheme="minorHAnsi" w:hAnsiTheme="minorHAnsi" w:cstheme="minorBidi"/>
                <w:kern w:val="2"/>
                <w:lang w:eastAsia="en-US"/>
                <w14:ligatures w14:val="standardContextual"/>
              </w:rPr>
            </w:pPr>
            <w:r w:rsidRPr="0042747D">
              <w:rPr>
                <w:rFonts w:asciiTheme="minorHAnsi" w:eastAsiaTheme="minorHAnsi" w:hAnsiTheme="minorHAnsi" w:cstheme="minorBidi"/>
                <w:kern w:val="2"/>
                <w:lang w:eastAsia="en-US"/>
                <w14:ligatures w14:val="standardContextual"/>
              </w:rPr>
              <w:t>High</w:t>
            </w:r>
          </w:p>
        </w:tc>
        <w:tc>
          <w:tcPr>
            <w:tcW w:w="1134" w:type="dxa"/>
          </w:tcPr>
          <w:p w14:paraId="3B593FAF" w14:textId="46E145AA" w:rsidR="00C415A7" w:rsidRPr="000A7CAF" w:rsidRDefault="0042747D"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Open</w:t>
            </w:r>
          </w:p>
        </w:tc>
        <w:tc>
          <w:tcPr>
            <w:tcW w:w="1417" w:type="dxa"/>
          </w:tcPr>
          <w:p w14:paraId="69ED00AD" w14:textId="6D06DE9F" w:rsidR="00C415A7" w:rsidRPr="000A7CAF" w:rsidRDefault="00830F9E" w:rsidP="000A7CAF">
            <w:pPr>
              <w:widowControl/>
              <w:spacing w:after="160" w:line="259" w:lineRule="auto"/>
              <w:rPr>
                <w:rFonts w:asciiTheme="minorHAnsi" w:eastAsiaTheme="minorHAnsi" w:hAnsiTheme="minorHAnsi" w:cstheme="minorBidi"/>
                <w:kern w:val="2"/>
                <w:lang w:eastAsia="en-US"/>
                <w14:ligatures w14:val="standardContextual"/>
              </w:rPr>
            </w:pPr>
            <w:r w:rsidRPr="00830F9E">
              <w:t>Critical feature; affects timely restocking</w:t>
            </w:r>
          </w:p>
        </w:tc>
      </w:tr>
      <w:tr w:rsidR="00C415A7" w14:paraId="47E0E6F0" w14:textId="77777777" w:rsidTr="000A7CAF">
        <w:tc>
          <w:tcPr>
            <w:tcW w:w="1129" w:type="dxa"/>
          </w:tcPr>
          <w:p w14:paraId="4D1C53C4" w14:textId="398808C7" w:rsidR="00C415A7" w:rsidRDefault="00830F9E">
            <w:pPr>
              <w:spacing w:before="240" w:after="240"/>
              <w:rPr>
                <w:color w:val="1F1F1F"/>
              </w:rPr>
            </w:pPr>
            <w:r>
              <w:rPr>
                <w:color w:val="1F1F1F"/>
              </w:rPr>
              <w:t>BG-002</w:t>
            </w:r>
          </w:p>
        </w:tc>
        <w:tc>
          <w:tcPr>
            <w:tcW w:w="1441" w:type="dxa"/>
          </w:tcPr>
          <w:p w14:paraId="52C67386" w14:textId="580ADF2A" w:rsidR="00C415A7" w:rsidRDefault="00830F9E">
            <w:pPr>
              <w:spacing w:before="240" w:after="240"/>
              <w:rPr>
                <w:color w:val="1F1F1F"/>
              </w:rPr>
            </w:pPr>
            <w:r w:rsidRPr="00830F9E">
              <w:rPr>
                <w:color w:val="1F1F1F"/>
              </w:rPr>
              <w:t>Expired item not highlighted in red</w:t>
            </w:r>
          </w:p>
        </w:tc>
        <w:tc>
          <w:tcPr>
            <w:tcW w:w="2245" w:type="dxa"/>
          </w:tcPr>
          <w:p w14:paraId="224AB60C" w14:textId="713842ED" w:rsidR="00C415A7" w:rsidRDefault="00D24D34">
            <w:pPr>
              <w:spacing w:before="240" w:after="240"/>
              <w:rPr>
                <w:color w:val="1F1F1F"/>
              </w:rPr>
            </w:pPr>
            <w:r w:rsidRPr="00D24D34">
              <w:rPr>
                <w:color w:val="1F1F1F"/>
              </w:rPr>
              <w:t xml:space="preserve">1. Add expired item </w:t>
            </w:r>
            <w:r w:rsidRPr="00D24D34">
              <w:rPr>
                <w:color w:val="1F1F1F"/>
              </w:rPr>
              <w:br/>
              <w:t xml:space="preserve">2. Refresh inventory list </w:t>
            </w:r>
            <w:r w:rsidRPr="00D24D34">
              <w:rPr>
                <w:color w:val="1F1F1F"/>
              </w:rPr>
              <w:br/>
              <w:t>3. Look for visual alert</w:t>
            </w:r>
          </w:p>
        </w:tc>
        <w:tc>
          <w:tcPr>
            <w:tcW w:w="1276" w:type="dxa"/>
          </w:tcPr>
          <w:p w14:paraId="2736A016" w14:textId="6997647B" w:rsidR="00C415A7" w:rsidRDefault="00D24D34">
            <w:pPr>
              <w:spacing w:before="240" w:after="240"/>
              <w:rPr>
                <w:color w:val="1F1F1F"/>
              </w:rPr>
            </w:pPr>
            <w:r>
              <w:rPr>
                <w:color w:val="1F1F1F"/>
              </w:rPr>
              <w:t>Medium</w:t>
            </w:r>
          </w:p>
        </w:tc>
        <w:tc>
          <w:tcPr>
            <w:tcW w:w="1134" w:type="dxa"/>
          </w:tcPr>
          <w:p w14:paraId="75A82888" w14:textId="59ED7508" w:rsidR="00C415A7" w:rsidRDefault="00D24D34">
            <w:pPr>
              <w:spacing w:before="240" w:after="240"/>
              <w:rPr>
                <w:color w:val="1F1F1F"/>
              </w:rPr>
            </w:pPr>
            <w:r>
              <w:rPr>
                <w:color w:val="1F1F1F"/>
              </w:rPr>
              <w:t>In Progress</w:t>
            </w:r>
          </w:p>
        </w:tc>
        <w:tc>
          <w:tcPr>
            <w:tcW w:w="1417" w:type="dxa"/>
          </w:tcPr>
          <w:p w14:paraId="4F27E09E" w14:textId="4D342461" w:rsidR="00C415A7" w:rsidRDefault="00D34116">
            <w:pPr>
              <w:spacing w:before="240" w:after="240"/>
              <w:rPr>
                <w:color w:val="1F1F1F"/>
              </w:rPr>
            </w:pPr>
            <w:r w:rsidRPr="00D34116">
              <w:rPr>
                <w:color w:val="1F1F1F"/>
              </w:rPr>
              <w:t>Visual cue missing for expired products</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40CC1894" w:rsidR="00C415A7" w:rsidRDefault="00C415A7" w:rsidP="00C415A7">
      <w:r>
        <w:t xml:space="preserve">Tester Name: </w:t>
      </w:r>
      <w:r w:rsidR="0042254F">
        <w:t>Yashwitha</w:t>
      </w:r>
    </w:p>
    <w:p w14:paraId="3AA69D71" w14:textId="3F578D14" w:rsidR="00C415A7" w:rsidRDefault="00C415A7" w:rsidP="00C415A7">
      <w:r>
        <w:t xml:space="preserve">Date: </w:t>
      </w:r>
      <w:r w:rsidR="0042254F">
        <w:t>25-06-2025</w:t>
      </w:r>
    </w:p>
    <w:p w14:paraId="24F2C887" w14:textId="1C9F25B2" w:rsidR="00C415A7" w:rsidRDefault="00C415A7" w:rsidP="00C415A7">
      <w:r>
        <w:t xml:space="preserve">Signature: </w:t>
      </w:r>
      <w:r w:rsidR="0042254F">
        <w:t>Yashwitha</w:t>
      </w:r>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129D3"/>
    <w:rsid w:val="0002066B"/>
    <w:rsid w:val="000A7CAF"/>
    <w:rsid w:val="001453D5"/>
    <w:rsid w:val="00290852"/>
    <w:rsid w:val="00367FFC"/>
    <w:rsid w:val="0042254F"/>
    <w:rsid w:val="0042747D"/>
    <w:rsid w:val="00451AE5"/>
    <w:rsid w:val="0045657E"/>
    <w:rsid w:val="004C738B"/>
    <w:rsid w:val="005003D4"/>
    <w:rsid w:val="00771F2C"/>
    <w:rsid w:val="00830F9E"/>
    <w:rsid w:val="00851D30"/>
    <w:rsid w:val="009033CD"/>
    <w:rsid w:val="009C6172"/>
    <w:rsid w:val="00A05151"/>
    <w:rsid w:val="00A40CBF"/>
    <w:rsid w:val="00A53BA6"/>
    <w:rsid w:val="00A738A8"/>
    <w:rsid w:val="00B734B6"/>
    <w:rsid w:val="00BF6ED2"/>
    <w:rsid w:val="00C415A7"/>
    <w:rsid w:val="00CA0702"/>
    <w:rsid w:val="00CD594C"/>
    <w:rsid w:val="00D20B86"/>
    <w:rsid w:val="00D24D34"/>
    <w:rsid w:val="00D30C71"/>
    <w:rsid w:val="00D314D7"/>
    <w:rsid w:val="00D34116"/>
    <w:rsid w:val="00D4756A"/>
    <w:rsid w:val="00E86358"/>
    <w:rsid w:val="00E93BCA"/>
    <w:rsid w:val="00EA2C21"/>
    <w:rsid w:val="00EA2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4756A"/>
    <w:rPr>
      <w:color w:val="0563C1" w:themeColor="hyperlink"/>
      <w:u w:val="single"/>
    </w:rPr>
  </w:style>
  <w:style w:type="character" w:styleId="UnresolvedMention">
    <w:name w:val="Unresolved Mention"/>
    <w:basedOn w:val="DefaultParagraphFont"/>
    <w:uiPriority w:val="99"/>
    <w:semiHidden/>
    <w:unhideWhenUsed/>
    <w:rsid w:val="00D47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903337">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27372101">
      <w:bodyDiv w:val="1"/>
      <w:marLeft w:val="0"/>
      <w:marRight w:val="0"/>
      <w:marTop w:val="0"/>
      <w:marBottom w:val="0"/>
      <w:divBdr>
        <w:top w:val="none" w:sz="0" w:space="0" w:color="auto"/>
        <w:left w:val="none" w:sz="0" w:space="0" w:color="auto"/>
        <w:bottom w:val="none" w:sz="0" w:space="0" w:color="auto"/>
        <w:right w:val="none" w:sz="0" w:space="0" w:color="auto"/>
      </w:divBdr>
    </w:div>
    <w:div w:id="1058086401">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77703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alesforce.com/sign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Nikitha Reddy</cp:lastModifiedBy>
  <cp:revision>29</cp:revision>
  <dcterms:created xsi:type="dcterms:W3CDTF">2025-06-27T11:59:00Z</dcterms:created>
  <dcterms:modified xsi:type="dcterms:W3CDTF">2025-06-27T12:26:00Z</dcterms:modified>
</cp:coreProperties>
</file>