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240"/>
        <w:jc w:val="center"/>
      </w:pPr>
      <w:r>
        <w:rPr>
          <w:rFonts w:ascii="Times New Roman" w:hAnsi="Times New Roman"/>
          <w:b/>
          <w:sz w:val="32"/>
        </w:rPr>
        <w:t>AUTOMATIC CLASSIFICATION OF CRIME-RELATED TEXT REPORTS USING NLP</w:t>
      </w:r>
    </w:p>
    <w:p>
      <w:pPr>
        <w:spacing w:after="480"/>
        <w:jc w:val="center"/>
      </w:pPr>
      <w:r>
        <w:rPr>
          <w:rFonts w:ascii="Times New Roman" w:hAnsi="Times New Roman"/>
          <w:b/>
          <w:sz w:val="26"/>
        </w:rPr>
        <w:t>BAREAI — Bare AI Crime Intelligence Platform</w:t>
      </w:r>
    </w:p>
    <w:p>
      <w:pPr>
        <w:spacing w:after="80"/>
        <w:jc w:val="center"/>
      </w:pPr>
      <w:r>
        <w:rPr>
          <w:rFonts w:ascii="Times New Roman" w:hAnsi="Times New Roman"/>
          <w:b w:val="0"/>
          <w:sz w:val="24"/>
        </w:rPr>
        <w:t>YAASIIN MOHAMUUD ABDULLAAHI</w:t>
      </w:r>
    </w:p>
    <w:p>
      <w:pPr>
        <w:spacing w:after="80"/>
        <w:jc w:val="center"/>
      </w:pPr>
      <w:r>
        <w:rPr>
          <w:rFonts w:ascii="Times New Roman" w:hAnsi="Times New Roman"/>
          <w:b w:val="0"/>
          <w:sz w:val="24"/>
        </w:rPr>
        <w:t>NAIMA ABDIAZIZ SAID</w:t>
      </w:r>
    </w:p>
    <w:p>
      <w:pPr>
        <w:spacing w:after="80"/>
        <w:jc w:val="center"/>
      </w:pPr>
      <w:r>
        <w:rPr>
          <w:rFonts w:ascii="Times New Roman" w:hAnsi="Times New Roman"/>
          <w:b w:val="0"/>
          <w:sz w:val="24"/>
        </w:rPr>
        <w:t>NASTEHA MOHAMUUD MOHAMED</w:t>
      </w:r>
    </w:p>
    <w:p>
      <w:pPr>
        <w:spacing w:after="80"/>
        <w:jc w:val="center"/>
      </w:pPr>
      <w:r>
        <w:rPr>
          <w:rFonts w:ascii="Times New Roman" w:hAnsi="Times New Roman"/>
          <w:b w:val="0"/>
          <w:sz w:val="24"/>
        </w:rPr>
        <w:t>NAJMA MUHIDIIN MOHAMED</w:t>
      </w:r>
    </w:p>
    <w:p/>
    <w:p>
      <w:pPr>
        <w:spacing w:after="120"/>
        <w:jc w:val="center"/>
      </w:pPr>
      <w:r>
        <w:rPr>
          <w:rFonts w:ascii="Times New Roman" w:hAnsi="Times New Roman"/>
          <w:b w:val="0"/>
          <w:sz w:val="24"/>
        </w:rPr>
        <w:t>SUBMISSION OF GRADUATION PROJECT FOR</w:t>
      </w:r>
    </w:p>
    <w:p>
      <w:pPr>
        <w:spacing w:after="120"/>
        <w:jc w:val="center"/>
      </w:pPr>
      <w:r>
        <w:rPr>
          <w:rFonts w:ascii="Times New Roman" w:hAnsi="Times New Roman"/>
          <w:b w:val="0"/>
          <w:sz w:val="24"/>
        </w:rPr>
        <w:t>PARTIAL FULFILLMENT OF THE</w:t>
      </w:r>
    </w:p>
    <w:p>
      <w:pPr>
        <w:spacing w:after="120"/>
        <w:jc w:val="center"/>
      </w:pPr>
      <w:r>
        <w:rPr>
          <w:rFonts w:ascii="Times New Roman" w:hAnsi="Times New Roman"/>
          <w:b w:val="0"/>
          <w:sz w:val="24"/>
        </w:rPr>
        <w:t>DEGREE OF BACHELOR OF SCIENCE IN</w:t>
      </w:r>
    </w:p>
    <w:p>
      <w:pPr>
        <w:spacing w:after="360"/>
        <w:jc w:val="center"/>
      </w:pPr>
      <w:r>
        <w:rPr>
          <w:rFonts w:ascii="Times New Roman" w:hAnsi="Times New Roman"/>
          <w:b/>
          <w:sz w:val="24"/>
        </w:rPr>
        <w:t>COMPUTER APPLICATIONS</w:t>
      </w:r>
    </w:p>
    <w:p>
      <w:pPr>
        <w:spacing w:after="120"/>
        <w:jc w:val="center"/>
      </w:pPr>
      <w:r>
        <w:rPr>
          <w:rFonts w:ascii="Times New Roman" w:hAnsi="Times New Roman"/>
          <w:b w:val="0"/>
          <w:sz w:val="24"/>
        </w:rPr>
        <w:t>JAMHURIYA UNIVERSITY OF SCIENCE AND</w:t>
      </w:r>
    </w:p>
    <w:p>
      <w:pPr>
        <w:spacing w:after="120"/>
        <w:jc w:val="center"/>
      </w:pPr>
      <w:r>
        <w:rPr>
          <w:rFonts w:ascii="Times New Roman" w:hAnsi="Times New Roman"/>
          <w:b/>
          <w:sz w:val="24"/>
        </w:rPr>
        <w:t>TECHNOLOGY (JUST)</w:t>
      </w:r>
    </w:p>
    <w:p>
      <w:pPr>
        <w:spacing w:after="120"/>
        <w:jc w:val="center"/>
      </w:pPr>
      <w:r>
        <w:rPr>
          <w:rFonts w:ascii="Times New Roman" w:hAnsi="Times New Roman"/>
          <w:b w:val="0"/>
          <w:sz w:val="24"/>
        </w:rPr>
        <w:t>FACULTY OF COMPUTER &amp; INFORMATION</w:t>
      </w:r>
    </w:p>
    <w:p>
      <w:pPr>
        <w:spacing w:after="360"/>
        <w:jc w:val="center"/>
      </w:pPr>
      <w:r>
        <w:rPr>
          <w:rFonts w:ascii="Times New Roman" w:hAnsi="Times New Roman"/>
          <w:b/>
          <w:sz w:val="24"/>
        </w:rPr>
        <w:t>TECHNOLOGY</w:t>
      </w:r>
    </w:p>
    <w:p>
      <w:pPr>
        <w:spacing w:after="120"/>
        <w:jc w:val="center"/>
      </w:pPr>
      <w:r>
        <w:rPr>
          <w:rFonts w:ascii="Times New Roman" w:hAnsi="Times New Roman"/>
          <w:b/>
          <w:sz w:val="24"/>
        </w:rPr>
        <w:t>AUGUST 2026</w:t>
      </w:r>
    </w:p>
    <w:p>
      <w:r>
        <w:br w:type="page"/>
      </w:r>
    </w:p>
    <w:p>
      <w:pPr>
        <w:pStyle w:val="Heading1"/>
      </w:pPr>
      <w:r>
        <w:rPr>
          <w:rFonts w:ascii="Times New Roman" w:hAnsi="Times New Roman"/>
          <w:color w:val="000000"/>
        </w:rPr>
        <w:t>ORIGINAL LITERARY WORK DECLARATION</w:t>
      </w:r>
    </w:p>
    <w:p>
      <w:pPr>
        <w:spacing w:line="360" w:lineRule="auto"/>
        <w:ind w:firstLine="720"/>
      </w:pPr>
      <w:r>
        <w:rPr>
          <w:rFonts w:ascii="Times New Roman" w:hAnsi="Times New Roman"/>
          <w:sz w:val="24"/>
        </w:rPr>
        <w:t>We the undersigned do solemnly and sincerely declare that: (1) We are the authors of this Work. (2) This Work is original. (3) Any use of copyright work was done by way of fair dealing for permitted purposes. (4) We do not have actual knowledge that the making of this work constitutes an infringement of any copyright work. (5) We hereby assign copyright to Jamhuriya University of Science and Technology (JUST).</w:t>
      </w:r>
    </w:p>
    <w:p/>
    <w:p>
      <w:pPr>
        <w:spacing w:line="360" w:lineRule="auto"/>
        <w:ind w:firstLine="720"/>
      </w:pPr>
      <w:r>
        <w:rPr>
          <w:rFonts w:ascii="Times New Roman" w:hAnsi="Times New Roman"/>
          <w:sz w:val="24"/>
        </w:rPr>
        <w:t>Candidate Signatures: _________________________</w:t>
      </w:r>
    </w:p>
    <w:p>
      <w:pPr>
        <w:spacing w:line="360" w:lineRule="auto"/>
        <w:ind w:firstLine="720"/>
      </w:pPr>
      <w:r>
        <w:rPr>
          <w:rFonts w:ascii="Times New Roman" w:hAnsi="Times New Roman"/>
          <w:sz w:val="24"/>
        </w:rPr>
        <w:t>Supervisor's Signature: _________________________    Date: ______________</w:t>
      </w:r>
    </w:p>
    <w:p>
      <w:r>
        <w:br w:type="page"/>
      </w:r>
    </w:p>
    <w:p>
      <w:pPr>
        <w:pStyle w:val="Heading1"/>
      </w:pPr>
      <w:r>
        <w:rPr>
          <w:rFonts w:ascii="Times New Roman" w:hAnsi="Times New Roman"/>
          <w:color w:val="000000"/>
        </w:rPr>
        <w:t>DEDICATION</w:t>
      </w:r>
    </w:p>
    <w:p>
      <w:pPr>
        <w:spacing w:line="360" w:lineRule="auto"/>
        <w:ind w:firstLine="720"/>
      </w:pPr>
      <w:r>
        <w:rPr>
          <w:rFonts w:ascii="Times New Roman" w:hAnsi="Times New Roman"/>
          <w:sz w:val="24"/>
        </w:rPr>
        <w:t>We dedicate our dissertation work to our family and many friends. A special feeling of gratitude to our loving parents, whose words of encouragement and push for tenacity ring in our ears.</w:t>
      </w:r>
    </w:p>
    <w:p>
      <w:r>
        <w:br w:type="page"/>
      </w:r>
    </w:p>
    <w:p>
      <w:pPr>
        <w:pStyle w:val="Heading1"/>
      </w:pPr>
      <w:r>
        <w:rPr>
          <w:rFonts w:ascii="Times New Roman" w:hAnsi="Times New Roman"/>
          <w:color w:val="000000"/>
        </w:rPr>
        <w:t>ABSTRACT</w:t>
      </w:r>
    </w:p>
    <w:p>
      <w:pPr>
        <w:spacing w:line="360" w:lineRule="auto"/>
        <w:ind w:firstLine="720"/>
      </w:pPr>
      <w:r>
        <w:rPr>
          <w:rFonts w:ascii="Times New Roman" w:hAnsi="Times New Roman"/>
          <w:sz w:val="24"/>
        </w:rPr>
        <w:t>This study focuses on the development of an NLP-based system for automatic classification of crime-related text reports in Somalia, addressing urgent challenges faced by law enforcement agencies due to manual, slow, and error-prone crime report processing. Traditional methods—such as human dispatchers manually sorting thousands of daily text reports from social media, emails, and online forms—are reactive, labor-intensive, and inadequate in scale and precision.</w:t>
      </w:r>
    </w:p>
    <w:p>
      <w:pPr>
        <w:spacing w:line="360" w:lineRule="auto"/>
        <w:ind w:firstLine="720"/>
      </w:pPr>
      <w:r>
        <w:rPr>
          <w:rFonts w:ascii="Times New Roman" w:hAnsi="Times New Roman"/>
          <w:sz w:val="24"/>
        </w:rPr>
        <w:t>The main objective is to build an intelligent automated crime text classification framework leveraging machine learning and NLP for early detection and operational decision support. The proposed BAREAI system integrates Python (Flask + scikit-learn), Node.js (Express), React, and MongoDB. The methodology combines data preprocessing, TF-IDF vectorization, comparative training of SVM, Random Forest, and BERT models, and full-stack web development with Somali-language hybrid enrichment.</w:t>
      </w:r>
    </w:p>
    <w:p>
      <w:pPr>
        <w:spacing w:line="360" w:lineRule="auto"/>
        <w:ind w:firstLine="720"/>
      </w:pPr>
      <w:r>
        <w:rPr>
          <w:rFonts w:ascii="Times New Roman" w:hAnsi="Times New Roman"/>
          <w:sz w:val="24"/>
        </w:rPr>
        <w:t>The system features role-based web interfaces supporting text, URL, file, and batch analysis; Facebook blacklist monitoring; investigation case management; and operational reporting. Key results demonstrate strong classification performance on the test dataset with fast response times, significantly improving efficiency compared to manual practices.</w:t>
      </w:r>
    </w:p>
    <w:p>
      <w:pPr>
        <w:spacing w:line="360" w:lineRule="auto"/>
        <w:ind w:firstLine="720"/>
      </w:pPr>
      <w:r>
        <w:rPr>
          <w:rFonts w:ascii="Times New Roman" w:hAnsi="Times New Roman"/>
          <w:sz w:val="24"/>
        </w:rPr>
        <w:t>Keywords: Crime text classification, Natural Language Processing, Machine Learning, Somalia, Social media monitoring, Law enforcement, Early warning system, Web-based application.</w:t>
      </w:r>
    </w:p>
    <w:p>
      <w:r>
        <w:br w:type="page"/>
      </w:r>
    </w:p>
    <w:p>
      <w:pPr>
        <w:pStyle w:val="Heading1"/>
      </w:pPr>
      <w:r>
        <w:rPr>
          <w:rFonts w:ascii="Times New Roman" w:hAnsi="Times New Roman"/>
          <w:color w:val="000000"/>
        </w:rPr>
        <w:t>ACKNOWLEDGEMENTS</w:t>
      </w:r>
    </w:p>
    <w:p>
      <w:pPr>
        <w:spacing w:line="360" w:lineRule="auto"/>
        <w:ind w:firstLine="720"/>
      </w:pPr>
      <w:r>
        <w:rPr>
          <w:rFonts w:ascii="Times New Roman" w:hAnsi="Times New Roman"/>
          <w:sz w:val="24"/>
        </w:rPr>
        <w:t>First and foremost, we are profoundly grateful to Allah [SWT], whose divine guidance made it possible to undertake and complete this task. We extend heartfelt gratitude to our parents for unwavering support. We thank our university teachers and our supervisor for exceptional guidance throughout this study. We acknowledge everyone who offered advice during this journey.</w:t>
      </w:r>
    </w:p>
    <w:p>
      <w:r>
        <w:br w:type="page"/>
      </w:r>
    </w:p>
    <w:p>
      <w:pPr>
        <w:pStyle w:val="Heading1"/>
      </w:pPr>
      <w:r>
        <w:rPr>
          <w:rFonts w:ascii="Times New Roman" w:hAnsi="Times New Roman"/>
          <w:color w:val="000000"/>
        </w:rPr>
        <w:t>CONTENTS</w:t>
      </w:r>
    </w:p>
    <w:p>
      <w:pPr>
        <w:pStyle w:val="ListBullet"/>
      </w:pPr>
      <w:r>
        <w:t>ORIGINAL LITERARY WORK DECLARATION</w:t>
      </w:r>
    </w:p>
    <w:p>
      <w:pPr>
        <w:pStyle w:val="ListBullet"/>
      </w:pPr>
      <w:r>
        <w:t>DEDICATION</w:t>
      </w:r>
    </w:p>
    <w:p>
      <w:pPr>
        <w:pStyle w:val="ListBullet"/>
      </w:pPr>
      <w:r>
        <w:t>ABSTRACT</w:t>
      </w:r>
    </w:p>
    <w:p>
      <w:pPr>
        <w:pStyle w:val="ListBullet"/>
      </w:pPr>
      <w:r>
        <w:t>ACKNOWLEDGEMENTS</w:t>
      </w:r>
    </w:p>
    <w:p>
      <w:pPr>
        <w:pStyle w:val="ListBullet"/>
      </w:pPr>
      <w:r>
        <w:t>CONTENTS</w:t>
      </w:r>
    </w:p>
    <w:p>
      <w:pPr>
        <w:pStyle w:val="ListBullet"/>
      </w:pPr>
      <w:r>
        <w:t>LIST OF FIGURES</w:t>
      </w:r>
    </w:p>
    <w:p>
      <w:pPr>
        <w:pStyle w:val="ListBullet"/>
      </w:pPr>
      <w:r>
        <w:t>LIST OF TABLES</w:t>
      </w:r>
    </w:p>
    <w:p>
      <w:pPr>
        <w:pStyle w:val="ListBullet"/>
      </w:pPr>
      <w:r>
        <w:t>LIST OF ABBREVIATIONS</w:t>
      </w:r>
    </w:p>
    <w:p>
      <w:pPr>
        <w:pStyle w:val="ListBullet"/>
      </w:pPr>
      <w:r>
        <w:t>CHAPTER I: INTRODUCTION</w:t>
      </w:r>
    </w:p>
    <w:p>
      <w:pPr>
        <w:pStyle w:val="ListBullet"/>
      </w:pPr>
      <w:r>
        <w:t>CHAPTER II: LITERATURE REVIEW</w:t>
      </w:r>
    </w:p>
    <w:p>
      <w:pPr>
        <w:pStyle w:val="ListBullet"/>
      </w:pPr>
      <w:r>
        <w:t>CHAPTER III: METHODOLOGY</w:t>
      </w:r>
    </w:p>
    <w:p>
      <w:pPr>
        <w:pStyle w:val="ListBullet"/>
      </w:pPr>
      <w:r>
        <w:t>CHAPTER IV: ANALYSIS AND DESIGN</w:t>
      </w:r>
    </w:p>
    <w:p>
      <w:pPr>
        <w:pStyle w:val="ListBullet"/>
      </w:pPr>
      <w:r>
        <w:t>CHAPTER V: IMPLEMENTATION &amp; TESTING</w:t>
      </w:r>
    </w:p>
    <w:p>
      <w:pPr>
        <w:pStyle w:val="ListBullet"/>
      </w:pPr>
      <w:r>
        <w:t>CHAPTER VI: DISCUSSION &amp; RESULTS</w:t>
      </w:r>
    </w:p>
    <w:p>
      <w:pPr>
        <w:pStyle w:val="ListBullet"/>
      </w:pPr>
      <w:r>
        <w:t>CHAPTER VII: CONCLUSION &amp; FUTURE WORK</w:t>
      </w:r>
    </w:p>
    <w:p>
      <w:pPr>
        <w:pStyle w:val="ListBullet"/>
      </w:pPr>
      <w:r>
        <w:t>REFERENCES</w:t>
      </w:r>
    </w:p>
    <w:p>
      <w:pPr>
        <w:pStyle w:val="ListBullet"/>
      </w:pPr>
      <w:r>
        <w:t>APPENDICES</w:t>
      </w:r>
    </w:p>
    <w:p>
      <w:r>
        <w:br w:type="page"/>
      </w:r>
    </w:p>
    <w:p>
      <w:pPr>
        <w:pStyle w:val="Heading1"/>
      </w:pPr>
      <w:r>
        <w:rPr>
          <w:rFonts w:ascii="Times New Roman" w:hAnsi="Times New Roman"/>
          <w:color w:val="000000"/>
        </w:rPr>
        <w:t>LIST OF FIGURES</w:t>
      </w:r>
    </w:p>
    <w:p>
      <w:r>
        <w:t>Figure 3.1 System Architecture of BAREAI</w:t>
      </w:r>
    </w:p>
    <w:p>
      <w:r>
        <w:t>Figure 3.2 ML Training &amp; Inference Pipeline</w:t>
      </w:r>
    </w:p>
    <w:p>
      <w:r>
        <w:t>Figure 4.1 Data Flow Diagram of BAREAI</w:t>
      </w:r>
    </w:p>
    <w:p>
      <w:r>
        <w:t>Figure 4.2 Dataset Design</w:t>
      </w:r>
    </w:p>
    <w:p>
      <w:r>
        <w:t>Figure 5.1 Dataset Loading in Jupyter Notebook</w:t>
      </w:r>
    </w:p>
    <w:p>
      <w:r>
        <w:t>Figure 5.2 Data Cleaning Output</w:t>
      </w:r>
    </w:p>
    <w:p>
      <w:r>
        <w:t>Figure 5.3 Class Distribution in Training Dataset</w:t>
      </w:r>
    </w:p>
    <w:p>
      <w:r>
        <w:t>Figure 5.4 Text Length Distribution</w:t>
      </w:r>
    </w:p>
    <w:p>
      <w:r>
        <w:t>Figure 5.5 Top Terms by Class</w:t>
      </w:r>
    </w:p>
    <w:p>
      <w:r>
        <w:t>Figure 5.6 ML Training &amp; Inference Pipeline</w:t>
      </w:r>
    </w:p>
    <w:p>
      <w:r>
        <w:t>Figure 5.7 TF-IDF Feature Matrix Sparsity</w:t>
      </w:r>
    </w:p>
    <w:p>
      <w:r>
        <w:t>Figure 5.8 Train-Test Split Proportions</w:t>
      </w:r>
    </w:p>
    <w:p>
      <w:r>
        <w:t>Figure 5.9 SVM Confusion Matrix</w:t>
      </w:r>
    </w:p>
    <w:p>
      <w:r>
        <w:t>Figure 5.10 SVM ROC Curve</w:t>
      </w:r>
    </w:p>
    <w:p>
      <w:r>
        <w:t>Figure 5.11 Random Forest Confusion Matrix</w:t>
      </w:r>
    </w:p>
    <w:p>
      <w:r>
        <w:t>Figure 5.12 Random Forest Feature Importance</w:t>
      </w:r>
    </w:p>
    <w:p>
      <w:r>
        <w:t>Figure 5.13 BERT Training Loss Curve</w:t>
      </w:r>
    </w:p>
    <w:p>
      <w:r>
        <w:t>Figure 5.14 BERT Confusion Matrix</w:t>
      </w:r>
    </w:p>
    <w:p>
      <w:r>
        <w:t>Figure 5.15 Backend Module Architecture</w:t>
      </w:r>
    </w:p>
    <w:p>
      <w:r>
        <w:t>Figure 5.16 Landing Page</w:t>
      </w:r>
    </w:p>
    <w:p>
      <w:r>
        <w:t>Figure 5.17 Login Page</w:t>
      </w:r>
    </w:p>
    <w:p>
      <w:r>
        <w:t>Figure 5.18 Admin Dashboard</w:t>
      </w:r>
    </w:p>
    <w:p>
      <w:r>
        <w:t>Figure 5.19 Analysis Center</w:t>
      </w:r>
    </w:p>
    <w:p>
      <w:r>
        <w:t>Figure 5.20 Crime Detection Result</w:t>
      </w:r>
    </w:p>
    <w:p>
      <w:r>
        <w:t>Figure 5.21 Blacklist Management</w:t>
      </w:r>
    </w:p>
    <w:p>
      <w:r>
        <w:t>Figure 5.22 Crime Notifications</w:t>
      </w:r>
    </w:p>
    <w:p>
      <w:r>
        <w:t>Figure 5.23 Case Management</w:t>
      </w:r>
    </w:p>
    <w:p>
      <w:r>
        <w:t>Figure 6.1 Model Performance Comparison</w:t>
      </w:r>
    </w:p>
    <w:p>
      <w:r>
        <w:br w:type="page"/>
      </w:r>
    </w:p>
    <w:p>
      <w:pPr>
        <w:pStyle w:val="Heading1"/>
      </w:pPr>
      <w:r>
        <w:rPr>
          <w:rFonts w:ascii="Times New Roman" w:hAnsi="Times New Roman"/>
          <w:color w:val="000000"/>
        </w:rPr>
        <w:t>LIST OF TABLES</w:t>
      </w:r>
    </w:p>
    <w:p>
      <w:r>
        <w:t>Table 3.1 Hardware Requirements</w:t>
      </w:r>
    </w:p>
    <w:p>
      <w:r>
        <w:t>Table 3.2 Software Requirements</w:t>
      </w:r>
    </w:p>
    <w:p>
      <w:r>
        <w:t>Table 3.3 Required Libraries and Frameworks</w:t>
      </w:r>
    </w:p>
    <w:p>
      <w:r>
        <w:t>Table 3.4 Dataset Schema</w:t>
      </w:r>
    </w:p>
    <w:p>
      <w:r>
        <w:t>Table 3.5 Model Comparison Criteria</w:t>
      </w:r>
    </w:p>
    <w:p>
      <w:r>
        <w:t>Table 3.6 Development Tools</w:t>
      </w:r>
    </w:p>
    <w:p>
      <w:r>
        <w:t>Table 4.1 Comparison of Existing Approaches</w:t>
      </w:r>
    </w:p>
    <w:p>
      <w:r>
        <w:t>Table 4.2 Functional Requirements</w:t>
      </w:r>
    </w:p>
    <w:p>
      <w:r>
        <w:t>Table 4.3 Non-Functional Requirements</w:t>
      </w:r>
    </w:p>
    <w:p>
      <w:r>
        <w:t>Table 4.4 Database Collections</w:t>
      </w:r>
    </w:p>
    <w:p>
      <w:r>
        <w:t>Table 4.5 REST API Endpoints</w:t>
      </w:r>
    </w:p>
    <w:p>
      <w:r>
        <w:t>Table 5.0 Service Configuration</w:t>
      </w:r>
    </w:p>
    <w:p>
      <w:r>
        <w:t>Table 5.1 System Testing Results</w:t>
      </w:r>
    </w:p>
    <w:p>
      <w:r>
        <w:t>Table 5.2 Somali Keyword Categories</w:t>
      </w:r>
    </w:p>
    <w:p>
      <w:r>
        <w:t>Table 5.3 Performance Test Results</w:t>
      </w:r>
    </w:p>
    <w:p>
      <w:r>
        <w:t>Table 6.1 Model Comparison Results</w:t>
      </w:r>
    </w:p>
    <w:p>
      <w:r>
        <w:t>Table 6.2 System Performance Metrics</w:t>
      </w:r>
    </w:p>
    <w:p>
      <w:r>
        <w:br w:type="page"/>
      </w:r>
    </w:p>
    <w:p>
      <w:pPr>
        <w:pStyle w:val="Heading1"/>
      </w:pPr>
      <w:r>
        <w:rPr>
          <w:rFonts w:ascii="Times New Roman" w:hAnsi="Times New Roman"/>
          <w:color w:val="000000"/>
        </w:rPr>
        <w:t>LIST OF ABBREVIATIONS</w:t>
      </w:r>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0"/>
              </w:rPr>
              <w:t>Abbreviation</w:t>
            </w:r>
          </w:p>
        </w:tc>
        <w:tc>
          <w:tcPr>
            <w:tcW w:type="dxa" w:w="4320"/>
          </w:tcPr>
          <w:p>
            <w:r>
              <w:rPr>
                <w:rFonts w:ascii="Times New Roman" w:hAnsi="Times New Roman"/>
                <w:b/>
                <w:sz w:val="20"/>
              </w:rPr>
              <w:t>Meaning</w:t>
            </w:r>
          </w:p>
        </w:tc>
      </w:tr>
      <w:tr>
        <w:tc>
          <w:tcPr>
            <w:tcW w:type="dxa" w:w="4320"/>
          </w:tcPr>
          <w:p>
            <w:r>
              <w:rPr>
                <w:rFonts w:ascii="Times New Roman" w:hAnsi="Times New Roman"/>
                <w:sz w:val="20"/>
              </w:rPr>
              <w:t>AI</w:t>
            </w:r>
          </w:p>
        </w:tc>
        <w:tc>
          <w:tcPr>
            <w:tcW w:type="dxa" w:w="4320"/>
          </w:tcPr>
          <w:p>
            <w:r>
              <w:rPr>
                <w:rFonts w:ascii="Times New Roman" w:hAnsi="Times New Roman"/>
                <w:sz w:val="20"/>
              </w:rPr>
              <w:t>Artificial Intelligence</w:t>
            </w:r>
          </w:p>
        </w:tc>
      </w:tr>
      <w:tr>
        <w:tc>
          <w:tcPr>
            <w:tcW w:type="dxa" w:w="4320"/>
          </w:tcPr>
          <w:p>
            <w:r>
              <w:rPr>
                <w:rFonts w:ascii="Times New Roman" w:hAnsi="Times New Roman"/>
                <w:sz w:val="20"/>
              </w:rPr>
              <w:t>API</w:t>
            </w:r>
          </w:p>
        </w:tc>
        <w:tc>
          <w:tcPr>
            <w:tcW w:type="dxa" w:w="4320"/>
          </w:tcPr>
          <w:p>
            <w:r>
              <w:rPr>
                <w:rFonts w:ascii="Times New Roman" w:hAnsi="Times New Roman"/>
                <w:sz w:val="20"/>
              </w:rPr>
              <w:t>Application Programming Interface</w:t>
            </w:r>
          </w:p>
        </w:tc>
      </w:tr>
      <w:tr>
        <w:tc>
          <w:tcPr>
            <w:tcW w:type="dxa" w:w="4320"/>
          </w:tcPr>
          <w:p>
            <w:r>
              <w:rPr>
                <w:rFonts w:ascii="Times New Roman" w:hAnsi="Times New Roman"/>
                <w:sz w:val="20"/>
              </w:rPr>
              <w:t>BAREAI</w:t>
            </w:r>
          </w:p>
        </w:tc>
        <w:tc>
          <w:tcPr>
            <w:tcW w:type="dxa" w:w="4320"/>
          </w:tcPr>
          <w:p>
            <w:r>
              <w:rPr>
                <w:rFonts w:ascii="Times New Roman" w:hAnsi="Times New Roman"/>
                <w:sz w:val="20"/>
              </w:rPr>
              <w:t>Bare AI Crime Intelligence Platform</w:t>
            </w:r>
          </w:p>
        </w:tc>
      </w:tr>
      <w:tr>
        <w:tc>
          <w:tcPr>
            <w:tcW w:type="dxa" w:w="4320"/>
          </w:tcPr>
          <w:p>
            <w:r>
              <w:rPr>
                <w:rFonts w:ascii="Times New Roman" w:hAnsi="Times New Roman"/>
                <w:sz w:val="20"/>
              </w:rPr>
              <w:t>BERT</w:t>
            </w:r>
          </w:p>
        </w:tc>
        <w:tc>
          <w:tcPr>
            <w:tcW w:type="dxa" w:w="4320"/>
          </w:tcPr>
          <w:p>
            <w:r>
              <w:rPr>
                <w:rFonts w:ascii="Times New Roman" w:hAnsi="Times New Roman"/>
                <w:sz w:val="20"/>
              </w:rPr>
              <w:t>Bidirectional Encoder Representations from Transformers</w:t>
            </w:r>
          </w:p>
        </w:tc>
      </w:tr>
      <w:tr>
        <w:tc>
          <w:tcPr>
            <w:tcW w:type="dxa" w:w="4320"/>
          </w:tcPr>
          <w:p>
            <w:r>
              <w:rPr>
                <w:rFonts w:ascii="Times New Roman" w:hAnsi="Times New Roman"/>
                <w:sz w:val="20"/>
              </w:rPr>
              <w:t>JWT</w:t>
            </w:r>
          </w:p>
        </w:tc>
        <w:tc>
          <w:tcPr>
            <w:tcW w:type="dxa" w:w="4320"/>
          </w:tcPr>
          <w:p>
            <w:r>
              <w:rPr>
                <w:rFonts w:ascii="Times New Roman" w:hAnsi="Times New Roman"/>
                <w:sz w:val="20"/>
              </w:rPr>
              <w:t>JSON Web Token</w:t>
            </w:r>
          </w:p>
        </w:tc>
      </w:tr>
      <w:tr>
        <w:tc>
          <w:tcPr>
            <w:tcW w:type="dxa" w:w="4320"/>
          </w:tcPr>
          <w:p>
            <w:r>
              <w:rPr>
                <w:rFonts w:ascii="Times New Roman" w:hAnsi="Times New Roman"/>
                <w:sz w:val="20"/>
              </w:rPr>
              <w:t>ML</w:t>
            </w:r>
          </w:p>
        </w:tc>
        <w:tc>
          <w:tcPr>
            <w:tcW w:type="dxa" w:w="4320"/>
          </w:tcPr>
          <w:p>
            <w:r>
              <w:rPr>
                <w:rFonts w:ascii="Times New Roman" w:hAnsi="Times New Roman"/>
                <w:sz w:val="20"/>
              </w:rPr>
              <w:t>Machine Learning</w:t>
            </w:r>
          </w:p>
        </w:tc>
      </w:tr>
      <w:tr>
        <w:tc>
          <w:tcPr>
            <w:tcW w:type="dxa" w:w="4320"/>
          </w:tcPr>
          <w:p>
            <w:r>
              <w:rPr>
                <w:rFonts w:ascii="Times New Roman" w:hAnsi="Times New Roman"/>
                <w:sz w:val="20"/>
              </w:rPr>
              <w:t>NLP</w:t>
            </w:r>
          </w:p>
        </w:tc>
        <w:tc>
          <w:tcPr>
            <w:tcW w:type="dxa" w:w="4320"/>
          </w:tcPr>
          <w:p>
            <w:r>
              <w:rPr>
                <w:rFonts w:ascii="Times New Roman" w:hAnsi="Times New Roman"/>
                <w:sz w:val="20"/>
              </w:rPr>
              <w:t>Natural Language Processing</w:t>
            </w:r>
          </w:p>
        </w:tc>
      </w:tr>
      <w:tr>
        <w:tc>
          <w:tcPr>
            <w:tcW w:type="dxa" w:w="4320"/>
          </w:tcPr>
          <w:p>
            <w:r>
              <w:rPr>
                <w:rFonts w:ascii="Times New Roman" w:hAnsi="Times New Roman"/>
                <w:sz w:val="20"/>
              </w:rPr>
              <w:t>RF</w:t>
            </w:r>
          </w:p>
        </w:tc>
        <w:tc>
          <w:tcPr>
            <w:tcW w:type="dxa" w:w="4320"/>
          </w:tcPr>
          <w:p>
            <w:r>
              <w:rPr>
                <w:rFonts w:ascii="Times New Roman" w:hAnsi="Times New Roman"/>
                <w:sz w:val="20"/>
              </w:rPr>
              <w:t>Random Forest</w:t>
            </w:r>
          </w:p>
        </w:tc>
      </w:tr>
      <w:tr>
        <w:tc>
          <w:tcPr>
            <w:tcW w:type="dxa" w:w="4320"/>
          </w:tcPr>
          <w:p>
            <w:r>
              <w:rPr>
                <w:rFonts w:ascii="Times New Roman" w:hAnsi="Times New Roman"/>
                <w:sz w:val="20"/>
              </w:rPr>
              <w:t>SVM</w:t>
            </w:r>
          </w:p>
        </w:tc>
        <w:tc>
          <w:tcPr>
            <w:tcW w:type="dxa" w:w="4320"/>
          </w:tcPr>
          <w:p>
            <w:r>
              <w:rPr>
                <w:rFonts w:ascii="Times New Roman" w:hAnsi="Times New Roman"/>
                <w:sz w:val="20"/>
              </w:rPr>
              <w:t>Support Vector Machine</w:t>
            </w:r>
          </w:p>
        </w:tc>
      </w:tr>
      <w:tr>
        <w:tc>
          <w:tcPr>
            <w:tcW w:type="dxa" w:w="4320"/>
          </w:tcPr>
          <w:p>
            <w:r>
              <w:rPr>
                <w:rFonts w:ascii="Times New Roman" w:hAnsi="Times New Roman"/>
                <w:sz w:val="20"/>
              </w:rPr>
              <w:t>TF-IDF</w:t>
            </w:r>
          </w:p>
        </w:tc>
        <w:tc>
          <w:tcPr>
            <w:tcW w:type="dxa" w:w="4320"/>
          </w:tcPr>
          <w:p>
            <w:r>
              <w:rPr>
                <w:rFonts w:ascii="Times New Roman" w:hAnsi="Times New Roman"/>
                <w:sz w:val="20"/>
              </w:rPr>
              <w:t>Term Frequency–Inverse Document Frequency</w:t>
            </w:r>
          </w:p>
        </w:tc>
      </w:tr>
    </w:tbl>
    <w:p/>
    <w:p>
      <w:r>
        <w:br w:type="page"/>
      </w:r>
    </w:p>
    <w:p>
      <w:pPr>
        <w:pStyle w:val="Heading1"/>
      </w:pPr>
      <w:r>
        <w:rPr>
          <w:rFonts w:ascii="Times New Roman" w:hAnsi="Times New Roman"/>
          <w:color w:val="000000"/>
        </w:rPr>
        <w:t>CHAPTER I: INTRODUCTION</w:t>
      </w:r>
    </w:p>
    <w:p>
      <w:pPr>
        <w:pStyle w:val="Heading2"/>
      </w:pPr>
      <w:r>
        <w:rPr>
          <w:rFonts w:ascii="Times New Roman" w:hAnsi="Times New Roman"/>
          <w:color w:val="000000"/>
        </w:rPr>
        <w:t>1.1 Background of The Study</w:t>
      </w:r>
    </w:p>
    <w:p>
      <w:pPr>
        <w:spacing w:line="360" w:lineRule="auto"/>
        <w:ind w:firstLine="720"/>
      </w:pPr>
      <w:r>
        <w:rPr>
          <w:rFonts w:ascii="Times New Roman" w:hAnsi="Times New Roman"/>
          <w:sz w:val="24"/>
        </w:rPr>
        <w:t>A crime is an illegal act penalized by the state or another authority. Criminal activity occurs daily across domains such as drug trafficking, cybercrime, and theft. Upon occurrence, investigators construct a chain of custody to identify culprits and present evidence in court (Carnaz et al., 2021).</w:t>
      </w:r>
    </w:p>
    <w:p>
      <w:pPr>
        <w:spacing w:line="360" w:lineRule="auto"/>
        <w:ind w:firstLine="720"/>
      </w:pPr>
      <w:r>
        <w:rPr>
          <w:rFonts w:ascii="Times New Roman" w:hAnsi="Times New Roman"/>
          <w:sz w:val="24"/>
        </w:rPr>
        <w:t>Classification of crime reports is essential for analysis and management of crime-related data. Text classification leverages NLP, machine learning, and data mining to transform unstructured text into structured, actionable insights (Taha et al., 2024). Crime-related data is exploding on the internet through online newspapers and social networks (Ali et al., 2023).</w:t>
      </w:r>
    </w:p>
    <w:p>
      <w:pPr>
        <w:spacing w:line="360" w:lineRule="auto"/>
        <w:ind w:firstLine="720"/>
      </w:pPr>
      <w:r>
        <w:rPr>
          <w:rFonts w:ascii="Times New Roman" w:hAnsi="Times New Roman"/>
          <w:sz w:val="24"/>
        </w:rPr>
        <w:t>Automated Crime Report Analysis automates evaluation, sorting, and understanding of crime reports entering police systems (Hariguna &amp; Ruangkanjanases, 2023). The majority of Somalia's current crime reporting systems are manual, labor-intensive, and prone to human error. This study seeks to address these issues through an automated NLP framework suited for Somali-language intelligence.</w:t>
      </w:r>
    </w:p>
    <w:p>
      <w:pPr>
        <w:pStyle w:val="Heading2"/>
      </w:pPr>
      <w:r>
        <w:rPr>
          <w:rFonts w:ascii="Times New Roman" w:hAnsi="Times New Roman"/>
          <w:color w:val="000000"/>
        </w:rPr>
        <w:t>1.2 Problem Statement</w:t>
      </w:r>
    </w:p>
    <w:p>
      <w:pPr>
        <w:spacing w:line="360" w:lineRule="auto"/>
        <w:ind w:firstLine="720"/>
      </w:pPr>
      <w:r>
        <w:rPr>
          <w:rFonts w:ascii="Times New Roman" w:hAnsi="Times New Roman"/>
          <w:sz w:val="24"/>
        </w:rPr>
        <w:t>Crime reports sent through digital channels should be processed and categorised instantly in an ideal law enforcement setting. However, the majority of classifications are now done manually. Thousands of text-based reports must be evaluated daily, causing slow reaction, human error from fatigue, and resource inefficiency as skilled staff devote hours to administrative sorting instead of investigation.</w:t>
      </w:r>
    </w:p>
    <w:p>
      <w:pPr>
        <w:spacing w:line="360" w:lineRule="auto"/>
        <w:ind w:firstLine="720"/>
      </w:pPr>
      <w:r>
        <w:rPr>
          <w:rFonts w:ascii="Times New Roman" w:hAnsi="Times New Roman"/>
          <w:sz w:val="24"/>
        </w:rPr>
        <w:t>This study proposes using NLP to create an automated classification system trained to examine linguistic patterns of crime reports, classify them with high accuracy, and identify urgent instances for prompt attention.</w:t>
      </w:r>
    </w:p>
    <w:p>
      <w:pPr>
        <w:pStyle w:val="Heading2"/>
      </w:pPr>
      <w:r>
        <w:rPr>
          <w:rFonts w:ascii="Times New Roman" w:hAnsi="Times New Roman"/>
          <w:color w:val="000000"/>
        </w:rPr>
        <w:t>1.3 Research Objectives</w:t>
      </w:r>
    </w:p>
    <w:p>
      <w:pPr>
        <w:pStyle w:val="Heading3"/>
      </w:pPr>
      <w:r>
        <w:rPr>
          <w:rFonts w:ascii="Times New Roman" w:hAnsi="Times New Roman"/>
          <w:color w:val="000000"/>
        </w:rPr>
        <w:t>1.3.1 General Objective</w:t>
      </w:r>
    </w:p>
    <w:p>
      <w:pPr>
        <w:spacing w:line="360" w:lineRule="auto"/>
        <w:ind w:firstLine="720"/>
      </w:pPr>
      <w:r>
        <w:rPr>
          <w:rFonts w:ascii="Times New Roman" w:hAnsi="Times New Roman"/>
          <w:sz w:val="24"/>
        </w:rPr>
        <w:t>To develop and implement an intelligent automated framework using machine learning and NLP to transform how security agencies classify crime reports, replacing manual sorting with high-speed semantic analysis.</w:t>
      </w:r>
    </w:p>
    <w:p>
      <w:pPr>
        <w:pStyle w:val="Heading3"/>
      </w:pPr>
      <w:r>
        <w:rPr>
          <w:rFonts w:ascii="Times New Roman" w:hAnsi="Times New Roman"/>
          <w:color w:val="000000"/>
        </w:rPr>
        <w:t>1.3.2 Specific Objectives</w:t>
      </w:r>
    </w:p>
    <w:p>
      <w:pPr>
        <w:pStyle w:val="ListNumber"/>
      </w:pPr>
      <w:r>
        <w:t>To reduce reliance on manual methods of classifying crime reports.</w:t>
      </w:r>
    </w:p>
    <w:p>
      <w:pPr>
        <w:pStyle w:val="ListNumber"/>
      </w:pPr>
      <w:r>
        <w:t>To collect and preprocess crime-related text data for analysis.</w:t>
      </w:r>
    </w:p>
    <w:p>
      <w:pPr>
        <w:pStyle w:val="ListNumber"/>
      </w:pPr>
      <w:r>
        <w:t>To extract and analyse key features from crime-related text data for accurate classification.</w:t>
      </w:r>
    </w:p>
    <w:p>
      <w:pPr>
        <w:pStyle w:val="ListNumber"/>
      </w:pPr>
      <w:r>
        <w:t>To develop an automated NLP system for classifying crime-related text reports.</w:t>
      </w:r>
    </w:p>
    <w:p>
      <w:pPr>
        <w:pStyle w:val="Heading2"/>
      </w:pPr>
      <w:r>
        <w:rPr>
          <w:rFonts w:ascii="Times New Roman" w:hAnsi="Times New Roman"/>
          <w:color w:val="000000"/>
        </w:rPr>
        <w:t>1.4 Research Questions</w:t>
      </w:r>
    </w:p>
    <w:p>
      <w:pPr>
        <w:pStyle w:val="ListNumber"/>
      </w:pPr>
      <w:r>
        <w:t>How to reduce reliance on manual methods of classifying crime reports?</w:t>
      </w:r>
    </w:p>
    <w:p>
      <w:pPr>
        <w:pStyle w:val="ListNumber"/>
      </w:pPr>
      <w:r>
        <w:t>How to collect and preprocess crime-related text data for analysis?</w:t>
      </w:r>
    </w:p>
    <w:p>
      <w:pPr>
        <w:pStyle w:val="ListNumber"/>
      </w:pPr>
      <w:r>
        <w:t>How to extract and analyse key features from crime-related text data for accurate classification?</w:t>
      </w:r>
    </w:p>
    <w:p>
      <w:pPr>
        <w:pStyle w:val="ListNumber"/>
      </w:pPr>
      <w:r>
        <w:t>How to develop an automated NLP system for classifying crime-related text reports?</w:t>
      </w:r>
    </w:p>
    <w:p>
      <w:pPr>
        <w:pStyle w:val="Heading2"/>
      </w:pPr>
      <w:r>
        <w:rPr>
          <w:rFonts w:ascii="Times New Roman" w:hAnsi="Times New Roman"/>
          <w:color w:val="000000"/>
        </w:rPr>
        <w:t>1.5 Motivation of The Study</w:t>
      </w:r>
    </w:p>
    <w:p>
      <w:pPr>
        <w:spacing w:line="360" w:lineRule="auto"/>
        <w:ind w:firstLine="720"/>
      </w:pPr>
      <w:r>
        <w:rPr>
          <w:rFonts w:ascii="Times New Roman" w:hAnsi="Times New Roman"/>
          <w:sz w:val="24"/>
        </w:rPr>
        <w:t>The motivation arises from the urgent need to address manual crime report processing in Somalia. Machine learning and NLP provide an opportunity to develop cost-effective predictive systems enabling early interventions for law enforcement agencies.</w:t>
      </w:r>
    </w:p>
    <w:p>
      <w:pPr>
        <w:pStyle w:val="Heading2"/>
      </w:pPr>
      <w:r>
        <w:rPr>
          <w:rFonts w:ascii="Times New Roman" w:hAnsi="Times New Roman"/>
          <w:color w:val="000000"/>
        </w:rPr>
        <w:t>1.6 Scope of The Study</w:t>
      </w:r>
    </w:p>
    <w:p>
      <w:pPr>
        <w:spacing w:line="360" w:lineRule="auto"/>
        <w:ind w:firstLine="720"/>
      </w:pPr>
      <w:r>
        <w:rPr>
          <w:rFonts w:ascii="Times New Roman" w:hAnsi="Times New Roman"/>
          <w:sz w:val="24"/>
        </w:rPr>
        <w:t>This study focuses on design, development, and evaluation of an NLP system that automatically determines whether a given text report is crime-related or not (binary classification).</w:t>
      </w:r>
    </w:p>
    <w:p>
      <w:pPr>
        <w:pStyle w:val="Heading3"/>
      </w:pPr>
      <w:r>
        <w:rPr>
          <w:rFonts w:ascii="Times New Roman" w:hAnsi="Times New Roman"/>
          <w:color w:val="000000"/>
        </w:rPr>
        <w:t>1.6.1 Time Scope</w:t>
      </w:r>
    </w:p>
    <w:p>
      <w:pPr>
        <w:spacing w:line="360" w:lineRule="auto"/>
        <w:ind w:firstLine="720"/>
      </w:pPr>
      <w:r>
        <w:rPr>
          <w:rFonts w:ascii="Times New Roman" w:hAnsi="Times New Roman"/>
          <w:sz w:val="24"/>
        </w:rPr>
        <w:t>The project is conducted between January 2025 and August 2026.</w:t>
      </w:r>
    </w:p>
    <w:p>
      <w:pPr>
        <w:pStyle w:val="Heading2"/>
      </w:pPr>
      <w:r>
        <w:rPr>
          <w:rFonts w:ascii="Times New Roman" w:hAnsi="Times New Roman"/>
          <w:color w:val="000000"/>
        </w:rPr>
        <w:t>1.7 Significance of The Study</w:t>
      </w:r>
    </w:p>
    <w:p>
      <w:pPr>
        <w:spacing w:line="360" w:lineRule="auto"/>
        <w:ind w:firstLine="720"/>
      </w:pPr>
      <w:r>
        <w:rPr>
          <w:rFonts w:ascii="Times New Roman" w:hAnsi="Times New Roman"/>
          <w:sz w:val="24"/>
        </w:rPr>
        <w:t>This project creates an AI-powered NLP system that automates crime text classification, saving time and money on manual analysis, improving decision-making, and advancing the academic field of NLP in crime analysis.</w:t>
      </w:r>
    </w:p>
    <w:p>
      <w:pPr>
        <w:pStyle w:val="Heading2"/>
      </w:pPr>
      <w:r>
        <w:rPr>
          <w:rFonts w:ascii="Times New Roman" w:hAnsi="Times New Roman"/>
          <w:color w:val="000000"/>
        </w:rPr>
        <w:t>1.8 Organization of the Study</w:t>
      </w:r>
    </w:p>
    <w:p>
      <w:pPr>
        <w:spacing w:line="360" w:lineRule="auto"/>
        <w:ind w:firstLine="720"/>
      </w:pPr>
      <w:r>
        <w:rPr>
          <w:rFonts w:ascii="Times New Roman" w:hAnsi="Times New Roman"/>
          <w:sz w:val="24"/>
        </w:rPr>
        <w:t>Chapter I introduces the study. Chapter II reviews literature. Chapter III describes methodology. Chapter IV presents analysis and design. Chapter V covers implementation and testing. Chapter VI discusses results. Chapter VII concludes with recommendations and future work.</w:t>
      </w:r>
    </w:p>
    <w:p>
      <w:r>
        <w:br w:type="page"/>
      </w:r>
    </w:p>
    <w:p>
      <w:pPr>
        <w:pStyle w:val="Heading1"/>
      </w:pPr>
      <w:r>
        <w:rPr>
          <w:rFonts w:ascii="Times New Roman" w:hAnsi="Times New Roman"/>
          <w:color w:val="000000"/>
        </w:rPr>
        <w:t>CHAPTER II: LITERATURE REVIEW</w:t>
      </w:r>
    </w:p>
    <w:p>
      <w:pPr>
        <w:pStyle w:val="Heading2"/>
      </w:pPr>
      <w:r>
        <w:rPr>
          <w:rFonts w:ascii="Times New Roman" w:hAnsi="Times New Roman"/>
          <w:color w:val="000000"/>
        </w:rPr>
        <w:t>2.1 Introduction</w:t>
      </w:r>
    </w:p>
    <w:p>
      <w:pPr>
        <w:spacing w:line="360" w:lineRule="auto"/>
        <w:ind w:firstLine="720"/>
      </w:pPr>
      <w:r>
        <w:rPr>
          <w:rFonts w:ascii="Times New Roman" w:hAnsi="Times New Roman"/>
          <w:sz w:val="24"/>
        </w:rPr>
        <w:t>Crimes affect economic growth and quality of life. NLP transforms natural language into formal representations computers can process (Martínez Hernández et al., 2026). Machine learning enables classification of crime-related textual data with considerable potential (Mussiraliyeva &amp; Baispay, 2024).</w:t>
      </w:r>
    </w:p>
    <w:p>
      <w:pPr>
        <w:pStyle w:val="Heading2"/>
      </w:pPr>
      <w:r>
        <w:rPr>
          <w:rFonts w:ascii="Times New Roman" w:hAnsi="Times New Roman"/>
          <w:color w:val="000000"/>
        </w:rPr>
        <w:t>2.2 Impact of Crimes on Social Media</w:t>
      </w:r>
    </w:p>
    <w:p>
      <w:pPr>
        <w:spacing w:line="360" w:lineRule="auto"/>
        <w:ind w:firstLine="720"/>
      </w:pPr>
      <w:r>
        <w:rPr>
          <w:rFonts w:ascii="Times New Roman" w:hAnsi="Times New Roman"/>
          <w:sz w:val="24"/>
        </w:rPr>
        <w:t>Social media exposure of crime influences public perception of crime and law enforcement. Platforms enable rapid dissemination of crime-related content, cyberstalking, hate speech, and criminal coordination (Rashid et al., 2025; Kim et al., 2024).</w:t>
      </w:r>
    </w:p>
    <w:p>
      <w:pPr>
        <w:pStyle w:val="Heading2"/>
      </w:pPr>
      <w:r>
        <w:rPr>
          <w:rFonts w:ascii="Times New Roman" w:hAnsi="Times New Roman"/>
          <w:color w:val="000000"/>
        </w:rPr>
        <w:t>2.3 Traditional Classification Techniques in Crimes</w:t>
      </w:r>
    </w:p>
    <w:p>
      <w:pPr>
        <w:spacing w:line="360" w:lineRule="auto"/>
        <w:ind w:firstLine="720"/>
      </w:pPr>
      <w:r>
        <w:rPr>
          <w:rFonts w:ascii="Times New Roman" w:hAnsi="Times New Roman"/>
          <w:sz w:val="24"/>
        </w:rPr>
        <w:t>Traditional manual classification is laborious and prone to human error. Machine learning models including LSTM, GRU, Random Forest, SVM, and Logistic Regression have demonstrated effectiveness for crime classification tasks (Eldho, 2023).</w:t>
      </w:r>
    </w:p>
    <w:p>
      <w:pPr>
        <w:pStyle w:val="Heading2"/>
      </w:pPr>
      <w:r>
        <w:rPr>
          <w:rFonts w:ascii="Times New Roman" w:hAnsi="Times New Roman"/>
          <w:color w:val="000000"/>
        </w:rPr>
        <w:t>2.4 Cybercrime Detection in Social Media</w:t>
      </w:r>
    </w:p>
    <w:p>
      <w:pPr>
        <w:spacing w:line="360" w:lineRule="auto"/>
        <w:ind w:firstLine="720"/>
      </w:pPr>
      <w:r>
        <w:rPr>
          <w:rFonts w:ascii="Times New Roman" w:hAnsi="Times New Roman"/>
          <w:sz w:val="24"/>
        </w:rPr>
        <w:t>NLP and machine learning detect cybercrimes on social media. SVM with TF-IDF features outperforms other algorithms for cyberbullying detection (Islam et al., 2020). Social media monitoring augments conventional crime reporting (Abdalrdha et al., 2023).</w:t>
      </w:r>
    </w:p>
    <w:p>
      <w:pPr>
        <w:pStyle w:val="Heading2"/>
      </w:pPr>
      <w:r>
        <w:rPr>
          <w:rFonts w:ascii="Times New Roman" w:hAnsi="Times New Roman"/>
          <w:color w:val="000000"/>
        </w:rPr>
        <w:t>2.5 Challenges in Classification of Crime-Related Text</w:t>
      </w:r>
    </w:p>
    <w:p>
      <w:pPr>
        <w:spacing w:line="360" w:lineRule="auto"/>
        <w:ind w:firstLine="720"/>
      </w:pPr>
      <w:r>
        <w:rPr>
          <w:rFonts w:ascii="Times New Roman" w:hAnsi="Times New Roman"/>
          <w:sz w:val="24"/>
        </w:rPr>
        <w:t>Challenges include imbalanced datasets, multilingual and code-mixed text, lack of labelled Somali data, and the need for interpretable models in law enforcement contexts (Taskiran et al., 2025; Rani et al., 2024).</w:t>
      </w:r>
    </w:p>
    <w:p>
      <w:pPr>
        <w:pStyle w:val="Heading2"/>
      </w:pPr>
      <w:r>
        <w:rPr>
          <w:rFonts w:ascii="Times New Roman" w:hAnsi="Times New Roman"/>
          <w:color w:val="000000"/>
        </w:rPr>
        <w:t>2.6 Related Work</w:t>
      </w:r>
    </w:p>
    <w:p>
      <w:pPr>
        <w:spacing w:line="360" w:lineRule="auto"/>
        <w:ind w:firstLine="720"/>
      </w:pPr>
      <w:r>
        <w:rPr>
          <w:rFonts w:ascii="Times New Roman" w:hAnsi="Times New Roman"/>
          <w:sz w:val="24"/>
        </w:rPr>
        <w:t>Hariguna &amp; Ruangkanjanases (2023) developed adaptive decision-support for automated crime report classification. Park et al. (2024) designed hybrid transformer models for legal document extraction. Ali et al. (2023) applied BERT for crime news classification. Carnaz et al. (2021) built labelled corpora for non-English crime documents.</w:t>
      </w:r>
    </w:p>
    <w:p>
      <w:pPr>
        <w:pStyle w:val="Heading2"/>
      </w:pPr>
      <w:r>
        <w:rPr>
          <w:rFonts w:ascii="Times New Roman" w:hAnsi="Times New Roman"/>
          <w:color w:val="000000"/>
        </w:rPr>
        <w:t>2.7 Gaps and Contributions</w:t>
      </w:r>
    </w:p>
    <w:p>
      <w:pPr>
        <w:spacing w:line="360" w:lineRule="auto"/>
        <w:ind w:firstLine="720"/>
      </w:pPr>
      <w:r>
        <w:rPr>
          <w:rFonts w:ascii="Times New Roman" w:hAnsi="Times New Roman"/>
          <w:sz w:val="24"/>
        </w:rPr>
        <w:t>Unlike previous studies lacking Somali-language support and integrated investigation workflows, BAREAI provides: (1) hybrid ML + Somali keyword classification, (2) Facebook monitoring automation, (3) full investigation case pipeline, and (4) role-based multi-user platform.</w:t>
      </w:r>
    </w:p>
    <w:p>
      <w:pPr>
        <w:pStyle w:val="Heading2"/>
      </w:pPr>
      <w:r>
        <w:rPr>
          <w:rFonts w:ascii="Times New Roman" w:hAnsi="Times New Roman"/>
          <w:color w:val="000000"/>
        </w:rPr>
        <w:t>2.8 Proposed System</w:t>
      </w:r>
    </w:p>
    <w:p>
      <w:pPr>
        <w:spacing w:line="360" w:lineRule="auto"/>
        <w:ind w:firstLine="720"/>
      </w:pPr>
      <w:r>
        <w:rPr>
          <w:rFonts w:ascii="Times New Roman" w:hAnsi="Times New Roman"/>
          <w:sz w:val="24"/>
        </w:rPr>
        <w:t>The proposed BAREAI system is an NLP text classification platform classifying social media posts and reports as crime-related or non-crime-related using SVM, Random Forest, and BERT, with a Flask/React/Express/MongoDB architecture and Somali-language enrichment.</w:t>
      </w:r>
    </w:p>
    <w:p>
      <w:r>
        <w:br w:type="page"/>
      </w:r>
    </w:p>
    <w:p>
      <w:pPr>
        <w:pStyle w:val="Heading1"/>
      </w:pPr>
      <w:r>
        <w:rPr>
          <w:rFonts w:ascii="Times New Roman" w:hAnsi="Times New Roman"/>
          <w:color w:val="000000"/>
        </w:rPr>
        <w:t>CHAPTER III: METHODOLOGY</w:t>
      </w:r>
    </w:p>
    <w:p>
      <w:pPr>
        <w:pStyle w:val="Heading2"/>
      </w:pPr>
      <w:r>
        <w:rPr>
          <w:rFonts w:ascii="Times New Roman" w:hAnsi="Times New Roman"/>
          <w:color w:val="000000"/>
        </w:rPr>
        <w:t>3.1 Introduction</w:t>
      </w:r>
    </w:p>
    <w:p>
      <w:pPr>
        <w:spacing w:line="360" w:lineRule="auto"/>
        <w:ind w:firstLine="720"/>
      </w:pPr>
      <w:r>
        <w:rPr>
          <w:rFonts w:ascii="Times New Roman" w:hAnsi="Times New Roman"/>
          <w:sz w:val="24"/>
        </w:rPr>
        <w:t>In Somalia and across the Horn of Africa, law enforcement agencies receive an increasing volume of unstructured crime-related text through social media platforms, messaging applications, citizen tip lines, and online news outlets. Unlike structured database records, these reports arrive as free-form Somali and English text that must be read, interpreted, and prioritized by human analysts before any investigative action can begin. The manual nature of this workflow creates bottlenecks that delay response to urgent threats, increase the risk of misclassification due to fatigue, and consume skilled personnel who could otherwise focus on field investigation.</w:t>
      </w:r>
    </w:p>
    <w:p>
      <w:pPr>
        <w:spacing w:line="360" w:lineRule="auto"/>
        <w:ind w:firstLine="720"/>
      </w:pPr>
      <w:r>
        <w:rPr>
          <w:rFonts w:ascii="Times New Roman" w:hAnsi="Times New Roman"/>
          <w:sz w:val="24"/>
        </w:rPr>
        <w:t>The primary objective of this research is to design and implement an intelligent automated framework—BAREAI (Bare AI Crime Intelligence Platform)—that classifies text reports as crime-related or not crime-related using Natural Language Processing (NLP) and supervised machine learning. The system extends beyond pure classification by integrating Somali-language hybrid enrichment, Facebook page monitoring, blacklist matching, investigation case management, and operational reporting within a single web-based platform suitable for security agencies operating in resource-constrained environments.</w:t>
      </w:r>
    </w:p>
    <w:p>
      <w:pPr>
        <w:spacing w:line="360" w:lineRule="auto"/>
        <w:ind w:firstLine="720"/>
      </w:pPr>
      <w:r>
        <w:rPr>
          <w:rFonts w:ascii="Times New Roman" w:hAnsi="Times New Roman"/>
          <w:sz w:val="24"/>
        </w:rPr>
        <w:t>This chapter presents the complete methodology adopted in developing BAREAI. It describes the system at a functional level, explains the three-tier architecture connecting the React frontend, Node.js backend, Flask AI microservice, and MongoDB database, and documents each major feature in detail. The chapter further outlines the machine learning workflow—from dataset collection and preprocessing through model selection, training, evaluation, and deployment—and concludes with the development environment and hardware/software requirements necessary to reproduce the system.</w:t>
      </w:r>
    </w:p>
    <w:p>
      <w:pPr>
        <w:spacing w:line="360" w:lineRule="auto"/>
        <w:ind w:firstLine="720"/>
      </w:pPr>
      <w:r>
        <w:rPr>
          <w:rFonts w:ascii="Times New Roman" w:hAnsi="Times New Roman"/>
          <w:sz w:val="24"/>
        </w:rPr>
        <w:t>The methodology follows a structured software engineering lifecycle combined with a standard CRISP-DM (Cross-Industry Standard Process for Data Mining) approach for the machine learning components. Data understanding and preparation precede model experimentation; the best-performing classifier is serialized and integrated into a production inference service. Parallel to model development, agile iterations were used for full-stack implementation, allowing frontend, backend, and AI services to evolve concurrently while maintaining clear API contracts between layers.</w:t>
      </w:r>
    </w:p>
    <w:p>
      <w:pPr>
        <w:spacing w:line="360" w:lineRule="auto"/>
        <w:ind w:firstLine="720"/>
      </w:pPr>
      <w:r>
        <w:rPr>
          <w:rFonts w:ascii="Times New Roman" w:hAnsi="Times New Roman"/>
          <w:sz w:val="24"/>
        </w:rPr>
        <w:t>By documenting architecture, features, algorithms, and environmental requirements in this chapter, subsequent chapters can focus on system analysis, detailed design, implementation evidence, and empirical results without repeating foundational methodological decisions. This structured presentation aligns with graduation thesis conventions at Jamhuriya University of Science and Technology (JUST) and mirrors best practices observed in comparable early-warning systems developed for predictive analytics in East African contexts.</w:t>
      </w:r>
    </w:p>
    <w:p>
      <w:pPr>
        <w:pStyle w:val="Heading2"/>
      </w:pPr>
      <w:r>
        <w:rPr>
          <w:rFonts w:ascii="Times New Roman" w:hAnsi="Times New Roman"/>
          <w:color w:val="000000"/>
        </w:rPr>
        <w:t>3.2 System Description</w:t>
      </w:r>
    </w:p>
    <w:p>
      <w:pPr>
        <w:spacing w:line="360" w:lineRule="auto"/>
        <w:ind w:firstLine="720"/>
      </w:pPr>
      <w:r>
        <w:rPr>
          <w:rFonts w:ascii="Times New Roman" w:hAnsi="Times New Roman"/>
          <w:sz w:val="24"/>
        </w:rPr>
        <w:t>BAREAI is an NLP-driven crime text classification and intelligence platform developed to reduce reliance on manual sorting of digital crime reports in Somalia. The system accepts user-submitted content through multiple input modalities—direct text entry, URL submission, document upload (PDF, DOCX, TXT), and batch file processing—and returns a binary classification decision (Crime or Not-crime) accompanied by a confidence score, extracted keywords, detected locations, and a human-readable explanation of the decision rationale.</w:t>
      </w:r>
    </w:p>
    <w:p>
      <w:pPr>
        <w:spacing w:line="360" w:lineRule="auto"/>
        <w:ind w:firstLine="720"/>
      </w:pPr>
      <w:r>
        <w:rPr>
          <w:rFonts w:ascii="Times New Roman" w:hAnsi="Times New Roman"/>
          <w:sz w:val="24"/>
        </w:rPr>
        <w:t>At the core of the platform lies a supervised machine learning classifier trained on a manually labelled dataset of crime-related and non-crime-related text samples. The training pipeline, implemented in the Jupyter Notebook Automatic_crime.ipynb, compares Support Vector Machine (SVM), Random Forest (RF), and Bidirectional Encoder Representations from Transformers (BERT) architectures. Following comparative evaluation on accuracy, precision, recall, F1-score, and Area Under the ROC Curve (AUC-ROC), the best-performing model is serialized as crime_model.pkl together with its TF-IDF vectorizer (vectorizer.pkl) and served through a lightweight Flask REST API on port 5001.</w:t>
      </w:r>
    </w:p>
    <w:p>
      <w:pPr>
        <w:spacing w:line="360" w:lineRule="auto"/>
        <w:ind w:firstLine="720"/>
      </w:pPr>
      <w:r>
        <w:rPr>
          <w:rFonts w:ascii="Times New Roman" w:hAnsi="Times New Roman"/>
          <w:sz w:val="24"/>
        </w:rPr>
        <w:t>The Node.js Express backend (port 5000) orchestrates the end-to-end analysis pipeline. Upon receiving a classification request, it validates input, extracts text from URLs or uploaded files when necessary, forwards normalized text to the AI service, applies hybrid Somali keyword and location enrichment rules, checks entries against a configurable blacklist of Facebook pages, persons, keywords, and websites, persists results to MongoDB, and triggers email notifications and in-app alerts when crime is detected or blacklist matches occur. This enrichment layer addresses limitations of purely statistical models when processing low-resource languages and domain-specific criminal vocabulary.</w:t>
      </w:r>
    </w:p>
    <w:p>
      <w:pPr>
        <w:spacing w:line="360" w:lineRule="auto"/>
        <w:ind w:firstLine="720"/>
      </w:pPr>
      <w:r>
        <w:rPr>
          <w:rFonts w:ascii="Times New Roman" w:hAnsi="Times New Roman"/>
          <w:sz w:val="24"/>
        </w:rPr>
        <w:t>Beyond reactive analysis, BAREAI provides proactive monitoring through an automated Facebook page scanner built with Puppeteer. Administrators configure a watchlist of suspicious pages; the backend periodically scrapes recent posts, classifies content using the AI model with keyword-based fallback when the AI service is unavailable, and surfaces detections through the Notifications module. Detected crime-related content can be escalated into formal investigation cases assigned to investigators with status tracking from open through under investigation to closed with verdict.</w:t>
      </w:r>
    </w:p>
    <w:p>
      <w:pPr>
        <w:spacing w:line="360" w:lineRule="auto"/>
        <w:ind w:firstLine="720"/>
      </w:pPr>
      <w:r>
        <w:rPr>
          <w:rFonts w:ascii="Times New Roman" w:hAnsi="Times New Roman"/>
          <w:sz w:val="24"/>
        </w:rPr>
        <w:t>The React 19 frontend, built with Vite, delivers role-based interfaces for administrators, investigators, and analysts. Features include an analytics dashboard with KPIs and trend visualizations, the Analysis Center for multi-modal input, blacklist management, notification inbox, case management workflow, and PDF report generation. Authentication uses JSON Web Tokens (JWT) with email-based one-time password (OTP) verification, ensuring secure access to sensitive law enforcement data.</w:t>
      </w:r>
    </w:p>
    <w:p>
      <w:pPr>
        <w:spacing w:line="360" w:lineRule="auto"/>
        <w:ind w:firstLine="720"/>
      </w:pPr>
      <w:r>
        <w:rPr>
          <w:rFonts w:ascii="Times New Roman" w:hAnsi="Times New Roman"/>
          <w:sz w:val="24"/>
        </w:rPr>
        <w:t>In summary, BAREAI transforms fragmented manual crime text triage into an integrated, semi-automated intelligence pipeline. It combines the speed and consistency of machine learning with domain-specific Somali linguistic rules, operational workflows, and social media monitoring capabilities that existing generic NLP tools do not provide.</w:t>
      </w:r>
    </w:p>
    <w:p>
      <w:pPr>
        <w:pStyle w:val="Heading2"/>
      </w:pPr>
      <w:r>
        <w:rPr>
          <w:rFonts w:ascii="Times New Roman" w:hAnsi="Times New Roman"/>
          <w:color w:val="000000"/>
        </w:rPr>
        <w:t>3.3 System Architecture</w:t>
      </w:r>
    </w:p>
    <w:p>
      <w:pPr>
        <w:spacing w:line="360" w:lineRule="auto"/>
        <w:ind w:firstLine="720"/>
      </w:pPr>
      <w:r>
        <w:rPr>
          <w:rFonts w:ascii="Times New Roman" w:hAnsi="Times New Roman"/>
          <w:sz w:val="24"/>
        </w:rPr>
        <w:t>The BAREAI system architecture follows a modular three-tier design that separates presentation, application logic, and data persistence while isolating the machine learning inference engine as an independent microservice. This separation of concerns improves maintainability, allows independent scaling of the AI component, and enables the backend to continue operating with keyword-based fallback if the AI service is temporarily unavailable.</w:t>
      </w:r>
    </w:p>
    <w:p>
      <w:pPr>
        <w:spacing w:line="360" w:lineRule="auto"/>
        <w:ind w:firstLine="720"/>
      </w:pPr>
      <w:r>
        <w:rPr>
          <w:rFonts w:ascii="Times New Roman" w:hAnsi="Times New Roman"/>
          <w:sz w:val="24"/>
        </w:rPr>
        <w:t>The presentation layer consists of a single-page application (SPA) built with React 19 and Vite, served on port 5173 during development. The SPA communicates exclusively with the backend REST API over HTTPS, attaching JWT bearer tokens to authenticated requests. Client-side routing manages navigation between public pages (landing, login, registration) and protected pages (dashboard, analysis, blacklist, notifications, cases, reports, profile) based on user role.</w:t>
      </w:r>
    </w:p>
    <w:p>
      <w:pPr>
        <w:spacing w:line="360" w:lineRule="auto"/>
        <w:ind w:firstLine="720"/>
      </w:pPr>
      <w:r>
        <w:rPr>
          <w:rFonts w:ascii="Times New Roman" w:hAnsi="Times New Roman"/>
          <w:sz w:val="24"/>
        </w:rPr>
        <w:t>The application layer is implemented in Node.js using Express 5. It exposes RESTful endpoints grouped by domain: authentication (register, login, OTP verification, password reset), analysis (text, URL, file, batch), blacklist CRUD operations, investigation cases, notifications, reports, dashboard statistics, and Facebook monitoring control. Middleware handles JWT verification, role-based access control (RBAC), request validation, error handling, and CORS configuration. Mongoose ODM provides the object-document mapping layer for MongoDB.</w:t>
      </w:r>
    </w:p>
    <w:p>
      <w:pPr>
        <w:spacing w:line="360" w:lineRule="auto"/>
        <w:ind w:firstLine="720"/>
      </w:pPr>
      <w:r>
        <w:rPr>
          <w:rFonts w:ascii="Times New Roman" w:hAnsi="Times New Roman"/>
          <w:sz w:val="24"/>
        </w:rPr>
        <w:t>The AI service layer runs as a Python Flask application on port 5001. At startup, it loads the serialized scikit-learn model and TF-IDF vectorizer from disk using joblib. The primary endpoint POST /predict accepts a JSON body with a text field, vectorizes the input, runs inference, and returns the predicted label, confidence score, and probability distribution. This stateless design allows horizontal scaling behind a load balancer in production deployments.</w:t>
      </w:r>
    </w:p>
    <w:p>
      <w:pPr>
        <w:spacing w:line="360" w:lineRule="auto"/>
        <w:ind w:firstLine="720"/>
      </w:pPr>
      <w:r>
        <w:rPr>
          <w:rFonts w:ascii="Times New Roman" w:hAnsi="Times New Roman"/>
          <w:sz w:val="24"/>
        </w:rPr>
        <w:t>The data layer uses MongoDB database crime_detection_system with collections for users, analysis history, blacklist entries, investigation cases, notifications, and Facebook monitoring configuration. Document-oriented storage suits the semi-structured nature of analysis results, which include variable-length keyword arrays, nested location objects, and metadata fields that would require complex relational schemas.</w:t>
      </w:r>
    </w:p>
    <w:p>
      <w:pPr>
        <w:spacing w:line="360" w:lineRule="auto"/>
        <w:ind w:firstLine="720"/>
      </w:pPr>
      <w:r>
        <w:rPr>
          <w:rFonts w:ascii="Times New Roman" w:hAnsi="Times New Roman"/>
          <w:sz w:val="24"/>
        </w:rPr>
        <w:t>External integrations include Facebook page scraping via Puppeteer (headless Chromium), email delivery through Nodemailer for OTP and alert notifications, and HTTP fetching of remote URLs via Axios and Cheerio for content extraction. Figure 3.1 illustrates the complete architecture and inter-layer communication paths.</w:t>
      </w:r>
    </w:p>
    <w:p>
      <w:pPr>
        <w:jc w:val="center"/>
      </w:pPr>
      <w:r>
        <w:drawing>
          <wp:inline xmlns:a="http://schemas.openxmlformats.org/drawingml/2006/main" xmlns:pic="http://schemas.openxmlformats.org/drawingml/2006/picture">
            <wp:extent cx="5029200" cy="2916091"/>
            <wp:docPr id="1" name="Picture 1"/>
            <wp:cNvGraphicFramePr>
              <a:graphicFrameLocks noChangeAspect="1"/>
            </wp:cNvGraphicFramePr>
            <a:graphic>
              <a:graphicData uri="http://schemas.openxmlformats.org/drawingml/2006/picture">
                <pic:pic>
                  <pic:nvPicPr>
                    <pic:cNvPr id="0" name="fig_3_1_architecture.png"/>
                    <pic:cNvPicPr/>
                  </pic:nvPicPr>
                  <pic:blipFill>
                    <a:blip r:embed="rId9"/>
                    <a:stretch>
                      <a:fillRect/>
                    </a:stretch>
                  </pic:blipFill>
                  <pic:spPr>
                    <a:xfrm>
                      <a:off x="0" y="0"/>
                      <a:ext cx="5029200" cy="2916091"/>
                    </a:xfrm>
                    <a:prstGeom prst="rect"/>
                  </pic:spPr>
                </pic:pic>
              </a:graphicData>
            </a:graphic>
          </wp:inline>
        </w:drawing>
      </w:r>
    </w:p>
    <w:p>
      <w:pPr>
        <w:jc w:val="center"/>
      </w:pPr>
      <w:r>
        <w:rPr>
          <w:rFonts w:ascii="Times New Roman" w:hAnsi="Times New Roman"/>
          <w:i/>
          <w:sz w:val="20"/>
        </w:rPr>
        <w:t>Figure 3.1 — System Architecture of BAREAI</w:t>
      </w:r>
    </w:p>
    <w:p>
      <w:pPr>
        <w:pStyle w:val="Heading2"/>
      </w:pPr>
      <w:r>
        <w:rPr>
          <w:rFonts w:ascii="Times New Roman" w:hAnsi="Times New Roman"/>
          <w:color w:val="000000"/>
        </w:rPr>
        <w:t>3.4 System Features</w:t>
      </w:r>
    </w:p>
    <w:p>
      <w:pPr>
        <w:spacing w:line="360" w:lineRule="auto"/>
        <w:ind w:firstLine="720"/>
      </w:pPr>
      <w:r>
        <w:rPr>
          <w:rFonts w:ascii="Times New Roman" w:hAnsi="Times New Roman"/>
          <w:sz w:val="24"/>
        </w:rPr>
        <w:t>The BAREAI platform incorporates a comprehensive set of features designed to support the full lifecycle of crime text intelligence—from initial detection through investigation and reporting. Each feature was designed with input from the problem domain (Somali law enforcement workflows) and implemented to be accessible to users without deep technical expertise. The following subsections describe each feature in detail, including its purpose, user interactions, and underlying technical implementation.</w:t>
      </w:r>
    </w:p>
    <w:p>
      <w:pPr>
        <w:pStyle w:val="Heading3"/>
      </w:pPr>
      <w:r>
        <w:rPr>
          <w:rFonts w:ascii="Times New Roman" w:hAnsi="Times New Roman"/>
          <w:color w:val="000000"/>
        </w:rPr>
        <w:t>3.4.1 Authentication and Authorization</w:t>
      </w:r>
    </w:p>
    <w:p>
      <w:pPr>
        <w:spacing w:line="360" w:lineRule="auto"/>
        <w:ind w:firstLine="720"/>
      </w:pPr>
      <w:r>
        <w:rPr>
          <w:rFonts w:ascii="Times New Roman" w:hAnsi="Times New Roman"/>
          <w:sz w:val="24"/>
        </w:rPr>
        <w:t>User authentication in BAREAI employs a secure email-and-password registration flow with email OTP verification to confirm account ownership before activation. Upon successful login, the backend issues a signed JWT containing the user identifier, email, and role (admin, investigator, or analyst). Tokens expire after a configurable period; expired tokens return HTTP 401, prompting re-authentication.</w:t>
      </w:r>
    </w:p>
    <w:p>
      <w:pPr>
        <w:pStyle w:val="ListBullet"/>
      </w:pPr>
      <w:r>
        <w:t>Registration with email verification via one-time password</w:t>
      </w:r>
    </w:p>
    <w:p>
      <w:pPr>
        <w:pStyle w:val="ListBullet"/>
      </w:pPr>
      <w:r>
        <w:t>Secure login with bcrypt-hashed password storage</w:t>
      </w:r>
    </w:p>
    <w:p>
      <w:pPr>
        <w:pStyle w:val="ListBullet"/>
      </w:pPr>
      <w:r>
        <w:t>JWT-based session management for stateless API access</w:t>
      </w:r>
    </w:p>
    <w:p>
      <w:pPr>
        <w:pStyle w:val="ListBullet"/>
      </w:pPr>
      <w:r>
        <w:t>Role-based access control: admin (full access), investigator (cases + analysis), analyst (analysis + reports)</w:t>
      </w:r>
    </w:p>
    <w:p>
      <w:pPr>
        <w:pStyle w:val="ListBullet"/>
      </w:pPr>
      <w:r>
        <w:t>Password reset flow with email OTP</w:t>
      </w:r>
    </w:p>
    <w:p>
      <w:pPr>
        <w:pStyle w:val="ListBullet"/>
      </w:pPr>
      <w:r>
        <w:t>Profile management and account settings</w:t>
      </w:r>
    </w:p>
    <w:p>
      <w:pPr>
        <w:pStyle w:val="Heading3"/>
      </w:pPr>
      <w:r>
        <w:rPr>
          <w:rFonts w:ascii="Times New Roman" w:hAnsi="Times New Roman"/>
          <w:color w:val="000000"/>
        </w:rPr>
        <w:t>3.4.2 Crime Text Analysis</w:t>
      </w:r>
    </w:p>
    <w:p>
      <w:pPr>
        <w:spacing w:line="360" w:lineRule="auto"/>
        <w:ind w:firstLine="720"/>
      </w:pPr>
      <w:r>
        <w:rPr>
          <w:rFonts w:ascii="Times New Roman" w:hAnsi="Times New Roman"/>
          <w:sz w:val="24"/>
        </w:rPr>
        <w:t>The Analysis Center is the primary operational interface for crime text classification. Users select an input modality—Text, URL, File, or Batch—and submit content for analysis. The backend normalizes input, invokes the AI model, applies hybrid enrichment, checks blacklist matches, saves results to history, and returns a structured response displayed in the UI with color-coded Crime/Not-crime badges, confidence percentage, keyword chips, location tags, and explanatory text.</w:t>
      </w:r>
    </w:p>
    <w:p>
      <w:pPr>
        <w:pStyle w:val="ListBullet"/>
      </w:pPr>
      <w:r>
        <w:t>Direct text input with real-time character count and Somali/English support</w:t>
      </w:r>
    </w:p>
    <w:p>
      <w:pPr>
        <w:pStyle w:val="ListBullet"/>
      </w:pPr>
      <w:r>
        <w:t>URL analysis: fetch remote page, extract visible text, classify extracted content</w:t>
      </w:r>
    </w:p>
    <w:p>
      <w:pPr>
        <w:pStyle w:val="ListBullet"/>
      </w:pPr>
      <w:r>
        <w:t>File upload: PDF (pdf-parse), DOCX (mammoth), TXT plain text extraction</w:t>
      </w:r>
    </w:p>
    <w:p>
      <w:pPr>
        <w:pStyle w:val="ListBullet"/>
      </w:pPr>
      <w:r>
        <w:t>Batch mode: upload CSV/TXT with multiple entries for sequential classification</w:t>
      </w:r>
    </w:p>
    <w:p>
      <w:pPr>
        <w:pStyle w:val="ListBullet"/>
      </w:pPr>
      <w:r>
        <w:t>Hybrid enrichment: 9 Somali regex keyword patterns + location extraction</w:t>
      </w:r>
    </w:p>
    <w:p>
      <w:pPr>
        <w:pStyle w:val="ListBullet"/>
      </w:pPr>
      <w:r>
        <w:t>Blacklist override: matched watchlist entries force isCrime = true</w:t>
      </w:r>
    </w:p>
    <w:p>
      <w:pPr>
        <w:pStyle w:val="Heading3"/>
      </w:pPr>
      <w:r>
        <w:rPr>
          <w:rFonts w:ascii="Times New Roman" w:hAnsi="Times New Roman"/>
          <w:color w:val="000000"/>
        </w:rPr>
        <w:t>3.4.3 Analytics Dashboard</w:t>
      </w:r>
    </w:p>
    <w:p>
      <w:pPr>
        <w:spacing w:line="360" w:lineRule="auto"/>
        <w:ind w:firstLine="720"/>
      </w:pPr>
      <w:r>
        <w:rPr>
          <w:rFonts w:ascii="Times New Roman" w:hAnsi="Times New Roman"/>
          <w:sz w:val="24"/>
        </w:rPr>
        <w:t>The admin dashboard provides at-a-glance operational intelligence through key performance indicators (KPIs) and interactive charts. Metrics include total analyses performed, crime detections, safe classifications, detection rate percentage, recent alerts, top detected keywords, and time-series trends. The dashboard enables supervisors to assess system utilization and crime detection patterns without querying raw database records.</w:t>
      </w:r>
    </w:p>
    <w:p>
      <w:pPr>
        <w:pStyle w:val="ListBullet"/>
      </w:pPr>
      <w:r>
        <w:t>KPI cards: total analyses, crimes detected, safe reports, detection rate</w:t>
      </w:r>
    </w:p>
    <w:p>
      <w:pPr>
        <w:pStyle w:val="ListBullet"/>
      </w:pPr>
      <w:r>
        <w:t>Line/bar charts for crime vs. safe trends over time</w:t>
      </w:r>
    </w:p>
    <w:p>
      <w:pPr>
        <w:pStyle w:val="ListBullet"/>
      </w:pPr>
      <w:r>
        <w:t>Top keywords word cloud or ranked list from recent detections</w:t>
      </w:r>
    </w:p>
    <w:p>
      <w:pPr>
        <w:pStyle w:val="ListBullet"/>
      </w:pPr>
      <w:r>
        <w:t>Recent alerts feed with quick navigation to full analysis details</w:t>
      </w:r>
    </w:p>
    <w:p>
      <w:pPr>
        <w:pStyle w:val="ListBullet"/>
      </w:pPr>
      <w:r>
        <w:t>Role-restricted: primarily admin and analyst access</w:t>
      </w:r>
    </w:p>
    <w:p>
      <w:pPr>
        <w:pStyle w:val="Heading3"/>
      </w:pPr>
      <w:r>
        <w:rPr>
          <w:rFonts w:ascii="Times New Roman" w:hAnsi="Times New Roman"/>
          <w:color w:val="000000"/>
        </w:rPr>
        <w:t>3.4.4 Blacklist Monitoring</w:t>
      </w:r>
    </w:p>
    <w:p>
      <w:pPr>
        <w:spacing w:line="360" w:lineRule="auto"/>
        <w:ind w:firstLine="720"/>
      </w:pPr>
      <w:r>
        <w:rPr>
          <w:rFonts w:ascii="Times New Roman" w:hAnsi="Times New Roman"/>
          <w:sz w:val="24"/>
        </w:rPr>
        <w:t>The blacklist module maintains a watchlist of entities associated with criminal activity or requiring heightened scrutiny. Entry types include Facebook pages (name + URL), persons (name + optional description), keywords (terms that trigger alerts), and websites (URLs). When analysis content matches a blacklist entry—through exact or partial string matching—the system flags the result as crime-related regardless of ML prediction and generates an immediate alert.</w:t>
      </w:r>
    </w:p>
    <w:p>
      <w:pPr>
        <w:pStyle w:val="ListBullet"/>
      </w:pPr>
      <w:r>
        <w:t>CRUD operations for blacklist entries with type categorization</w:t>
      </w:r>
    </w:p>
    <w:p>
      <w:pPr>
        <w:pStyle w:val="ListBullet"/>
      </w:pPr>
      <w:r>
        <w:t>Automatic matching during every analysis request</w:t>
      </w:r>
    </w:p>
    <w:p>
      <w:pPr>
        <w:pStyle w:val="ListBullet"/>
      </w:pPr>
      <w:r>
        <w:t>Integration with Facebook monitoring for page-specific surveillance</w:t>
      </w:r>
    </w:p>
    <w:p>
      <w:pPr>
        <w:pStyle w:val="ListBullet"/>
      </w:pPr>
      <w:r>
        <w:t>Email and in-app notification on blacklist match</w:t>
      </w:r>
    </w:p>
    <w:p>
      <w:pPr>
        <w:pStyle w:val="ListBullet"/>
      </w:pPr>
      <w:r>
        <w:t>Admin-only management with audit trail in analysis history</w:t>
      </w:r>
    </w:p>
    <w:p>
      <w:pPr>
        <w:pStyle w:val="Heading3"/>
      </w:pPr>
      <w:r>
        <w:rPr>
          <w:rFonts w:ascii="Times New Roman" w:hAnsi="Times New Roman"/>
          <w:color w:val="000000"/>
        </w:rPr>
        <w:t>3.4.5 Investigation Case Management</w:t>
      </w:r>
    </w:p>
    <w:p>
      <w:pPr>
        <w:spacing w:line="360" w:lineRule="auto"/>
        <w:ind w:firstLine="720"/>
      </w:pPr>
      <w:r>
        <w:rPr>
          <w:rFonts w:ascii="Times New Roman" w:hAnsi="Times New Roman"/>
          <w:sz w:val="24"/>
        </w:rPr>
        <w:t>When crime is detected, authorized users can escalate an analysis result into a formal investigation case. Cases include title, description, linked analysis reference, assigned investigator, priority level, status (open, under investigation, closed), and final verdict. Investigators receive assignment notifications and can update case status, add notes, and record verdicts. This workflow provides human-in-the-loop validation essential for law enforcement accountability.</w:t>
      </w:r>
    </w:p>
    <w:p>
      <w:pPr>
        <w:pStyle w:val="ListBullet"/>
      </w:pPr>
      <w:r>
        <w:t>Case creation from analysis results or manual entry</w:t>
      </w:r>
    </w:p>
    <w:p>
      <w:pPr>
        <w:pStyle w:val="ListBullet"/>
      </w:pPr>
      <w:r>
        <w:t>Officer/investigator assignment with notification</w:t>
      </w:r>
    </w:p>
    <w:p>
      <w:pPr>
        <w:pStyle w:val="ListBullet"/>
      </w:pPr>
      <w:r>
        <w:t>Status workflow: Open → Under Investigation → Closed</w:t>
      </w:r>
    </w:p>
    <w:p>
      <w:pPr>
        <w:pStyle w:val="ListBullet"/>
      </w:pPr>
      <w:r>
        <w:t>Verdict recording: confirmed crime, false positive, inconclusive</w:t>
      </w:r>
    </w:p>
    <w:p>
      <w:pPr>
        <w:pStyle w:val="ListBullet"/>
      </w:pPr>
      <w:r>
        <w:t>Case listing with filters by status, priority, and assignee</w:t>
      </w:r>
    </w:p>
    <w:p>
      <w:pPr>
        <w:pStyle w:val="Heading3"/>
      </w:pPr>
      <w:r>
        <w:rPr>
          <w:rFonts w:ascii="Times New Roman" w:hAnsi="Times New Roman"/>
          <w:color w:val="000000"/>
        </w:rPr>
        <w:t>3.4.6 Notifications and Alerts</w:t>
      </w:r>
    </w:p>
    <w:p>
      <w:pPr>
        <w:spacing w:line="360" w:lineRule="auto"/>
        <w:ind w:firstLine="720"/>
      </w:pPr>
      <w:r>
        <w:rPr>
          <w:rFonts w:ascii="Times New Roman" w:hAnsi="Times New Roman"/>
          <w:sz w:val="24"/>
        </w:rPr>
        <w:t>The Notifications module centralizes all system-generated alerts in a unified inbox. Alert types include crime detections from user analysis, Facebook monitoring hits, blacklist matches, and case assignments. Each notification contains a timestamp, severity indicator, summary text, and deep link to the related analysis or case. Users can mark notifications as read and filter by type or date.</w:t>
      </w:r>
    </w:p>
    <w:p>
      <w:pPr>
        <w:pStyle w:val="ListBullet"/>
      </w:pPr>
      <w:r>
        <w:t>Real-time crime detection alerts with confidence and source</w:t>
      </w:r>
    </w:p>
    <w:p>
      <w:pPr>
        <w:pStyle w:val="ListBullet"/>
      </w:pPr>
      <w:r>
        <w:t>Facebook monitoring scan results with post excerpts</w:t>
      </w:r>
    </w:p>
    <w:p>
      <w:pPr>
        <w:pStyle w:val="ListBullet"/>
      </w:pPr>
      <w:r>
        <w:t>Case assignment notifications for investigators</w:t>
      </w:r>
    </w:p>
    <w:p>
      <w:pPr>
        <w:pStyle w:val="ListBullet"/>
      </w:pPr>
      <w:r>
        <w:t>Read/unread status tracking</w:t>
      </w:r>
    </w:p>
    <w:p>
      <w:pPr>
        <w:pStyle w:val="ListBullet"/>
      </w:pPr>
      <w:r>
        <w:t>Pagination and search for high-volume alert environments</w:t>
      </w:r>
    </w:p>
    <w:p>
      <w:pPr>
        <w:pStyle w:val="Heading3"/>
      </w:pPr>
      <w:r>
        <w:rPr>
          <w:rFonts w:ascii="Times New Roman" w:hAnsi="Times New Roman"/>
          <w:color w:val="000000"/>
        </w:rPr>
        <w:t>3.4.7 Reports and Data Export</w:t>
      </w:r>
    </w:p>
    <w:p>
      <w:pPr>
        <w:spacing w:line="360" w:lineRule="auto"/>
        <w:ind w:firstLine="720"/>
      </w:pPr>
      <w:r>
        <w:rPr>
          <w:rFonts w:ascii="Times New Roman" w:hAnsi="Times New Roman"/>
          <w:sz w:val="24"/>
        </w:rPr>
        <w:t>Operational reporting enables export of analysis history and statistics as PDF documents. Report types include general summary reports, individual analysis detail reports, weekly activity reports, and monthly trend reports. Reports incorporate charts, tables, and formatted text suitable for supervisory review or archival. The reporting module uses server-side PDF generation to ensure consistent formatting across clients.</w:t>
      </w:r>
    </w:p>
    <w:p>
      <w:pPr>
        <w:pStyle w:val="ListBullet"/>
      </w:pPr>
      <w:r>
        <w:t>General report: overall statistics and recent activity</w:t>
      </w:r>
    </w:p>
    <w:p>
      <w:pPr>
        <w:pStyle w:val="ListBullet"/>
      </w:pPr>
      <w:r>
        <w:t>Individual report: single analysis with full metadata</w:t>
      </w:r>
    </w:p>
    <w:p>
      <w:pPr>
        <w:pStyle w:val="ListBullet"/>
      </w:pPr>
      <w:r>
        <w:t>Weekly and monthly aggregated trend reports</w:t>
      </w:r>
    </w:p>
    <w:p>
      <w:pPr>
        <w:pStyle w:val="ListBullet"/>
      </w:pPr>
      <w:r>
        <w:t>PDF download with institutional formatting</w:t>
      </w:r>
    </w:p>
    <w:p>
      <w:pPr>
        <w:pStyle w:val="ListBullet"/>
      </w:pPr>
      <w:r>
        <w:t>Filter by date range and classification outcome</w:t>
      </w:r>
    </w:p>
    <w:p>
      <w:pPr>
        <w:pStyle w:val="Heading3"/>
      </w:pPr>
      <w:r>
        <w:rPr>
          <w:rFonts w:ascii="Times New Roman" w:hAnsi="Times New Roman"/>
          <w:color w:val="000000"/>
        </w:rPr>
        <w:t>3.4.8 Facebook Page Monitoring</w:t>
      </w:r>
    </w:p>
    <w:p>
      <w:pPr>
        <w:spacing w:line="360" w:lineRule="auto"/>
        <w:ind w:firstLine="720"/>
      </w:pPr>
      <w:r>
        <w:rPr>
          <w:rFonts w:ascii="Times New Roman" w:hAnsi="Times New Roman"/>
          <w:sz w:val="24"/>
        </w:rPr>
        <w:t>Proactive social media monitoring complements reactive user-submitted analysis. Administrators add Facebook page URLs to the monitoring configuration. A background service using Puppeteer launches headless Chromium, navigates to each configured page, extracts recent post text, and classifies content using the AI model. When the AI service is unreachable, a fallback classifier uses 40+ Somali and English crime-related keyword patterns. Detected posts create notifications and optional analysis history entries.</w:t>
      </w:r>
    </w:p>
    <w:p>
      <w:pPr>
        <w:pStyle w:val="ListBullet"/>
      </w:pPr>
      <w:r>
        <w:t>Configurable page list with scan interval (default 60 seconds)</w:t>
      </w:r>
    </w:p>
    <w:p>
      <w:pPr>
        <w:pStyle w:val="ListBullet"/>
      </w:pPr>
      <w:r>
        <w:t>Puppeteer-based scraping without Facebook Graph API dependency</w:t>
      </w:r>
    </w:p>
    <w:p>
      <w:pPr>
        <w:pStyle w:val="ListBullet"/>
      </w:pPr>
      <w:r>
        <w:t>AI classification with keyword fallback for resilience</w:t>
      </w:r>
    </w:p>
    <w:p>
      <w:pPr>
        <w:pStyle w:val="ListBullet"/>
      </w:pPr>
      <w:r>
        <w:t>Duplicate detection to avoid repeated alerts for same post</w:t>
      </w:r>
    </w:p>
    <w:p>
      <w:pPr>
        <w:pStyle w:val="ListBullet"/>
      </w:pPr>
      <w:r>
        <w:t>Start/stop monitoring controls for administrators</w:t>
      </w:r>
    </w:p>
    <w:p>
      <w:pPr>
        <w:pStyle w:val="Heading2"/>
      </w:pPr>
      <w:r>
        <w:rPr>
          <w:rFonts w:ascii="Times New Roman" w:hAnsi="Times New Roman"/>
          <w:color w:val="000000"/>
        </w:rPr>
        <w:t>3.5 System Methodology</w:t>
      </w:r>
    </w:p>
    <w:p>
      <w:pPr>
        <w:spacing w:line="360" w:lineRule="auto"/>
        <w:ind w:firstLine="720"/>
      </w:pPr>
      <w:r>
        <w:rPr>
          <w:rFonts w:ascii="Times New Roman" w:hAnsi="Times New Roman"/>
          <w:sz w:val="24"/>
        </w:rPr>
        <w:t>This section details the machine learning and software engineering methodology followed in developing BAREAI. The workflow encompasses dataset acquisition, preprocessing, feature extraction, model selection and training, evaluation, deployment, and integration with the full-stack application. Each step was documented in the Jupyter Notebook Automatic_crime.ipynb and validated against standard NLP classification practices.</w:t>
      </w:r>
    </w:p>
    <w:p>
      <w:pPr>
        <w:pStyle w:val="Heading3"/>
      </w:pPr>
      <w:r>
        <w:rPr>
          <w:rFonts w:ascii="Times New Roman" w:hAnsi="Times New Roman"/>
          <w:color w:val="000000"/>
        </w:rPr>
        <w:t>3.5.1 Dataset</w:t>
      </w:r>
    </w:p>
    <w:p>
      <w:pPr>
        <w:spacing w:line="360" w:lineRule="auto"/>
        <w:ind w:firstLine="720"/>
      </w:pPr>
      <w:r>
        <w:rPr>
          <w:rFonts w:ascii="Times New Roman" w:hAnsi="Times New Roman"/>
          <w:sz w:val="24"/>
        </w:rPr>
        <w:t>The training dataset (dataset.csv.csv) comprises manually labelled text samples representing crime-related and non-crime-related content relevant to the Somali security context. Labels were assigned by domain experts who reviewed each text sample and classified it as crime-related (label = 1) or not crime-related (label = 0) based on presence of criminal activity descriptions, threats, violence references, illegal transactions, or other indicators defined in the labelling guidelines.</w:t>
      </w:r>
    </w:p>
    <w:p>
      <w:pPr>
        <w:spacing w:line="360" w:lineRule="auto"/>
        <w:ind w:firstLine="720"/>
      </w:pPr>
      <w:r>
        <w:rPr>
          <w:rFonts w:ascii="Times New Roman" w:hAnsi="Times New Roman"/>
          <w:sz w:val="24"/>
        </w:rPr>
        <w:t>The dataset includes a mix of Somali and English text reflecting real-world report language patterns, including code-switching between languages within single documents. Source types represented in training data mirror production inputs: social media posts, news excerpts, citizen tip simulations, and formal report narratives. The raw dataset is stored in CSV format with at minimum two columns: text (the raw input string) and label (binary target variable).</w:t>
      </w:r>
    </w:p>
    <w:p>
      <w:pPr>
        <w:spacing w:line="360" w:lineRule="auto"/>
        <w:ind w:firstLine="720"/>
      </w:pPr>
      <w:r>
        <w:rPr>
          <w:rFonts w:ascii="Times New Roman" w:hAnsi="Times New Roman"/>
          <w:sz w:val="24"/>
        </w:rPr>
        <w:t>Class distribution was analyzed during exploratory data analysis to assess potential imbalance between crime and non-crime categories. Imbalanced classification problems can bias models toward the majority class; therefore, the methodology includes optional application of Synthetic Minority Over-sampling Technique (SMOTE) or random undersampling if the minority class falls below an acceptable threshold (typically below 30% of total samples).</w:t>
      </w:r>
    </w:p>
    <w:p>
      <w:pPr>
        <w:spacing w:line="360" w:lineRule="auto"/>
        <w:ind w:firstLine="720"/>
      </w:pPr>
      <w:r>
        <w:rPr>
          <w:rFonts w:ascii="Times New Roman" w:hAnsi="Times New Roman"/>
          <w:sz w:val="24"/>
        </w:rPr>
        <w:t>Data quality assurance involved manual review of a random sample of labelled entries to verify inter-annotator consistency. Ambiguous samples—such as news reports about crime that do not constitute direct criminal reports—were excluded or re-labelled according to predefined guidelines distinguishing informational content from actionable crime intelligence.</w:t>
      </w:r>
    </w:p>
    <w:p>
      <w:pPr>
        <w:jc w:val="center"/>
      </w:pPr>
      <w:r>
        <w:rPr>
          <w:rFonts w:ascii="Times New Roman" w:hAnsi="Times New Roman"/>
          <w:b/>
          <w:sz w:val="22"/>
        </w:rPr>
        <w:t>Table 3.4 — Dataset Schema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Attribute</w:t>
            </w:r>
          </w:p>
        </w:tc>
        <w:tc>
          <w:tcPr>
            <w:tcW w:type="dxa" w:w="2160"/>
          </w:tcPr>
          <w:p>
            <w:r>
              <w:rPr>
                <w:rFonts w:ascii="Times New Roman" w:hAnsi="Times New Roman"/>
                <w:b/>
                <w:sz w:val="20"/>
              </w:rPr>
              <w:t>Description</w:t>
            </w:r>
          </w:p>
        </w:tc>
        <w:tc>
          <w:tcPr>
            <w:tcW w:type="dxa" w:w="2160"/>
          </w:tcPr>
          <w:p>
            <w:r>
              <w:rPr>
                <w:rFonts w:ascii="Times New Roman" w:hAnsi="Times New Roman"/>
                <w:b/>
                <w:sz w:val="20"/>
              </w:rPr>
              <w:t>Data Type</w:t>
            </w:r>
          </w:p>
        </w:tc>
        <w:tc>
          <w:tcPr>
            <w:tcW w:type="dxa" w:w="2160"/>
          </w:tcPr>
          <w:p>
            <w:r>
              <w:rPr>
                <w:rFonts w:ascii="Times New Roman" w:hAnsi="Times New Roman"/>
                <w:b/>
                <w:sz w:val="20"/>
              </w:rPr>
              <w:t>Example</w:t>
            </w:r>
          </w:p>
        </w:tc>
      </w:tr>
      <w:tr>
        <w:tc>
          <w:tcPr>
            <w:tcW w:type="dxa" w:w="2160"/>
          </w:tcPr>
          <w:p>
            <w:r>
              <w:rPr>
                <w:rFonts w:ascii="Times New Roman" w:hAnsi="Times New Roman"/>
                <w:sz w:val="20"/>
              </w:rPr>
              <w:t>text</w:t>
            </w:r>
          </w:p>
        </w:tc>
        <w:tc>
          <w:tcPr>
            <w:tcW w:type="dxa" w:w="2160"/>
          </w:tcPr>
          <w:p>
            <w:r>
              <w:rPr>
                <w:rFonts w:ascii="Times New Roman" w:hAnsi="Times New Roman"/>
                <w:sz w:val="20"/>
              </w:rPr>
              <w:t>Raw report or post content</w:t>
            </w:r>
          </w:p>
        </w:tc>
        <w:tc>
          <w:tcPr>
            <w:tcW w:type="dxa" w:w="2160"/>
          </w:tcPr>
          <w:p>
            <w:r>
              <w:rPr>
                <w:rFonts w:ascii="Times New Roman" w:hAnsi="Times New Roman"/>
                <w:sz w:val="20"/>
              </w:rPr>
              <w:t>String</w:t>
            </w:r>
          </w:p>
        </w:tc>
        <w:tc>
          <w:tcPr>
            <w:tcW w:type="dxa" w:w="2160"/>
          </w:tcPr>
          <w:p>
            <w:r>
              <w:rPr>
                <w:rFonts w:ascii="Times New Roman" w:hAnsi="Times New Roman"/>
                <w:sz w:val="20"/>
              </w:rPr>
              <w:t>Nin hubaysan ayaa toogtay...</w:t>
            </w:r>
          </w:p>
        </w:tc>
      </w:tr>
      <w:tr>
        <w:tc>
          <w:tcPr>
            <w:tcW w:type="dxa" w:w="2160"/>
          </w:tcPr>
          <w:p>
            <w:r>
              <w:rPr>
                <w:rFonts w:ascii="Times New Roman" w:hAnsi="Times New Roman"/>
                <w:sz w:val="20"/>
              </w:rPr>
              <w:t>label</w:t>
            </w:r>
          </w:p>
        </w:tc>
        <w:tc>
          <w:tcPr>
            <w:tcW w:type="dxa" w:w="2160"/>
          </w:tcPr>
          <w:p>
            <w:r>
              <w:rPr>
                <w:rFonts w:ascii="Times New Roman" w:hAnsi="Times New Roman"/>
                <w:sz w:val="20"/>
              </w:rPr>
              <w:t>Binary classification target</w:t>
            </w:r>
          </w:p>
        </w:tc>
        <w:tc>
          <w:tcPr>
            <w:tcW w:type="dxa" w:w="2160"/>
          </w:tcPr>
          <w:p>
            <w:r>
              <w:rPr>
                <w:rFonts w:ascii="Times New Roman" w:hAnsi="Times New Roman"/>
                <w:sz w:val="20"/>
              </w:rPr>
              <w:t>Integer (0/1)</w:t>
            </w:r>
          </w:p>
        </w:tc>
        <w:tc>
          <w:tcPr>
            <w:tcW w:type="dxa" w:w="2160"/>
          </w:tcPr>
          <w:p>
            <w:r>
              <w:rPr>
                <w:rFonts w:ascii="Times New Roman" w:hAnsi="Times New Roman"/>
                <w:sz w:val="20"/>
              </w:rPr>
              <w:t>1 = crime-related</w:t>
            </w:r>
          </w:p>
        </w:tc>
      </w:tr>
      <w:tr>
        <w:tc>
          <w:tcPr>
            <w:tcW w:type="dxa" w:w="2160"/>
          </w:tcPr>
          <w:p>
            <w:r>
              <w:rPr>
                <w:rFonts w:ascii="Times New Roman" w:hAnsi="Times New Roman"/>
                <w:sz w:val="20"/>
              </w:rPr>
              <w:t>language</w:t>
            </w:r>
          </w:p>
        </w:tc>
        <w:tc>
          <w:tcPr>
            <w:tcW w:type="dxa" w:w="2160"/>
          </w:tcPr>
          <w:p>
            <w:r>
              <w:rPr>
                <w:rFonts w:ascii="Times New Roman" w:hAnsi="Times New Roman"/>
                <w:sz w:val="20"/>
              </w:rPr>
              <w:t>Primary language (optional)</w:t>
            </w:r>
          </w:p>
        </w:tc>
        <w:tc>
          <w:tcPr>
            <w:tcW w:type="dxa" w:w="2160"/>
          </w:tcPr>
          <w:p>
            <w:r>
              <w:rPr>
                <w:rFonts w:ascii="Times New Roman" w:hAnsi="Times New Roman"/>
                <w:sz w:val="20"/>
              </w:rPr>
              <w:t>Categorical</w:t>
            </w:r>
          </w:p>
        </w:tc>
        <w:tc>
          <w:tcPr>
            <w:tcW w:type="dxa" w:w="2160"/>
          </w:tcPr>
          <w:p>
            <w:r>
              <w:rPr>
                <w:rFonts w:ascii="Times New Roman" w:hAnsi="Times New Roman"/>
                <w:sz w:val="20"/>
              </w:rPr>
              <w:t>Somali / English / Mixed</w:t>
            </w:r>
          </w:p>
        </w:tc>
      </w:tr>
      <w:tr>
        <w:tc>
          <w:tcPr>
            <w:tcW w:type="dxa" w:w="2160"/>
          </w:tcPr>
          <w:p>
            <w:r>
              <w:rPr>
                <w:rFonts w:ascii="Times New Roman" w:hAnsi="Times New Roman"/>
                <w:sz w:val="20"/>
              </w:rPr>
              <w:t>source</w:t>
            </w:r>
          </w:p>
        </w:tc>
        <w:tc>
          <w:tcPr>
            <w:tcW w:type="dxa" w:w="2160"/>
          </w:tcPr>
          <w:p>
            <w:r>
              <w:rPr>
                <w:rFonts w:ascii="Times New Roman" w:hAnsi="Times New Roman"/>
                <w:sz w:val="20"/>
              </w:rPr>
              <w:t>Origin category (optional)</w:t>
            </w:r>
          </w:p>
        </w:tc>
        <w:tc>
          <w:tcPr>
            <w:tcW w:type="dxa" w:w="2160"/>
          </w:tcPr>
          <w:p>
            <w:r>
              <w:rPr>
                <w:rFonts w:ascii="Times New Roman" w:hAnsi="Times New Roman"/>
                <w:sz w:val="20"/>
              </w:rPr>
              <w:t>Categorical</w:t>
            </w:r>
          </w:p>
        </w:tc>
        <w:tc>
          <w:tcPr>
            <w:tcW w:type="dxa" w:w="2160"/>
          </w:tcPr>
          <w:p>
            <w:r>
              <w:rPr>
                <w:rFonts w:ascii="Times New Roman" w:hAnsi="Times New Roman"/>
                <w:sz w:val="20"/>
              </w:rPr>
              <w:t>social_media / news / tip</w:t>
            </w:r>
          </w:p>
        </w:tc>
      </w:tr>
    </w:tbl>
    <w:p/>
    <w:p>
      <w:pPr>
        <w:pStyle w:val="Heading3"/>
      </w:pPr>
      <w:r>
        <w:rPr>
          <w:rFonts w:ascii="Times New Roman" w:hAnsi="Times New Roman"/>
          <w:color w:val="000000"/>
        </w:rPr>
        <w:t>3.5.2 Data Preparation</w:t>
      </w:r>
    </w:p>
    <w:p>
      <w:pPr>
        <w:spacing w:line="360" w:lineRule="auto"/>
        <w:ind w:firstLine="720"/>
      </w:pPr>
      <w:r>
        <w:rPr>
          <w:rFonts w:ascii="Times New Roman" w:hAnsi="Times New Roman"/>
          <w:sz w:val="24"/>
        </w:rPr>
        <w:t>Data preparation transforms raw text into numerical feature representations suitable for machine learning algorithms. The pipeline implemented in Automatic_crime.ipynb follows established NLP preprocessing stages adapted for Somali-English mixed content.</w:t>
      </w:r>
    </w:p>
    <w:p>
      <w:pPr>
        <w:pStyle w:val="Heading4"/>
      </w:pPr>
      <w:r>
        <w:rPr>
          <w:rFonts w:ascii="Times New Roman" w:hAnsi="Times New Roman"/>
          <w:color w:val="000000"/>
        </w:rPr>
        <w:t>3.5.2.1 Text Cleaning</w:t>
      </w:r>
    </w:p>
    <w:p>
      <w:pPr>
        <w:spacing w:line="360" w:lineRule="auto"/>
        <w:ind w:firstLine="720"/>
      </w:pPr>
      <w:r>
        <w:rPr>
          <w:rFonts w:ascii="Times New Roman" w:hAnsi="Times New Roman"/>
          <w:sz w:val="24"/>
        </w:rPr>
        <w:t>Remove HTML tags, URLs, email addresses, and excessive whitespace. Normalize Unicode characters and standardize quotation marks. Preserve Somali diacritics and characters essential for keyword matching.</w:t>
      </w:r>
    </w:p>
    <w:p>
      <w:pPr>
        <w:pStyle w:val="Heading4"/>
      </w:pPr>
      <w:r>
        <w:rPr>
          <w:rFonts w:ascii="Times New Roman" w:hAnsi="Times New Roman"/>
          <w:color w:val="000000"/>
        </w:rPr>
        <w:t>3.5.2.2 Lowercasing</w:t>
      </w:r>
    </w:p>
    <w:p>
      <w:pPr>
        <w:spacing w:line="360" w:lineRule="auto"/>
        <w:ind w:firstLine="720"/>
      </w:pPr>
      <w:r>
        <w:rPr>
          <w:rFonts w:ascii="Times New Roman" w:hAnsi="Times New Roman"/>
          <w:sz w:val="24"/>
        </w:rPr>
        <w:t>Convert all text to lowercase to reduce vocabulary dimensionality. Applied consistently at both training and inference time to prevent train-serve skew.</w:t>
      </w:r>
    </w:p>
    <w:p>
      <w:pPr>
        <w:pStyle w:val="Heading4"/>
      </w:pPr>
      <w:r>
        <w:rPr>
          <w:rFonts w:ascii="Times New Roman" w:hAnsi="Times New Roman"/>
          <w:color w:val="000000"/>
        </w:rPr>
        <w:t>3.5.2.3 Tokenization</w:t>
      </w:r>
    </w:p>
    <w:p>
      <w:pPr>
        <w:spacing w:line="360" w:lineRule="auto"/>
        <w:ind w:firstLine="720"/>
      </w:pPr>
      <w:r>
        <w:rPr>
          <w:rFonts w:ascii="Times New Roman" w:hAnsi="Times New Roman"/>
          <w:sz w:val="24"/>
        </w:rPr>
        <w:t>Split text into word tokens using whitespace and punctuation boundaries. Somali morphological complexity is handled implicitly through n-gram features rather than explicit stemming, as Somali stemmers are less mature than English equivalents.</w:t>
      </w:r>
    </w:p>
    <w:p>
      <w:pPr>
        <w:pStyle w:val="Heading4"/>
      </w:pPr>
      <w:r>
        <w:rPr>
          <w:rFonts w:ascii="Times New Roman" w:hAnsi="Times New Roman"/>
          <w:color w:val="000000"/>
        </w:rPr>
        <w:t>3.5.2.4 Stop Word Removal</w:t>
      </w:r>
    </w:p>
    <w:p>
      <w:pPr>
        <w:spacing w:line="360" w:lineRule="auto"/>
        <w:ind w:firstLine="720"/>
      </w:pPr>
      <w:r>
        <w:rPr>
          <w:rFonts w:ascii="Times New Roman" w:hAnsi="Times New Roman"/>
          <w:sz w:val="24"/>
        </w:rPr>
        <w:t>Optional removal of high-frequency low-information words. For Somali text, a custom stop word list was used alongside English stop words from scikit-learn.</w:t>
      </w:r>
    </w:p>
    <w:p>
      <w:pPr>
        <w:pStyle w:val="Heading4"/>
      </w:pPr>
      <w:r>
        <w:rPr>
          <w:rFonts w:ascii="Times New Roman" w:hAnsi="Times New Roman"/>
          <w:color w:val="000000"/>
        </w:rPr>
        <w:t>3.5.2.5 TF-IDF Vectorization</w:t>
      </w:r>
    </w:p>
    <w:p>
      <w:pPr>
        <w:spacing w:line="360" w:lineRule="auto"/>
        <w:ind w:firstLine="720"/>
      </w:pPr>
      <w:r>
        <w:rPr>
          <w:rFonts w:ascii="Times New Roman" w:hAnsi="Times New Roman"/>
          <w:sz w:val="24"/>
        </w:rPr>
        <w:t>Term Frequency-Inverse Document Frequency (TF-IDF) converts tokenized text into sparse numerical vectors. Parameters include max_features (vocabulary size limit), ngram_range=(1,2) for unigrams and bigrams, min_df (minimum document frequency), and max_df (maximum document frequency to exclude overly common terms).</w:t>
      </w:r>
    </w:p>
    <w:p>
      <w:pPr>
        <w:pStyle w:val="Heading4"/>
      </w:pPr>
      <w:r>
        <w:rPr>
          <w:rFonts w:ascii="Times New Roman" w:hAnsi="Times New Roman"/>
          <w:color w:val="000000"/>
        </w:rPr>
        <w:t>3.5.2.6 Train-Test Split</w:t>
      </w:r>
    </w:p>
    <w:p>
      <w:pPr>
        <w:spacing w:line="360" w:lineRule="auto"/>
        <w:ind w:firstLine="720"/>
      </w:pPr>
      <w:r>
        <w:rPr>
          <w:rFonts w:ascii="Times New Roman" w:hAnsi="Times New Roman"/>
          <w:sz w:val="24"/>
        </w:rPr>
        <w:t>The prepared dataset is divided into training (80%) and testing (20%) subsets using stratified sampling to preserve class proportions. random_state=42 ensures reproducibility.</w:t>
      </w:r>
    </w:p>
    <w:p>
      <w:pPr>
        <w:pStyle w:val="Heading4"/>
      </w:pPr>
      <w:r>
        <w:rPr>
          <w:rFonts w:ascii="Times New Roman" w:hAnsi="Times New Roman"/>
          <w:color w:val="000000"/>
        </w:rPr>
        <w:t>3.5.2.7 Class Balancing</w:t>
      </w:r>
    </w:p>
    <w:p>
      <w:pPr>
        <w:spacing w:line="360" w:lineRule="auto"/>
        <w:ind w:firstLine="720"/>
      </w:pPr>
      <w:r>
        <w:rPr>
          <w:rFonts w:ascii="Times New Roman" w:hAnsi="Times New Roman"/>
          <w:sz w:val="24"/>
        </w:rPr>
        <w:t>If class imbalance is detected, SMOTE generates synthetic minority class samples in feature space, or random undersampling reduces majority class size. The chosen technique is documented in the notebook output.</w:t>
      </w:r>
    </w:p>
    <w:p>
      <w:pPr>
        <w:pStyle w:val="Heading4"/>
      </w:pPr>
      <w:r>
        <w:rPr>
          <w:rFonts w:ascii="Times New Roman" w:hAnsi="Times New Roman"/>
          <w:color w:val="000000"/>
        </w:rPr>
        <w:t>3.5.2.8 Outlier Detection</w:t>
      </w:r>
    </w:p>
    <w:p>
      <w:pPr>
        <w:spacing w:line="360" w:lineRule="auto"/>
        <w:ind w:firstLine="720"/>
      </w:pPr>
      <w:r>
        <w:rPr>
          <w:rFonts w:ascii="Times New Roman" w:hAnsi="Times New Roman"/>
          <w:sz w:val="24"/>
        </w:rPr>
        <w:t>Extremely short texts (fewer than 5 characters) and duplicate entries are removed. Texts exceeding maximum length thresholds are truncated to prevent memory issues during BERT fine-tuning.</w:t>
      </w:r>
    </w:p>
    <w:p>
      <w:pPr>
        <w:pStyle w:val="Heading3"/>
      </w:pPr>
      <w:r>
        <w:rPr>
          <w:rFonts w:ascii="Times New Roman" w:hAnsi="Times New Roman"/>
          <w:color w:val="000000"/>
        </w:rPr>
        <w:t>3.5.3 Model Selection</w:t>
      </w:r>
    </w:p>
    <w:p>
      <w:pPr>
        <w:spacing w:line="360" w:lineRule="auto"/>
        <w:ind w:firstLine="720"/>
      </w:pPr>
      <w:r>
        <w:rPr>
          <w:rFonts w:ascii="Times New Roman" w:hAnsi="Times New Roman"/>
          <w:sz w:val="24"/>
        </w:rPr>
        <w:t>Model selection evaluates multiple supervised classification algorithms to identify the best performer for crime text classification. Three models were selected based on literature review findings (Chapter II), computational feasibility, and interpretability requirements for law enforcement deployment: Support Vector Machine (SVM), Random Forest (RF), and BERT.</w:t>
      </w:r>
    </w:p>
    <w:p>
      <w:pPr>
        <w:pStyle w:val="Heading4"/>
      </w:pPr>
      <w:r>
        <w:rPr>
          <w:rFonts w:ascii="Times New Roman" w:hAnsi="Times New Roman"/>
          <w:color w:val="000000"/>
        </w:rPr>
        <w:t>3.5.3.1 Support Vector Machine (SVM)</w:t>
      </w:r>
    </w:p>
    <w:p>
      <w:pPr>
        <w:spacing w:line="360" w:lineRule="auto"/>
        <w:ind w:firstLine="720"/>
      </w:pPr>
      <w:r>
        <w:rPr>
          <w:rFonts w:ascii="Times New Roman" w:hAnsi="Times New Roman"/>
          <w:sz w:val="24"/>
        </w:rPr>
        <w:t>Support Vector Machine is a discriminative classifier that finds the optimal hyperplane separating crime-related and non-crime-related text samples in high-dimensional TF-IDF feature space. SVM maximizes the margin between classes, providing good generalization on text classification tasks with sparse features (Joachims, 1998; Islam et al., 2020).</w:t>
      </w:r>
    </w:p>
    <w:p>
      <w:pPr>
        <w:spacing w:line="360" w:lineRule="auto"/>
        <w:ind w:firstLine="720"/>
      </w:pPr>
      <w:r>
        <w:rPr>
          <w:rFonts w:ascii="Times New Roman" w:hAnsi="Times New Roman"/>
          <w:sz w:val="24"/>
        </w:rPr>
        <w:t>For BAREAI, SVM with a linear kernel was trained on TF-IDF vectors due to computational efficiency and strong baseline performance documented in cybercrime and hate speech detection literature. Hyperparameter tuning via GridSearchCV explored C (regularization strength) values including 0.1, 1, and 10. Cross-validation on the training set guided parameter selection before final evaluation on the held-out test set.</w:t>
      </w:r>
    </w:p>
    <w:p>
      <w:pPr>
        <w:spacing w:line="360" w:lineRule="auto"/>
        <w:ind w:firstLine="720"/>
      </w:pPr>
      <w:r>
        <w:rPr>
          <w:rFonts w:ascii="Times New Roman" w:hAnsi="Times New Roman"/>
          <w:sz w:val="24"/>
        </w:rPr>
        <w:t>SVM advantages for this project include fast training and inference (critical for real-time analysis), low memory footprint for the serialized model, and deterministic predictions. Limitations include difficulty capturing long-range semantic dependencies that transformer models handle more effectively, and reduced performance on highly imbalanced datasets without balancing techniques.</w:t>
      </w:r>
    </w:p>
    <w:p>
      <w:pPr>
        <w:pStyle w:val="Heading4"/>
      </w:pPr>
      <w:r>
        <w:rPr>
          <w:rFonts w:ascii="Times New Roman" w:hAnsi="Times New Roman"/>
          <w:color w:val="000000"/>
        </w:rPr>
        <w:t>3.5.3.2 Random Forest (RF)</w:t>
      </w:r>
    </w:p>
    <w:p>
      <w:pPr>
        <w:spacing w:line="360" w:lineRule="auto"/>
        <w:ind w:firstLine="720"/>
      </w:pPr>
      <w:r>
        <w:rPr>
          <w:rFonts w:ascii="Times New Roman" w:hAnsi="Times New Roman"/>
          <w:sz w:val="24"/>
        </w:rPr>
        <w:t>Random Forest is an ensemble learning method constructing multiple decision trees on bootstrap samples of the training data and aggregating their predictions through majority voting. For text classification, RF operates on the same TF-IDF feature matrix as SVM but captures non-linear feature interactions through hierarchical splits (Breiman, 2001).</w:t>
      </w:r>
    </w:p>
    <w:p>
      <w:pPr>
        <w:spacing w:line="360" w:lineRule="auto"/>
        <w:ind w:firstLine="720"/>
      </w:pPr>
      <w:r>
        <w:rPr>
          <w:rFonts w:ascii="Times New Roman" w:hAnsi="Times New Roman"/>
          <w:sz w:val="24"/>
        </w:rPr>
        <w:t>Hyperparameters tuned for BAREAI include n_estimators (number of trees: 100, 200), max_depth (maximum tree depth: None, 20, 50), and min_samples_split (minimum samples required to split a node: 2, 5). RF provides intrinsic feature importance scores, enabling analysis of which terms most strongly influence crime classification decisions—valuable for investigator trust and model explainability.</w:t>
      </w:r>
    </w:p>
    <w:p>
      <w:pPr>
        <w:spacing w:line="360" w:lineRule="auto"/>
        <w:ind w:firstLine="720"/>
      </w:pPr>
      <w:r>
        <w:rPr>
          <w:rFonts w:ascii="Times New Roman" w:hAnsi="Times New Roman"/>
          <w:sz w:val="24"/>
        </w:rPr>
        <w:t>RF demonstrated strong test accuracy in experiments, though training accuracy reaching 100% in some configurations suggested potential overfitting, addressed through depth limits and cross-validation. RF inference latency remains acceptable for the sub-30-second response time requirement.</w:t>
      </w:r>
    </w:p>
    <w:p>
      <w:pPr>
        <w:pStyle w:val="Heading4"/>
      </w:pPr>
      <w:r>
        <w:rPr>
          <w:rFonts w:ascii="Times New Roman" w:hAnsi="Times New Roman"/>
          <w:color w:val="000000"/>
        </w:rPr>
        <w:t>3.5.3.3 BERT (Bidirectional Encoder Representations from Transformers)</w:t>
      </w:r>
    </w:p>
    <w:p>
      <w:pPr>
        <w:spacing w:line="360" w:lineRule="auto"/>
        <w:ind w:firstLine="720"/>
      </w:pPr>
      <w:r>
        <w:rPr>
          <w:rFonts w:ascii="Times New Roman" w:hAnsi="Times New Roman"/>
          <w:sz w:val="24"/>
        </w:rPr>
        <w:t>BERT is a pre-trained transformer language model capturing bidirectional contextual word representations (Devlin et al., 2019). Fine-tuning BERT for crime text classification leverages transfer learning from large-scale language pre-training, potentially improving performance on Somali-English mixed text where TF-IDF bag-of-words representations lose contextual meaning.</w:t>
      </w:r>
    </w:p>
    <w:p>
      <w:pPr>
        <w:spacing w:line="360" w:lineRule="auto"/>
        <w:ind w:firstLine="720"/>
      </w:pPr>
      <w:r>
        <w:rPr>
          <w:rFonts w:ascii="Times New Roman" w:hAnsi="Times New Roman"/>
          <w:sz w:val="24"/>
        </w:rPr>
        <w:t>The BAREAI implementation fine-tunes a multilingual BERT variant (e.g., bert-base-multilingual-cased) on the labelled crime dataset. Training uses the Hugging Face Transformers library with AdamW optimizer, learning rate 2e-5, batch size 16, and 3-5 epochs with early stopping based on validation loss. Input texts are tokenized with a maximum sequence length of 512 tokens.</w:t>
      </w:r>
    </w:p>
    <w:p>
      <w:pPr>
        <w:spacing w:line="360" w:lineRule="auto"/>
        <w:ind w:firstLine="720"/>
      </w:pPr>
      <w:r>
        <w:rPr>
          <w:rFonts w:ascii="Times New Roman" w:hAnsi="Times New Roman"/>
          <w:sz w:val="24"/>
        </w:rPr>
        <w:t>BERT offers superior semantic understanding compared to traditional bag-of-words methods but requires greater computational resources for training and inference. Model size exceeds scikit-learn serialized models, influencing the deployment decision. If BERT test performance marginally exceeds SVM/RF without justifying latency and infrastructure costs, the simpler model is preferred per Occam's razor for operational deployment.</w:t>
      </w:r>
    </w:p>
    <w:p>
      <w:pPr>
        <w:jc w:val="center"/>
      </w:pPr>
      <w:r>
        <w:rPr>
          <w:rFonts w:ascii="Times New Roman" w:hAnsi="Times New Roman"/>
          <w:b/>
          <w:sz w:val="22"/>
        </w:rPr>
        <w:t>Table 3.5 — Model Comparison Criteria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Criterion</w:t>
            </w:r>
          </w:p>
        </w:tc>
        <w:tc>
          <w:tcPr>
            <w:tcW w:type="dxa" w:w="2160"/>
          </w:tcPr>
          <w:p>
            <w:r>
              <w:rPr>
                <w:rFonts w:ascii="Times New Roman" w:hAnsi="Times New Roman"/>
                <w:b/>
                <w:sz w:val="20"/>
              </w:rPr>
              <w:t>SVM</w:t>
            </w:r>
          </w:p>
        </w:tc>
        <w:tc>
          <w:tcPr>
            <w:tcW w:type="dxa" w:w="2160"/>
          </w:tcPr>
          <w:p>
            <w:r>
              <w:rPr>
                <w:rFonts w:ascii="Times New Roman" w:hAnsi="Times New Roman"/>
                <w:b/>
                <w:sz w:val="20"/>
              </w:rPr>
              <w:t>Random Forest</w:t>
            </w:r>
          </w:p>
        </w:tc>
        <w:tc>
          <w:tcPr>
            <w:tcW w:type="dxa" w:w="2160"/>
          </w:tcPr>
          <w:p>
            <w:r>
              <w:rPr>
                <w:rFonts w:ascii="Times New Roman" w:hAnsi="Times New Roman"/>
                <w:b/>
                <w:sz w:val="20"/>
              </w:rPr>
              <w:t>BERT</w:t>
            </w:r>
          </w:p>
        </w:tc>
      </w:tr>
      <w:tr>
        <w:tc>
          <w:tcPr>
            <w:tcW w:type="dxa" w:w="2160"/>
          </w:tcPr>
          <w:p>
            <w:r>
              <w:rPr>
                <w:rFonts w:ascii="Times New Roman" w:hAnsi="Times New Roman"/>
                <w:sz w:val="20"/>
              </w:rPr>
              <w:t>Feature type</w:t>
            </w:r>
          </w:p>
        </w:tc>
        <w:tc>
          <w:tcPr>
            <w:tcW w:type="dxa" w:w="2160"/>
          </w:tcPr>
          <w:p>
            <w:r>
              <w:rPr>
                <w:rFonts w:ascii="Times New Roman" w:hAnsi="Times New Roman"/>
                <w:sz w:val="20"/>
              </w:rPr>
              <w:t>TF-IDF sparse</w:t>
            </w:r>
          </w:p>
        </w:tc>
        <w:tc>
          <w:tcPr>
            <w:tcW w:type="dxa" w:w="2160"/>
          </w:tcPr>
          <w:p>
            <w:r>
              <w:rPr>
                <w:rFonts w:ascii="Times New Roman" w:hAnsi="Times New Roman"/>
                <w:sz w:val="20"/>
              </w:rPr>
              <w:t>TF-IDF sparse</w:t>
            </w:r>
          </w:p>
        </w:tc>
        <w:tc>
          <w:tcPr>
            <w:tcW w:type="dxa" w:w="2160"/>
          </w:tcPr>
          <w:p>
            <w:r>
              <w:rPr>
                <w:rFonts w:ascii="Times New Roman" w:hAnsi="Times New Roman"/>
                <w:sz w:val="20"/>
              </w:rPr>
              <w:t>Contextual embeddings</w:t>
            </w:r>
          </w:p>
        </w:tc>
      </w:tr>
      <w:tr>
        <w:tc>
          <w:tcPr>
            <w:tcW w:type="dxa" w:w="2160"/>
          </w:tcPr>
          <w:p>
            <w:r>
              <w:rPr>
                <w:rFonts w:ascii="Times New Roman" w:hAnsi="Times New Roman"/>
                <w:sz w:val="20"/>
              </w:rPr>
              <w:t>Training speed</w:t>
            </w:r>
          </w:p>
        </w:tc>
        <w:tc>
          <w:tcPr>
            <w:tcW w:type="dxa" w:w="2160"/>
          </w:tcPr>
          <w:p>
            <w:r>
              <w:rPr>
                <w:rFonts w:ascii="Times New Roman" w:hAnsi="Times New Roman"/>
                <w:sz w:val="20"/>
              </w:rPr>
              <w:t>Fast</w:t>
            </w:r>
          </w:p>
        </w:tc>
        <w:tc>
          <w:tcPr>
            <w:tcW w:type="dxa" w:w="2160"/>
          </w:tcPr>
          <w:p>
            <w:r>
              <w:rPr>
                <w:rFonts w:ascii="Times New Roman" w:hAnsi="Times New Roman"/>
                <w:sz w:val="20"/>
              </w:rPr>
              <w:t>Moderate</w:t>
            </w:r>
          </w:p>
        </w:tc>
        <w:tc>
          <w:tcPr>
            <w:tcW w:type="dxa" w:w="2160"/>
          </w:tcPr>
          <w:p>
            <w:r>
              <w:rPr>
                <w:rFonts w:ascii="Times New Roman" w:hAnsi="Times New Roman"/>
                <w:sz w:val="20"/>
              </w:rPr>
              <w:t>Slow (GPU preferred)</w:t>
            </w:r>
          </w:p>
        </w:tc>
      </w:tr>
      <w:tr>
        <w:tc>
          <w:tcPr>
            <w:tcW w:type="dxa" w:w="2160"/>
          </w:tcPr>
          <w:p>
            <w:r>
              <w:rPr>
                <w:rFonts w:ascii="Times New Roman" w:hAnsi="Times New Roman"/>
                <w:sz w:val="20"/>
              </w:rPr>
              <w:t>Inference speed</w:t>
            </w:r>
          </w:p>
        </w:tc>
        <w:tc>
          <w:tcPr>
            <w:tcW w:type="dxa" w:w="2160"/>
          </w:tcPr>
          <w:p>
            <w:r>
              <w:rPr>
                <w:rFonts w:ascii="Times New Roman" w:hAnsi="Times New Roman"/>
                <w:sz w:val="20"/>
              </w:rPr>
              <w:t>Very fast</w:t>
            </w:r>
          </w:p>
        </w:tc>
        <w:tc>
          <w:tcPr>
            <w:tcW w:type="dxa" w:w="2160"/>
          </w:tcPr>
          <w:p>
            <w:r>
              <w:rPr>
                <w:rFonts w:ascii="Times New Roman" w:hAnsi="Times New Roman"/>
                <w:sz w:val="20"/>
              </w:rPr>
              <w:t>Fast</w:t>
            </w:r>
          </w:p>
        </w:tc>
        <w:tc>
          <w:tcPr>
            <w:tcW w:type="dxa" w:w="2160"/>
          </w:tcPr>
          <w:p>
            <w:r>
              <w:rPr>
                <w:rFonts w:ascii="Times New Roman" w:hAnsi="Times New Roman"/>
                <w:sz w:val="20"/>
              </w:rPr>
              <w:t>Moderate</w:t>
            </w:r>
          </w:p>
        </w:tc>
      </w:tr>
      <w:tr>
        <w:tc>
          <w:tcPr>
            <w:tcW w:type="dxa" w:w="2160"/>
          </w:tcPr>
          <w:p>
            <w:r>
              <w:rPr>
                <w:rFonts w:ascii="Times New Roman" w:hAnsi="Times New Roman"/>
                <w:sz w:val="20"/>
              </w:rPr>
              <w:t>Interpretability</w:t>
            </w:r>
          </w:p>
        </w:tc>
        <w:tc>
          <w:tcPr>
            <w:tcW w:type="dxa" w:w="2160"/>
          </w:tcPr>
          <w:p>
            <w:r>
              <w:rPr>
                <w:rFonts w:ascii="Times New Roman" w:hAnsi="Times New Roman"/>
                <w:sz w:val="20"/>
              </w:rPr>
              <w:t>Moderate</w:t>
            </w:r>
          </w:p>
        </w:tc>
        <w:tc>
          <w:tcPr>
            <w:tcW w:type="dxa" w:w="2160"/>
          </w:tcPr>
          <w:p>
            <w:r>
              <w:rPr>
                <w:rFonts w:ascii="Times New Roman" w:hAnsi="Times New Roman"/>
                <w:sz w:val="20"/>
              </w:rPr>
              <w:t>High (feature importance)</w:t>
            </w:r>
          </w:p>
        </w:tc>
        <w:tc>
          <w:tcPr>
            <w:tcW w:type="dxa" w:w="2160"/>
          </w:tcPr>
          <w:p>
            <w:r>
              <w:rPr>
                <w:rFonts w:ascii="Times New Roman" w:hAnsi="Times New Roman"/>
                <w:sz w:val="20"/>
              </w:rPr>
              <w:t>Low</w:t>
            </w:r>
          </w:p>
        </w:tc>
      </w:tr>
      <w:tr>
        <w:tc>
          <w:tcPr>
            <w:tcW w:type="dxa" w:w="2160"/>
          </w:tcPr>
          <w:p>
            <w:r>
              <w:rPr>
                <w:rFonts w:ascii="Times New Roman" w:hAnsi="Times New Roman"/>
                <w:sz w:val="20"/>
              </w:rPr>
              <w:t>Somali support</w:t>
            </w:r>
          </w:p>
        </w:tc>
        <w:tc>
          <w:tcPr>
            <w:tcW w:type="dxa" w:w="2160"/>
          </w:tcPr>
          <w:p>
            <w:r>
              <w:rPr>
                <w:rFonts w:ascii="Times New Roman" w:hAnsi="Times New Roman"/>
                <w:sz w:val="20"/>
              </w:rPr>
              <w:t>Via n-grams</w:t>
            </w:r>
          </w:p>
        </w:tc>
        <w:tc>
          <w:tcPr>
            <w:tcW w:type="dxa" w:w="2160"/>
          </w:tcPr>
          <w:p>
            <w:r>
              <w:rPr>
                <w:rFonts w:ascii="Times New Roman" w:hAnsi="Times New Roman"/>
                <w:sz w:val="20"/>
              </w:rPr>
              <w:t>Via n-grams</w:t>
            </w:r>
          </w:p>
        </w:tc>
        <w:tc>
          <w:tcPr>
            <w:tcW w:type="dxa" w:w="2160"/>
          </w:tcPr>
          <w:p>
            <w:r>
              <w:rPr>
                <w:rFonts w:ascii="Times New Roman" w:hAnsi="Times New Roman"/>
                <w:sz w:val="20"/>
              </w:rPr>
              <w:t>Via multilingual pre-training</w:t>
            </w:r>
          </w:p>
        </w:tc>
      </w:tr>
    </w:tbl>
    <w:p/>
    <w:p>
      <w:pPr>
        <w:pStyle w:val="Heading3"/>
      </w:pPr>
      <w:r>
        <w:rPr>
          <w:rFonts w:ascii="Times New Roman" w:hAnsi="Times New Roman"/>
          <w:color w:val="000000"/>
        </w:rPr>
        <w:t>3.5.4 Model Training and Evaluation</w:t>
      </w:r>
    </w:p>
    <w:p>
      <w:pPr>
        <w:spacing w:line="360" w:lineRule="auto"/>
        <w:ind w:firstLine="720"/>
      </w:pPr>
      <w:r>
        <w:rPr>
          <w:rFonts w:ascii="Times New Roman" w:hAnsi="Times New Roman"/>
          <w:sz w:val="24"/>
        </w:rPr>
        <w:t>All models were trained on the 80% training partition and evaluated on the 20% held-out test partition. Evaluation metrics include Accuracy (overall correct predictions), Precision (true positives / predicted positives), Recall (true positives / actual positives), F1-Score (harmonic mean of precision and recall), and AUC-ROC (area under the receiver operating characteristic curve). Confusion matrices visualize true positives, true negatives, false positives, and false negatives for error analysis.</w:t>
      </w:r>
    </w:p>
    <w:p>
      <w:pPr>
        <w:spacing w:line="360" w:lineRule="auto"/>
        <w:ind w:firstLine="720"/>
      </w:pPr>
      <w:r>
        <w:rPr>
          <w:rFonts w:ascii="Times New Roman" w:hAnsi="Times New Roman"/>
          <w:sz w:val="24"/>
        </w:rPr>
        <w:t>The model achieving the highest F1-score on the test set—balancing precision and recall for crime detection where both false alarms and missed crimes carry operational costs—was selected for production deployment. The winning model and its TF-IDF vectorizer (for SVM/RF) were serialized using joblib to crime_model.pkl and vectorizer.pkl respectively.</w:t>
      </w:r>
    </w:p>
    <w:p>
      <w:pPr>
        <w:jc w:val="center"/>
      </w:pPr>
      <w:r>
        <w:drawing>
          <wp:inline xmlns:a="http://schemas.openxmlformats.org/drawingml/2006/main" xmlns:pic="http://schemas.openxmlformats.org/drawingml/2006/picture">
            <wp:extent cx="5029200" cy="1799439"/>
            <wp:docPr id="2" name="Picture 2"/>
            <wp:cNvGraphicFramePr>
              <a:graphicFrameLocks noChangeAspect="1"/>
            </wp:cNvGraphicFramePr>
            <a:graphic>
              <a:graphicData uri="http://schemas.openxmlformats.org/drawingml/2006/picture">
                <pic:pic>
                  <pic:nvPicPr>
                    <pic:cNvPr id="0" name="fig_5_6_ml_pipeline.png"/>
                    <pic:cNvPicPr/>
                  </pic:nvPicPr>
                  <pic:blipFill>
                    <a:blip r:embed="rId10"/>
                    <a:stretch>
                      <a:fillRect/>
                    </a:stretch>
                  </pic:blipFill>
                  <pic:spPr>
                    <a:xfrm>
                      <a:off x="0" y="0"/>
                      <a:ext cx="5029200" cy="1799439"/>
                    </a:xfrm>
                    <a:prstGeom prst="rect"/>
                  </pic:spPr>
                </pic:pic>
              </a:graphicData>
            </a:graphic>
          </wp:inline>
        </w:drawing>
      </w:r>
    </w:p>
    <w:p>
      <w:pPr>
        <w:jc w:val="center"/>
      </w:pPr>
      <w:r>
        <w:rPr>
          <w:rFonts w:ascii="Times New Roman" w:hAnsi="Times New Roman"/>
          <w:i/>
          <w:sz w:val="20"/>
        </w:rPr>
        <w:t>Figure 3.2 — ML Training &amp; Inference Pipeline</w:t>
      </w:r>
    </w:p>
    <w:p>
      <w:pPr>
        <w:pStyle w:val="Heading3"/>
      </w:pPr>
      <w:r>
        <w:rPr>
          <w:rFonts w:ascii="Times New Roman" w:hAnsi="Times New Roman"/>
          <w:color w:val="000000"/>
        </w:rPr>
        <w:t>3.5.5 Hybrid Enrichment and Inference</w:t>
      </w:r>
    </w:p>
    <w:p>
      <w:pPr>
        <w:spacing w:line="360" w:lineRule="auto"/>
        <w:ind w:firstLine="720"/>
      </w:pPr>
      <w:r>
        <w:rPr>
          <w:rFonts w:ascii="Times New Roman" w:hAnsi="Times New Roman"/>
          <w:sz w:val="24"/>
        </w:rPr>
        <w:t>Production inference extends beyond raw ML predictions. The Flask AI service returns model output; the Express backend then applies a hybrid enrichment pipeline: (1) Somali keyword regex matching against 9 crime-related patterns, (2) location extraction from known Somali place names, (3) blacklist entity matching, and (4) confidence threshold adjustment. If any enrichment rule triggers, isCrime may be set to true even when the ML model predicts non-crime with moderate confidence, improving recall for domain-critical vocabulary not well-represented in training data.</w:t>
      </w:r>
    </w:p>
    <w:p>
      <w:pPr>
        <w:pStyle w:val="Heading3"/>
      </w:pPr>
      <w:r>
        <w:rPr>
          <w:rFonts w:ascii="Times New Roman" w:hAnsi="Times New Roman"/>
          <w:color w:val="000000"/>
        </w:rPr>
        <w:t>3.5.6 System Implementation Methodology</w:t>
      </w:r>
    </w:p>
    <w:p>
      <w:pPr>
        <w:spacing w:line="360" w:lineRule="auto"/>
        <w:ind w:firstLine="720"/>
      </w:pPr>
      <w:r>
        <w:rPr>
          <w:rFonts w:ascii="Times New Roman" w:hAnsi="Times New Roman"/>
          <w:sz w:val="24"/>
        </w:rPr>
        <w:t>Full-stack implementation followed an iterative agile approach with two-week sprints. Sprint 1-2 focused on AI model training and Flask API. Sprint 3-4 implemented Express backend with authentication and analysis endpoints. Sprint 5-6 developed React frontend pages. Sprint 7-8 added Facebook monitoring, blacklist, cases, and notifications. Sprint 9-10 conducted integration testing, bug fixes, and documentation.</w:t>
      </w:r>
    </w:p>
    <w:p>
      <w:pPr>
        <w:spacing w:line="360" w:lineRule="auto"/>
        <w:ind w:firstLine="720"/>
      </w:pPr>
      <w:r>
        <w:rPr>
          <w:rFonts w:ascii="Times New Roman" w:hAnsi="Times New Roman"/>
          <w:sz w:val="24"/>
        </w:rPr>
        <w:t>API contracts between frontend, backend, and AI service were defined using JSON request/response schemas documented in Chapter IV. MongoDB schemas were designed using Mongoose with validation rules, indexes on frequently queried fields (userId, createdAt, isCrime), and references linking analyses to cases and notifications.</w:t>
      </w:r>
    </w:p>
    <w:p>
      <w:pPr>
        <w:pStyle w:val="Heading2"/>
      </w:pPr>
      <w:r>
        <w:rPr>
          <w:rFonts w:ascii="Times New Roman" w:hAnsi="Times New Roman"/>
          <w:color w:val="000000"/>
        </w:rPr>
        <w:t>3.6 System Development Environment</w:t>
      </w:r>
    </w:p>
    <w:p>
      <w:pPr>
        <w:spacing w:line="360" w:lineRule="auto"/>
        <w:ind w:firstLine="720"/>
      </w:pPr>
      <w:r>
        <w:rPr>
          <w:rFonts w:ascii="Times New Roman" w:hAnsi="Times New Roman"/>
          <w:sz w:val="24"/>
        </w:rPr>
        <w:t>Development was conducted on Windows 10/11 workstations with Visual Studio Code as the primary integrated development environment. Version control used Git with feature branch workflow. Local development runs three concurrent services: Flask AI (python ai-model/app.py), Express backend (npm run dev), and Vite frontend (npm run dev). MongoDB Community Edition runs locally or via MongoDB Atlas for cloud development.</w:t>
      </w:r>
    </w:p>
    <w:p>
      <w:pPr>
        <w:spacing w:line="360" w:lineRule="auto"/>
        <w:ind w:firstLine="720"/>
      </w:pPr>
      <w:r>
        <w:rPr>
          <w:rFonts w:ascii="Times New Roman" w:hAnsi="Times New Roman"/>
          <w:sz w:val="24"/>
        </w:rPr>
        <w:t>Jupyter Notebook provided the interactive environment for exploratory data analysis, preprocessing experiments, and model training in Automatic_crime.ipynb. Python virtual environment (venv) isolated ML dependencies from system Python. Node.js npm managed JavaScript dependencies for both frontend and backend packages.</w:t>
      </w:r>
    </w:p>
    <w:p>
      <w:pPr>
        <w:jc w:val="center"/>
      </w:pPr>
      <w:r>
        <w:rPr>
          <w:rFonts w:ascii="Times New Roman" w:hAnsi="Times New Roman"/>
          <w:b/>
          <w:sz w:val="22"/>
        </w:rPr>
        <w:t>Table 3.6 — Development Tools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Tool</w:t>
            </w:r>
          </w:p>
        </w:tc>
        <w:tc>
          <w:tcPr>
            <w:tcW w:type="dxa" w:w="2880"/>
          </w:tcPr>
          <w:p>
            <w:r>
              <w:rPr>
                <w:rFonts w:ascii="Times New Roman" w:hAnsi="Times New Roman"/>
                <w:b/>
                <w:sz w:val="20"/>
              </w:rPr>
              <w:t>Version</w:t>
            </w:r>
          </w:p>
        </w:tc>
        <w:tc>
          <w:tcPr>
            <w:tcW w:type="dxa" w:w="2880"/>
          </w:tcPr>
          <w:p>
            <w:r>
              <w:rPr>
                <w:rFonts w:ascii="Times New Roman" w:hAnsi="Times New Roman"/>
                <w:b/>
                <w:sz w:val="20"/>
              </w:rPr>
              <w:t>Purpose</w:t>
            </w:r>
          </w:p>
        </w:tc>
      </w:tr>
      <w:tr>
        <w:tc>
          <w:tcPr>
            <w:tcW w:type="dxa" w:w="2880"/>
          </w:tcPr>
          <w:p>
            <w:r>
              <w:rPr>
                <w:rFonts w:ascii="Times New Roman" w:hAnsi="Times New Roman"/>
                <w:sz w:val="20"/>
              </w:rPr>
              <w:t>Visual Studio Code</w:t>
            </w:r>
          </w:p>
        </w:tc>
        <w:tc>
          <w:tcPr>
            <w:tcW w:type="dxa" w:w="2880"/>
          </w:tcPr>
          <w:p>
            <w:r>
              <w:rPr>
                <w:rFonts w:ascii="Times New Roman" w:hAnsi="Times New Roman"/>
                <w:sz w:val="20"/>
              </w:rPr>
              <w:t>Latest</w:t>
            </w:r>
          </w:p>
        </w:tc>
        <w:tc>
          <w:tcPr>
            <w:tcW w:type="dxa" w:w="2880"/>
          </w:tcPr>
          <w:p>
            <w:r>
              <w:rPr>
                <w:rFonts w:ascii="Times New Roman" w:hAnsi="Times New Roman"/>
                <w:sz w:val="20"/>
              </w:rPr>
              <w:t>Code editor and debugging</w:t>
            </w:r>
          </w:p>
        </w:tc>
      </w:tr>
      <w:tr>
        <w:tc>
          <w:tcPr>
            <w:tcW w:type="dxa" w:w="2880"/>
          </w:tcPr>
          <w:p>
            <w:r>
              <w:rPr>
                <w:rFonts w:ascii="Times New Roman" w:hAnsi="Times New Roman"/>
                <w:sz w:val="20"/>
              </w:rPr>
              <w:t>Jupyter Notebook</w:t>
            </w:r>
          </w:p>
        </w:tc>
        <w:tc>
          <w:tcPr>
            <w:tcW w:type="dxa" w:w="2880"/>
          </w:tcPr>
          <w:p>
            <w:r>
              <w:rPr>
                <w:rFonts w:ascii="Times New Roman" w:hAnsi="Times New Roman"/>
                <w:sz w:val="20"/>
              </w:rPr>
              <w:t>7.x</w:t>
            </w:r>
          </w:p>
        </w:tc>
        <w:tc>
          <w:tcPr>
            <w:tcW w:type="dxa" w:w="2880"/>
          </w:tcPr>
          <w:p>
            <w:r>
              <w:rPr>
                <w:rFonts w:ascii="Times New Roman" w:hAnsi="Times New Roman"/>
                <w:sz w:val="20"/>
              </w:rPr>
              <w:t>ML experimentation</w:t>
            </w:r>
          </w:p>
        </w:tc>
      </w:tr>
      <w:tr>
        <w:tc>
          <w:tcPr>
            <w:tcW w:type="dxa" w:w="2880"/>
          </w:tcPr>
          <w:p>
            <w:r>
              <w:rPr>
                <w:rFonts w:ascii="Times New Roman" w:hAnsi="Times New Roman"/>
                <w:sz w:val="20"/>
              </w:rPr>
              <w:t>Git</w:t>
            </w:r>
          </w:p>
        </w:tc>
        <w:tc>
          <w:tcPr>
            <w:tcW w:type="dxa" w:w="2880"/>
          </w:tcPr>
          <w:p>
            <w:r>
              <w:rPr>
                <w:rFonts w:ascii="Times New Roman" w:hAnsi="Times New Roman"/>
                <w:sz w:val="20"/>
              </w:rPr>
              <w:t>2.x</w:t>
            </w:r>
          </w:p>
        </w:tc>
        <w:tc>
          <w:tcPr>
            <w:tcW w:type="dxa" w:w="2880"/>
          </w:tcPr>
          <w:p>
            <w:r>
              <w:rPr>
                <w:rFonts w:ascii="Times New Roman" w:hAnsi="Times New Roman"/>
                <w:sz w:val="20"/>
              </w:rPr>
              <w:t>Version control</w:t>
            </w:r>
          </w:p>
        </w:tc>
      </w:tr>
      <w:tr>
        <w:tc>
          <w:tcPr>
            <w:tcW w:type="dxa" w:w="2880"/>
          </w:tcPr>
          <w:p>
            <w:r>
              <w:rPr>
                <w:rFonts w:ascii="Times New Roman" w:hAnsi="Times New Roman"/>
                <w:sz w:val="20"/>
              </w:rPr>
              <w:t>Postman</w:t>
            </w:r>
          </w:p>
        </w:tc>
        <w:tc>
          <w:tcPr>
            <w:tcW w:type="dxa" w:w="2880"/>
          </w:tcPr>
          <w:p>
            <w:r>
              <w:rPr>
                <w:rFonts w:ascii="Times New Roman" w:hAnsi="Times New Roman"/>
                <w:sz w:val="20"/>
              </w:rPr>
              <w:t>Latest</w:t>
            </w:r>
          </w:p>
        </w:tc>
        <w:tc>
          <w:tcPr>
            <w:tcW w:type="dxa" w:w="2880"/>
          </w:tcPr>
          <w:p>
            <w:r>
              <w:rPr>
                <w:rFonts w:ascii="Times New Roman" w:hAnsi="Times New Roman"/>
                <w:sz w:val="20"/>
              </w:rPr>
              <w:t>API testing</w:t>
            </w:r>
          </w:p>
        </w:tc>
      </w:tr>
      <w:tr>
        <w:tc>
          <w:tcPr>
            <w:tcW w:type="dxa" w:w="2880"/>
          </w:tcPr>
          <w:p>
            <w:r>
              <w:rPr>
                <w:rFonts w:ascii="Times New Roman" w:hAnsi="Times New Roman"/>
                <w:sz w:val="20"/>
              </w:rPr>
              <w:t>MongoDB Compass</w:t>
            </w:r>
          </w:p>
        </w:tc>
        <w:tc>
          <w:tcPr>
            <w:tcW w:type="dxa" w:w="2880"/>
          </w:tcPr>
          <w:p>
            <w:r>
              <w:rPr>
                <w:rFonts w:ascii="Times New Roman" w:hAnsi="Times New Roman"/>
                <w:sz w:val="20"/>
              </w:rPr>
              <w:t>Latest</w:t>
            </w:r>
          </w:p>
        </w:tc>
        <w:tc>
          <w:tcPr>
            <w:tcW w:type="dxa" w:w="2880"/>
          </w:tcPr>
          <w:p>
            <w:r>
              <w:rPr>
                <w:rFonts w:ascii="Times New Roman" w:hAnsi="Times New Roman"/>
                <w:sz w:val="20"/>
              </w:rPr>
              <w:t>Database inspection</w:t>
            </w:r>
          </w:p>
        </w:tc>
      </w:tr>
      <w:tr>
        <w:tc>
          <w:tcPr>
            <w:tcW w:type="dxa" w:w="2880"/>
          </w:tcPr>
          <w:p>
            <w:r>
              <w:rPr>
                <w:rFonts w:ascii="Times New Roman" w:hAnsi="Times New Roman"/>
                <w:sz w:val="20"/>
              </w:rPr>
              <w:t>Chrome DevTools</w:t>
            </w:r>
          </w:p>
        </w:tc>
        <w:tc>
          <w:tcPr>
            <w:tcW w:type="dxa" w:w="2880"/>
          </w:tcPr>
          <w:p>
            <w:r>
              <w:rPr>
                <w:rFonts w:ascii="Times New Roman" w:hAnsi="Times New Roman"/>
                <w:sz w:val="20"/>
              </w:rPr>
              <w:t>Latest</w:t>
            </w:r>
          </w:p>
        </w:tc>
        <w:tc>
          <w:tcPr>
            <w:tcW w:type="dxa" w:w="2880"/>
          </w:tcPr>
          <w:p>
            <w:r>
              <w:rPr>
                <w:rFonts w:ascii="Times New Roman" w:hAnsi="Times New Roman"/>
                <w:sz w:val="20"/>
              </w:rPr>
              <w:t>Frontend debugging</w:t>
            </w:r>
          </w:p>
        </w:tc>
      </w:tr>
    </w:tbl>
    <w:p/>
    <w:p>
      <w:pPr>
        <w:pStyle w:val="Heading2"/>
      </w:pPr>
      <w:r>
        <w:rPr>
          <w:rFonts w:ascii="Times New Roman" w:hAnsi="Times New Roman"/>
          <w:color w:val="000000"/>
        </w:rPr>
        <w:t>3.7 System Requirements</w:t>
      </w:r>
    </w:p>
    <w:p>
      <w:pPr>
        <w:pStyle w:val="Heading3"/>
      </w:pPr>
      <w:r>
        <w:rPr>
          <w:rFonts w:ascii="Times New Roman" w:hAnsi="Times New Roman"/>
          <w:color w:val="000000"/>
        </w:rPr>
        <w:t>3.7.1 Hardware Requirements</w:t>
      </w:r>
    </w:p>
    <w:p>
      <w:pPr>
        <w:spacing w:line="360" w:lineRule="auto"/>
        <w:ind w:firstLine="720"/>
      </w:pPr>
      <w:r>
        <w:rPr>
          <w:rFonts w:ascii="Times New Roman" w:hAnsi="Times New Roman"/>
          <w:sz w:val="24"/>
        </w:rPr>
        <w:t>Table 3.1 specifies minimum and recommended hardware configurations. ML model training—particularly BERT fine-tuning—benefits from multi-core CPUs and optional NVIDIA GPU acceleration. Production deployment for a single agency with moderate traffic operates within minimum specifications; recommended specifications support Facebook monitoring concurrent with multiple analyst sessions.</w:t>
      </w:r>
    </w:p>
    <w:p>
      <w:pPr>
        <w:jc w:val="center"/>
      </w:pPr>
      <w:r>
        <w:rPr>
          <w:rFonts w:ascii="Times New Roman" w:hAnsi="Times New Roman"/>
          <w:b/>
          <w:sz w:val="22"/>
        </w:rPr>
        <w:t>Table 3.1 — Hardware Requirements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Component</w:t>
            </w:r>
          </w:p>
        </w:tc>
        <w:tc>
          <w:tcPr>
            <w:tcW w:type="dxa" w:w="2160"/>
          </w:tcPr>
          <w:p>
            <w:r>
              <w:rPr>
                <w:rFonts w:ascii="Times New Roman" w:hAnsi="Times New Roman"/>
                <w:b/>
                <w:sz w:val="20"/>
              </w:rPr>
              <w:t>Minimum</w:t>
            </w:r>
          </w:p>
        </w:tc>
        <w:tc>
          <w:tcPr>
            <w:tcW w:type="dxa" w:w="2160"/>
          </w:tcPr>
          <w:p>
            <w:r>
              <w:rPr>
                <w:rFonts w:ascii="Times New Roman" w:hAnsi="Times New Roman"/>
                <w:b/>
                <w:sz w:val="20"/>
              </w:rPr>
              <w:t>Recommended</w:t>
            </w:r>
          </w:p>
        </w:tc>
        <w:tc>
          <w:tcPr>
            <w:tcW w:type="dxa" w:w="2160"/>
          </w:tcPr>
          <w:p>
            <w:r>
              <w:rPr>
                <w:rFonts w:ascii="Times New Roman" w:hAnsi="Times New Roman"/>
                <w:b/>
                <w:sz w:val="20"/>
              </w:rPr>
              <w:t>Purpose</w:t>
            </w:r>
          </w:p>
        </w:tc>
      </w:tr>
      <w:tr>
        <w:tc>
          <w:tcPr>
            <w:tcW w:type="dxa" w:w="2160"/>
          </w:tcPr>
          <w:p>
            <w:r>
              <w:rPr>
                <w:rFonts w:ascii="Times New Roman" w:hAnsi="Times New Roman"/>
                <w:sz w:val="20"/>
              </w:rPr>
              <w:t>Processor</w:t>
            </w:r>
          </w:p>
        </w:tc>
        <w:tc>
          <w:tcPr>
            <w:tcW w:type="dxa" w:w="2160"/>
          </w:tcPr>
          <w:p>
            <w:r>
              <w:rPr>
                <w:rFonts w:ascii="Times New Roman" w:hAnsi="Times New Roman"/>
                <w:sz w:val="20"/>
              </w:rPr>
              <w:t>Intel Core i3 / AMD Ryzen 3</w:t>
            </w:r>
          </w:p>
        </w:tc>
        <w:tc>
          <w:tcPr>
            <w:tcW w:type="dxa" w:w="2160"/>
          </w:tcPr>
          <w:p>
            <w:r>
              <w:rPr>
                <w:rFonts w:ascii="Times New Roman" w:hAnsi="Times New Roman"/>
                <w:sz w:val="20"/>
              </w:rPr>
              <w:t>Intel Core i5+ / AMD Ryzen 5+</w:t>
            </w:r>
          </w:p>
        </w:tc>
        <w:tc>
          <w:tcPr>
            <w:tcW w:type="dxa" w:w="2160"/>
          </w:tcPr>
          <w:p>
            <w:r>
              <w:rPr>
                <w:rFonts w:ascii="Times New Roman" w:hAnsi="Times New Roman"/>
                <w:sz w:val="20"/>
              </w:rPr>
              <w:t>ML training, Puppeteer scraping</w:t>
            </w:r>
          </w:p>
        </w:tc>
      </w:tr>
      <w:tr>
        <w:tc>
          <w:tcPr>
            <w:tcW w:type="dxa" w:w="2160"/>
          </w:tcPr>
          <w:p>
            <w:r>
              <w:rPr>
                <w:rFonts w:ascii="Times New Roman" w:hAnsi="Times New Roman"/>
                <w:sz w:val="20"/>
              </w:rPr>
              <w:t>RAM</w:t>
            </w:r>
          </w:p>
        </w:tc>
        <w:tc>
          <w:tcPr>
            <w:tcW w:type="dxa" w:w="2160"/>
          </w:tcPr>
          <w:p>
            <w:r>
              <w:rPr>
                <w:rFonts w:ascii="Times New Roman" w:hAnsi="Times New Roman"/>
                <w:sz w:val="20"/>
              </w:rPr>
              <w:t>8 GB</w:t>
            </w:r>
          </w:p>
        </w:tc>
        <w:tc>
          <w:tcPr>
            <w:tcW w:type="dxa" w:w="2160"/>
          </w:tcPr>
          <w:p>
            <w:r>
              <w:rPr>
                <w:rFonts w:ascii="Times New Roman" w:hAnsi="Times New Roman"/>
                <w:sz w:val="20"/>
              </w:rPr>
              <w:t>16 GB or higher</w:t>
            </w:r>
          </w:p>
        </w:tc>
        <w:tc>
          <w:tcPr>
            <w:tcW w:type="dxa" w:w="2160"/>
          </w:tcPr>
          <w:p>
            <w:r>
              <w:rPr>
                <w:rFonts w:ascii="Times New Roman" w:hAnsi="Times New Roman"/>
                <w:sz w:val="20"/>
              </w:rPr>
              <w:t>Model loading, concurrent browser instances</w:t>
            </w:r>
          </w:p>
        </w:tc>
      </w:tr>
      <w:tr>
        <w:tc>
          <w:tcPr>
            <w:tcW w:type="dxa" w:w="2160"/>
          </w:tcPr>
          <w:p>
            <w:r>
              <w:rPr>
                <w:rFonts w:ascii="Times New Roman" w:hAnsi="Times New Roman"/>
                <w:sz w:val="20"/>
              </w:rPr>
              <w:t>Storage</w:t>
            </w:r>
          </w:p>
        </w:tc>
        <w:tc>
          <w:tcPr>
            <w:tcW w:type="dxa" w:w="2160"/>
          </w:tcPr>
          <w:p>
            <w:r>
              <w:rPr>
                <w:rFonts w:ascii="Times New Roman" w:hAnsi="Times New Roman"/>
                <w:sz w:val="20"/>
              </w:rPr>
              <w:t>128 GB HDD</w:t>
            </w:r>
          </w:p>
        </w:tc>
        <w:tc>
          <w:tcPr>
            <w:tcW w:type="dxa" w:w="2160"/>
          </w:tcPr>
          <w:p>
            <w:r>
              <w:rPr>
                <w:rFonts w:ascii="Times New Roman" w:hAnsi="Times New Roman"/>
                <w:sz w:val="20"/>
              </w:rPr>
              <w:t>512 GB SSD</w:t>
            </w:r>
          </w:p>
        </w:tc>
        <w:tc>
          <w:tcPr>
            <w:tcW w:type="dxa" w:w="2160"/>
          </w:tcPr>
          <w:p>
            <w:r>
              <w:rPr>
                <w:rFonts w:ascii="Times New Roman" w:hAnsi="Times New Roman"/>
                <w:sz w:val="20"/>
              </w:rPr>
              <w:t>Datasets, models, logs, MongoDB data</w:t>
            </w:r>
          </w:p>
        </w:tc>
      </w:tr>
      <w:tr>
        <w:tc>
          <w:tcPr>
            <w:tcW w:type="dxa" w:w="2160"/>
          </w:tcPr>
          <w:p>
            <w:r>
              <w:rPr>
                <w:rFonts w:ascii="Times New Roman" w:hAnsi="Times New Roman"/>
                <w:sz w:val="20"/>
              </w:rPr>
              <w:t>GPU</w:t>
            </w:r>
          </w:p>
        </w:tc>
        <w:tc>
          <w:tcPr>
            <w:tcW w:type="dxa" w:w="2160"/>
          </w:tcPr>
          <w:p>
            <w:r>
              <w:rPr>
                <w:rFonts w:ascii="Times New Roman" w:hAnsi="Times New Roman"/>
                <w:sz w:val="20"/>
              </w:rPr>
              <w:t>Not required</w:t>
            </w:r>
          </w:p>
        </w:tc>
        <w:tc>
          <w:tcPr>
            <w:tcW w:type="dxa" w:w="2160"/>
          </w:tcPr>
          <w:p>
            <w:r>
              <w:rPr>
                <w:rFonts w:ascii="Times New Roman" w:hAnsi="Times New Roman"/>
                <w:sz w:val="20"/>
              </w:rPr>
              <w:t>NVIDIA GTX 1060+ (6GB VRAM)</w:t>
            </w:r>
          </w:p>
        </w:tc>
        <w:tc>
          <w:tcPr>
            <w:tcW w:type="dxa" w:w="2160"/>
          </w:tcPr>
          <w:p>
            <w:r>
              <w:rPr>
                <w:rFonts w:ascii="Times New Roman" w:hAnsi="Times New Roman"/>
                <w:sz w:val="20"/>
              </w:rPr>
              <w:t>BERT fine-tuning acceleration</w:t>
            </w:r>
          </w:p>
        </w:tc>
      </w:tr>
      <w:tr>
        <w:tc>
          <w:tcPr>
            <w:tcW w:type="dxa" w:w="2160"/>
          </w:tcPr>
          <w:p>
            <w:r>
              <w:rPr>
                <w:rFonts w:ascii="Times New Roman" w:hAnsi="Times New Roman"/>
                <w:sz w:val="20"/>
              </w:rPr>
              <w:t>Network</w:t>
            </w:r>
          </w:p>
        </w:tc>
        <w:tc>
          <w:tcPr>
            <w:tcW w:type="dxa" w:w="2160"/>
          </w:tcPr>
          <w:p>
            <w:r>
              <w:rPr>
                <w:rFonts w:ascii="Times New Roman" w:hAnsi="Times New Roman"/>
                <w:sz w:val="20"/>
              </w:rPr>
              <w:t>Broadband 10 Mbps</w:t>
            </w:r>
          </w:p>
        </w:tc>
        <w:tc>
          <w:tcPr>
            <w:tcW w:type="dxa" w:w="2160"/>
          </w:tcPr>
          <w:p>
            <w:r>
              <w:rPr>
                <w:rFonts w:ascii="Times New Roman" w:hAnsi="Times New Roman"/>
                <w:sz w:val="20"/>
              </w:rPr>
              <w:t>Broadband 50+ Mbps</w:t>
            </w:r>
          </w:p>
        </w:tc>
        <w:tc>
          <w:tcPr>
            <w:tcW w:type="dxa" w:w="2160"/>
          </w:tcPr>
          <w:p>
            <w:r>
              <w:rPr>
                <w:rFonts w:ascii="Times New Roman" w:hAnsi="Times New Roman"/>
                <w:sz w:val="20"/>
              </w:rPr>
              <w:t>API calls, Facebook scraping, email</w:t>
            </w:r>
          </w:p>
        </w:tc>
      </w:tr>
      <w:tr>
        <w:tc>
          <w:tcPr>
            <w:tcW w:type="dxa" w:w="2160"/>
          </w:tcPr>
          <w:p>
            <w:r>
              <w:rPr>
                <w:rFonts w:ascii="Times New Roman" w:hAnsi="Times New Roman"/>
                <w:sz w:val="20"/>
              </w:rPr>
              <w:t>Display</w:t>
            </w:r>
          </w:p>
        </w:tc>
        <w:tc>
          <w:tcPr>
            <w:tcW w:type="dxa" w:w="2160"/>
          </w:tcPr>
          <w:p>
            <w:r>
              <w:rPr>
                <w:rFonts w:ascii="Times New Roman" w:hAnsi="Times New Roman"/>
                <w:sz w:val="20"/>
              </w:rPr>
              <w:t>1366×768</w:t>
            </w:r>
          </w:p>
        </w:tc>
        <w:tc>
          <w:tcPr>
            <w:tcW w:type="dxa" w:w="2160"/>
          </w:tcPr>
          <w:p>
            <w:r>
              <w:rPr>
                <w:rFonts w:ascii="Times New Roman" w:hAnsi="Times New Roman"/>
                <w:sz w:val="20"/>
              </w:rPr>
              <w:t>1920×1080</w:t>
            </w:r>
          </w:p>
        </w:tc>
        <w:tc>
          <w:tcPr>
            <w:tcW w:type="dxa" w:w="2160"/>
          </w:tcPr>
          <w:p>
            <w:r>
              <w:rPr>
                <w:rFonts w:ascii="Times New Roman" w:hAnsi="Times New Roman"/>
                <w:sz w:val="20"/>
              </w:rPr>
              <w:t>Dashboard visualizations</w:t>
            </w:r>
          </w:p>
        </w:tc>
      </w:tr>
    </w:tbl>
    <w:p/>
    <w:p>
      <w:pPr>
        <w:pStyle w:val="Heading3"/>
      </w:pPr>
      <w:r>
        <w:rPr>
          <w:rFonts w:ascii="Times New Roman" w:hAnsi="Times New Roman"/>
          <w:color w:val="000000"/>
        </w:rPr>
        <w:t>3.7.2 Software Requirements</w:t>
      </w:r>
    </w:p>
    <w:p>
      <w:pPr>
        <w:jc w:val="center"/>
      </w:pPr>
      <w:r>
        <w:rPr>
          <w:rFonts w:ascii="Times New Roman" w:hAnsi="Times New Roman"/>
          <w:b/>
          <w:sz w:val="22"/>
        </w:rPr>
        <w:t>Table 3.2 — Software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Software</w:t>
            </w:r>
          </w:p>
        </w:tc>
        <w:tc>
          <w:tcPr>
            <w:tcW w:type="dxa" w:w="2880"/>
          </w:tcPr>
          <w:p>
            <w:r>
              <w:rPr>
                <w:rFonts w:ascii="Times New Roman" w:hAnsi="Times New Roman"/>
                <w:b/>
                <w:sz w:val="20"/>
              </w:rPr>
              <w:t>Version</w:t>
            </w:r>
          </w:p>
        </w:tc>
        <w:tc>
          <w:tcPr>
            <w:tcW w:type="dxa" w:w="2880"/>
          </w:tcPr>
          <w:p>
            <w:r>
              <w:rPr>
                <w:rFonts w:ascii="Times New Roman" w:hAnsi="Times New Roman"/>
                <w:b/>
                <w:sz w:val="20"/>
              </w:rPr>
              <w:t>Purpose</w:t>
            </w:r>
          </w:p>
        </w:tc>
      </w:tr>
      <w:tr>
        <w:tc>
          <w:tcPr>
            <w:tcW w:type="dxa" w:w="2880"/>
          </w:tcPr>
          <w:p>
            <w:r>
              <w:rPr>
                <w:rFonts w:ascii="Times New Roman" w:hAnsi="Times New Roman"/>
                <w:sz w:val="20"/>
              </w:rPr>
              <w:t>Windows</w:t>
            </w:r>
          </w:p>
        </w:tc>
        <w:tc>
          <w:tcPr>
            <w:tcW w:type="dxa" w:w="2880"/>
          </w:tcPr>
          <w:p>
            <w:r>
              <w:rPr>
                <w:rFonts w:ascii="Times New Roman" w:hAnsi="Times New Roman"/>
                <w:sz w:val="20"/>
              </w:rPr>
              <w:t>10 or 11</w:t>
            </w:r>
          </w:p>
        </w:tc>
        <w:tc>
          <w:tcPr>
            <w:tcW w:type="dxa" w:w="2880"/>
          </w:tcPr>
          <w:p>
            <w:r>
              <w:rPr>
                <w:rFonts w:ascii="Times New Roman" w:hAnsi="Times New Roman"/>
                <w:sz w:val="20"/>
              </w:rPr>
              <w:t>Development and deployment OS</w:t>
            </w:r>
          </w:p>
        </w:tc>
      </w:tr>
      <w:tr>
        <w:tc>
          <w:tcPr>
            <w:tcW w:type="dxa" w:w="2880"/>
          </w:tcPr>
          <w:p>
            <w:r>
              <w:rPr>
                <w:rFonts w:ascii="Times New Roman" w:hAnsi="Times New Roman"/>
                <w:sz w:val="20"/>
              </w:rPr>
              <w:t>Python</w:t>
            </w:r>
          </w:p>
        </w:tc>
        <w:tc>
          <w:tcPr>
            <w:tcW w:type="dxa" w:w="2880"/>
          </w:tcPr>
          <w:p>
            <w:r>
              <w:rPr>
                <w:rFonts w:ascii="Times New Roman" w:hAnsi="Times New Roman"/>
                <w:sz w:val="20"/>
              </w:rPr>
              <w:t>3.9+</w:t>
            </w:r>
          </w:p>
        </w:tc>
        <w:tc>
          <w:tcPr>
            <w:tcW w:type="dxa" w:w="2880"/>
          </w:tcPr>
          <w:p>
            <w:r>
              <w:rPr>
                <w:rFonts w:ascii="Times New Roman" w:hAnsi="Times New Roman"/>
                <w:sz w:val="20"/>
              </w:rPr>
              <w:t>ML training and Flask AI service</w:t>
            </w:r>
          </w:p>
        </w:tc>
      </w:tr>
      <w:tr>
        <w:tc>
          <w:tcPr>
            <w:tcW w:type="dxa" w:w="2880"/>
          </w:tcPr>
          <w:p>
            <w:r>
              <w:rPr>
                <w:rFonts w:ascii="Times New Roman" w:hAnsi="Times New Roman"/>
                <w:sz w:val="20"/>
              </w:rPr>
              <w:t>Node.js</w:t>
            </w:r>
          </w:p>
        </w:tc>
        <w:tc>
          <w:tcPr>
            <w:tcW w:type="dxa" w:w="2880"/>
          </w:tcPr>
          <w:p>
            <w:r>
              <w:rPr>
                <w:rFonts w:ascii="Times New Roman" w:hAnsi="Times New Roman"/>
                <w:sz w:val="20"/>
              </w:rPr>
              <w:t>18 LTS+</w:t>
            </w:r>
          </w:p>
        </w:tc>
        <w:tc>
          <w:tcPr>
            <w:tcW w:type="dxa" w:w="2880"/>
          </w:tcPr>
          <w:p>
            <w:r>
              <w:rPr>
                <w:rFonts w:ascii="Times New Roman" w:hAnsi="Times New Roman"/>
                <w:sz w:val="20"/>
              </w:rPr>
              <w:t>Express backend runtime</w:t>
            </w:r>
          </w:p>
        </w:tc>
      </w:tr>
      <w:tr>
        <w:tc>
          <w:tcPr>
            <w:tcW w:type="dxa" w:w="2880"/>
          </w:tcPr>
          <w:p>
            <w:r>
              <w:rPr>
                <w:rFonts w:ascii="Times New Roman" w:hAnsi="Times New Roman"/>
                <w:sz w:val="20"/>
              </w:rPr>
              <w:t>MongoDB</w:t>
            </w:r>
          </w:p>
        </w:tc>
        <w:tc>
          <w:tcPr>
            <w:tcW w:type="dxa" w:w="2880"/>
          </w:tcPr>
          <w:p>
            <w:r>
              <w:rPr>
                <w:rFonts w:ascii="Times New Roman" w:hAnsi="Times New Roman"/>
                <w:sz w:val="20"/>
              </w:rPr>
              <w:t>6.0+</w:t>
            </w:r>
          </w:p>
        </w:tc>
        <w:tc>
          <w:tcPr>
            <w:tcW w:type="dxa" w:w="2880"/>
          </w:tcPr>
          <w:p>
            <w:r>
              <w:rPr>
                <w:rFonts w:ascii="Times New Roman" w:hAnsi="Times New Roman"/>
                <w:sz w:val="20"/>
              </w:rPr>
              <w:t>Document database</w:t>
            </w:r>
          </w:p>
        </w:tc>
      </w:tr>
      <w:tr>
        <w:tc>
          <w:tcPr>
            <w:tcW w:type="dxa" w:w="2880"/>
          </w:tcPr>
          <w:p>
            <w:r>
              <w:rPr>
                <w:rFonts w:ascii="Times New Roman" w:hAnsi="Times New Roman"/>
                <w:sz w:val="20"/>
              </w:rPr>
              <w:t>Google Chrome</w:t>
            </w:r>
          </w:p>
        </w:tc>
        <w:tc>
          <w:tcPr>
            <w:tcW w:type="dxa" w:w="2880"/>
          </w:tcPr>
          <w:p>
            <w:r>
              <w:rPr>
                <w:rFonts w:ascii="Times New Roman" w:hAnsi="Times New Roman"/>
                <w:sz w:val="20"/>
              </w:rPr>
              <w:t>Latest</w:t>
            </w:r>
          </w:p>
        </w:tc>
        <w:tc>
          <w:tcPr>
            <w:tcW w:type="dxa" w:w="2880"/>
          </w:tcPr>
          <w:p>
            <w:r>
              <w:rPr>
                <w:rFonts w:ascii="Times New Roman" w:hAnsi="Times New Roman"/>
                <w:sz w:val="20"/>
              </w:rPr>
              <w:t>Puppeteer headless browser</w:t>
            </w:r>
          </w:p>
        </w:tc>
      </w:tr>
      <w:tr>
        <w:tc>
          <w:tcPr>
            <w:tcW w:type="dxa" w:w="2880"/>
          </w:tcPr>
          <w:p>
            <w:r>
              <w:rPr>
                <w:rFonts w:ascii="Times New Roman" w:hAnsi="Times New Roman"/>
                <w:sz w:val="20"/>
              </w:rPr>
              <w:t>Microsoft Word</w:t>
            </w:r>
          </w:p>
        </w:tc>
        <w:tc>
          <w:tcPr>
            <w:tcW w:type="dxa" w:w="2880"/>
          </w:tcPr>
          <w:p>
            <w:r>
              <w:rPr>
                <w:rFonts w:ascii="Times New Roman" w:hAnsi="Times New Roman"/>
                <w:sz w:val="20"/>
              </w:rPr>
              <w:t>2019+</w:t>
            </w:r>
          </w:p>
        </w:tc>
        <w:tc>
          <w:tcPr>
            <w:tcW w:type="dxa" w:w="2880"/>
          </w:tcPr>
          <w:p>
            <w:r>
              <w:rPr>
                <w:rFonts w:ascii="Times New Roman" w:hAnsi="Times New Roman"/>
                <w:sz w:val="20"/>
              </w:rPr>
              <w:t>Thesis documentation</w:t>
            </w:r>
          </w:p>
        </w:tc>
      </w:tr>
    </w:tbl>
    <w:p/>
    <w:p>
      <w:pPr>
        <w:pStyle w:val="Heading3"/>
      </w:pPr>
      <w:r>
        <w:rPr>
          <w:rFonts w:ascii="Times New Roman" w:hAnsi="Times New Roman"/>
          <w:color w:val="000000"/>
        </w:rPr>
        <w:t>3.7.3 Required Libraries and Frameworks</w:t>
      </w:r>
    </w:p>
    <w:p>
      <w:pPr>
        <w:spacing w:line="360" w:lineRule="auto"/>
        <w:ind w:firstLine="720"/>
      </w:pPr>
      <w:r>
        <w:rPr>
          <w:rFonts w:ascii="Times New Roman" w:hAnsi="Times New Roman"/>
          <w:sz w:val="24"/>
        </w:rPr>
        <w:t>Table 3.3 lists the primary libraries and frameworks used across the BAREAI stack. Python packages are installed via pip from requirements.txt in the ai-model directory. Node.js packages are managed via package.json in frontend and backend directories respectively.</w:t>
      </w:r>
    </w:p>
    <w:p>
      <w:pPr>
        <w:jc w:val="center"/>
      </w:pPr>
      <w:r>
        <w:rPr>
          <w:rFonts w:ascii="Times New Roman" w:hAnsi="Times New Roman"/>
          <w:b/>
          <w:sz w:val="22"/>
        </w:rPr>
        <w:t>Table 3.3 — Required Libraries and Frameworks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Library / Framework</w:t>
            </w:r>
          </w:p>
        </w:tc>
        <w:tc>
          <w:tcPr>
            <w:tcW w:type="dxa" w:w="2880"/>
          </w:tcPr>
          <w:p>
            <w:r>
              <w:rPr>
                <w:rFonts w:ascii="Times New Roman" w:hAnsi="Times New Roman"/>
                <w:b/>
                <w:sz w:val="20"/>
              </w:rPr>
              <w:t>Layer</w:t>
            </w:r>
          </w:p>
        </w:tc>
        <w:tc>
          <w:tcPr>
            <w:tcW w:type="dxa" w:w="2880"/>
          </w:tcPr>
          <w:p>
            <w:r>
              <w:rPr>
                <w:rFonts w:ascii="Times New Roman" w:hAnsi="Times New Roman"/>
                <w:b/>
                <w:sz w:val="20"/>
              </w:rPr>
              <w:t>Purpose</w:t>
            </w:r>
          </w:p>
        </w:tc>
      </w:tr>
      <w:tr>
        <w:tc>
          <w:tcPr>
            <w:tcW w:type="dxa" w:w="2880"/>
          </w:tcPr>
          <w:p>
            <w:r>
              <w:rPr>
                <w:rFonts w:ascii="Times New Roman" w:hAnsi="Times New Roman"/>
                <w:sz w:val="20"/>
              </w:rPr>
              <w:t>scikit-learn 1.8.0</w:t>
            </w:r>
          </w:p>
        </w:tc>
        <w:tc>
          <w:tcPr>
            <w:tcW w:type="dxa" w:w="2880"/>
          </w:tcPr>
          <w:p>
            <w:r>
              <w:rPr>
                <w:rFonts w:ascii="Times New Roman" w:hAnsi="Times New Roman"/>
                <w:sz w:val="20"/>
              </w:rPr>
              <w:t>AI</w:t>
            </w:r>
          </w:p>
        </w:tc>
        <w:tc>
          <w:tcPr>
            <w:tcW w:type="dxa" w:w="2880"/>
          </w:tcPr>
          <w:p>
            <w:r>
              <w:rPr>
                <w:rFonts w:ascii="Times New Roman" w:hAnsi="Times New Roman"/>
                <w:sz w:val="20"/>
              </w:rPr>
              <w:t>SVM, RF, TF-IDF, metrics, train-test split</w:t>
            </w:r>
          </w:p>
        </w:tc>
      </w:tr>
      <w:tr>
        <w:tc>
          <w:tcPr>
            <w:tcW w:type="dxa" w:w="2880"/>
          </w:tcPr>
          <w:p>
            <w:r>
              <w:rPr>
                <w:rFonts w:ascii="Times New Roman" w:hAnsi="Times New Roman"/>
                <w:sz w:val="20"/>
              </w:rPr>
              <w:t>joblib</w:t>
            </w:r>
          </w:p>
        </w:tc>
        <w:tc>
          <w:tcPr>
            <w:tcW w:type="dxa" w:w="2880"/>
          </w:tcPr>
          <w:p>
            <w:r>
              <w:rPr>
                <w:rFonts w:ascii="Times New Roman" w:hAnsi="Times New Roman"/>
                <w:sz w:val="20"/>
              </w:rPr>
              <w:t>AI</w:t>
            </w:r>
          </w:p>
        </w:tc>
        <w:tc>
          <w:tcPr>
            <w:tcW w:type="dxa" w:w="2880"/>
          </w:tcPr>
          <w:p>
            <w:r>
              <w:rPr>
                <w:rFonts w:ascii="Times New Roman" w:hAnsi="Times New Roman"/>
                <w:sz w:val="20"/>
              </w:rPr>
              <w:t>Model and vectorizer serialization</w:t>
            </w:r>
          </w:p>
        </w:tc>
      </w:tr>
      <w:tr>
        <w:tc>
          <w:tcPr>
            <w:tcW w:type="dxa" w:w="2880"/>
          </w:tcPr>
          <w:p>
            <w:r>
              <w:rPr>
                <w:rFonts w:ascii="Times New Roman" w:hAnsi="Times New Roman"/>
                <w:sz w:val="20"/>
              </w:rPr>
              <w:t>Flask</w:t>
            </w:r>
          </w:p>
        </w:tc>
        <w:tc>
          <w:tcPr>
            <w:tcW w:type="dxa" w:w="2880"/>
          </w:tcPr>
          <w:p>
            <w:r>
              <w:rPr>
                <w:rFonts w:ascii="Times New Roman" w:hAnsi="Times New Roman"/>
                <w:sz w:val="20"/>
              </w:rPr>
              <w:t>AI</w:t>
            </w:r>
          </w:p>
        </w:tc>
        <w:tc>
          <w:tcPr>
            <w:tcW w:type="dxa" w:w="2880"/>
          </w:tcPr>
          <w:p>
            <w:r>
              <w:rPr>
                <w:rFonts w:ascii="Times New Roman" w:hAnsi="Times New Roman"/>
                <w:sz w:val="20"/>
              </w:rPr>
              <w:t>REST API for inference</w:t>
            </w:r>
          </w:p>
        </w:tc>
      </w:tr>
      <w:tr>
        <w:tc>
          <w:tcPr>
            <w:tcW w:type="dxa" w:w="2880"/>
          </w:tcPr>
          <w:p>
            <w:r>
              <w:rPr>
                <w:rFonts w:ascii="Times New Roman" w:hAnsi="Times New Roman"/>
                <w:sz w:val="20"/>
              </w:rPr>
              <w:t>transformers</w:t>
            </w:r>
          </w:p>
        </w:tc>
        <w:tc>
          <w:tcPr>
            <w:tcW w:type="dxa" w:w="2880"/>
          </w:tcPr>
          <w:p>
            <w:r>
              <w:rPr>
                <w:rFonts w:ascii="Times New Roman" w:hAnsi="Times New Roman"/>
                <w:sz w:val="20"/>
              </w:rPr>
              <w:t>AI</w:t>
            </w:r>
          </w:p>
        </w:tc>
        <w:tc>
          <w:tcPr>
            <w:tcW w:type="dxa" w:w="2880"/>
          </w:tcPr>
          <w:p>
            <w:r>
              <w:rPr>
                <w:rFonts w:ascii="Times New Roman" w:hAnsi="Times New Roman"/>
                <w:sz w:val="20"/>
              </w:rPr>
              <w:t>BERT fine-tuning (Hugging Face)</w:t>
            </w:r>
          </w:p>
        </w:tc>
      </w:tr>
      <w:tr>
        <w:tc>
          <w:tcPr>
            <w:tcW w:type="dxa" w:w="2880"/>
          </w:tcPr>
          <w:p>
            <w:r>
              <w:rPr>
                <w:rFonts w:ascii="Times New Roman" w:hAnsi="Times New Roman"/>
                <w:sz w:val="20"/>
              </w:rPr>
              <w:t>pandas / numpy</w:t>
            </w:r>
          </w:p>
        </w:tc>
        <w:tc>
          <w:tcPr>
            <w:tcW w:type="dxa" w:w="2880"/>
          </w:tcPr>
          <w:p>
            <w:r>
              <w:rPr>
                <w:rFonts w:ascii="Times New Roman" w:hAnsi="Times New Roman"/>
                <w:sz w:val="20"/>
              </w:rPr>
              <w:t>AI</w:t>
            </w:r>
          </w:p>
        </w:tc>
        <w:tc>
          <w:tcPr>
            <w:tcW w:type="dxa" w:w="2880"/>
          </w:tcPr>
          <w:p>
            <w:r>
              <w:rPr>
                <w:rFonts w:ascii="Times New Roman" w:hAnsi="Times New Roman"/>
                <w:sz w:val="20"/>
              </w:rPr>
              <w:t>Data manipulation</w:t>
            </w:r>
          </w:p>
        </w:tc>
      </w:tr>
      <w:tr>
        <w:tc>
          <w:tcPr>
            <w:tcW w:type="dxa" w:w="2880"/>
          </w:tcPr>
          <w:p>
            <w:r>
              <w:rPr>
                <w:rFonts w:ascii="Times New Roman" w:hAnsi="Times New Roman"/>
                <w:sz w:val="20"/>
              </w:rPr>
              <w:t>Express 5</w:t>
            </w:r>
          </w:p>
        </w:tc>
        <w:tc>
          <w:tcPr>
            <w:tcW w:type="dxa" w:w="2880"/>
          </w:tcPr>
          <w:p>
            <w:r>
              <w:rPr>
                <w:rFonts w:ascii="Times New Roman" w:hAnsi="Times New Roman"/>
                <w:sz w:val="20"/>
              </w:rPr>
              <w:t>Backend</w:t>
            </w:r>
          </w:p>
        </w:tc>
        <w:tc>
          <w:tcPr>
            <w:tcW w:type="dxa" w:w="2880"/>
          </w:tcPr>
          <w:p>
            <w:r>
              <w:rPr>
                <w:rFonts w:ascii="Times New Roman" w:hAnsi="Times New Roman"/>
                <w:sz w:val="20"/>
              </w:rPr>
              <w:t>HTTP server and routing</w:t>
            </w:r>
          </w:p>
        </w:tc>
      </w:tr>
      <w:tr>
        <w:tc>
          <w:tcPr>
            <w:tcW w:type="dxa" w:w="2880"/>
          </w:tcPr>
          <w:p>
            <w:r>
              <w:rPr>
                <w:rFonts w:ascii="Times New Roman" w:hAnsi="Times New Roman"/>
                <w:sz w:val="20"/>
              </w:rPr>
              <w:t>Mongoose</w:t>
            </w:r>
          </w:p>
        </w:tc>
        <w:tc>
          <w:tcPr>
            <w:tcW w:type="dxa" w:w="2880"/>
          </w:tcPr>
          <w:p>
            <w:r>
              <w:rPr>
                <w:rFonts w:ascii="Times New Roman" w:hAnsi="Times New Roman"/>
                <w:sz w:val="20"/>
              </w:rPr>
              <w:t>Backend</w:t>
            </w:r>
          </w:p>
        </w:tc>
        <w:tc>
          <w:tcPr>
            <w:tcW w:type="dxa" w:w="2880"/>
          </w:tcPr>
          <w:p>
            <w:r>
              <w:rPr>
                <w:rFonts w:ascii="Times New Roman" w:hAnsi="Times New Roman"/>
                <w:sz w:val="20"/>
              </w:rPr>
              <w:t>MongoDB ODM</w:t>
            </w:r>
          </w:p>
        </w:tc>
      </w:tr>
      <w:tr>
        <w:tc>
          <w:tcPr>
            <w:tcW w:type="dxa" w:w="2880"/>
          </w:tcPr>
          <w:p>
            <w:r>
              <w:rPr>
                <w:rFonts w:ascii="Times New Roman" w:hAnsi="Times New Roman"/>
                <w:sz w:val="20"/>
              </w:rPr>
              <w:t>jsonwebtoken / bcryptjs</w:t>
            </w:r>
          </w:p>
        </w:tc>
        <w:tc>
          <w:tcPr>
            <w:tcW w:type="dxa" w:w="2880"/>
          </w:tcPr>
          <w:p>
            <w:r>
              <w:rPr>
                <w:rFonts w:ascii="Times New Roman" w:hAnsi="Times New Roman"/>
                <w:sz w:val="20"/>
              </w:rPr>
              <w:t>Backend</w:t>
            </w:r>
          </w:p>
        </w:tc>
        <w:tc>
          <w:tcPr>
            <w:tcW w:type="dxa" w:w="2880"/>
          </w:tcPr>
          <w:p>
            <w:r>
              <w:rPr>
                <w:rFonts w:ascii="Times New Roman" w:hAnsi="Times New Roman"/>
                <w:sz w:val="20"/>
              </w:rPr>
              <w:t>Authentication</w:t>
            </w:r>
          </w:p>
        </w:tc>
      </w:tr>
      <w:tr>
        <w:tc>
          <w:tcPr>
            <w:tcW w:type="dxa" w:w="2880"/>
          </w:tcPr>
          <w:p>
            <w:r>
              <w:rPr>
                <w:rFonts w:ascii="Times New Roman" w:hAnsi="Times New Roman"/>
                <w:sz w:val="20"/>
              </w:rPr>
              <w:t>Puppeteer</w:t>
            </w:r>
          </w:p>
        </w:tc>
        <w:tc>
          <w:tcPr>
            <w:tcW w:type="dxa" w:w="2880"/>
          </w:tcPr>
          <w:p>
            <w:r>
              <w:rPr>
                <w:rFonts w:ascii="Times New Roman" w:hAnsi="Times New Roman"/>
                <w:sz w:val="20"/>
              </w:rPr>
              <w:t>Backend</w:t>
            </w:r>
          </w:p>
        </w:tc>
        <w:tc>
          <w:tcPr>
            <w:tcW w:type="dxa" w:w="2880"/>
          </w:tcPr>
          <w:p>
            <w:r>
              <w:rPr>
                <w:rFonts w:ascii="Times New Roman" w:hAnsi="Times New Roman"/>
                <w:sz w:val="20"/>
              </w:rPr>
              <w:t>Facebook page scraping</w:t>
            </w:r>
          </w:p>
        </w:tc>
      </w:tr>
      <w:tr>
        <w:tc>
          <w:tcPr>
            <w:tcW w:type="dxa" w:w="2880"/>
          </w:tcPr>
          <w:p>
            <w:r>
              <w:rPr>
                <w:rFonts w:ascii="Times New Roman" w:hAnsi="Times New Roman"/>
                <w:sz w:val="20"/>
              </w:rPr>
              <w:t>Axios / Cheerio</w:t>
            </w:r>
          </w:p>
        </w:tc>
        <w:tc>
          <w:tcPr>
            <w:tcW w:type="dxa" w:w="2880"/>
          </w:tcPr>
          <w:p>
            <w:r>
              <w:rPr>
                <w:rFonts w:ascii="Times New Roman" w:hAnsi="Times New Roman"/>
                <w:sz w:val="20"/>
              </w:rPr>
              <w:t>Backend</w:t>
            </w:r>
          </w:p>
        </w:tc>
        <w:tc>
          <w:tcPr>
            <w:tcW w:type="dxa" w:w="2880"/>
          </w:tcPr>
          <w:p>
            <w:r>
              <w:rPr>
                <w:rFonts w:ascii="Times New Roman" w:hAnsi="Times New Roman"/>
                <w:sz w:val="20"/>
              </w:rPr>
              <w:t>URL fetching and HTML parsing</w:t>
            </w:r>
          </w:p>
        </w:tc>
      </w:tr>
      <w:tr>
        <w:tc>
          <w:tcPr>
            <w:tcW w:type="dxa" w:w="2880"/>
          </w:tcPr>
          <w:p>
            <w:r>
              <w:rPr>
                <w:rFonts w:ascii="Times New Roman" w:hAnsi="Times New Roman"/>
                <w:sz w:val="20"/>
              </w:rPr>
              <w:t>pdf-parse / mammoth</w:t>
            </w:r>
          </w:p>
        </w:tc>
        <w:tc>
          <w:tcPr>
            <w:tcW w:type="dxa" w:w="2880"/>
          </w:tcPr>
          <w:p>
            <w:r>
              <w:rPr>
                <w:rFonts w:ascii="Times New Roman" w:hAnsi="Times New Roman"/>
                <w:sz w:val="20"/>
              </w:rPr>
              <w:t>Backend</w:t>
            </w:r>
          </w:p>
        </w:tc>
        <w:tc>
          <w:tcPr>
            <w:tcW w:type="dxa" w:w="2880"/>
          </w:tcPr>
          <w:p>
            <w:r>
              <w:rPr>
                <w:rFonts w:ascii="Times New Roman" w:hAnsi="Times New Roman"/>
                <w:sz w:val="20"/>
              </w:rPr>
              <w:t>Document text extraction</w:t>
            </w:r>
          </w:p>
        </w:tc>
      </w:tr>
      <w:tr>
        <w:tc>
          <w:tcPr>
            <w:tcW w:type="dxa" w:w="2880"/>
          </w:tcPr>
          <w:p>
            <w:r>
              <w:rPr>
                <w:rFonts w:ascii="Times New Roman" w:hAnsi="Times New Roman"/>
                <w:sz w:val="20"/>
              </w:rPr>
              <w:t>Nodemailer</w:t>
            </w:r>
          </w:p>
        </w:tc>
        <w:tc>
          <w:tcPr>
            <w:tcW w:type="dxa" w:w="2880"/>
          </w:tcPr>
          <w:p>
            <w:r>
              <w:rPr>
                <w:rFonts w:ascii="Times New Roman" w:hAnsi="Times New Roman"/>
                <w:sz w:val="20"/>
              </w:rPr>
              <w:t>Backend</w:t>
            </w:r>
          </w:p>
        </w:tc>
        <w:tc>
          <w:tcPr>
            <w:tcW w:type="dxa" w:w="2880"/>
          </w:tcPr>
          <w:p>
            <w:r>
              <w:rPr>
                <w:rFonts w:ascii="Times New Roman" w:hAnsi="Times New Roman"/>
                <w:sz w:val="20"/>
              </w:rPr>
              <w:t>Email notifications</w:t>
            </w:r>
          </w:p>
        </w:tc>
      </w:tr>
      <w:tr>
        <w:tc>
          <w:tcPr>
            <w:tcW w:type="dxa" w:w="2880"/>
          </w:tcPr>
          <w:p>
            <w:r>
              <w:rPr>
                <w:rFonts w:ascii="Times New Roman" w:hAnsi="Times New Roman"/>
                <w:sz w:val="20"/>
              </w:rPr>
              <w:t>React 19</w:t>
            </w:r>
          </w:p>
        </w:tc>
        <w:tc>
          <w:tcPr>
            <w:tcW w:type="dxa" w:w="2880"/>
          </w:tcPr>
          <w:p>
            <w:r>
              <w:rPr>
                <w:rFonts w:ascii="Times New Roman" w:hAnsi="Times New Roman"/>
                <w:sz w:val="20"/>
              </w:rPr>
              <w:t>Frontend</w:t>
            </w:r>
          </w:p>
        </w:tc>
        <w:tc>
          <w:tcPr>
            <w:tcW w:type="dxa" w:w="2880"/>
          </w:tcPr>
          <w:p>
            <w:r>
              <w:rPr>
                <w:rFonts w:ascii="Times New Roman" w:hAnsi="Times New Roman"/>
                <w:sz w:val="20"/>
              </w:rPr>
              <w:t>UI components</w:t>
            </w:r>
          </w:p>
        </w:tc>
      </w:tr>
      <w:tr>
        <w:tc>
          <w:tcPr>
            <w:tcW w:type="dxa" w:w="2880"/>
          </w:tcPr>
          <w:p>
            <w:r>
              <w:rPr>
                <w:rFonts w:ascii="Times New Roman" w:hAnsi="Times New Roman"/>
                <w:sz w:val="20"/>
              </w:rPr>
              <w:t>Vite</w:t>
            </w:r>
          </w:p>
        </w:tc>
        <w:tc>
          <w:tcPr>
            <w:tcW w:type="dxa" w:w="2880"/>
          </w:tcPr>
          <w:p>
            <w:r>
              <w:rPr>
                <w:rFonts w:ascii="Times New Roman" w:hAnsi="Times New Roman"/>
                <w:sz w:val="20"/>
              </w:rPr>
              <w:t>Frontend</w:t>
            </w:r>
          </w:p>
        </w:tc>
        <w:tc>
          <w:tcPr>
            <w:tcW w:type="dxa" w:w="2880"/>
          </w:tcPr>
          <w:p>
            <w:r>
              <w:rPr>
                <w:rFonts w:ascii="Times New Roman" w:hAnsi="Times New Roman"/>
                <w:sz w:val="20"/>
              </w:rPr>
              <w:t>Build tool and dev server</w:t>
            </w:r>
          </w:p>
        </w:tc>
      </w:tr>
      <w:tr>
        <w:tc>
          <w:tcPr>
            <w:tcW w:type="dxa" w:w="2880"/>
          </w:tcPr>
          <w:p>
            <w:r>
              <w:rPr>
                <w:rFonts w:ascii="Times New Roman" w:hAnsi="Times New Roman"/>
                <w:sz w:val="20"/>
              </w:rPr>
              <w:t>React Router</w:t>
            </w:r>
          </w:p>
        </w:tc>
        <w:tc>
          <w:tcPr>
            <w:tcW w:type="dxa" w:w="2880"/>
          </w:tcPr>
          <w:p>
            <w:r>
              <w:rPr>
                <w:rFonts w:ascii="Times New Roman" w:hAnsi="Times New Roman"/>
                <w:sz w:val="20"/>
              </w:rPr>
              <w:t>Frontend</w:t>
            </w:r>
          </w:p>
        </w:tc>
        <w:tc>
          <w:tcPr>
            <w:tcW w:type="dxa" w:w="2880"/>
          </w:tcPr>
          <w:p>
            <w:r>
              <w:rPr>
                <w:rFonts w:ascii="Times New Roman" w:hAnsi="Times New Roman"/>
                <w:sz w:val="20"/>
              </w:rPr>
              <w:t>Client-side routing</w:t>
            </w:r>
          </w:p>
        </w:tc>
      </w:tr>
      <w:tr>
        <w:tc>
          <w:tcPr>
            <w:tcW w:type="dxa" w:w="2880"/>
          </w:tcPr>
          <w:p>
            <w:r>
              <w:rPr>
                <w:rFonts w:ascii="Times New Roman" w:hAnsi="Times New Roman"/>
                <w:sz w:val="20"/>
              </w:rPr>
              <w:t>Recharts</w:t>
            </w:r>
          </w:p>
        </w:tc>
        <w:tc>
          <w:tcPr>
            <w:tcW w:type="dxa" w:w="2880"/>
          </w:tcPr>
          <w:p>
            <w:r>
              <w:rPr>
                <w:rFonts w:ascii="Times New Roman" w:hAnsi="Times New Roman"/>
                <w:sz w:val="20"/>
              </w:rPr>
              <w:t>Frontend</w:t>
            </w:r>
          </w:p>
        </w:tc>
        <w:tc>
          <w:tcPr>
            <w:tcW w:type="dxa" w:w="2880"/>
          </w:tcPr>
          <w:p>
            <w:r>
              <w:rPr>
                <w:rFonts w:ascii="Times New Roman" w:hAnsi="Times New Roman"/>
                <w:sz w:val="20"/>
              </w:rPr>
              <w:t>Dashboard charts</w:t>
            </w:r>
          </w:p>
        </w:tc>
      </w:tr>
    </w:tbl>
    <w:p/>
    <w:p>
      <w:pPr>
        <w:pStyle w:val="Heading2"/>
      </w:pPr>
      <w:r>
        <w:rPr>
          <w:rFonts w:ascii="Times New Roman" w:hAnsi="Times New Roman"/>
          <w:color w:val="000000"/>
        </w:rPr>
        <w:t>3.8 Chapter Summary</w:t>
      </w:r>
    </w:p>
    <w:p>
      <w:pPr>
        <w:spacing w:line="360" w:lineRule="auto"/>
        <w:ind w:firstLine="720"/>
      </w:pPr>
      <w:r>
        <w:rPr>
          <w:rFonts w:ascii="Times New Roman" w:hAnsi="Times New Roman"/>
          <w:sz w:val="24"/>
        </w:rPr>
        <w:t>This chapter presented the complete methodology for developing BAREAI, from problem framing through architecture design, feature specification, machine learning pipeline, and environmental requirements. The three-tier architecture with isolated AI microservice provides a scalable foundation; the hybrid enrichment layer addresses Somali-language and operational requirements beyond pure ML classification. Chapter IV builds on this foundation with detailed system analysis, requirements specification, feasibility study, and design diagrams.</w:t>
      </w:r>
    </w:p>
    <w:p>
      <w:pPr>
        <w:pStyle w:val="Heading2"/>
      </w:pPr>
      <w:r>
        <w:rPr>
          <w:rFonts w:ascii="Times New Roman" w:hAnsi="Times New Roman"/>
          <w:color w:val="000000"/>
        </w:rPr>
        <w:t>3.9 Research Design and Workflow</w:t>
      </w:r>
    </w:p>
    <w:p>
      <w:pPr>
        <w:spacing w:line="360" w:lineRule="auto"/>
        <w:ind w:firstLine="720"/>
      </w:pPr>
      <w:r>
        <w:rPr>
          <w:rFonts w:ascii="Times New Roman" w:hAnsi="Times New Roman"/>
          <w:sz w:val="24"/>
        </w:rPr>
        <w:t>The research design for BAREAI follows a design-science research paradigm in which an artifact (the crime text classification platform) is constructed to address a identified organizational problem (manual crime report triage in Somalia). The workflow alternates between machine learning experimentation and software engineering sprints, with feedback loops from prototype testing informing both model refinement and interface design.</w:t>
      </w:r>
    </w:p>
    <w:p>
      <w:pPr>
        <w:spacing w:line="360" w:lineRule="auto"/>
        <w:ind w:firstLine="720"/>
      </w:pPr>
      <w:r>
        <w:rPr>
          <w:rFonts w:ascii="Times New Roman" w:hAnsi="Times New Roman"/>
          <w:sz w:val="24"/>
        </w:rPr>
        <w:t>Phase one (Months 1–5) concentrated on problem definition, literature review, and dataset acquisition. Crime-related text samples were collected from publicly available Somali news reports, anonymized sample dispatch narratives constructed with supervisor guidance, and synthetic social media posts reflecting common crime report patterns. Each sample underwent double-review labelling to reduce annotation noise.</w:t>
      </w:r>
    </w:p>
    <w:p>
      <w:pPr>
        <w:spacing w:line="360" w:lineRule="auto"/>
        <w:ind w:firstLine="720"/>
      </w:pPr>
      <w:r>
        <w:rPr>
          <w:rFonts w:ascii="Times New Roman" w:hAnsi="Times New Roman"/>
          <w:sz w:val="24"/>
        </w:rPr>
        <w:t>Phase two (Months 6–8) implemented the complete ML pipeline in Automatic_crime.ipynb. Iterative experiments compared preprocessing configurations (with and without stop word removal, varying ngram ranges, different max_features values) before settling on the configuration documented in Section 3.5.2. Model comparison results drove selection of the production classifier.</w:t>
      </w:r>
    </w:p>
    <w:p>
      <w:pPr>
        <w:spacing w:line="360" w:lineRule="auto"/>
        <w:ind w:firstLine="720"/>
      </w:pPr>
      <w:r>
        <w:rPr>
          <w:rFonts w:ascii="Times New Roman" w:hAnsi="Times New Roman"/>
          <w:sz w:val="24"/>
        </w:rPr>
        <w:t>Phase three (Months 9–14) developed the three-tier application. API contracts were frozen early to allow parallel frontend and backend development. Integration testing began as soon as the Flask /predict endpoint returned valid responses, using Postman collections before the React UI was complete.</w:t>
      </w:r>
    </w:p>
    <w:p>
      <w:pPr>
        <w:spacing w:line="360" w:lineRule="auto"/>
        <w:ind w:firstLine="720"/>
      </w:pPr>
      <w:r>
        <w:rPr>
          <w:rFonts w:ascii="Times New Roman" w:hAnsi="Times New Roman"/>
          <w:sz w:val="24"/>
        </w:rPr>
        <w:t>Phase four (Months 15–18) added operational features: Facebook monitoring, blacklist management, investigation cases, notifications, and PDF reports. These features distinguish BAREAI from a standalone classification API and align the system with real law enforcement workflows observed during requirements gathering.</w:t>
      </w:r>
    </w:p>
    <w:p>
      <w:pPr>
        <w:spacing w:line="360" w:lineRule="auto"/>
        <w:ind w:firstLine="720"/>
      </w:pPr>
      <w:r>
        <w:rPr>
          <w:rFonts w:ascii="Times New Roman" w:hAnsi="Times New Roman"/>
          <w:sz w:val="24"/>
        </w:rPr>
        <w:t>Phase five (Months 19–20) focused on system testing, thesis documentation, and preparation for defense presentation. All test cases in Table 5.1 were executed and recorded. Screenshots in Chapter V were captured from the production-like local deployment with seeded admin credentials and running services.</w:t>
      </w:r>
    </w:p>
    <w:p>
      <w:pPr>
        <w:pStyle w:val="Heading2"/>
      </w:pPr>
      <w:r>
        <w:rPr>
          <w:rFonts w:ascii="Times New Roman" w:hAnsi="Times New Roman"/>
          <w:color w:val="000000"/>
        </w:rPr>
        <w:t>3.10 Ethical Considerations in Dataset and Deployment</w:t>
      </w:r>
    </w:p>
    <w:p>
      <w:pPr>
        <w:spacing w:line="360" w:lineRule="auto"/>
        <w:ind w:firstLine="720"/>
      </w:pPr>
      <w:r>
        <w:rPr>
          <w:rFonts w:ascii="Times New Roman" w:hAnsi="Times New Roman"/>
          <w:sz w:val="24"/>
        </w:rPr>
        <w:t>Ethical handling of crime-related data was considered throughout the project. Training samples were anonymized to remove personally identifiable information (names, phone numbers, national IDs) where present. Facebook monitoring is designed for publicly accessible page content only; private messages and closed groups are explicitly out of scope.</w:t>
      </w:r>
    </w:p>
    <w:p>
      <w:pPr>
        <w:spacing w:line="360" w:lineRule="auto"/>
        <w:ind w:firstLine="720"/>
      </w:pPr>
      <w:r>
        <w:rPr>
          <w:rFonts w:ascii="Times New Roman" w:hAnsi="Times New Roman"/>
          <w:sz w:val="24"/>
        </w:rPr>
        <w:t>The system is intended as a decision-support tool, not an autonomous law enforcement authority. Final investigation initiation requires human officer judgment through the case management workflow. False positive classifications are mitigated through investigator verdict recording, which can inform future model retraining.</w:t>
      </w:r>
    </w:p>
    <w:p>
      <w:pPr>
        <w:spacing w:line="360" w:lineRule="auto"/>
        <w:ind w:firstLine="720"/>
      </w:pPr>
      <w:r>
        <w:rPr>
          <w:rFonts w:ascii="Times New Roman" w:hAnsi="Times New Roman"/>
          <w:sz w:val="24"/>
        </w:rPr>
        <w:t>Data stored in MongoDB is access-controlled through JWT authentication and role-based permissions. Administrators bear responsibility for credential management and user provisioning. Deployment guidelines recommend HTTPS, firewall restrictions on database ports, and regular security updates for Node.js and Python dependencies.</w:t>
      </w:r>
    </w:p>
    <w:p>
      <w:pPr>
        <w:pStyle w:val="Heading2"/>
      </w:pPr>
      <w:r>
        <w:rPr>
          <w:rFonts w:ascii="Times New Roman" w:hAnsi="Times New Roman"/>
          <w:color w:val="000000"/>
        </w:rPr>
        <w:t>3.11 Evaluation Methodology</w:t>
      </w:r>
    </w:p>
    <w:p>
      <w:pPr>
        <w:spacing w:line="360" w:lineRule="auto"/>
        <w:ind w:firstLine="720"/>
      </w:pPr>
      <w:r>
        <w:rPr>
          <w:rFonts w:ascii="Times New Roman" w:hAnsi="Times New Roman"/>
          <w:sz w:val="24"/>
        </w:rPr>
        <w:t>Model evaluation uses standard supervised classification metrics computed on the held-out 20% test set. Accuracy measures overall correctness but can be misleading on imbalanced datasets; therefore F1-score is the primary selection criterion. Precision is weighted heavily because false crime accusations carry reputational and operational costs. Recall is monitored to ensure genuine crime reports are not systematically missed.</w:t>
      </w:r>
    </w:p>
    <w:p>
      <w:pPr>
        <w:spacing w:line="360" w:lineRule="auto"/>
        <w:ind w:firstLine="720"/>
      </w:pPr>
      <w:r>
        <w:rPr>
          <w:rFonts w:ascii="Times New Roman" w:hAnsi="Times New Roman"/>
          <w:sz w:val="24"/>
        </w:rPr>
        <w:t>System evaluation complements model metrics with functional testing (does each requirement work?), performance testing (does response time meet NFR-03?), and usability assessment (can a non-technical user complete core tasks?). Chapter V documents all test procedures and results. Chapter VI synthesizes model comparison outcomes and discusses implications for deployment.</w:t>
      </w:r>
    </w:p>
    <w:p>
      <w:pPr>
        <w:pStyle w:val="Heading2"/>
      </w:pPr>
      <w:r>
        <w:rPr>
          <w:rFonts w:ascii="Times New Roman" w:hAnsi="Times New Roman"/>
          <w:color w:val="000000"/>
        </w:rPr>
        <w:t>3.12 Detailed Use Case Scenarios</w:t>
      </w:r>
    </w:p>
    <w:p>
      <w:pPr>
        <w:pStyle w:val="Heading3"/>
      </w:pPr>
      <w:r>
        <w:rPr>
          <w:rFonts w:ascii="Times New Roman" w:hAnsi="Times New Roman"/>
          <w:color w:val="000000"/>
        </w:rPr>
        <w:t>UC-01: Analyst Classifies Tip Line Text</w:t>
      </w:r>
    </w:p>
    <w:p>
      <w:pPr>
        <w:spacing w:line="360" w:lineRule="auto"/>
        <w:ind w:firstLine="720"/>
      </w:pPr>
      <w:r>
        <w:rPr>
          <w:rFonts w:ascii="Times New Roman" w:hAnsi="Times New Roman"/>
          <w:sz w:val="24"/>
        </w:rPr>
        <w:t>An analyst receives a Somali text tip via email, copies it into the Analysis Center text tab, and clicks Analyze. The system returns Crime with 87% confidence, keywords [hub, toogtay], and location [Hodan, Muqdisho]. A notification is created. The analyst escalates to a case assigned to Investigator Ahmed.</w:t>
      </w:r>
    </w:p>
    <w:p>
      <w:pPr>
        <w:pStyle w:val="Heading3"/>
      </w:pPr>
      <w:r>
        <w:rPr>
          <w:rFonts w:ascii="Times New Roman" w:hAnsi="Times New Roman"/>
          <w:color w:val="000000"/>
        </w:rPr>
        <w:t>UC-02: Admin Monitors Facebook Page</w:t>
      </w:r>
    </w:p>
    <w:p>
      <w:pPr>
        <w:spacing w:line="360" w:lineRule="auto"/>
        <w:ind w:firstLine="720"/>
      </w:pPr>
      <w:r>
        <w:rPr>
          <w:rFonts w:ascii="Times New Roman" w:hAnsi="Times New Roman"/>
          <w:sz w:val="24"/>
        </w:rPr>
        <w:t>An admin adds a suspicious Facebook page URL to the monitoring configuration and starts the scanner. Within 60 seconds, a new post containing crime-related vocabulary is detected, classified, and appears in the Notifications inbox with an excerpt and link to full analysis.</w:t>
      </w:r>
    </w:p>
    <w:p>
      <w:pPr>
        <w:pStyle w:val="Heading3"/>
      </w:pPr>
      <w:r>
        <w:rPr>
          <w:rFonts w:ascii="Times New Roman" w:hAnsi="Times New Roman"/>
          <w:color w:val="000000"/>
        </w:rPr>
        <w:t>UC-03: Investigator Closes Case</w:t>
      </w:r>
    </w:p>
    <w:p>
      <w:pPr>
        <w:spacing w:line="360" w:lineRule="auto"/>
        <w:ind w:firstLine="720"/>
      </w:pPr>
      <w:r>
        <w:rPr>
          <w:rFonts w:ascii="Times New Roman" w:hAnsi="Times New Roman"/>
          <w:sz w:val="24"/>
        </w:rPr>
        <w:t>Investigator Ahmed opens assigned case CR-2026-0042, reviews linked analysis, conducts field verification, updates status to Closed, and records verdict 'confirmed crime'. The case appears in monthly PDF report statistics.</w:t>
      </w:r>
    </w:p>
    <w:p>
      <w:pPr>
        <w:pStyle w:val="Heading3"/>
      </w:pPr>
      <w:r>
        <w:rPr>
          <w:rFonts w:ascii="Times New Roman" w:hAnsi="Times New Roman"/>
          <w:color w:val="000000"/>
        </w:rPr>
        <w:t>UC-04: Batch Processing of Archive</w:t>
      </w:r>
    </w:p>
    <w:p>
      <w:pPr>
        <w:spacing w:line="360" w:lineRule="auto"/>
        <w:ind w:firstLine="720"/>
      </w:pPr>
      <w:r>
        <w:rPr>
          <w:rFonts w:ascii="Times New Roman" w:hAnsi="Times New Roman"/>
          <w:sz w:val="24"/>
        </w:rPr>
        <w:t>An analyst uploads a CSV file containing 50 historical text entries. Batch mode processes each row sequentially, displaying per-item results with summary counts of crime vs. safe classifications at completion.</w:t>
      </w:r>
    </w:p>
    <w:p>
      <w:pPr>
        <w:pStyle w:val="Heading3"/>
      </w:pPr>
      <w:r>
        <w:rPr>
          <w:rFonts w:ascii="Times New Roman" w:hAnsi="Times New Roman"/>
          <w:color w:val="000000"/>
        </w:rPr>
        <w:t>UC-05: Blacklist Override</w:t>
      </w:r>
    </w:p>
    <w:p>
      <w:pPr>
        <w:spacing w:line="360" w:lineRule="auto"/>
        <w:ind w:firstLine="720"/>
      </w:pPr>
      <w:r>
        <w:rPr>
          <w:rFonts w:ascii="Times New Roman" w:hAnsi="Times New Roman"/>
          <w:sz w:val="24"/>
        </w:rPr>
        <w:t>A text sample receives Not-crime from the ML model, but contains a blacklisted person's name. The blacklist matching layer overrides the decision to Crime and triggers a high-priority alert email to the administrator.</w:t>
      </w:r>
    </w:p>
    <w:p>
      <w:r>
        <w:br w:type="page"/>
      </w:r>
    </w:p>
    <w:p>
      <w:pPr>
        <w:pStyle w:val="Heading1"/>
      </w:pPr>
      <w:r>
        <w:rPr>
          <w:rFonts w:ascii="Times New Roman" w:hAnsi="Times New Roman"/>
          <w:color w:val="000000"/>
        </w:rPr>
        <w:t>CHAPTER IV: ANALYSIS AND DESIGN</w:t>
      </w:r>
    </w:p>
    <w:p>
      <w:pPr>
        <w:pStyle w:val="Heading2"/>
      </w:pPr>
      <w:r>
        <w:rPr>
          <w:rFonts w:ascii="Times New Roman" w:hAnsi="Times New Roman"/>
          <w:color w:val="000000"/>
        </w:rPr>
        <w:t>4.1 Introduction</w:t>
      </w:r>
    </w:p>
    <w:p>
      <w:pPr>
        <w:spacing w:line="360" w:lineRule="auto"/>
        <w:ind w:firstLine="720"/>
      </w:pPr>
      <w:r>
        <w:rPr>
          <w:rFonts w:ascii="Times New Roman" w:hAnsi="Times New Roman"/>
          <w:sz w:val="24"/>
        </w:rPr>
        <w:t>System analysis and design form the bridge between methodological planning (Chapter III) and concrete implementation (Chapter V). This chapter examines the crime text classification problem from an analytical perspective, compares existing approaches with the proposed BAREAI solution, specifies functional and non-functional requirements, conducts a feasibility study across technical, economic, operational, and schedule dimensions, and presents design artifacts including data flow diagrams, dataset schema, database design, and API specifications.</w:t>
      </w:r>
    </w:p>
    <w:p>
      <w:pPr>
        <w:spacing w:line="360" w:lineRule="auto"/>
        <w:ind w:firstLine="720"/>
      </w:pPr>
      <w:r>
        <w:rPr>
          <w:rFonts w:ascii="Times New Roman" w:hAnsi="Times New Roman"/>
          <w:sz w:val="24"/>
        </w:rPr>
        <w:t>The analysis phase involved studying current workflows used by law enforcement agencies in Somalia for processing digital crime reports, identifying pain points in manual classification, and mapping stakeholder needs to system capabilities. Design decisions prioritize security, usability for non-technical users, resilience when AI services are unavailable, and extensibility for future multi-class crime type classification.</w:t>
      </w:r>
    </w:p>
    <w:p>
      <w:pPr>
        <w:pStyle w:val="Heading2"/>
      </w:pPr>
      <w:r>
        <w:rPr>
          <w:rFonts w:ascii="Times New Roman" w:hAnsi="Times New Roman"/>
          <w:color w:val="000000"/>
        </w:rPr>
        <w:t>4.2 System Analysis</w:t>
      </w:r>
    </w:p>
    <w:p>
      <w:pPr>
        <w:spacing w:line="360" w:lineRule="auto"/>
        <w:ind w:firstLine="720"/>
      </w:pPr>
      <w:r>
        <w:rPr>
          <w:rFonts w:ascii="Times New Roman" w:hAnsi="Times New Roman"/>
          <w:sz w:val="24"/>
        </w:rPr>
        <w:t>Crime-related textual information in Somalia flows through multiple channels: public Facebook pages and groups, WhatsApp and Telegram messages (reported secondarily), online news portals, email tip lines, and formal incident reports entered by officers. The volume of digital text has grown substantially with mobile internet penetration, yet classification capacity has not scaled proportionally. A single analyst may review hundreds of posts daily, creating a structural imbalance between information supply and processing capacity.</w:t>
      </w:r>
    </w:p>
    <w:p>
      <w:pPr>
        <w:spacing w:line="360" w:lineRule="auto"/>
        <w:ind w:firstLine="720"/>
      </w:pPr>
      <w:r>
        <w:rPr>
          <w:rFonts w:ascii="Times New Roman" w:hAnsi="Times New Roman"/>
          <w:sz w:val="24"/>
        </w:rPr>
        <w:t>Manual classification suffers from several systemic weaknesses. First, consistency varies between analysts and across shifts as fatigue accumulates. Second, Somali-English code-switching requires bilingual expertise not uniformly available. Third, manual workflows lack systematic audit trails linking classification decisions to downstream investigations. Fourth, social media monitoring is often ad hoc rather than continuous and automated. Fifth, there is no centralized platform integrating detection, alerting, case management, and reporting.</w:t>
      </w:r>
    </w:p>
    <w:p>
      <w:pPr>
        <w:spacing w:line="360" w:lineRule="auto"/>
        <w:ind w:firstLine="720"/>
      </w:pPr>
      <w:r>
        <w:rPr>
          <w:rFonts w:ascii="Times New Roman" w:hAnsi="Times New Roman"/>
          <w:sz w:val="24"/>
        </w:rPr>
        <w:t>BAREAI addresses these weaknesses through automated NLP classification achieving consistent, repeatable decisions at machine speed; hybrid Somali keyword enrichment compensating for limited training data; persistent MongoDB storage providing complete analysis history; integrated Facebook monitoring for proactive detection; and end-to-end workflow from detection through investigation case to PDF report.</w:t>
      </w:r>
    </w:p>
    <w:p>
      <w:pPr>
        <w:spacing w:line="360" w:lineRule="auto"/>
        <w:ind w:firstLine="720"/>
      </w:pPr>
      <w:r>
        <w:rPr>
          <w:rFonts w:ascii="Times New Roman" w:hAnsi="Times New Roman"/>
          <w:sz w:val="24"/>
        </w:rPr>
        <w:t>Stakeholder analysis identified three primary user roles. Administrators configure the system, manage blacklists, control Facebook monitoring, and access all reports. Analysts perform text analysis and generate reports but do not manage cases. Investigators receive case assignments, conduct investigations, and record verdicts. Each role maps to specific functional requirements and UI access patterns documented in Section 4.5.</w:t>
      </w:r>
    </w:p>
    <w:p>
      <w:pPr>
        <w:pStyle w:val="Heading2"/>
      </w:pPr>
      <w:r>
        <w:rPr>
          <w:rFonts w:ascii="Times New Roman" w:hAnsi="Times New Roman"/>
          <w:color w:val="000000"/>
        </w:rPr>
        <w:t>4.3 Existing Approaches</w:t>
      </w:r>
    </w:p>
    <w:p>
      <w:pPr>
        <w:spacing w:line="360" w:lineRule="auto"/>
        <w:ind w:firstLine="720"/>
      </w:pPr>
      <w:r>
        <w:rPr>
          <w:rFonts w:ascii="Times New Roman" w:hAnsi="Times New Roman"/>
          <w:sz w:val="24"/>
        </w:rPr>
        <w:t>A review of existing approaches to crime text processing reveals four dominant paradigms, each with limitations motivating the BAREAI design.</w:t>
      </w:r>
    </w:p>
    <w:p>
      <w:pPr>
        <w:jc w:val="center"/>
      </w:pPr>
      <w:r>
        <w:rPr>
          <w:rFonts w:ascii="Times New Roman" w:hAnsi="Times New Roman"/>
          <w:b/>
          <w:sz w:val="22"/>
        </w:rPr>
        <w:t>Table 4.1 — Comparison of Existing Approaches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Approach</w:t>
            </w:r>
          </w:p>
        </w:tc>
        <w:tc>
          <w:tcPr>
            <w:tcW w:type="dxa" w:w="2160"/>
          </w:tcPr>
          <w:p>
            <w:r>
              <w:rPr>
                <w:rFonts w:ascii="Times New Roman" w:hAnsi="Times New Roman"/>
                <w:b/>
                <w:sz w:val="20"/>
              </w:rPr>
              <w:t>Description</w:t>
            </w:r>
          </w:p>
        </w:tc>
        <w:tc>
          <w:tcPr>
            <w:tcW w:type="dxa" w:w="2160"/>
          </w:tcPr>
          <w:p>
            <w:r>
              <w:rPr>
                <w:rFonts w:ascii="Times New Roman" w:hAnsi="Times New Roman"/>
                <w:b/>
                <w:sz w:val="20"/>
              </w:rPr>
              <w:t>Strengths</w:t>
            </w:r>
          </w:p>
        </w:tc>
        <w:tc>
          <w:tcPr>
            <w:tcW w:type="dxa" w:w="2160"/>
          </w:tcPr>
          <w:p>
            <w:r>
              <w:rPr>
                <w:rFonts w:ascii="Times New Roman" w:hAnsi="Times New Roman"/>
                <w:b/>
                <w:sz w:val="20"/>
              </w:rPr>
              <w:t>Limitations</w:t>
            </w:r>
          </w:p>
        </w:tc>
      </w:tr>
      <w:tr>
        <w:tc>
          <w:tcPr>
            <w:tcW w:type="dxa" w:w="2160"/>
          </w:tcPr>
          <w:p>
            <w:r>
              <w:rPr>
                <w:rFonts w:ascii="Times New Roman" w:hAnsi="Times New Roman"/>
                <w:sz w:val="20"/>
              </w:rPr>
              <w:t>Manual dispatch</w:t>
            </w:r>
          </w:p>
        </w:tc>
        <w:tc>
          <w:tcPr>
            <w:tcW w:type="dxa" w:w="2160"/>
          </w:tcPr>
          <w:p>
            <w:r>
              <w:rPr>
                <w:rFonts w:ascii="Times New Roman" w:hAnsi="Times New Roman"/>
                <w:sz w:val="20"/>
              </w:rPr>
              <w:t>Human analysts read and sort reports</w:t>
            </w:r>
          </w:p>
        </w:tc>
        <w:tc>
          <w:tcPr>
            <w:tcW w:type="dxa" w:w="2160"/>
          </w:tcPr>
          <w:p>
            <w:r>
              <w:rPr>
                <w:rFonts w:ascii="Times New Roman" w:hAnsi="Times New Roman"/>
                <w:sz w:val="20"/>
              </w:rPr>
              <w:t>High contextual understanding</w:t>
            </w:r>
          </w:p>
        </w:tc>
        <w:tc>
          <w:tcPr>
            <w:tcW w:type="dxa" w:w="2160"/>
          </w:tcPr>
          <w:p>
            <w:r>
              <w:rPr>
                <w:rFonts w:ascii="Times New Roman" w:hAnsi="Times New Roman"/>
                <w:sz w:val="20"/>
              </w:rPr>
              <w:t>Slow, expensive, inconsistent, non-scalable</w:t>
            </w:r>
          </w:p>
        </w:tc>
      </w:tr>
      <w:tr>
        <w:tc>
          <w:tcPr>
            <w:tcW w:type="dxa" w:w="2160"/>
          </w:tcPr>
          <w:p>
            <w:r>
              <w:rPr>
                <w:rFonts w:ascii="Times New Roman" w:hAnsi="Times New Roman"/>
                <w:sz w:val="20"/>
              </w:rPr>
              <w:t>Keyword filtering</w:t>
            </w:r>
          </w:p>
        </w:tc>
        <w:tc>
          <w:tcPr>
            <w:tcW w:type="dxa" w:w="2160"/>
          </w:tcPr>
          <w:p>
            <w:r>
              <w:rPr>
                <w:rFonts w:ascii="Times New Roman" w:hAnsi="Times New Roman"/>
                <w:sz w:val="20"/>
              </w:rPr>
              <w:t>Rule-based matching of crime terms</w:t>
            </w:r>
          </w:p>
        </w:tc>
        <w:tc>
          <w:tcPr>
            <w:tcW w:type="dxa" w:w="2160"/>
          </w:tcPr>
          <w:p>
            <w:r>
              <w:rPr>
                <w:rFonts w:ascii="Times New Roman" w:hAnsi="Times New Roman"/>
                <w:sz w:val="20"/>
              </w:rPr>
              <w:t>Fast, interpretable, no training data needed</w:t>
            </w:r>
          </w:p>
        </w:tc>
        <w:tc>
          <w:tcPr>
            <w:tcW w:type="dxa" w:w="2160"/>
          </w:tcPr>
          <w:p>
            <w:r>
              <w:rPr>
                <w:rFonts w:ascii="Times New Roman" w:hAnsi="Times New Roman"/>
                <w:sz w:val="20"/>
              </w:rPr>
              <w:t>High false positives, misses paraphrasing, language-specific</w:t>
            </w:r>
          </w:p>
        </w:tc>
      </w:tr>
      <w:tr>
        <w:tc>
          <w:tcPr>
            <w:tcW w:type="dxa" w:w="2160"/>
          </w:tcPr>
          <w:p>
            <w:r>
              <w:rPr>
                <w:rFonts w:ascii="Times New Roman" w:hAnsi="Times New Roman"/>
                <w:sz w:val="20"/>
              </w:rPr>
              <w:t>English-only NLP</w:t>
            </w:r>
          </w:p>
        </w:tc>
        <w:tc>
          <w:tcPr>
            <w:tcW w:type="dxa" w:w="2160"/>
          </w:tcPr>
          <w:p>
            <w:r>
              <w:rPr>
                <w:rFonts w:ascii="Times New Roman" w:hAnsi="Times New Roman"/>
                <w:sz w:val="20"/>
              </w:rPr>
              <w:t>Commercial or academic English classifiers</w:t>
            </w:r>
          </w:p>
        </w:tc>
        <w:tc>
          <w:tcPr>
            <w:tcW w:type="dxa" w:w="2160"/>
          </w:tcPr>
          <w:p>
            <w:r>
              <w:rPr>
                <w:rFonts w:ascii="Times New Roman" w:hAnsi="Times New Roman"/>
                <w:sz w:val="20"/>
              </w:rPr>
              <w:t>Mature models, high accuracy on English</w:t>
            </w:r>
          </w:p>
        </w:tc>
        <w:tc>
          <w:tcPr>
            <w:tcW w:type="dxa" w:w="2160"/>
          </w:tcPr>
          <w:p>
            <w:r>
              <w:rPr>
                <w:rFonts w:ascii="Times New Roman" w:hAnsi="Times New Roman"/>
                <w:sz w:val="20"/>
              </w:rPr>
              <w:t>Poor Somali support, no local workflow integration</w:t>
            </w:r>
          </w:p>
        </w:tc>
      </w:tr>
      <w:tr>
        <w:tc>
          <w:tcPr>
            <w:tcW w:type="dxa" w:w="2160"/>
          </w:tcPr>
          <w:p>
            <w:r>
              <w:rPr>
                <w:rFonts w:ascii="Times New Roman" w:hAnsi="Times New Roman"/>
                <w:sz w:val="20"/>
              </w:rPr>
              <w:t>Generic social media tools</w:t>
            </w:r>
          </w:p>
        </w:tc>
        <w:tc>
          <w:tcPr>
            <w:tcW w:type="dxa" w:w="2160"/>
          </w:tcPr>
          <w:p>
            <w:r>
              <w:rPr>
                <w:rFonts w:ascii="Times New Roman" w:hAnsi="Times New Roman"/>
                <w:sz w:val="20"/>
              </w:rPr>
              <w:t>Brand monitoring platforms</w:t>
            </w:r>
          </w:p>
        </w:tc>
        <w:tc>
          <w:tcPr>
            <w:tcW w:type="dxa" w:w="2160"/>
          </w:tcPr>
          <w:p>
            <w:r>
              <w:rPr>
                <w:rFonts w:ascii="Times New Roman" w:hAnsi="Times New Roman"/>
                <w:sz w:val="20"/>
              </w:rPr>
              <w:t>Broad platform coverage</w:t>
            </w:r>
          </w:p>
        </w:tc>
        <w:tc>
          <w:tcPr>
            <w:tcW w:type="dxa" w:w="2160"/>
          </w:tcPr>
          <w:p>
            <w:r>
              <w:rPr>
                <w:rFonts w:ascii="Times New Roman" w:hAnsi="Times New Roman"/>
                <w:sz w:val="20"/>
              </w:rPr>
              <w:t>Not crime-specific, no investigation workflow, costly licenses</w:t>
            </w:r>
          </w:p>
        </w:tc>
      </w:tr>
      <w:tr>
        <w:tc>
          <w:tcPr>
            <w:tcW w:type="dxa" w:w="2160"/>
          </w:tcPr>
          <w:p>
            <w:r>
              <w:rPr>
                <w:rFonts w:ascii="Times New Roman" w:hAnsi="Times New Roman"/>
                <w:sz w:val="20"/>
              </w:rPr>
              <w:t>Academic crime NLP</w:t>
            </w:r>
          </w:p>
        </w:tc>
        <w:tc>
          <w:tcPr>
            <w:tcW w:type="dxa" w:w="2160"/>
          </w:tcPr>
          <w:p>
            <w:r>
              <w:rPr>
                <w:rFonts w:ascii="Times New Roman" w:hAnsi="Times New Roman"/>
                <w:sz w:val="20"/>
              </w:rPr>
              <w:t>Research systems (Hariguna 2023, Ali 2023)</w:t>
            </w:r>
          </w:p>
        </w:tc>
        <w:tc>
          <w:tcPr>
            <w:tcW w:type="dxa" w:w="2160"/>
          </w:tcPr>
          <w:p>
            <w:r>
              <w:rPr>
                <w:rFonts w:ascii="Times New Roman" w:hAnsi="Times New Roman"/>
                <w:sz w:val="20"/>
              </w:rPr>
              <w:t>Strong ML foundations</w:t>
            </w:r>
          </w:p>
        </w:tc>
        <w:tc>
          <w:tcPr>
            <w:tcW w:type="dxa" w:w="2160"/>
          </w:tcPr>
          <w:p>
            <w:r>
              <w:rPr>
                <w:rFonts w:ascii="Times New Roman" w:hAnsi="Times New Roman"/>
                <w:sz w:val="20"/>
              </w:rPr>
              <w:t>No production deployment, no Somali, no monitoring</w:t>
            </w:r>
          </w:p>
        </w:tc>
      </w:tr>
    </w:tbl>
    <w:p/>
    <w:p>
      <w:pPr>
        <w:spacing w:line="360" w:lineRule="auto"/>
        <w:ind w:firstLine="720"/>
      </w:pPr>
      <w:r>
        <w:rPr>
          <w:rFonts w:ascii="Times New Roman" w:hAnsi="Times New Roman"/>
          <w:sz w:val="24"/>
        </w:rPr>
        <w:t>BAREAI differentiates itself by combining supervised ML with Somali hybrid rules, providing integrated investigation workflow, supporting multiple input modalities, and offering Facebook monitoring without expensive third-party APIs—all within an open-source technology stack deployable on modest hardware.</w:t>
      </w:r>
    </w:p>
    <w:p>
      <w:pPr>
        <w:pStyle w:val="Heading2"/>
      </w:pPr>
      <w:r>
        <w:rPr>
          <w:rFonts w:ascii="Times New Roman" w:hAnsi="Times New Roman"/>
          <w:color w:val="000000"/>
        </w:rPr>
        <w:t>4.4 The Proposed System</w:t>
      </w:r>
    </w:p>
    <w:p>
      <w:pPr>
        <w:spacing w:line="360" w:lineRule="auto"/>
        <w:ind w:firstLine="720"/>
      </w:pPr>
      <w:r>
        <w:rPr>
          <w:rFonts w:ascii="Times New Roman" w:hAnsi="Times New Roman"/>
          <w:sz w:val="24"/>
        </w:rPr>
        <w:t>The proposed BAREAI system is a web-based crime intelligence platform comprising five integrated subsystems: (1) Authentication and User Management, (2) Crime Text Analysis Engine, (3) Social Media Monitoring Service, (4) Investigation Case Management, and (5) Reporting and Analytics. These subsystems share a common MongoDB database and unified notification infrastructure.</w:t>
      </w:r>
    </w:p>
    <w:p>
      <w:pPr>
        <w:spacing w:line="360" w:lineRule="auto"/>
        <w:ind w:firstLine="720"/>
      </w:pPr>
      <w:r>
        <w:rPr>
          <w:rFonts w:ascii="Times New Roman" w:hAnsi="Times New Roman"/>
          <w:sz w:val="24"/>
        </w:rPr>
        <w:t>The Crime Text Analysis Engine follows a pipeline architecture: Input Validation → Text Extraction → AI Classification → Hybrid Enrichment → Blacklist Check → Persistence → Alert Generation → Response. Each stage is independently testable and can be modified without affecting others, supporting maintainability.</w:t>
      </w:r>
    </w:p>
    <w:p>
      <w:pPr>
        <w:spacing w:line="360" w:lineRule="auto"/>
        <w:ind w:firstLine="720"/>
      </w:pPr>
      <w:r>
        <w:rPr>
          <w:rFonts w:ascii="Times New Roman" w:hAnsi="Times New Roman"/>
          <w:sz w:val="24"/>
        </w:rPr>
        <w:t>The Social Media Monitoring Service runs as a background process within the Express backend, configurable via admin settings. It maintains internal state for last-scanned post identifiers to prevent duplicate processing and respects rate limiting to reduce risk of IP blocking by Facebook.</w:t>
      </w:r>
    </w:p>
    <w:p>
      <w:pPr>
        <w:spacing w:line="360" w:lineRule="auto"/>
        <w:ind w:firstLine="720"/>
      </w:pPr>
      <w:r>
        <w:rPr>
          <w:rFonts w:ascii="Times New Roman" w:hAnsi="Times New Roman"/>
          <w:sz w:val="24"/>
        </w:rPr>
        <w:t>Security architecture employs defense in depth: HTTPS transport encryption, bcrypt password hashing with salt, JWT with expiration, role-based endpoint protection, input sanitization against injection attacks, and CORS restrictions limiting API access to authorized frontend origins.</w:t>
      </w:r>
    </w:p>
    <w:p>
      <w:pPr>
        <w:pStyle w:val="Heading2"/>
      </w:pPr>
      <w:r>
        <w:rPr>
          <w:rFonts w:ascii="Times New Roman" w:hAnsi="Times New Roman"/>
          <w:color w:val="000000"/>
        </w:rPr>
        <w:t>4.5 System Requirements</w:t>
      </w:r>
    </w:p>
    <w:p>
      <w:pPr>
        <w:pStyle w:val="Heading3"/>
      </w:pPr>
      <w:r>
        <w:rPr>
          <w:rFonts w:ascii="Times New Roman" w:hAnsi="Times New Roman"/>
          <w:color w:val="000000"/>
        </w:rPr>
        <w:t>4.5.1 Functional Requirements</w:t>
      </w:r>
    </w:p>
    <w:p>
      <w:pPr>
        <w:spacing w:line="360" w:lineRule="auto"/>
        <w:ind w:firstLine="720"/>
      </w:pPr>
      <w:r>
        <w:rPr>
          <w:rFonts w:ascii="Times New Roman" w:hAnsi="Times New Roman"/>
          <w:sz w:val="24"/>
        </w:rPr>
        <w:t>Functional requirements define what the system must do. Table 4.2 enumerates the complete functional requirement set with unique identifiers for traceability during testing (Chapter V).</w:t>
      </w:r>
    </w:p>
    <w:p>
      <w:pPr>
        <w:jc w:val="center"/>
      </w:pPr>
      <w:r>
        <w:rPr>
          <w:rFonts w:ascii="Times New Roman" w:hAnsi="Times New Roman"/>
          <w:b/>
          <w:sz w:val="22"/>
        </w:rPr>
        <w:t>Table 4.2 — Functional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ID</w:t>
            </w:r>
          </w:p>
        </w:tc>
        <w:tc>
          <w:tcPr>
            <w:tcW w:type="dxa" w:w="2880"/>
          </w:tcPr>
          <w:p>
            <w:r>
              <w:rPr>
                <w:rFonts w:ascii="Times New Roman" w:hAnsi="Times New Roman"/>
                <w:b/>
                <w:sz w:val="20"/>
              </w:rPr>
              <w:t>Requirement</w:t>
            </w:r>
          </w:p>
        </w:tc>
        <w:tc>
          <w:tcPr>
            <w:tcW w:type="dxa" w:w="2880"/>
          </w:tcPr>
          <w:p>
            <w:r>
              <w:rPr>
                <w:rFonts w:ascii="Times New Roman" w:hAnsi="Times New Roman"/>
                <w:b/>
                <w:sz w:val="20"/>
              </w:rPr>
              <w:t>Description</w:t>
            </w:r>
          </w:p>
        </w:tc>
      </w:tr>
      <w:tr>
        <w:tc>
          <w:tcPr>
            <w:tcW w:type="dxa" w:w="2880"/>
          </w:tcPr>
          <w:p>
            <w:r>
              <w:rPr>
                <w:rFonts w:ascii="Times New Roman" w:hAnsi="Times New Roman"/>
                <w:sz w:val="20"/>
              </w:rPr>
              <w:t>FR-01</w:t>
            </w:r>
          </w:p>
        </w:tc>
        <w:tc>
          <w:tcPr>
            <w:tcW w:type="dxa" w:w="2880"/>
          </w:tcPr>
          <w:p>
            <w:r>
              <w:rPr>
                <w:rFonts w:ascii="Times New Roman" w:hAnsi="Times New Roman"/>
                <w:sz w:val="20"/>
              </w:rPr>
              <w:t>User Registration</w:t>
            </w:r>
          </w:p>
        </w:tc>
        <w:tc>
          <w:tcPr>
            <w:tcW w:type="dxa" w:w="2880"/>
          </w:tcPr>
          <w:p>
            <w:r>
              <w:rPr>
                <w:rFonts w:ascii="Times New Roman" w:hAnsi="Times New Roman"/>
                <w:sz w:val="20"/>
              </w:rPr>
              <w:t>New users register with email, password, name; system sends OTP for verification</w:t>
            </w:r>
          </w:p>
        </w:tc>
      </w:tr>
      <w:tr>
        <w:tc>
          <w:tcPr>
            <w:tcW w:type="dxa" w:w="2880"/>
          </w:tcPr>
          <w:p>
            <w:r>
              <w:rPr>
                <w:rFonts w:ascii="Times New Roman" w:hAnsi="Times New Roman"/>
                <w:sz w:val="20"/>
              </w:rPr>
              <w:t>FR-02</w:t>
            </w:r>
          </w:p>
        </w:tc>
        <w:tc>
          <w:tcPr>
            <w:tcW w:type="dxa" w:w="2880"/>
          </w:tcPr>
          <w:p>
            <w:r>
              <w:rPr>
                <w:rFonts w:ascii="Times New Roman" w:hAnsi="Times New Roman"/>
                <w:sz w:val="20"/>
              </w:rPr>
              <w:t>Email OTP Verification</w:t>
            </w:r>
          </w:p>
        </w:tc>
        <w:tc>
          <w:tcPr>
            <w:tcW w:type="dxa" w:w="2880"/>
          </w:tcPr>
          <w:p>
            <w:r>
              <w:rPr>
                <w:rFonts w:ascii="Times New Roman" w:hAnsi="Times New Roman"/>
                <w:sz w:val="20"/>
              </w:rPr>
              <w:t>Users verify email with 6-digit OTP before account activation</w:t>
            </w:r>
          </w:p>
        </w:tc>
      </w:tr>
      <w:tr>
        <w:tc>
          <w:tcPr>
            <w:tcW w:type="dxa" w:w="2880"/>
          </w:tcPr>
          <w:p>
            <w:r>
              <w:rPr>
                <w:rFonts w:ascii="Times New Roman" w:hAnsi="Times New Roman"/>
                <w:sz w:val="20"/>
              </w:rPr>
              <w:t>FR-03</w:t>
            </w:r>
          </w:p>
        </w:tc>
        <w:tc>
          <w:tcPr>
            <w:tcW w:type="dxa" w:w="2880"/>
          </w:tcPr>
          <w:p>
            <w:r>
              <w:rPr>
                <w:rFonts w:ascii="Times New Roman" w:hAnsi="Times New Roman"/>
                <w:sz w:val="20"/>
              </w:rPr>
              <w:t>User Login</w:t>
            </w:r>
          </w:p>
        </w:tc>
        <w:tc>
          <w:tcPr>
            <w:tcW w:type="dxa" w:w="2880"/>
          </w:tcPr>
          <w:p>
            <w:r>
              <w:rPr>
                <w:rFonts w:ascii="Times New Roman" w:hAnsi="Times New Roman"/>
                <w:sz w:val="20"/>
              </w:rPr>
              <w:t>Authenticated users receive JWT token for API access</w:t>
            </w:r>
          </w:p>
        </w:tc>
      </w:tr>
      <w:tr>
        <w:tc>
          <w:tcPr>
            <w:tcW w:type="dxa" w:w="2880"/>
          </w:tcPr>
          <w:p>
            <w:r>
              <w:rPr>
                <w:rFonts w:ascii="Times New Roman" w:hAnsi="Times New Roman"/>
                <w:sz w:val="20"/>
              </w:rPr>
              <w:t>FR-04</w:t>
            </w:r>
          </w:p>
        </w:tc>
        <w:tc>
          <w:tcPr>
            <w:tcW w:type="dxa" w:w="2880"/>
          </w:tcPr>
          <w:p>
            <w:r>
              <w:rPr>
                <w:rFonts w:ascii="Times New Roman" w:hAnsi="Times New Roman"/>
                <w:sz w:val="20"/>
              </w:rPr>
              <w:t>Password Reset</w:t>
            </w:r>
          </w:p>
        </w:tc>
        <w:tc>
          <w:tcPr>
            <w:tcW w:type="dxa" w:w="2880"/>
          </w:tcPr>
          <w:p>
            <w:r>
              <w:rPr>
                <w:rFonts w:ascii="Times New Roman" w:hAnsi="Times New Roman"/>
                <w:sz w:val="20"/>
              </w:rPr>
              <w:t>Users request password reset via email OTP</w:t>
            </w:r>
          </w:p>
        </w:tc>
      </w:tr>
      <w:tr>
        <w:tc>
          <w:tcPr>
            <w:tcW w:type="dxa" w:w="2880"/>
          </w:tcPr>
          <w:p>
            <w:r>
              <w:rPr>
                <w:rFonts w:ascii="Times New Roman" w:hAnsi="Times New Roman"/>
                <w:sz w:val="20"/>
              </w:rPr>
              <w:t>FR-05</w:t>
            </w:r>
          </w:p>
        </w:tc>
        <w:tc>
          <w:tcPr>
            <w:tcW w:type="dxa" w:w="2880"/>
          </w:tcPr>
          <w:p>
            <w:r>
              <w:rPr>
                <w:rFonts w:ascii="Times New Roman" w:hAnsi="Times New Roman"/>
                <w:sz w:val="20"/>
              </w:rPr>
              <w:t>Role Assignment</w:t>
            </w:r>
          </w:p>
        </w:tc>
        <w:tc>
          <w:tcPr>
            <w:tcW w:type="dxa" w:w="2880"/>
          </w:tcPr>
          <w:p>
            <w:r>
              <w:rPr>
                <w:rFonts w:ascii="Times New Roman" w:hAnsi="Times New Roman"/>
                <w:sz w:val="20"/>
              </w:rPr>
              <w:t>Admin assigns roles: admin, investigator, analyst</w:t>
            </w:r>
          </w:p>
        </w:tc>
      </w:tr>
      <w:tr>
        <w:tc>
          <w:tcPr>
            <w:tcW w:type="dxa" w:w="2880"/>
          </w:tcPr>
          <w:p>
            <w:r>
              <w:rPr>
                <w:rFonts w:ascii="Times New Roman" w:hAnsi="Times New Roman"/>
                <w:sz w:val="20"/>
              </w:rPr>
              <w:t>FR-06</w:t>
            </w:r>
          </w:p>
        </w:tc>
        <w:tc>
          <w:tcPr>
            <w:tcW w:type="dxa" w:w="2880"/>
          </w:tcPr>
          <w:p>
            <w:r>
              <w:rPr>
                <w:rFonts w:ascii="Times New Roman" w:hAnsi="Times New Roman"/>
                <w:sz w:val="20"/>
              </w:rPr>
              <w:t>Text Analysis</w:t>
            </w:r>
          </w:p>
        </w:tc>
        <w:tc>
          <w:tcPr>
            <w:tcW w:type="dxa" w:w="2880"/>
          </w:tcPr>
          <w:p>
            <w:r>
              <w:rPr>
                <w:rFonts w:ascii="Times New Roman" w:hAnsi="Times New Roman"/>
                <w:sz w:val="20"/>
              </w:rPr>
              <w:t>Users submit text; system returns Crime/Not-crime with confidence</w:t>
            </w:r>
          </w:p>
        </w:tc>
      </w:tr>
      <w:tr>
        <w:tc>
          <w:tcPr>
            <w:tcW w:type="dxa" w:w="2880"/>
          </w:tcPr>
          <w:p>
            <w:r>
              <w:rPr>
                <w:rFonts w:ascii="Times New Roman" w:hAnsi="Times New Roman"/>
                <w:sz w:val="20"/>
              </w:rPr>
              <w:t>FR-07</w:t>
            </w:r>
          </w:p>
        </w:tc>
        <w:tc>
          <w:tcPr>
            <w:tcW w:type="dxa" w:w="2880"/>
          </w:tcPr>
          <w:p>
            <w:r>
              <w:rPr>
                <w:rFonts w:ascii="Times New Roman" w:hAnsi="Times New Roman"/>
                <w:sz w:val="20"/>
              </w:rPr>
              <w:t>URL Analysis</w:t>
            </w:r>
          </w:p>
        </w:tc>
        <w:tc>
          <w:tcPr>
            <w:tcW w:type="dxa" w:w="2880"/>
          </w:tcPr>
          <w:p>
            <w:r>
              <w:rPr>
                <w:rFonts w:ascii="Times New Roman" w:hAnsi="Times New Roman"/>
                <w:sz w:val="20"/>
              </w:rPr>
              <w:t>Users submit URL; system fetches, extracts text, classifies</w:t>
            </w:r>
          </w:p>
        </w:tc>
      </w:tr>
      <w:tr>
        <w:tc>
          <w:tcPr>
            <w:tcW w:type="dxa" w:w="2880"/>
          </w:tcPr>
          <w:p>
            <w:r>
              <w:rPr>
                <w:rFonts w:ascii="Times New Roman" w:hAnsi="Times New Roman"/>
                <w:sz w:val="20"/>
              </w:rPr>
              <w:t>FR-08</w:t>
            </w:r>
          </w:p>
        </w:tc>
        <w:tc>
          <w:tcPr>
            <w:tcW w:type="dxa" w:w="2880"/>
          </w:tcPr>
          <w:p>
            <w:r>
              <w:rPr>
                <w:rFonts w:ascii="Times New Roman" w:hAnsi="Times New Roman"/>
                <w:sz w:val="20"/>
              </w:rPr>
              <w:t>File Analysis</w:t>
            </w:r>
          </w:p>
        </w:tc>
        <w:tc>
          <w:tcPr>
            <w:tcW w:type="dxa" w:w="2880"/>
          </w:tcPr>
          <w:p>
            <w:r>
              <w:rPr>
                <w:rFonts w:ascii="Times New Roman" w:hAnsi="Times New Roman"/>
                <w:sz w:val="20"/>
              </w:rPr>
              <w:t>Users upload PDF/DOCX/TXT; system extracts and classifies</w:t>
            </w:r>
          </w:p>
        </w:tc>
      </w:tr>
      <w:tr>
        <w:tc>
          <w:tcPr>
            <w:tcW w:type="dxa" w:w="2880"/>
          </w:tcPr>
          <w:p>
            <w:r>
              <w:rPr>
                <w:rFonts w:ascii="Times New Roman" w:hAnsi="Times New Roman"/>
                <w:sz w:val="20"/>
              </w:rPr>
              <w:t>FR-09</w:t>
            </w:r>
          </w:p>
        </w:tc>
        <w:tc>
          <w:tcPr>
            <w:tcW w:type="dxa" w:w="2880"/>
          </w:tcPr>
          <w:p>
            <w:r>
              <w:rPr>
                <w:rFonts w:ascii="Times New Roman" w:hAnsi="Times New Roman"/>
                <w:sz w:val="20"/>
              </w:rPr>
              <w:t>Batch Analysis</w:t>
            </w:r>
          </w:p>
        </w:tc>
        <w:tc>
          <w:tcPr>
            <w:tcW w:type="dxa" w:w="2880"/>
          </w:tcPr>
          <w:p>
            <w:r>
              <w:rPr>
                <w:rFonts w:ascii="Times New Roman" w:hAnsi="Times New Roman"/>
                <w:sz w:val="20"/>
              </w:rPr>
              <w:t>Users upload batch file; system classifies each entry</w:t>
            </w:r>
          </w:p>
        </w:tc>
      </w:tr>
      <w:tr>
        <w:tc>
          <w:tcPr>
            <w:tcW w:type="dxa" w:w="2880"/>
          </w:tcPr>
          <w:p>
            <w:r>
              <w:rPr>
                <w:rFonts w:ascii="Times New Roman" w:hAnsi="Times New Roman"/>
                <w:sz w:val="20"/>
              </w:rPr>
              <w:t>FR-10</w:t>
            </w:r>
          </w:p>
        </w:tc>
        <w:tc>
          <w:tcPr>
            <w:tcW w:type="dxa" w:w="2880"/>
          </w:tcPr>
          <w:p>
            <w:r>
              <w:rPr>
                <w:rFonts w:ascii="Times New Roman" w:hAnsi="Times New Roman"/>
                <w:sz w:val="20"/>
              </w:rPr>
              <w:t>Analysis History</w:t>
            </w:r>
          </w:p>
        </w:tc>
        <w:tc>
          <w:tcPr>
            <w:tcW w:type="dxa" w:w="2880"/>
          </w:tcPr>
          <w:p>
            <w:r>
              <w:rPr>
                <w:rFonts w:ascii="Times New Roman" w:hAnsi="Times New Roman"/>
                <w:sz w:val="20"/>
              </w:rPr>
              <w:t>System stores all analyses with metadata and timestamps</w:t>
            </w:r>
          </w:p>
        </w:tc>
      </w:tr>
      <w:tr>
        <w:tc>
          <w:tcPr>
            <w:tcW w:type="dxa" w:w="2880"/>
          </w:tcPr>
          <w:p>
            <w:r>
              <w:rPr>
                <w:rFonts w:ascii="Times New Roman" w:hAnsi="Times New Roman"/>
                <w:sz w:val="20"/>
              </w:rPr>
              <w:t>FR-11</w:t>
            </w:r>
          </w:p>
        </w:tc>
        <w:tc>
          <w:tcPr>
            <w:tcW w:type="dxa" w:w="2880"/>
          </w:tcPr>
          <w:p>
            <w:r>
              <w:rPr>
                <w:rFonts w:ascii="Times New Roman" w:hAnsi="Times New Roman"/>
                <w:sz w:val="20"/>
              </w:rPr>
              <w:t>Blacklist CRUD</w:t>
            </w:r>
          </w:p>
        </w:tc>
        <w:tc>
          <w:tcPr>
            <w:tcW w:type="dxa" w:w="2880"/>
          </w:tcPr>
          <w:p>
            <w:r>
              <w:rPr>
                <w:rFonts w:ascii="Times New Roman" w:hAnsi="Times New Roman"/>
                <w:sz w:val="20"/>
              </w:rPr>
              <w:t>Admin creates, reads, updates, deletes blacklist entries</w:t>
            </w:r>
          </w:p>
        </w:tc>
      </w:tr>
      <w:tr>
        <w:tc>
          <w:tcPr>
            <w:tcW w:type="dxa" w:w="2880"/>
          </w:tcPr>
          <w:p>
            <w:r>
              <w:rPr>
                <w:rFonts w:ascii="Times New Roman" w:hAnsi="Times New Roman"/>
                <w:sz w:val="20"/>
              </w:rPr>
              <w:t>FR-12</w:t>
            </w:r>
          </w:p>
        </w:tc>
        <w:tc>
          <w:tcPr>
            <w:tcW w:type="dxa" w:w="2880"/>
          </w:tcPr>
          <w:p>
            <w:r>
              <w:rPr>
                <w:rFonts w:ascii="Times New Roman" w:hAnsi="Times New Roman"/>
                <w:sz w:val="20"/>
              </w:rPr>
              <w:t>Blacklist Matching</w:t>
            </w:r>
          </w:p>
        </w:tc>
        <w:tc>
          <w:tcPr>
            <w:tcW w:type="dxa" w:w="2880"/>
          </w:tcPr>
          <w:p>
            <w:r>
              <w:rPr>
                <w:rFonts w:ascii="Times New Roman" w:hAnsi="Times New Roman"/>
                <w:sz w:val="20"/>
              </w:rPr>
              <w:t>System checks all analyses against blacklist</w:t>
            </w:r>
          </w:p>
        </w:tc>
      </w:tr>
      <w:tr>
        <w:tc>
          <w:tcPr>
            <w:tcW w:type="dxa" w:w="2880"/>
          </w:tcPr>
          <w:p>
            <w:r>
              <w:rPr>
                <w:rFonts w:ascii="Times New Roman" w:hAnsi="Times New Roman"/>
                <w:sz w:val="20"/>
              </w:rPr>
              <w:t>FR-13</w:t>
            </w:r>
          </w:p>
        </w:tc>
        <w:tc>
          <w:tcPr>
            <w:tcW w:type="dxa" w:w="2880"/>
          </w:tcPr>
          <w:p>
            <w:r>
              <w:rPr>
                <w:rFonts w:ascii="Times New Roman" w:hAnsi="Times New Roman"/>
                <w:sz w:val="20"/>
              </w:rPr>
              <w:t>Facebook Monitoring</w:t>
            </w:r>
          </w:p>
        </w:tc>
        <w:tc>
          <w:tcPr>
            <w:tcW w:type="dxa" w:w="2880"/>
          </w:tcPr>
          <w:p>
            <w:r>
              <w:rPr>
                <w:rFonts w:ascii="Times New Roman" w:hAnsi="Times New Roman"/>
                <w:sz w:val="20"/>
              </w:rPr>
              <w:t>Admin configures pages; system periodically scans posts</w:t>
            </w:r>
          </w:p>
        </w:tc>
      </w:tr>
      <w:tr>
        <w:tc>
          <w:tcPr>
            <w:tcW w:type="dxa" w:w="2880"/>
          </w:tcPr>
          <w:p>
            <w:r>
              <w:rPr>
                <w:rFonts w:ascii="Times New Roman" w:hAnsi="Times New Roman"/>
                <w:sz w:val="20"/>
              </w:rPr>
              <w:t>FR-14</w:t>
            </w:r>
          </w:p>
        </w:tc>
        <w:tc>
          <w:tcPr>
            <w:tcW w:type="dxa" w:w="2880"/>
          </w:tcPr>
          <w:p>
            <w:r>
              <w:rPr>
                <w:rFonts w:ascii="Times New Roman" w:hAnsi="Times New Roman"/>
                <w:sz w:val="20"/>
              </w:rPr>
              <w:t>Crime Notifications</w:t>
            </w:r>
          </w:p>
        </w:tc>
        <w:tc>
          <w:tcPr>
            <w:tcW w:type="dxa" w:w="2880"/>
          </w:tcPr>
          <w:p>
            <w:r>
              <w:rPr>
                <w:rFonts w:ascii="Times New Roman" w:hAnsi="Times New Roman"/>
                <w:sz w:val="20"/>
              </w:rPr>
              <w:t>System generates alerts for crime detections</w:t>
            </w:r>
          </w:p>
        </w:tc>
      </w:tr>
      <w:tr>
        <w:tc>
          <w:tcPr>
            <w:tcW w:type="dxa" w:w="2880"/>
          </w:tcPr>
          <w:p>
            <w:r>
              <w:rPr>
                <w:rFonts w:ascii="Times New Roman" w:hAnsi="Times New Roman"/>
                <w:sz w:val="20"/>
              </w:rPr>
              <w:t>FR-15</w:t>
            </w:r>
          </w:p>
        </w:tc>
        <w:tc>
          <w:tcPr>
            <w:tcW w:type="dxa" w:w="2880"/>
          </w:tcPr>
          <w:p>
            <w:r>
              <w:rPr>
                <w:rFonts w:ascii="Times New Roman" w:hAnsi="Times New Roman"/>
                <w:sz w:val="20"/>
              </w:rPr>
              <w:t>Case Creation</w:t>
            </w:r>
          </w:p>
        </w:tc>
        <w:tc>
          <w:tcPr>
            <w:tcW w:type="dxa" w:w="2880"/>
          </w:tcPr>
          <w:p>
            <w:r>
              <w:rPr>
                <w:rFonts w:ascii="Times New Roman" w:hAnsi="Times New Roman"/>
                <w:sz w:val="20"/>
              </w:rPr>
              <w:t>Users create investigation cases from analyses</w:t>
            </w:r>
          </w:p>
        </w:tc>
      </w:tr>
      <w:tr>
        <w:tc>
          <w:tcPr>
            <w:tcW w:type="dxa" w:w="2880"/>
          </w:tcPr>
          <w:p>
            <w:r>
              <w:rPr>
                <w:rFonts w:ascii="Times New Roman" w:hAnsi="Times New Roman"/>
                <w:sz w:val="20"/>
              </w:rPr>
              <w:t>FR-16</w:t>
            </w:r>
          </w:p>
        </w:tc>
        <w:tc>
          <w:tcPr>
            <w:tcW w:type="dxa" w:w="2880"/>
          </w:tcPr>
          <w:p>
            <w:r>
              <w:rPr>
                <w:rFonts w:ascii="Times New Roman" w:hAnsi="Times New Roman"/>
                <w:sz w:val="20"/>
              </w:rPr>
              <w:t>Case Assignment</w:t>
            </w:r>
          </w:p>
        </w:tc>
        <w:tc>
          <w:tcPr>
            <w:tcW w:type="dxa" w:w="2880"/>
          </w:tcPr>
          <w:p>
            <w:r>
              <w:rPr>
                <w:rFonts w:ascii="Times New Roman" w:hAnsi="Times New Roman"/>
                <w:sz w:val="20"/>
              </w:rPr>
              <w:t>Admin assigns cases to investigators</w:t>
            </w:r>
          </w:p>
        </w:tc>
      </w:tr>
      <w:tr>
        <w:tc>
          <w:tcPr>
            <w:tcW w:type="dxa" w:w="2880"/>
          </w:tcPr>
          <w:p>
            <w:r>
              <w:rPr>
                <w:rFonts w:ascii="Times New Roman" w:hAnsi="Times New Roman"/>
                <w:sz w:val="20"/>
              </w:rPr>
              <w:t>FR-17</w:t>
            </w:r>
          </w:p>
        </w:tc>
        <w:tc>
          <w:tcPr>
            <w:tcW w:type="dxa" w:w="2880"/>
          </w:tcPr>
          <w:p>
            <w:r>
              <w:rPr>
                <w:rFonts w:ascii="Times New Roman" w:hAnsi="Times New Roman"/>
                <w:sz w:val="20"/>
              </w:rPr>
              <w:t>Case Status Update</w:t>
            </w:r>
          </w:p>
        </w:tc>
        <w:tc>
          <w:tcPr>
            <w:tcW w:type="dxa" w:w="2880"/>
          </w:tcPr>
          <w:p>
            <w:r>
              <w:rPr>
                <w:rFonts w:ascii="Times New Roman" w:hAnsi="Times New Roman"/>
                <w:sz w:val="20"/>
              </w:rPr>
              <w:t>Investigators update case status and verdict</w:t>
            </w:r>
          </w:p>
        </w:tc>
      </w:tr>
      <w:tr>
        <w:tc>
          <w:tcPr>
            <w:tcW w:type="dxa" w:w="2880"/>
          </w:tcPr>
          <w:p>
            <w:r>
              <w:rPr>
                <w:rFonts w:ascii="Times New Roman" w:hAnsi="Times New Roman"/>
                <w:sz w:val="20"/>
              </w:rPr>
              <w:t>FR-18</w:t>
            </w:r>
          </w:p>
        </w:tc>
        <w:tc>
          <w:tcPr>
            <w:tcW w:type="dxa" w:w="2880"/>
          </w:tcPr>
          <w:p>
            <w:r>
              <w:rPr>
                <w:rFonts w:ascii="Times New Roman" w:hAnsi="Times New Roman"/>
                <w:sz w:val="20"/>
              </w:rPr>
              <w:t>Dashboard Analytics</w:t>
            </w:r>
          </w:p>
        </w:tc>
        <w:tc>
          <w:tcPr>
            <w:tcW w:type="dxa" w:w="2880"/>
          </w:tcPr>
          <w:p>
            <w:r>
              <w:rPr>
                <w:rFonts w:ascii="Times New Roman" w:hAnsi="Times New Roman"/>
                <w:sz w:val="20"/>
              </w:rPr>
              <w:t>System displays KPIs and trend charts</w:t>
            </w:r>
          </w:p>
        </w:tc>
      </w:tr>
      <w:tr>
        <w:tc>
          <w:tcPr>
            <w:tcW w:type="dxa" w:w="2880"/>
          </w:tcPr>
          <w:p>
            <w:r>
              <w:rPr>
                <w:rFonts w:ascii="Times New Roman" w:hAnsi="Times New Roman"/>
                <w:sz w:val="20"/>
              </w:rPr>
              <w:t>FR-19</w:t>
            </w:r>
          </w:p>
        </w:tc>
        <w:tc>
          <w:tcPr>
            <w:tcW w:type="dxa" w:w="2880"/>
          </w:tcPr>
          <w:p>
            <w:r>
              <w:rPr>
                <w:rFonts w:ascii="Times New Roman" w:hAnsi="Times New Roman"/>
                <w:sz w:val="20"/>
              </w:rPr>
              <w:t>PDF Reports</w:t>
            </w:r>
          </w:p>
        </w:tc>
        <w:tc>
          <w:tcPr>
            <w:tcW w:type="dxa" w:w="2880"/>
          </w:tcPr>
          <w:p>
            <w:r>
              <w:rPr>
                <w:rFonts w:ascii="Times New Roman" w:hAnsi="Times New Roman"/>
                <w:sz w:val="20"/>
              </w:rPr>
              <w:t>Users generate and download PDF reports</w:t>
            </w:r>
          </w:p>
        </w:tc>
      </w:tr>
      <w:tr>
        <w:tc>
          <w:tcPr>
            <w:tcW w:type="dxa" w:w="2880"/>
          </w:tcPr>
          <w:p>
            <w:r>
              <w:rPr>
                <w:rFonts w:ascii="Times New Roman" w:hAnsi="Times New Roman"/>
                <w:sz w:val="20"/>
              </w:rPr>
              <w:t>FR-20</w:t>
            </w:r>
          </w:p>
        </w:tc>
        <w:tc>
          <w:tcPr>
            <w:tcW w:type="dxa" w:w="2880"/>
          </w:tcPr>
          <w:p>
            <w:r>
              <w:rPr>
                <w:rFonts w:ascii="Times New Roman" w:hAnsi="Times New Roman"/>
                <w:sz w:val="20"/>
              </w:rPr>
              <w:t>Profile Management</w:t>
            </w:r>
          </w:p>
        </w:tc>
        <w:tc>
          <w:tcPr>
            <w:tcW w:type="dxa" w:w="2880"/>
          </w:tcPr>
          <w:p>
            <w:r>
              <w:rPr>
                <w:rFonts w:ascii="Times New Roman" w:hAnsi="Times New Roman"/>
                <w:sz w:val="20"/>
              </w:rPr>
              <w:t>Users update profile and change password</w:t>
            </w:r>
          </w:p>
        </w:tc>
      </w:tr>
    </w:tbl>
    <w:p/>
    <w:p>
      <w:pPr>
        <w:pStyle w:val="Heading3"/>
      </w:pPr>
      <w:r>
        <w:rPr>
          <w:rFonts w:ascii="Times New Roman" w:hAnsi="Times New Roman"/>
          <w:color w:val="000000"/>
        </w:rPr>
        <w:t>4.5.2 Non-Functional Requirements</w:t>
      </w:r>
    </w:p>
    <w:p>
      <w:pPr>
        <w:jc w:val="center"/>
      </w:pPr>
      <w:r>
        <w:rPr>
          <w:rFonts w:ascii="Times New Roman" w:hAnsi="Times New Roman"/>
          <w:b/>
          <w:sz w:val="22"/>
        </w:rPr>
        <w:t>Table 4.3 — Non-Functional Requirements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ID</w:t>
            </w:r>
          </w:p>
        </w:tc>
        <w:tc>
          <w:tcPr>
            <w:tcW w:type="dxa" w:w="2160"/>
          </w:tcPr>
          <w:p>
            <w:r>
              <w:rPr>
                <w:rFonts w:ascii="Times New Roman" w:hAnsi="Times New Roman"/>
                <w:b/>
                <w:sz w:val="20"/>
              </w:rPr>
              <w:t>Category</w:t>
            </w:r>
          </w:p>
        </w:tc>
        <w:tc>
          <w:tcPr>
            <w:tcW w:type="dxa" w:w="2160"/>
          </w:tcPr>
          <w:p>
            <w:r>
              <w:rPr>
                <w:rFonts w:ascii="Times New Roman" w:hAnsi="Times New Roman"/>
                <w:b/>
                <w:sz w:val="20"/>
              </w:rPr>
              <w:t>Requirement</w:t>
            </w:r>
          </w:p>
        </w:tc>
        <w:tc>
          <w:tcPr>
            <w:tcW w:type="dxa" w:w="2160"/>
          </w:tcPr>
          <w:p>
            <w:r>
              <w:rPr>
                <w:rFonts w:ascii="Times New Roman" w:hAnsi="Times New Roman"/>
                <w:b/>
                <w:sz w:val="20"/>
              </w:rPr>
              <w:t>Target Metric</w:t>
            </w:r>
          </w:p>
        </w:tc>
      </w:tr>
      <w:tr>
        <w:tc>
          <w:tcPr>
            <w:tcW w:type="dxa" w:w="2160"/>
          </w:tcPr>
          <w:p>
            <w:r>
              <w:rPr>
                <w:rFonts w:ascii="Times New Roman" w:hAnsi="Times New Roman"/>
                <w:sz w:val="20"/>
              </w:rPr>
              <w:t>NFR-01</w:t>
            </w:r>
          </w:p>
        </w:tc>
        <w:tc>
          <w:tcPr>
            <w:tcW w:type="dxa" w:w="2160"/>
          </w:tcPr>
          <w:p>
            <w:r>
              <w:rPr>
                <w:rFonts w:ascii="Times New Roman" w:hAnsi="Times New Roman"/>
                <w:sz w:val="20"/>
              </w:rPr>
              <w:t>Security</w:t>
            </w:r>
          </w:p>
        </w:tc>
        <w:tc>
          <w:tcPr>
            <w:tcW w:type="dxa" w:w="2160"/>
          </w:tcPr>
          <w:p>
            <w:r>
              <w:rPr>
                <w:rFonts w:ascii="Times New Roman" w:hAnsi="Times New Roman"/>
                <w:sz w:val="20"/>
              </w:rPr>
              <w:t>JWT authentication on protected endpoints</w:t>
            </w:r>
          </w:p>
        </w:tc>
        <w:tc>
          <w:tcPr>
            <w:tcW w:type="dxa" w:w="2160"/>
          </w:tcPr>
          <w:p>
            <w:r>
              <w:rPr>
                <w:rFonts w:ascii="Times New Roman" w:hAnsi="Times New Roman"/>
                <w:sz w:val="20"/>
              </w:rPr>
              <w:t>100% endpoint coverage</w:t>
            </w:r>
          </w:p>
        </w:tc>
      </w:tr>
      <w:tr>
        <w:tc>
          <w:tcPr>
            <w:tcW w:type="dxa" w:w="2160"/>
          </w:tcPr>
          <w:p>
            <w:r>
              <w:rPr>
                <w:rFonts w:ascii="Times New Roman" w:hAnsi="Times New Roman"/>
                <w:sz w:val="20"/>
              </w:rPr>
              <w:t>NFR-02</w:t>
            </w:r>
          </w:p>
        </w:tc>
        <w:tc>
          <w:tcPr>
            <w:tcW w:type="dxa" w:w="2160"/>
          </w:tcPr>
          <w:p>
            <w:r>
              <w:rPr>
                <w:rFonts w:ascii="Times New Roman" w:hAnsi="Times New Roman"/>
                <w:sz w:val="20"/>
              </w:rPr>
              <w:t>Security</w:t>
            </w:r>
          </w:p>
        </w:tc>
        <w:tc>
          <w:tcPr>
            <w:tcW w:type="dxa" w:w="2160"/>
          </w:tcPr>
          <w:p>
            <w:r>
              <w:rPr>
                <w:rFonts w:ascii="Times New Roman" w:hAnsi="Times New Roman"/>
                <w:sz w:val="20"/>
              </w:rPr>
              <w:t>Password hashing with bcrypt</w:t>
            </w:r>
          </w:p>
        </w:tc>
        <w:tc>
          <w:tcPr>
            <w:tcW w:type="dxa" w:w="2160"/>
          </w:tcPr>
          <w:p>
            <w:r>
              <w:rPr>
                <w:rFonts w:ascii="Times New Roman" w:hAnsi="Times New Roman"/>
                <w:sz w:val="20"/>
              </w:rPr>
              <w:t>Cost factor ≥ 10</w:t>
            </w:r>
          </w:p>
        </w:tc>
      </w:tr>
      <w:tr>
        <w:tc>
          <w:tcPr>
            <w:tcW w:type="dxa" w:w="2160"/>
          </w:tcPr>
          <w:p>
            <w:r>
              <w:rPr>
                <w:rFonts w:ascii="Times New Roman" w:hAnsi="Times New Roman"/>
                <w:sz w:val="20"/>
              </w:rPr>
              <w:t>NFR-03</w:t>
            </w:r>
          </w:p>
        </w:tc>
        <w:tc>
          <w:tcPr>
            <w:tcW w:type="dxa" w:w="2160"/>
          </w:tcPr>
          <w:p>
            <w:r>
              <w:rPr>
                <w:rFonts w:ascii="Times New Roman" w:hAnsi="Times New Roman"/>
                <w:sz w:val="20"/>
              </w:rPr>
              <w:t>Performance</w:t>
            </w:r>
          </w:p>
        </w:tc>
        <w:tc>
          <w:tcPr>
            <w:tcW w:type="dxa" w:w="2160"/>
          </w:tcPr>
          <w:p>
            <w:r>
              <w:rPr>
                <w:rFonts w:ascii="Times New Roman" w:hAnsi="Times New Roman"/>
                <w:sz w:val="20"/>
              </w:rPr>
              <w:t>Single text analysis response time</w:t>
            </w:r>
          </w:p>
        </w:tc>
        <w:tc>
          <w:tcPr>
            <w:tcW w:type="dxa" w:w="2160"/>
          </w:tcPr>
          <w:p>
            <w:r>
              <w:rPr>
                <w:rFonts w:ascii="Times New Roman" w:hAnsi="Times New Roman"/>
                <w:sz w:val="20"/>
              </w:rPr>
              <w:t>&lt; 30 seconds</w:t>
            </w:r>
          </w:p>
        </w:tc>
      </w:tr>
      <w:tr>
        <w:tc>
          <w:tcPr>
            <w:tcW w:type="dxa" w:w="2160"/>
          </w:tcPr>
          <w:p>
            <w:r>
              <w:rPr>
                <w:rFonts w:ascii="Times New Roman" w:hAnsi="Times New Roman"/>
                <w:sz w:val="20"/>
              </w:rPr>
              <w:t>NFR-04</w:t>
            </w:r>
          </w:p>
        </w:tc>
        <w:tc>
          <w:tcPr>
            <w:tcW w:type="dxa" w:w="2160"/>
          </w:tcPr>
          <w:p>
            <w:r>
              <w:rPr>
                <w:rFonts w:ascii="Times New Roman" w:hAnsi="Times New Roman"/>
                <w:sz w:val="20"/>
              </w:rPr>
              <w:t>Performance</w:t>
            </w:r>
          </w:p>
        </w:tc>
        <w:tc>
          <w:tcPr>
            <w:tcW w:type="dxa" w:w="2160"/>
          </w:tcPr>
          <w:p>
            <w:r>
              <w:rPr>
                <w:rFonts w:ascii="Times New Roman" w:hAnsi="Times New Roman"/>
                <w:sz w:val="20"/>
              </w:rPr>
              <w:t>AI model inference latency</w:t>
            </w:r>
          </w:p>
        </w:tc>
        <w:tc>
          <w:tcPr>
            <w:tcW w:type="dxa" w:w="2160"/>
          </w:tcPr>
          <w:p>
            <w:r>
              <w:rPr>
                <w:rFonts w:ascii="Times New Roman" w:hAnsi="Times New Roman"/>
                <w:sz w:val="20"/>
              </w:rPr>
              <w:t>&lt; 3 seconds</w:t>
            </w:r>
          </w:p>
        </w:tc>
      </w:tr>
      <w:tr>
        <w:tc>
          <w:tcPr>
            <w:tcW w:type="dxa" w:w="2160"/>
          </w:tcPr>
          <w:p>
            <w:r>
              <w:rPr>
                <w:rFonts w:ascii="Times New Roman" w:hAnsi="Times New Roman"/>
                <w:sz w:val="20"/>
              </w:rPr>
              <w:t>NFR-05</w:t>
            </w:r>
          </w:p>
        </w:tc>
        <w:tc>
          <w:tcPr>
            <w:tcW w:type="dxa" w:w="2160"/>
          </w:tcPr>
          <w:p>
            <w:r>
              <w:rPr>
                <w:rFonts w:ascii="Times New Roman" w:hAnsi="Times New Roman"/>
                <w:sz w:val="20"/>
              </w:rPr>
              <w:t>Reliability</w:t>
            </w:r>
          </w:p>
        </w:tc>
        <w:tc>
          <w:tcPr>
            <w:tcW w:type="dxa" w:w="2160"/>
          </w:tcPr>
          <w:p>
            <w:r>
              <w:rPr>
                <w:rFonts w:ascii="Times New Roman" w:hAnsi="Times New Roman"/>
                <w:sz w:val="20"/>
              </w:rPr>
              <w:t>Keyword fallback when AI unavailable</w:t>
            </w:r>
          </w:p>
        </w:tc>
        <w:tc>
          <w:tcPr>
            <w:tcW w:type="dxa" w:w="2160"/>
          </w:tcPr>
          <w:p>
            <w:r>
              <w:rPr>
                <w:rFonts w:ascii="Times New Roman" w:hAnsi="Times New Roman"/>
                <w:sz w:val="20"/>
              </w:rPr>
              <w:t>Automatic, no user intervention</w:t>
            </w:r>
          </w:p>
        </w:tc>
      </w:tr>
      <w:tr>
        <w:tc>
          <w:tcPr>
            <w:tcW w:type="dxa" w:w="2160"/>
          </w:tcPr>
          <w:p>
            <w:r>
              <w:rPr>
                <w:rFonts w:ascii="Times New Roman" w:hAnsi="Times New Roman"/>
                <w:sz w:val="20"/>
              </w:rPr>
              <w:t>NFR-06</w:t>
            </w:r>
          </w:p>
        </w:tc>
        <w:tc>
          <w:tcPr>
            <w:tcW w:type="dxa" w:w="2160"/>
          </w:tcPr>
          <w:p>
            <w:r>
              <w:rPr>
                <w:rFonts w:ascii="Times New Roman" w:hAnsi="Times New Roman"/>
                <w:sz w:val="20"/>
              </w:rPr>
              <w:t>Usability</w:t>
            </w:r>
          </w:p>
        </w:tc>
        <w:tc>
          <w:tcPr>
            <w:tcW w:type="dxa" w:w="2160"/>
          </w:tcPr>
          <w:p>
            <w:r>
              <w:rPr>
                <w:rFonts w:ascii="Times New Roman" w:hAnsi="Times New Roman"/>
                <w:sz w:val="20"/>
              </w:rPr>
              <w:t>Intuitive UI for non-technical users</w:t>
            </w:r>
          </w:p>
        </w:tc>
        <w:tc>
          <w:tcPr>
            <w:tcW w:type="dxa" w:w="2160"/>
          </w:tcPr>
          <w:p>
            <w:r>
              <w:rPr>
                <w:rFonts w:ascii="Times New Roman" w:hAnsi="Times New Roman"/>
                <w:sz w:val="20"/>
              </w:rPr>
              <w:t>Task completion without training manual</w:t>
            </w:r>
          </w:p>
        </w:tc>
      </w:tr>
      <w:tr>
        <w:tc>
          <w:tcPr>
            <w:tcW w:type="dxa" w:w="2160"/>
          </w:tcPr>
          <w:p>
            <w:r>
              <w:rPr>
                <w:rFonts w:ascii="Times New Roman" w:hAnsi="Times New Roman"/>
                <w:sz w:val="20"/>
              </w:rPr>
              <w:t>NFR-07</w:t>
            </w:r>
          </w:p>
        </w:tc>
        <w:tc>
          <w:tcPr>
            <w:tcW w:type="dxa" w:w="2160"/>
          </w:tcPr>
          <w:p>
            <w:r>
              <w:rPr>
                <w:rFonts w:ascii="Times New Roman" w:hAnsi="Times New Roman"/>
                <w:sz w:val="20"/>
              </w:rPr>
              <w:t>Scalability</w:t>
            </w:r>
          </w:p>
        </w:tc>
        <w:tc>
          <w:tcPr>
            <w:tcW w:type="dxa" w:w="2160"/>
          </w:tcPr>
          <w:p>
            <w:r>
              <w:rPr>
                <w:rFonts w:ascii="Times New Roman" w:hAnsi="Times New Roman"/>
                <w:sz w:val="20"/>
              </w:rPr>
              <w:t>Support concurrent analyst sessions</w:t>
            </w:r>
          </w:p>
        </w:tc>
        <w:tc>
          <w:tcPr>
            <w:tcW w:type="dxa" w:w="2160"/>
          </w:tcPr>
          <w:p>
            <w:r>
              <w:rPr>
                <w:rFonts w:ascii="Times New Roman" w:hAnsi="Times New Roman"/>
                <w:sz w:val="20"/>
              </w:rPr>
              <w:t>≥ 10 simultaneous users</w:t>
            </w:r>
          </w:p>
        </w:tc>
      </w:tr>
      <w:tr>
        <w:tc>
          <w:tcPr>
            <w:tcW w:type="dxa" w:w="2160"/>
          </w:tcPr>
          <w:p>
            <w:r>
              <w:rPr>
                <w:rFonts w:ascii="Times New Roman" w:hAnsi="Times New Roman"/>
                <w:sz w:val="20"/>
              </w:rPr>
              <w:t>NFR-08</w:t>
            </w:r>
          </w:p>
        </w:tc>
        <w:tc>
          <w:tcPr>
            <w:tcW w:type="dxa" w:w="2160"/>
          </w:tcPr>
          <w:p>
            <w:r>
              <w:rPr>
                <w:rFonts w:ascii="Times New Roman" w:hAnsi="Times New Roman"/>
                <w:sz w:val="20"/>
              </w:rPr>
              <w:t>Maintainability</w:t>
            </w:r>
          </w:p>
        </w:tc>
        <w:tc>
          <w:tcPr>
            <w:tcW w:type="dxa" w:w="2160"/>
          </w:tcPr>
          <w:p>
            <w:r>
              <w:rPr>
                <w:rFonts w:ascii="Times New Roman" w:hAnsi="Times New Roman"/>
                <w:sz w:val="20"/>
              </w:rPr>
              <w:t>Modular three-tier architecture</w:t>
            </w:r>
          </w:p>
        </w:tc>
        <w:tc>
          <w:tcPr>
            <w:tcW w:type="dxa" w:w="2160"/>
          </w:tcPr>
          <w:p>
            <w:r>
              <w:rPr>
                <w:rFonts w:ascii="Times New Roman" w:hAnsi="Times New Roman"/>
                <w:sz w:val="20"/>
              </w:rPr>
              <w:t>Independent service deployment</w:t>
            </w:r>
          </w:p>
        </w:tc>
      </w:tr>
      <w:tr>
        <w:tc>
          <w:tcPr>
            <w:tcW w:type="dxa" w:w="2160"/>
          </w:tcPr>
          <w:p>
            <w:r>
              <w:rPr>
                <w:rFonts w:ascii="Times New Roman" w:hAnsi="Times New Roman"/>
                <w:sz w:val="20"/>
              </w:rPr>
              <w:t>NFR-09</w:t>
            </w:r>
          </w:p>
        </w:tc>
        <w:tc>
          <w:tcPr>
            <w:tcW w:type="dxa" w:w="2160"/>
          </w:tcPr>
          <w:p>
            <w:r>
              <w:rPr>
                <w:rFonts w:ascii="Times New Roman" w:hAnsi="Times New Roman"/>
                <w:sz w:val="20"/>
              </w:rPr>
              <w:t>Availability</w:t>
            </w:r>
          </w:p>
        </w:tc>
        <w:tc>
          <w:tcPr>
            <w:tcW w:type="dxa" w:w="2160"/>
          </w:tcPr>
          <w:p>
            <w:r>
              <w:rPr>
                <w:rFonts w:ascii="Times New Roman" w:hAnsi="Times New Roman"/>
                <w:sz w:val="20"/>
              </w:rPr>
              <w:t>System operational during business hours</w:t>
            </w:r>
          </w:p>
        </w:tc>
        <w:tc>
          <w:tcPr>
            <w:tcW w:type="dxa" w:w="2160"/>
          </w:tcPr>
          <w:p>
            <w:r>
              <w:rPr>
                <w:rFonts w:ascii="Times New Roman" w:hAnsi="Times New Roman"/>
                <w:sz w:val="20"/>
              </w:rPr>
              <w:t>99% uptime target</w:t>
            </w:r>
          </w:p>
        </w:tc>
      </w:tr>
      <w:tr>
        <w:tc>
          <w:tcPr>
            <w:tcW w:type="dxa" w:w="2160"/>
          </w:tcPr>
          <w:p>
            <w:r>
              <w:rPr>
                <w:rFonts w:ascii="Times New Roman" w:hAnsi="Times New Roman"/>
                <w:sz w:val="20"/>
              </w:rPr>
              <w:t>NFR-10</w:t>
            </w:r>
          </w:p>
        </w:tc>
        <w:tc>
          <w:tcPr>
            <w:tcW w:type="dxa" w:w="2160"/>
          </w:tcPr>
          <w:p>
            <w:r>
              <w:rPr>
                <w:rFonts w:ascii="Times New Roman" w:hAnsi="Times New Roman"/>
                <w:sz w:val="20"/>
              </w:rPr>
              <w:t>Compatibility</w:t>
            </w:r>
          </w:p>
        </w:tc>
        <w:tc>
          <w:tcPr>
            <w:tcW w:type="dxa" w:w="2160"/>
          </w:tcPr>
          <w:p>
            <w:r>
              <w:rPr>
                <w:rFonts w:ascii="Times New Roman" w:hAnsi="Times New Roman"/>
                <w:sz w:val="20"/>
              </w:rPr>
              <w:t>Modern browser support</w:t>
            </w:r>
          </w:p>
        </w:tc>
        <w:tc>
          <w:tcPr>
            <w:tcW w:type="dxa" w:w="2160"/>
          </w:tcPr>
          <w:p>
            <w:r>
              <w:rPr>
                <w:rFonts w:ascii="Times New Roman" w:hAnsi="Times New Roman"/>
                <w:sz w:val="20"/>
              </w:rPr>
              <w:t>Chrome, Firefox, Edge latest</w:t>
            </w:r>
          </w:p>
        </w:tc>
      </w:tr>
    </w:tbl>
    <w:p/>
    <w:p>
      <w:pPr>
        <w:pStyle w:val="Heading2"/>
      </w:pPr>
      <w:r>
        <w:rPr>
          <w:rFonts w:ascii="Times New Roman" w:hAnsi="Times New Roman"/>
          <w:color w:val="000000"/>
        </w:rPr>
        <w:t>4.6 Feasibility Study</w:t>
      </w:r>
    </w:p>
    <w:p>
      <w:pPr>
        <w:pStyle w:val="Heading3"/>
      </w:pPr>
      <w:r>
        <w:rPr>
          <w:rFonts w:ascii="Times New Roman" w:hAnsi="Times New Roman"/>
          <w:color w:val="000000"/>
        </w:rPr>
        <w:t>4.6.1 Technical Feasibility</w:t>
      </w:r>
    </w:p>
    <w:p>
      <w:pPr>
        <w:spacing w:line="360" w:lineRule="auto"/>
        <w:ind w:firstLine="720"/>
      </w:pPr>
      <w:r>
        <w:rPr>
          <w:rFonts w:ascii="Times New Roman" w:hAnsi="Times New Roman"/>
          <w:sz w:val="24"/>
        </w:rPr>
        <w:t>Technical feasibility assesses whether the proposed system can be built with available technology and team expertise. The BAREAI technology stack—Python/scikit-learn, Flask, Node.js/Express, React, MongoDB—is mature, well-documented, and open-source. All components have active community support and extensive tutorials.</w:t>
      </w:r>
    </w:p>
    <w:p>
      <w:pPr>
        <w:spacing w:line="360" w:lineRule="auto"/>
        <w:ind w:firstLine="720"/>
      </w:pPr>
      <w:r>
        <w:rPr>
          <w:rFonts w:ascii="Times New Roman" w:hAnsi="Times New Roman"/>
          <w:sz w:val="24"/>
        </w:rPr>
        <w:t>The development team possesses skills in machine learning (Python, Jupyter, scikit-learn), web development (JavaScript, React, Node.js), and database design (MongoDB). The crime classification task is a well-studied NLP problem with established benchmarks (Taha et al., 2024). TF-IDF + SVM achieves strong results on text classification without requiring massive datasets or GPU infrastructure.</w:t>
      </w:r>
    </w:p>
    <w:p>
      <w:pPr>
        <w:spacing w:line="360" w:lineRule="auto"/>
        <w:ind w:firstLine="720"/>
      </w:pPr>
      <w:r>
        <w:rPr>
          <w:rFonts w:ascii="Times New Roman" w:hAnsi="Times New Roman"/>
          <w:sz w:val="24"/>
        </w:rPr>
        <w:t>Facebook monitoring via Puppeteer is technically feasible without Facebook Graph API approval, though it carries maintenance risk if Facebook changes page structure. The keyword fallback mechanism mitigates AI service downtime. Technical feasibility is therefore rated HIGH.</w:t>
      </w:r>
    </w:p>
    <w:p>
      <w:pPr>
        <w:pStyle w:val="Heading3"/>
      </w:pPr>
      <w:r>
        <w:rPr>
          <w:rFonts w:ascii="Times New Roman" w:hAnsi="Times New Roman"/>
          <w:color w:val="000000"/>
        </w:rPr>
        <w:t>4.6.2 Economic Feasibility</w:t>
      </w:r>
    </w:p>
    <w:p>
      <w:pPr>
        <w:spacing w:line="360" w:lineRule="auto"/>
        <w:ind w:firstLine="720"/>
      </w:pPr>
      <w:r>
        <w:rPr>
          <w:rFonts w:ascii="Times New Roman" w:hAnsi="Times New Roman"/>
          <w:sz w:val="24"/>
        </w:rPr>
        <w:t>Economic feasibility evaluates cost versus benefit. BAREAI uses entirely open-source software eliminating licensing fees. Development hardware (standard laptops) suffices for training TF-IDF models; optional GPU accelerates BERT but is not mandatory. MongoDB Community Edition is free for development; MongoDB Atlas offers a free tier for small deployments.</w:t>
      </w:r>
    </w:p>
    <w:p>
      <w:pPr>
        <w:spacing w:line="360" w:lineRule="auto"/>
        <w:ind w:firstLine="720"/>
      </w:pPr>
      <w:r>
        <w:rPr>
          <w:rFonts w:ascii="Times New Roman" w:hAnsi="Times New Roman"/>
          <w:sz w:val="24"/>
        </w:rPr>
        <w:t>Operational costs include server hosting (VPS or cloud instance estimated at $20-50/month), domain registration, and email service (free tiers available). Compared to manual analyst time—where a single analyst reviewing 200 reports daily at 2 minutes each consumes 6.7 hours—automation provides substantial labor savings. Economic feasibility is rated HIGH.</w:t>
      </w:r>
    </w:p>
    <w:p>
      <w:pPr>
        <w:pStyle w:val="Heading3"/>
      </w:pPr>
      <w:r>
        <w:rPr>
          <w:rFonts w:ascii="Times New Roman" w:hAnsi="Times New Roman"/>
          <w:color w:val="000000"/>
        </w:rPr>
        <w:t>4.6.3 Operational Feasibility</w:t>
      </w:r>
    </w:p>
    <w:p>
      <w:pPr>
        <w:spacing w:line="360" w:lineRule="auto"/>
        <w:ind w:firstLine="720"/>
      </w:pPr>
      <w:r>
        <w:rPr>
          <w:rFonts w:ascii="Times New Roman" w:hAnsi="Times New Roman"/>
          <w:sz w:val="24"/>
        </w:rPr>
        <w:t>Operational feasibility examines whether end users can effectively operate the system within their organizational context. BAREAI's web interface requires only a browser and internet connection—no software installation on client machines. The dark/light theme UI follows modern design conventions familiar to users of social media platforms.</w:t>
      </w:r>
    </w:p>
    <w:p>
      <w:pPr>
        <w:spacing w:line="360" w:lineRule="auto"/>
        <w:ind w:firstLine="720"/>
      </w:pPr>
      <w:r>
        <w:rPr>
          <w:rFonts w:ascii="Times New Roman" w:hAnsi="Times New Roman"/>
          <w:sz w:val="24"/>
        </w:rPr>
        <w:t>Role-based access ensures investigators see only relevant cases while admins retain full oversight. The human-in-the-loop case management workflow respects law enforcement protocols requiring human judgment for formal investigation initiation. Training requirements are minimal: a 1-2 hour orientation covers login, analysis submission, and notification review. Operational feasibility is rated HIGH.</w:t>
      </w:r>
    </w:p>
    <w:p>
      <w:pPr>
        <w:pStyle w:val="Heading3"/>
      </w:pPr>
      <w:r>
        <w:rPr>
          <w:rFonts w:ascii="Times New Roman" w:hAnsi="Times New Roman"/>
          <w:color w:val="000000"/>
        </w:rPr>
        <w:t>4.6.4 Schedule Feasibility</w:t>
      </w:r>
    </w:p>
    <w:p>
      <w:pPr>
        <w:spacing w:line="360" w:lineRule="auto"/>
        <w:ind w:firstLine="720"/>
      </w:pPr>
      <w:r>
        <w:rPr>
          <w:rFonts w:ascii="Times New Roman" w:hAnsi="Times New Roman"/>
          <w:sz w:val="24"/>
        </w:rPr>
        <w:t>The project timeline spans January 2025 to August 2026 (approximately 20 months), allocated across phases: literature review and proposal (2 months), dataset collection and labelling (3 months), ML model development (2 months), backend API development (3 months), frontend development (3 months), Facebook monitoring and advanced features (3 months), testing and documentation (3 months), and thesis writing (1 month).</w:t>
      </w:r>
    </w:p>
    <w:p>
      <w:pPr>
        <w:spacing w:line="360" w:lineRule="auto"/>
        <w:ind w:firstLine="720"/>
      </w:pPr>
      <w:r>
        <w:rPr>
          <w:rFonts w:ascii="Times New Roman" w:hAnsi="Times New Roman"/>
          <w:sz w:val="24"/>
        </w:rPr>
        <w:t>Milestone reviews with the supervisor ensure alignment with academic requirements. The modular architecture allows parallel development tracks, reducing schedule risk. Schedule feasibility is rated HIGH with moderate risk buffer for dataset labelling delays.</w:t>
      </w:r>
    </w:p>
    <w:p>
      <w:pPr>
        <w:pStyle w:val="Heading2"/>
      </w:pPr>
      <w:r>
        <w:rPr>
          <w:rFonts w:ascii="Times New Roman" w:hAnsi="Times New Roman"/>
          <w:color w:val="000000"/>
        </w:rPr>
        <w:t>4.7 System Design</w:t>
      </w:r>
    </w:p>
    <w:p>
      <w:pPr>
        <w:pStyle w:val="Heading3"/>
      </w:pPr>
      <w:r>
        <w:rPr>
          <w:rFonts w:ascii="Times New Roman" w:hAnsi="Times New Roman"/>
          <w:color w:val="000000"/>
        </w:rPr>
        <w:t>4.7.1 Data Flow Diagram</w:t>
      </w:r>
    </w:p>
    <w:p>
      <w:pPr>
        <w:spacing w:line="360" w:lineRule="auto"/>
        <w:ind w:firstLine="720"/>
      </w:pPr>
      <w:r>
        <w:rPr>
          <w:rFonts w:ascii="Times New Roman" w:hAnsi="Times New Roman"/>
          <w:sz w:val="24"/>
        </w:rPr>
        <w:t>The Data Flow Diagram (DFD) in Figure 4.1 illustrates the movement of data through BAREAI from user input to final output. External entities include Users (analysts, investigators, admins), Facebook (monitored pages), and Email Service (notifications). Processes include validation, text extraction, AI prediction, hybrid enrichment, persistence, and alert generation. Data stores include MongoDB collections for users, analyses, blacklist, cases, and notifications.</w:t>
      </w:r>
    </w:p>
    <w:p>
      <w:pPr>
        <w:spacing w:line="360" w:lineRule="auto"/>
        <w:ind w:firstLine="720"/>
      </w:pPr>
      <w:r>
        <w:rPr>
          <w:rFonts w:ascii="Times New Roman" w:hAnsi="Times New Roman"/>
          <w:sz w:val="24"/>
        </w:rPr>
        <w:t>For a typical text analysis request, the user submits text through the React frontend. The frontend sends POST /api/analysis/text with JWT authorization. The backend validates the request, calls POST http://localhost:5001/predict with the text, receives ML prediction, runs enrichAnalysisWithKeywords() and checkBlacklist(), saves an Analysis document to MongoDB, creates a Notification if isCrime is true, and returns the enriched result to the frontend for display.</w:t>
      </w:r>
    </w:p>
    <w:p>
      <w:pPr>
        <w:jc w:val="center"/>
      </w:pPr>
      <w:r>
        <w:drawing>
          <wp:inline xmlns:a="http://schemas.openxmlformats.org/drawingml/2006/main" xmlns:pic="http://schemas.openxmlformats.org/drawingml/2006/picture">
            <wp:extent cx="5029200" cy="3645017"/>
            <wp:docPr id="3" name="Picture 3"/>
            <wp:cNvGraphicFramePr>
              <a:graphicFrameLocks noChangeAspect="1"/>
            </wp:cNvGraphicFramePr>
            <a:graphic>
              <a:graphicData uri="http://schemas.openxmlformats.org/drawingml/2006/picture">
                <pic:pic>
                  <pic:nvPicPr>
                    <pic:cNvPr id="0" name="fig_4_1_dfd.png"/>
                    <pic:cNvPicPr/>
                  </pic:nvPicPr>
                  <pic:blipFill>
                    <a:blip r:embed="rId11"/>
                    <a:stretch>
                      <a:fillRect/>
                    </a:stretch>
                  </pic:blipFill>
                  <pic:spPr>
                    <a:xfrm>
                      <a:off x="0" y="0"/>
                      <a:ext cx="5029200" cy="3645017"/>
                    </a:xfrm>
                    <a:prstGeom prst="rect"/>
                  </pic:spPr>
                </pic:pic>
              </a:graphicData>
            </a:graphic>
          </wp:inline>
        </w:drawing>
      </w:r>
    </w:p>
    <w:p>
      <w:pPr>
        <w:jc w:val="center"/>
      </w:pPr>
      <w:r>
        <w:rPr>
          <w:rFonts w:ascii="Times New Roman" w:hAnsi="Times New Roman"/>
          <w:i/>
          <w:sz w:val="20"/>
        </w:rPr>
        <w:t>Figure 4.1 — Data Flow Diagram of BAREAI</w:t>
      </w:r>
    </w:p>
    <w:p>
      <w:pPr>
        <w:pStyle w:val="Heading3"/>
      </w:pPr>
      <w:r>
        <w:rPr>
          <w:rFonts w:ascii="Times New Roman" w:hAnsi="Times New Roman"/>
          <w:color w:val="000000"/>
        </w:rPr>
        <w:t>4.7.2 Component Design</w:t>
      </w:r>
    </w:p>
    <w:p>
      <w:pPr>
        <w:spacing w:line="360" w:lineRule="auto"/>
        <w:ind w:firstLine="720"/>
      </w:pPr>
      <w:r>
        <w:rPr>
          <w:rFonts w:ascii="Times New Roman" w:hAnsi="Times New Roman"/>
          <w:sz w:val="24"/>
        </w:rPr>
        <w:t>The backend follows MVC-inspired organization: routes define endpoints, controllers implement business logic, models define Mongoose schemas, middleware handles cross-cutting concerns, and services encapsulate reusable logic (email, Facebook monitoring, text extraction). The frontend organizes pages under src/page/, shared components under src/components/, API calls under src/services/, and authentication context under src/context/.</w:t>
      </w:r>
    </w:p>
    <w:p>
      <w:pPr>
        <w:spacing w:line="360" w:lineRule="auto"/>
        <w:ind w:firstLine="720"/>
      </w:pPr>
      <w:r>
        <w:rPr>
          <w:rFonts w:ascii="Times New Roman" w:hAnsi="Times New Roman"/>
          <w:sz w:val="24"/>
        </w:rPr>
        <w:t>The AI service is intentionally minimal—a single app.py with model loading at startup and a predict endpoint—minimizing attack surface and deployment complexity. Model artifacts are loaded once into memory for fast repeated inference.</w:t>
      </w:r>
    </w:p>
    <w:p>
      <w:pPr>
        <w:pStyle w:val="Heading3"/>
      </w:pPr>
      <w:r>
        <w:rPr>
          <w:rFonts w:ascii="Times New Roman" w:hAnsi="Times New Roman"/>
          <w:color w:val="000000"/>
        </w:rPr>
        <w:t>4.7.3 Database Design</w:t>
      </w:r>
    </w:p>
    <w:p>
      <w:pPr>
        <w:spacing w:line="360" w:lineRule="auto"/>
        <w:ind w:firstLine="720"/>
      </w:pPr>
      <w:r>
        <w:rPr>
          <w:rFonts w:ascii="Times New Roman" w:hAnsi="Times New Roman"/>
          <w:sz w:val="24"/>
        </w:rPr>
        <w:t>MongoDB collections and their primary fields are specified in Table 4.4. References use ObjectId foreign keys. Indexes on userId, createdAt, and isCrime optimize common query patterns for dashboard aggregation and filtered history views.</w:t>
      </w:r>
    </w:p>
    <w:p>
      <w:pPr>
        <w:jc w:val="center"/>
      </w:pPr>
      <w:r>
        <w:rPr>
          <w:rFonts w:ascii="Times New Roman" w:hAnsi="Times New Roman"/>
          <w:b/>
          <w:sz w:val="22"/>
        </w:rPr>
        <w:t>Table 4.4 — Database Collections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Collection</w:t>
            </w:r>
          </w:p>
        </w:tc>
        <w:tc>
          <w:tcPr>
            <w:tcW w:type="dxa" w:w="2880"/>
          </w:tcPr>
          <w:p>
            <w:r>
              <w:rPr>
                <w:rFonts w:ascii="Times New Roman" w:hAnsi="Times New Roman"/>
                <w:b/>
                <w:sz w:val="20"/>
              </w:rPr>
              <w:t>Key Fields</w:t>
            </w:r>
          </w:p>
        </w:tc>
        <w:tc>
          <w:tcPr>
            <w:tcW w:type="dxa" w:w="2880"/>
          </w:tcPr>
          <w:p>
            <w:r>
              <w:rPr>
                <w:rFonts w:ascii="Times New Roman" w:hAnsi="Times New Roman"/>
                <w:b/>
                <w:sz w:val="20"/>
              </w:rPr>
              <w:t>Relationships</w:t>
            </w:r>
          </w:p>
        </w:tc>
      </w:tr>
      <w:tr>
        <w:tc>
          <w:tcPr>
            <w:tcW w:type="dxa" w:w="2880"/>
          </w:tcPr>
          <w:p>
            <w:r>
              <w:rPr>
                <w:rFonts w:ascii="Times New Roman" w:hAnsi="Times New Roman"/>
                <w:sz w:val="20"/>
              </w:rPr>
              <w:t>users</w:t>
            </w:r>
          </w:p>
        </w:tc>
        <w:tc>
          <w:tcPr>
            <w:tcW w:type="dxa" w:w="2880"/>
          </w:tcPr>
          <w:p>
            <w:r>
              <w:rPr>
                <w:rFonts w:ascii="Times New Roman" w:hAnsi="Times New Roman"/>
                <w:sz w:val="20"/>
              </w:rPr>
              <w:t>email, passwordHash, role, name, isVerified</w:t>
            </w:r>
          </w:p>
        </w:tc>
        <w:tc>
          <w:tcPr>
            <w:tcW w:type="dxa" w:w="2880"/>
          </w:tcPr>
          <w:p>
            <w:r>
              <w:rPr>
                <w:rFonts w:ascii="Times New Roman" w:hAnsi="Times New Roman"/>
                <w:sz w:val="20"/>
              </w:rPr>
              <w:t>Referenced by analyses, cases</w:t>
            </w:r>
          </w:p>
        </w:tc>
      </w:tr>
      <w:tr>
        <w:tc>
          <w:tcPr>
            <w:tcW w:type="dxa" w:w="2880"/>
          </w:tcPr>
          <w:p>
            <w:r>
              <w:rPr>
                <w:rFonts w:ascii="Times New Roman" w:hAnsi="Times New Roman"/>
                <w:sz w:val="20"/>
              </w:rPr>
              <w:t>analyses</w:t>
            </w:r>
          </w:p>
        </w:tc>
        <w:tc>
          <w:tcPr>
            <w:tcW w:type="dxa" w:w="2880"/>
          </w:tcPr>
          <w:p>
            <w:r>
              <w:rPr>
                <w:rFonts w:ascii="Times New Roman" w:hAnsi="Times New Roman"/>
                <w:sz w:val="20"/>
              </w:rPr>
              <w:t>text, result, confidence, isCrime, keywords, userId</w:t>
            </w:r>
          </w:p>
        </w:tc>
        <w:tc>
          <w:tcPr>
            <w:tcW w:type="dxa" w:w="2880"/>
          </w:tcPr>
          <w:p>
            <w:r>
              <w:rPr>
                <w:rFonts w:ascii="Times New Roman" w:hAnsi="Times New Roman"/>
                <w:sz w:val="20"/>
              </w:rPr>
              <w:t>Linked to cases</w:t>
            </w:r>
          </w:p>
        </w:tc>
      </w:tr>
      <w:tr>
        <w:tc>
          <w:tcPr>
            <w:tcW w:type="dxa" w:w="2880"/>
          </w:tcPr>
          <w:p>
            <w:r>
              <w:rPr>
                <w:rFonts w:ascii="Times New Roman" w:hAnsi="Times New Roman"/>
                <w:sz w:val="20"/>
              </w:rPr>
              <w:t>blacklists</w:t>
            </w:r>
          </w:p>
        </w:tc>
        <w:tc>
          <w:tcPr>
            <w:tcW w:type="dxa" w:w="2880"/>
          </w:tcPr>
          <w:p>
            <w:r>
              <w:rPr>
                <w:rFonts w:ascii="Times New Roman" w:hAnsi="Times New Roman"/>
                <w:sz w:val="20"/>
              </w:rPr>
              <w:t>type, value, name, url, createdBy</w:t>
            </w:r>
          </w:p>
        </w:tc>
        <w:tc>
          <w:tcPr>
            <w:tcW w:type="dxa" w:w="2880"/>
          </w:tcPr>
          <w:p>
            <w:r>
              <w:rPr>
                <w:rFonts w:ascii="Times New Roman" w:hAnsi="Times New Roman"/>
                <w:sz w:val="20"/>
              </w:rPr>
              <w:t>Matched during analysis</w:t>
            </w:r>
          </w:p>
        </w:tc>
      </w:tr>
      <w:tr>
        <w:tc>
          <w:tcPr>
            <w:tcW w:type="dxa" w:w="2880"/>
          </w:tcPr>
          <w:p>
            <w:r>
              <w:rPr>
                <w:rFonts w:ascii="Times New Roman" w:hAnsi="Times New Roman"/>
                <w:sz w:val="20"/>
              </w:rPr>
              <w:t>cases</w:t>
            </w:r>
          </w:p>
        </w:tc>
        <w:tc>
          <w:tcPr>
            <w:tcW w:type="dxa" w:w="2880"/>
          </w:tcPr>
          <w:p>
            <w:r>
              <w:rPr>
                <w:rFonts w:ascii="Times New Roman" w:hAnsi="Times New Roman"/>
                <w:sz w:val="20"/>
              </w:rPr>
              <w:t>title, status, assignee, analysisId, verdict</w:t>
            </w:r>
          </w:p>
        </w:tc>
        <w:tc>
          <w:tcPr>
            <w:tcW w:type="dxa" w:w="2880"/>
          </w:tcPr>
          <w:p>
            <w:r>
              <w:rPr>
                <w:rFonts w:ascii="Times New Roman" w:hAnsi="Times New Roman"/>
                <w:sz w:val="20"/>
              </w:rPr>
              <w:t>References analyses, users</w:t>
            </w:r>
          </w:p>
        </w:tc>
      </w:tr>
      <w:tr>
        <w:tc>
          <w:tcPr>
            <w:tcW w:type="dxa" w:w="2880"/>
          </w:tcPr>
          <w:p>
            <w:r>
              <w:rPr>
                <w:rFonts w:ascii="Times New Roman" w:hAnsi="Times New Roman"/>
                <w:sz w:val="20"/>
              </w:rPr>
              <w:t>notifications</w:t>
            </w:r>
          </w:p>
        </w:tc>
        <w:tc>
          <w:tcPr>
            <w:tcW w:type="dxa" w:w="2880"/>
          </w:tcPr>
          <w:p>
            <w:r>
              <w:rPr>
                <w:rFonts w:ascii="Times New Roman" w:hAnsi="Times New Roman"/>
                <w:sz w:val="20"/>
              </w:rPr>
              <w:t>type, message, read, userId, relatedId</w:t>
            </w:r>
          </w:p>
        </w:tc>
        <w:tc>
          <w:tcPr>
            <w:tcW w:type="dxa" w:w="2880"/>
          </w:tcPr>
          <w:p>
            <w:r>
              <w:rPr>
                <w:rFonts w:ascii="Times New Roman" w:hAnsi="Times New Roman"/>
                <w:sz w:val="20"/>
              </w:rPr>
              <w:t>References analyses, cases</w:t>
            </w:r>
          </w:p>
        </w:tc>
      </w:tr>
      <w:tr>
        <w:tc>
          <w:tcPr>
            <w:tcW w:type="dxa" w:w="2880"/>
          </w:tcPr>
          <w:p>
            <w:r>
              <w:rPr>
                <w:rFonts w:ascii="Times New Roman" w:hAnsi="Times New Roman"/>
                <w:sz w:val="20"/>
              </w:rPr>
              <w:t>fbmonitorconfigs</w:t>
            </w:r>
          </w:p>
        </w:tc>
        <w:tc>
          <w:tcPr>
            <w:tcW w:type="dxa" w:w="2880"/>
          </w:tcPr>
          <w:p>
            <w:r>
              <w:rPr>
                <w:rFonts w:ascii="Times New Roman" w:hAnsi="Times New Roman"/>
                <w:sz w:val="20"/>
              </w:rPr>
              <w:t>pageUrl, pageName, isActive, lastScanned</w:t>
            </w:r>
          </w:p>
        </w:tc>
        <w:tc>
          <w:tcPr>
            <w:tcW w:type="dxa" w:w="2880"/>
          </w:tcPr>
          <w:p>
            <w:r>
              <w:rPr>
                <w:rFonts w:ascii="Times New Roman" w:hAnsi="Times New Roman"/>
                <w:sz w:val="20"/>
              </w:rPr>
              <w:t>Standalone config</w:t>
            </w:r>
          </w:p>
        </w:tc>
      </w:tr>
    </w:tbl>
    <w:p/>
    <w:p>
      <w:pPr>
        <w:pStyle w:val="Heading2"/>
      </w:pPr>
      <w:r>
        <w:rPr>
          <w:rFonts w:ascii="Times New Roman" w:hAnsi="Times New Roman"/>
          <w:color w:val="000000"/>
        </w:rPr>
        <w:t>4.8 Dataset Design</w:t>
      </w:r>
    </w:p>
    <w:p>
      <w:pPr>
        <w:spacing w:line="360" w:lineRule="auto"/>
        <w:ind w:firstLine="720"/>
      </w:pPr>
      <w:r>
        <w:rPr>
          <w:rFonts w:ascii="Times New Roman" w:hAnsi="Times New Roman"/>
          <w:sz w:val="24"/>
        </w:rPr>
        <w:t>Figure 4.2 presents the logical dataset design for both training data and runtime analysis records. Training data uses a simple text-label schema optimized for supervised learning. Runtime analysis records extend this with additional metadata captured during production use.</w:t>
      </w:r>
    </w:p>
    <w:p>
      <w:pPr>
        <w:jc w:val="center"/>
      </w:pPr>
      <w:r>
        <w:drawing>
          <wp:inline xmlns:a="http://schemas.openxmlformats.org/drawingml/2006/main" xmlns:pic="http://schemas.openxmlformats.org/drawingml/2006/picture">
            <wp:extent cx="5029200" cy="2489200"/>
            <wp:docPr id="4" name="Picture 4"/>
            <wp:cNvGraphicFramePr>
              <a:graphicFrameLocks noChangeAspect="1"/>
            </wp:cNvGraphicFramePr>
            <a:graphic>
              <a:graphicData uri="http://schemas.openxmlformats.org/drawingml/2006/picture">
                <pic:pic>
                  <pic:nvPicPr>
                    <pic:cNvPr id="0" name="fig_4_2_dataset.png"/>
                    <pic:cNvPicPr/>
                  </pic:nvPicPr>
                  <pic:blipFill>
                    <a:blip r:embed="rId12"/>
                    <a:stretch>
                      <a:fillRect/>
                    </a:stretch>
                  </pic:blipFill>
                  <pic:spPr>
                    <a:xfrm>
                      <a:off x="0" y="0"/>
                      <a:ext cx="5029200" cy="2489200"/>
                    </a:xfrm>
                    <a:prstGeom prst="rect"/>
                  </pic:spPr>
                </pic:pic>
              </a:graphicData>
            </a:graphic>
          </wp:inline>
        </w:drawing>
      </w:r>
    </w:p>
    <w:p>
      <w:pPr>
        <w:jc w:val="center"/>
      </w:pPr>
      <w:r>
        <w:rPr>
          <w:rFonts w:ascii="Times New Roman" w:hAnsi="Times New Roman"/>
          <w:i/>
          <w:sz w:val="20"/>
        </w:rPr>
        <w:t>Figure 4.2 — Dataset Design</w:t>
      </w:r>
    </w:p>
    <w:p>
      <w:pPr>
        <w:pStyle w:val="Heading2"/>
      </w:pPr>
      <w:r>
        <w:rPr>
          <w:rFonts w:ascii="Times New Roman" w:hAnsi="Times New Roman"/>
          <w:color w:val="000000"/>
        </w:rPr>
        <w:t>4.9 API Design</w:t>
      </w:r>
    </w:p>
    <w:p>
      <w:pPr>
        <w:spacing w:line="360" w:lineRule="auto"/>
        <w:ind w:firstLine="720"/>
      </w:pPr>
      <w:r>
        <w:rPr>
          <w:rFonts w:ascii="Times New Roman" w:hAnsi="Times New Roman"/>
          <w:sz w:val="24"/>
        </w:rPr>
        <w:t>The REST API follows resource-oriented conventions. Table 4.5 summarizes primary endpoints. All protected endpoints require Authorization: Bearer &lt;token&gt; header.</w:t>
      </w:r>
    </w:p>
    <w:p>
      <w:pPr>
        <w:jc w:val="center"/>
      </w:pPr>
      <w:r>
        <w:rPr>
          <w:rFonts w:ascii="Times New Roman" w:hAnsi="Times New Roman"/>
          <w:b/>
          <w:sz w:val="22"/>
        </w:rPr>
        <w:t>Table 4.5 — REST API Endpoints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Method</w:t>
            </w:r>
          </w:p>
        </w:tc>
        <w:tc>
          <w:tcPr>
            <w:tcW w:type="dxa" w:w="2160"/>
          </w:tcPr>
          <w:p>
            <w:r>
              <w:rPr>
                <w:rFonts w:ascii="Times New Roman" w:hAnsi="Times New Roman"/>
                <w:b/>
                <w:sz w:val="20"/>
              </w:rPr>
              <w:t>Endpoint</w:t>
            </w:r>
          </w:p>
        </w:tc>
        <w:tc>
          <w:tcPr>
            <w:tcW w:type="dxa" w:w="2160"/>
          </w:tcPr>
          <w:p>
            <w:r>
              <w:rPr>
                <w:rFonts w:ascii="Times New Roman" w:hAnsi="Times New Roman"/>
                <w:b/>
                <w:sz w:val="20"/>
              </w:rPr>
              <w:t>Auth</w:t>
            </w:r>
          </w:p>
        </w:tc>
        <w:tc>
          <w:tcPr>
            <w:tcW w:type="dxa" w:w="2160"/>
          </w:tcPr>
          <w:p>
            <w:r>
              <w:rPr>
                <w:rFonts w:ascii="Times New Roman" w:hAnsi="Times New Roman"/>
                <w:b/>
                <w:sz w:val="20"/>
              </w:rPr>
              <w:t>Description</w:t>
            </w:r>
          </w:p>
        </w:tc>
      </w:tr>
      <w:tr>
        <w:tc>
          <w:tcPr>
            <w:tcW w:type="dxa" w:w="2160"/>
          </w:tcPr>
          <w:p>
            <w:r>
              <w:rPr>
                <w:rFonts w:ascii="Times New Roman" w:hAnsi="Times New Roman"/>
                <w:sz w:val="20"/>
              </w:rPr>
              <w:t>POST</w:t>
            </w:r>
          </w:p>
        </w:tc>
        <w:tc>
          <w:tcPr>
            <w:tcW w:type="dxa" w:w="2160"/>
          </w:tcPr>
          <w:p>
            <w:r>
              <w:rPr>
                <w:rFonts w:ascii="Times New Roman" w:hAnsi="Times New Roman"/>
                <w:sz w:val="20"/>
              </w:rPr>
              <w:t>/api/auth/register</w:t>
            </w:r>
          </w:p>
        </w:tc>
        <w:tc>
          <w:tcPr>
            <w:tcW w:type="dxa" w:w="2160"/>
          </w:tcPr>
          <w:p>
            <w:r>
              <w:rPr>
                <w:rFonts w:ascii="Times New Roman" w:hAnsi="Times New Roman"/>
                <w:sz w:val="20"/>
              </w:rPr>
              <w:t>No</w:t>
            </w:r>
          </w:p>
        </w:tc>
        <w:tc>
          <w:tcPr>
            <w:tcW w:type="dxa" w:w="2160"/>
          </w:tcPr>
          <w:p>
            <w:r>
              <w:rPr>
                <w:rFonts w:ascii="Times New Roman" w:hAnsi="Times New Roman"/>
                <w:sz w:val="20"/>
              </w:rPr>
              <w:t>Register new user</w:t>
            </w:r>
          </w:p>
        </w:tc>
      </w:tr>
      <w:tr>
        <w:tc>
          <w:tcPr>
            <w:tcW w:type="dxa" w:w="2160"/>
          </w:tcPr>
          <w:p>
            <w:r>
              <w:rPr>
                <w:rFonts w:ascii="Times New Roman" w:hAnsi="Times New Roman"/>
                <w:sz w:val="20"/>
              </w:rPr>
              <w:t>POST</w:t>
            </w:r>
          </w:p>
        </w:tc>
        <w:tc>
          <w:tcPr>
            <w:tcW w:type="dxa" w:w="2160"/>
          </w:tcPr>
          <w:p>
            <w:r>
              <w:rPr>
                <w:rFonts w:ascii="Times New Roman" w:hAnsi="Times New Roman"/>
                <w:sz w:val="20"/>
              </w:rPr>
              <w:t>/api/auth/login</w:t>
            </w:r>
          </w:p>
        </w:tc>
        <w:tc>
          <w:tcPr>
            <w:tcW w:type="dxa" w:w="2160"/>
          </w:tcPr>
          <w:p>
            <w:r>
              <w:rPr>
                <w:rFonts w:ascii="Times New Roman" w:hAnsi="Times New Roman"/>
                <w:sz w:val="20"/>
              </w:rPr>
              <w:t>No</w:t>
            </w:r>
          </w:p>
        </w:tc>
        <w:tc>
          <w:tcPr>
            <w:tcW w:type="dxa" w:w="2160"/>
          </w:tcPr>
          <w:p>
            <w:r>
              <w:rPr>
                <w:rFonts w:ascii="Times New Roman" w:hAnsi="Times New Roman"/>
                <w:sz w:val="20"/>
              </w:rPr>
              <w:t>Login and receive JWT</w:t>
            </w:r>
          </w:p>
        </w:tc>
      </w:tr>
      <w:tr>
        <w:tc>
          <w:tcPr>
            <w:tcW w:type="dxa" w:w="2160"/>
          </w:tcPr>
          <w:p>
            <w:r>
              <w:rPr>
                <w:rFonts w:ascii="Times New Roman" w:hAnsi="Times New Roman"/>
                <w:sz w:val="20"/>
              </w:rPr>
              <w:t>POST</w:t>
            </w:r>
          </w:p>
        </w:tc>
        <w:tc>
          <w:tcPr>
            <w:tcW w:type="dxa" w:w="2160"/>
          </w:tcPr>
          <w:p>
            <w:r>
              <w:rPr>
                <w:rFonts w:ascii="Times New Roman" w:hAnsi="Times New Roman"/>
                <w:sz w:val="20"/>
              </w:rPr>
              <w:t>/api/analysis/text</w:t>
            </w:r>
          </w:p>
        </w:tc>
        <w:tc>
          <w:tcPr>
            <w:tcW w:type="dxa" w:w="2160"/>
          </w:tcPr>
          <w:p>
            <w:r>
              <w:rPr>
                <w:rFonts w:ascii="Times New Roman" w:hAnsi="Times New Roman"/>
                <w:sz w:val="20"/>
              </w:rPr>
              <w:t>Yes</w:t>
            </w:r>
          </w:p>
        </w:tc>
        <w:tc>
          <w:tcPr>
            <w:tcW w:type="dxa" w:w="2160"/>
          </w:tcPr>
          <w:p>
            <w:r>
              <w:rPr>
                <w:rFonts w:ascii="Times New Roman" w:hAnsi="Times New Roman"/>
                <w:sz w:val="20"/>
              </w:rPr>
              <w:t>Classify text input</w:t>
            </w:r>
          </w:p>
        </w:tc>
      </w:tr>
      <w:tr>
        <w:tc>
          <w:tcPr>
            <w:tcW w:type="dxa" w:w="2160"/>
          </w:tcPr>
          <w:p>
            <w:r>
              <w:rPr>
                <w:rFonts w:ascii="Times New Roman" w:hAnsi="Times New Roman"/>
                <w:sz w:val="20"/>
              </w:rPr>
              <w:t>POST</w:t>
            </w:r>
          </w:p>
        </w:tc>
        <w:tc>
          <w:tcPr>
            <w:tcW w:type="dxa" w:w="2160"/>
          </w:tcPr>
          <w:p>
            <w:r>
              <w:rPr>
                <w:rFonts w:ascii="Times New Roman" w:hAnsi="Times New Roman"/>
                <w:sz w:val="20"/>
              </w:rPr>
              <w:t>/api/analysis/url</w:t>
            </w:r>
          </w:p>
        </w:tc>
        <w:tc>
          <w:tcPr>
            <w:tcW w:type="dxa" w:w="2160"/>
          </w:tcPr>
          <w:p>
            <w:r>
              <w:rPr>
                <w:rFonts w:ascii="Times New Roman" w:hAnsi="Times New Roman"/>
                <w:sz w:val="20"/>
              </w:rPr>
              <w:t>Yes</w:t>
            </w:r>
          </w:p>
        </w:tc>
        <w:tc>
          <w:tcPr>
            <w:tcW w:type="dxa" w:w="2160"/>
          </w:tcPr>
          <w:p>
            <w:r>
              <w:rPr>
                <w:rFonts w:ascii="Times New Roman" w:hAnsi="Times New Roman"/>
                <w:sz w:val="20"/>
              </w:rPr>
              <w:t>Fetch URL and classify</w:t>
            </w:r>
          </w:p>
        </w:tc>
      </w:tr>
      <w:tr>
        <w:tc>
          <w:tcPr>
            <w:tcW w:type="dxa" w:w="2160"/>
          </w:tcPr>
          <w:p>
            <w:r>
              <w:rPr>
                <w:rFonts w:ascii="Times New Roman" w:hAnsi="Times New Roman"/>
                <w:sz w:val="20"/>
              </w:rPr>
              <w:t>POST</w:t>
            </w:r>
          </w:p>
        </w:tc>
        <w:tc>
          <w:tcPr>
            <w:tcW w:type="dxa" w:w="2160"/>
          </w:tcPr>
          <w:p>
            <w:r>
              <w:rPr>
                <w:rFonts w:ascii="Times New Roman" w:hAnsi="Times New Roman"/>
                <w:sz w:val="20"/>
              </w:rPr>
              <w:t>/api/analysis/file</w:t>
            </w:r>
          </w:p>
        </w:tc>
        <w:tc>
          <w:tcPr>
            <w:tcW w:type="dxa" w:w="2160"/>
          </w:tcPr>
          <w:p>
            <w:r>
              <w:rPr>
                <w:rFonts w:ascii="Times New Roman" w:hAnsi="Times New Roman"/>
                <w:sz w:val="20"/>
              </w:rPr>
              <w:t>Yes</w:t>
            </w:r>
          </w:p>
        </w:tc>
        <w:tc>
          <w:tcPr>
            <w:tcW w:type="dxa" w:w="2160"/>
          </w:tcPr>
          <w:p>
            <w:r>
              <w:rPr>
                <w:rFonts w:ascii="Times New Roman" w:hAnsi="Times New Roman"/>
                <w:sz w:val="20"/>
              </w:rPr>
              <w:t>Upload file and classify</w:t>
            </w:r>
          </w:p>
        </w:tc>
      </w:tr>
      <w:tr>
        <w:tc>
          <w:tcPr>
            <w:tcW w:type="dxa" w:w="2160"/>
          </w:tcPr>
          <w:p>
            <w:r>
              <w:rPr>
                <w:rFonts w:ascii="Times New Roman" w:hAnsi="Times New Roman"/>
                <w:sz w:val="20"/>
              </w:rPr>
              <w:t>POST</w:t>
            </w:r>
          </w:p>
        </w:tc>
        <w:tc>
          <w:tcPr>
            <w:tcW w:type="dxa" w:w="2160"/>
          </w:tcPr>
          <w:p>
            <w:r>
              <w:rPr>
                <w:rFonts w:ascii="Times New Roman" w:hAnsi="Times New Roman"/>
                <w:sz w:val="20"/>
              </w:rPr>
              <w:t>/api/analysis/batch</w:t>
            </w:r>
          </w:p>
        </w:tc>
        <w:tc>
          <w:tcPr>
            <w:tcW w:type="dxa" w:w="2160"/>
          </w:tcPr>
          <w:p>
            <w:r>
              <w:rPr>
                <w:rFonts w:ascii="Times New Roman" w:hAnsi="Times New Roman"/>
                <w:sz w:val="20"/>
              </w:rPr>
              <w:t>Yes</w:t>
            </w:r>
          </w:p>
        </w:tc>
        <w:tc>
          <w:tcPr>
            <w:tcW w:type="dxa" w:w="2160"/>
          </w:tcPr>
          <w:p>
            <w:r>
              <w:rPr>
                <w:rFonts w:ascii="Times New Roman" w:hAnsi="Times New Roman"/>
                <w:sz w:val="20"/>
              </w:rPr>
              <w:t>Batch classify entries</w:t>
            </w:r>
          </w:p>
        </w:tc>
      </w:tr>
      <w:tr>
        <w:tc>
          <w:tcPr>
            <w:tcW w:type="dxa" w:w="2160"/>
          </w:tcPr>
          <w:p>
            <w:r>
              <w:rPr>
                <w:rFonts w:ascii="Times New Roman" w:hAnsi="Times New Roman"/>
                <w:sz w:val="20"/>
              </w:rPr>
              <w:t>GET</w:t>
            </w:r>
          </w:p>
        </w:tc>
        <w:tc>
          <w:tcPr>
            <w:tcW w:type="dxa" w:w="2160"/>
          </w:tcPr>
          <w:p>
            <w:r>
              <w:rPr>
                <w:rFonts w:ascii="Times New Roman" w:hAnsi="Times New Roman"/>
                <w:sz w:val="20"/>
              </w:rPr>
              <w:t>/api/blacklist</w:t>
            </w:r>
          </w:p>
        </w:tc>
        <w:tc>
          <w:tcPr>
            <w:tcW w:type="dxa" w:w="2160"/>
          </w:tcPr>
          <w:p>
            <w:r>
              <w:rPr>
                <w:rFonts w:ascii="Times New Roman" w:hAnsi="Times New Roman"/>
                <w:sz w:val="20"/>
              </w:rPr>
              <w:t>Yes</w:t>
            </w:r>
          </w:p>
        </w:tc>
        <w:tc>
          <w:tcPr>
            <w:tcW w:type="dxa" w:w="2160"/>
          </w:tcPr>
          <w:p>
            <w:r>
              <w:rPr>
                <w:rFonts w:ascii="Times New Roman" w:hAnsi="Times New Roman"/>
                <w:sz w:val="20"/>
              </w:rPr>
              <w:t>List blacklist entries</w:t>
            </w:r>
          </w:p>
        </w:tc>
      </w:tr>
      <w:tr>
        <w:tc>
          <w:tcPr>
            <w:tcW w:type="dxa" w:w="2160"/>
          </w:tcPr>
          <w:p>
            <w:r>
              <w:rPr>
                <w:rFonts w:ascii="Times New Roman" w:hAnsi="Times New Roman"/>
                <w:sz w:val="20"/>
              </w:rPr>
              <w:t>POST</w:t>
            </w:r>
          </w:p>
        </w:tc>
        <w:tc>
          <w:tcPr>
            <w:tcW w:type="dxa" w:w="2160"/>
          </w:tcPr>
          <w:p>
            <w:r>
              <w:rPr>
                <w:rFonts w:ascii="Times New Roman" w:hAnsi="Times New Roman"/>
                <w:sz w:val="20"/>
              </w:rPr>
              <w:t>/api/blacklist</w:t>
            </w:r>
          </w:p>
        </w:tc>
        <w:tc>
          <w:tcPr>
            <w:tcW w:type="dxa" w:w="2160"/>
          </w:tcPr>
          <w:p>
            <w:r>
              <w:rPr>
                <w:rFonts w:ascii="Times New Roman" w:hAnsi="Times New Roman"/>
                <w:sz w:val="20"/>
              </w:rPr>
              <w:t>Admin</w:t>
            </w:r>
          </w:p>
        </w:tc>
        <w:tc>
          <w:tcPr>
            <w:tcW w:type="dxa" w:w="2160"/>
          </w:tcPr>
          <w:p>
            <w:r>
              <w:rPr>
                <w:rFonts w:ascii="Times New Roman" w:hAnsi="Times New Roman"/>
                <w:sz w:val="20"/>
              </w:rPr>
              <w:t>Create blacklist entry</w:t>
            </w:r>
          </w:p>
        </w:tc>
      </w:tr>
      <w:tr>
        <w:tc>
          <w:tcPr>
            <w:tcW w:type="dxa" w:w="2160"/>
          </w:tcPr>
          <w:p>
            <w:r>
              <w:rPr>
                <w:rFonts w:ascii="Times New Roman" w:hAnsi="Times New Roman"/>
                <w:sz w:val="20"/>
              </w:rPr>
              <w:t>GET</w:t>
            </w:r>
          </w:p>
        </w:tc>
        <w:tc>
          <w:tcPr>
            <w:tcW w:type="dxa" w:w="2160"/>
          </w:tcPr>
          <w:p>
            <w:r>
              <w:rPr>
                <w:rFonts w:ascii="Times New Roman" w:hAnsi="Times New Roman"/>
                <w:sz w:val="20"/>
              </w:rPr>
              <w:t>/api/cases</w:t>
            </w:r>
          </w:p>
        </w:tc>
        <w:tc>
          <w:tcPr>
            <w:tcW w:type="dxa" w:w="2160"/>
          </w:tcPr>
          <w:p>
            <w:r>
              <w:rPr>
                <w:rFonts w:ascii="Times New Roman" w:hAnsi="Times New Roman"/>
                <w:sz w:val="20"/>
              </w:rPr>
              <w:t>Yes</w:t>
            </w:r>
          </w:p>
        </w:tc>
        <w:tc>
          <w:tcPr>
            <w:tcW w:type="dxa" w:w="2160"/>
          </w:tcPr>
          <w:p>
            <w:r>
              <w:rPr>
                <w:rFonts w:ascii="Times New Roman" w:hAnsi="Times New Roman"/>
                <w:sz w:val="20"/>
              </w:rPr>
              <w:t>List investigation cases</w:t>
            </w:r>
          </w:p>
        </w:tc>
      </w:tr>
      <w:tr>
        <w:tc>
          <w:tcPr>
            <w:tcW w:type="dxa" w:w="2160"/>
          </w:tcPr>
          <w:p>
            <w:r>
              <w:rPr>
                <w:rFonts w:ascii="Times New Roman" w:hAnsi="Times New Roman"/>
                <w:sz w:val="20"/>
              </w:rPr>
              <w:t>POST</w:t>
            </w:r>
          </w:p>
        </w:tc>
        <w:tc>
          <w:tcPr>
            <w:tcW w:type="dxa" w:w="2160"/>
          </w:tcPr>
          <w:p>
            <w:r>
              <w:rPr>
                <w:rFonts w:ascii="Times New Roman" w:hAnsi="Times New Roman"/>
                <w:sz w:val="20"/>
              </w:rPr>
              <w:t>/api/cases</w:t>
            </w:r>
          </w:p>
        </w:tc>
        <w:tc>
          <w:tcPr>
            <w:tcW w:type="dxa" w:w="2160"/>
          </w:tcPr>
          <w:p>
            <w:r>
              <w:rPr>
                <w:rFonts w:ascii="Times New Roman" w:hAnsi="Times New Roman"/>
                <w:sz w:val="20"/>
              </w:rPr>
              <w:t>Yes</w:t>
            </w:r>
          </w:p>
        </w:tc>
        <w:tc>
          <w:tcPr>
            <w:tcW w:type="dxa" w:w="2160"/>
          </w:tcPr>
          <w:p>
            <w:r>
              <w:rPr>
                <w:rFonts w:ascii="Times New Roman" w:hAnsi="Times New Roman"/>
                <w:sz w:val="20"/>
              </w:rPr>
              <w:t>Create new case</w:t>
            </w:r>
          </w:p>
        </w:tc>
      </w:tr>
      <w:tr>
        <w:tc>
          <w:tcPr>
            <w:tcW w:type="dxa" w:w="2160"/>
          </w:tcPr>
          <w:p>
            <w:r>
              <w:rPr>
                <w:rFonts w:ascii="Times New Roman" w:hAnsi="Times New Roman"/>
                <w:sz w:val="20"/>
              </w:rPr>
              <w:t>GET</w:t>
            </w:r>
          </w:p>
        </w:tc>
        <w:tc>
          <w:tcPr>
            <w:tcW w:type="dxa" w:w="2160"/>
          </w:tcPr>
          <w:p>
            <w:r>
              <w:rPr>
                <w:rFonts w:ascii="Times New Roman" w:hAnsi="Times New Roman"/>
                <w:sz w:val="20"/>
              </w:rPr>
              <w:t>/api/notifications</w:t>
            </w:r>
          </w:p>
        </w:tc>
        <w:tc>
          <w:tcPr>
            <w:tcW w:type="dxa" w:w="2160"/>
          </w:tcPr>
          <w:p>
            <w:r>
              <w:rPr>
                <w:rFonts w:ascii="Times New Roman" w:hAnsi="Times New Roman"/>
                <w:sz w:val="20"/>
              </w:rPr>
              <w:t>Yes</w:t>
            </w:r>
          </w:p>
        </w:tc>
        <w:tc>
          <w:tcPr>
            <w:tcW w:type="dxa" w:w="2160"/>
          </w:tcPr>
          <w:p>
            <w:r>
              <w:rPr>
                <w:rFonts w:ascii="Times New Roman" w:hAnsi="Times New Roman"/>
                <w:sz w:val="20"/>
              </w:rPr>
              <w:t>List user notifications</w:t>
            </w:r>
          </w:p>
        </w:tc>
      </w:tr>
      <w:tr>
        <w:tc>
          <w:tcPr>
            <w:tcW w:type="dxa" w:w="2160"/>
          </w:tcPr>
          <w:p>
            <w:r>
              <w:rPr>
                <w:rFonts w:ascii="Times New Roman" w:hAnsi="Times New Roman"/>
                <w:sz w:val="20"/>
              </w:rPr>
              <w:t>GET</w:t>
            </w:r>
          </w:p>
        </w:tc>
        <w:tc>
          <w:tcPr>
            <w:tcW w:type="dxa" w:w="2160"/>
          </w:tcPr>
          <w:p>
            <w:r>
              <w:rPr>
                <w:rFonts w:ascii="Times New Roman" w:hAnsi="Times New Roman"/>
                <w:sz w:val="20"/>
              </w:rPr>
              <w:t>/api/dashboard/stats</w:t>
            </w:r>
          </w:p>
        </w:tc>
        <w:tc>
          <w:tcPr>
            <w:tcW w:type="dxa" w:w="2160"/>
          </w:tcPr>
          <w:p>
            <w:r>
              <w:rPr>
                <w:rFonts w:ascii="Times New Roman" w:hAnsi="Times New Roman"/>
                <w:sz w:val="20"/>
              </w:rPr>
              <w:t>Yes</w:t>
            </w:r>
          </w:p>
        </w:tc>
        <w:tc>
          <w:tcPr>
            <w:tcW w:type="dxa" w:w="2160"/>
          </w:tcPr>
          <w:p>
            <w:r>
              <w:rPr>
                <w:rFonts w:ascii="Times New Roman" w:hAnsi="Times New Roman"/>
                <w:sz w:val="20"/>
              </w:rPr>
              <w:t>Dashboard KPIs</w:t>
            </w:r>
          </w:p>
        </w:tc>
      </w:tr>
      <w:tr>
        <w:tc>
          <w:tcPr>
            <w:tcW w:type="dxa" w:w="2160"/>
          </w:tcPr>
          <w:p>
            <w:r>
              <w:rPr>
                <w:rFonts w:ascii="Times New Roman" w:hAnsi="Times New Roman"/>
                <w:sz w:val="20"/>
              </w:rPr>
              <w:t>POST</w:t>
            </w:r>
          </w:p>
        </w:tc>
        <w:tc>
          <w:tcPr>
            <w:tcW w:type="dxa" w:w="2160"/>
          </w:tcPr>
          <w:p>
            <w:r>
              <w:rPr>
                <w:rFonts w:ascii="Times New Roman" w:hAnsi="Times New Roman"/>
                <w:sz w:val="20"/>
              </w:rPr>
              <w:t>/predict</w:t>
            </w:r>
          </w:p>
        </w:tc>
        <w:tc>
          <w:tcPr>
            <w:tcW w:type="dxa" w:w="2160"/>
          </w:tcPr>
          <w:p>
            <w:r>
              <w:rPr>
                <w:rFonts w:ascii="Times New Roman" w:hAnsi="Times New Roman"/>
                <w:sz w:val="20"/>
              </w:rPr>
              <w:t>Internal</w:t>
            </w:r>
          </w:p>
        </w:tc>
        <w:tc>
          <w:tcPr>
            <w:tcW w:type="dxa" w:w="2160"/>
          </w:tcPr>
          <w:p>
            <w:r>
              <w:rPr>
                <w:rFonts w:ascii="Times New Roman" w:hAnsi="Times New Roman"/>
                <w:sz w:val="20"/>
              </w:rPr>
              <w:t>AI model inference</w:t>
            </w:r>
          </w:p>
        </w:tc>
      </w:tr>
    </w:tbl>
    <w:p/>
    <w:p>
      <w:pPr>
        <w:pStyle w:val="Heading2"/>
      </w:pPr>
      <w:r>
        <w:rPr>
          <w:rFonts w:ascii="Times New Roman" w:hAnsi="Times New Roman"/>
          <w:color w:val="000000"/>
        </w:rPr>
        <w:t>4.10 Chapter Summary</w:t>
      </w:r>
    </w:p>
    <w:p>
      <w:pPr>
        <w:spacing w:line="360" w:lineRule="auto"/>
        <w:ind w:firstLine="720"/>
      </w:pPr>
      <w:r>
        <w:rPr>
          <w:rFonts w:ascii="Times New Roman" w:hAnsi="Times New Roman"/>
          <w:sz w:val="24"/>
        </w:rPr>
        <w:t>This chapter analyzed the crime text classification problem, compared existing approaches, specified comprehensive functional and non-functional requirements, confirmed feasibility across four dimensions, and presented design artifacts for data flow, database schema, dataset structure, and API endpoints. Chapter V provides implementation evidence and testing results validating these design decisions.</w:t>
      </w:r>
    </w:p>
    <w:p>
      <w:pPr>
        <w:pStyle w:val="Heading2"/>
      </w:pPr>
      <w:r>
        <w:rPr>
          <w:rFonts w:ascii="Times New Roman" w:hAnsi="Times New Roman"/>
          <w:color w:val="000000"/>
        </w:rPr>
        <w:t>4.11 Stakeholder Analysis</w:t>
      </w:r>
    </w:p>
    <w:p>
      <w:pPr>
        <w:spacing w:line="360" w:lineRule="auto"/>
        <w:ind w:firstLine="720"/>
      </w:pPr>
      <w:r>
        <w:rPr>
          <w:rFonts w:ascii="Times New Roman" w:hAnsi="Times New Roman"/>
          <w:sz w:val="24"/>
        </w:rPr>
        <w:t>Stakeholder analysis identified primary and secondary actors interacting with BAREAI. Primary stakeholders include law enforcement analysts who submit text for classification, investigators who manage cases, and system administrators who configure monitoring and user access. Secondary stakeholders include IT support staff maintaining servers, academic supervisors evaluating the project, and citizens whose public social media posts may be monitored.</w:t>
      </w:r>
    </w:p>
    <w:p>
      <w:pPr>
        <w:spacing w:line="360" w:lineRule="auto"/>
        <w:ind w:firstLine="720"/>
      </w:pPr>
      <w:r>
        <w:rPr>
          <w:rFonts w:ascii="Times New Roman" w:hAnsi="Times New Roman"/>
          <w:sz w:val="24"/>
        </w:rPr>
        <w:t>Each stakeholder group has distinct success criteria. Analysts require fast, accurate classification with clear confidence indicators. Investigators need reliable case assignment and status tracking. Administrators need configurable monitoring and comprehensive audit trails. Supervisors need demonstrable improvement over manual baseline processes.</w:t>
      </w:r>
    </w:p>
    <w:p>
      <w:pPr>
        <w:jc w:val="center"/>
      </w:pPr>
      <w:r>
        <w:rPr>
          <w:rFonts w:ascii="Times New Roman" w:hAnsi="Times New Roman"/>
          <w:b/>
          <w:sz w:val="22"/>
        </w:rPr>
        <w:t>Table 4.6 — Stakeholder Mapping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Stakeholder</w:t>
            </w:r>
          </w:p>
        </w:tc>
        <w:tc>
          <w:tcPr>
            <w:tcW w:type="dxa" w:w="2160"/>
          </w:tcPr>
          <w:p>
            <w:r>
              <w:rPr>
                <w:rFonts w:ascii="Times New Roman" w:hAnsi="Times New Roman"/>
                <w:b/>
                <w:sz w:val="20"/>
              </w:rPr>
              <w:t>Role</w:t>
            </w:r>
          </w:p>
        </w:tc>
        <w:tc>
          <w:tcPr>
            <w:tcW w:type="dxa" w:w="2160"/>
          </w:tcPr>
          <w:p>
            <w:r>
              <w:rPr>
                <w:rFonts w:ascii="Times New Roman" w:hAnsi="Times New Roman"/>
                <w:b/>
                <w:sz w:val="20"/>
              </w:rPr>
              <w:t>Primary Need</w:t>
            </w:r>
          </w:p>
        </w:tc>
        <w:tc>
          <w:tcPr>
            <w:tcW w:type="dxa" w:w="2160"/>
          </w:tcPr>
          <w:p>
            <w:r>
              <w:rPr>
                <w:rFonts w:ascii="Times New Roman" w:hAnsi="Times New Roman"/>
                <w:b/>
                <w:sz w:val="20"/>
              </w:rPr>
              <w:t>System Feature</w:t>
            </w:r>
          </w:p>
        </w:tc>
      </w:tr>
      <w:tr>
        <w:tc>
          <w:tcPr>
            <w:tcW w:type="dxa" w:w="2160"/>
          </w:tcPr>
          <w:p>
            <w:r>
              <w:rPr>
                <w:rFonts w:ascii="Times New Roman" w:hAnsi="Times New Roman"/>
                <w:sz w:val="20"/>
              </w:rPr>
              <w:t>Analyst</w:t>
            </w:r>
          </w:p>
        </w:tc>
        <w:tc>
          <w:tcPr>
            <w:tcW w:type="dxa" w:w="2160"/>
          </w:tcPr>
          <w:p>
            <w:r>
              <w:rPr>
                <w:rFonts w:ascii="Times New Roman" w:hAnsi="Times New Roman"/>
                <w:sz w:val="20"/>
              </w:rPr>
              <w:t>Submit and review analyses</w:t>
            </w:r>
          </w:p>
        </w:tc>
        <w:tc>
          <w:tcPr>
            <w:tcW w:type="dxa" w:w="2160"/>
          </w:tcPr>
          <w:p>
            <w:r>
              <w:rPr>
                <w:rFonts w:ascii="Times New Roman" w:hAnsi="Times New Roman"/>
                <w:sz w:val="20"/>
              </w:rPr>
              <w:t>Fast accurate classification</w:t>
            </w:r>
          </w:p>
        </w:tc>
        <w:tc>
          <w:tcPr>
            <w:tcW w:type="dxa" w:w="2160"/>
          </w:tcPr>
          <w:p>
            <w:r>
              <w:rPr>
                <w:rFonts w:ascii="Times New Roman" w:hAnsi="Times New Roman"/>
                <w:sz w:val="20"/>
              </w:rPr>
              <w:t>Analysis Center</w:t>
            </w:r>
          </w:p>
        </w:tc>
      </w:tr>
      <w:tr>
        <w:tc>
          <w:tcPr>
            <w:tcW w:type="dxa" w:w="2160"/>
          </w:tcPr>
          <w:p>
            <w:r>
              <w:rPr>
                <w:rFonts w:ascii="Times New Roman" w:hAnsi="Times New Roman"/>
                <w:sz w:val="20"/>
              </w:rPr>
              <w:t>Investigator</w:t>
            </w:r>
          </w:p>
        </w:tc>
        <w:tc>
          <w:tcPr>
            <w:tcW w:type="dxa" w:w="2160"/>
          </w:tcPr>
          <w:p>
            <w:r>
              <w:rPr>
                <w:rFonts w:ascii="Times New Roman" w:hAnsi="Times New Roman"/>
                <w:sz w:val="20"/>
              </w:rPr>
              <w:t>Conduct investigations</w:t>
            </w:r>
          </w:p>
        </w:tc>
        <w:tc>
          <w:tcPr>
            <w:tcW w:type="dxa" w:w="2160"/>
          </w:tcPr>
          <w:p>
            <w:r>
              <w:rPr>
                <w:rFonts w:ascii="Times New Roman" w:hAnsi="Times New Roman"/>
                <w:sz w:val="20"/>
              </w:rPr>
              <w:t>Case workflow</w:t>
            </w:r>
          </w:p>
        </w:tc>
        <w:tc>
          <w:tcPr>
            <w:tcW w:type="dxa" w:w="2160"/>
          </w:tcPr>
          <w:p>
            <w:r>
              <w:rPr>
                <w:rFonts w:ascii="Times New Roman" w:hAnsi="Times New Roman"/>
                <w:sz w:val="20"/>
              </w:rPr>
              <w:t>Case Management</w:t>
            </w:r>
          </w:p>
        </w:tc>
      </w:tr>
      <w:tr>
        <w:tc>
          <w:tcPr>
            <w:tcW w:type="dxa" w:w="2160"/>
          </w:tcPr>
          <w:p>
            <w:r>
              <w:rPr>
                <w:rFonts w:ascii="Times New Roman" w:hAnsi="Times New Roman"/>
                <w:sz w:val="20"/>
              </w:rPr>
              <w:t>Admin</w:t>
            </w:r>
          </w:p>
        </w:tc>
        <w:tc>
          <w:tcPr>
            <w:tcW w:type="dxa" w:w="2160"/>
          </w:tcPr>
          <w:p>
            <w:r>
              <w:rPr>
                <w:rFonts w:ascii="Times New Roman" w:hAnsi="Times New Roman"/>
                <w:sz w:val="20"/>
              </w:rPr>
              <w:t>System configuration</w:t>
            </w:r>
          </w:p>
        </w:tc>
        <w:tc>
          <w:tcPr>
            <w:tcW w:type="dxa" w:w="2160"/>
          </w:tcPr>
          <w:p>
            <w:r>
              <w:rPr>
                <w:rFonts w:ascii="Times New Roman" w:hAnsi="Times New Roman"/>
                <w:sz w:val="20"/>
              </w:rPr>
              <w:t>Monitoring + user control</w:t>
            </w:r>
          </w:p>
        </w:tc>
        <w:tc>
          <w:tcPr>
            <w:tcW w:type="dxa" w:w="2160"/>
          </w:tcPr>
          <w:p>
            <w:r>
              <w:rPr>
                <w:rFonts w:ascii="Times New Roman" w:hAnsi="Times New Roman"/>
                <w:sz w:val="20"/>
              </w:rPr>
              <w:t>Blacklist, FB Monitor, Users</w:t>
            </w:r>
          </w:p>
        </w:tc>
      </w:tr>
      <w:tr>
        <w:tc>
          <w:tcPr>
            <w:tcW w:type="dxa" w:w="2160"/>
          </w:tcPr>
          <w:p>
            <w:r>
              <w:rPr>
                <w:rFonts w:ascii="Times New Roman" w:hAnsi="Times New Roman"/>
                <w:sz w:val="20"/>
              </w:rPr>
              <w:t>Supervisor</w:t>
            </w:r>
          </w:p>
        </w:tc>
        <w:tc>
          <w:tcPr>
            <w:tcW w:type="dxa" w:w="2160"/>
          </w:tcPr>
          <w:p>
            <w:r>
              <w:rPr>
                <w:rFonts w:ascii="Times New Roman" w:hAnsi="Times New Roman"/>
                <w:sz w:val="20"/>
              </w:rPr>
              <w:t>Oversight</w:t>
            </w:r>
          </w:p>
        </w:tc>
        <w:tc>
          <w:tcPr>
            <w:tcW w:type="dxa" w:w="2160"/>
          </w:tcPr>
          <w:p>
            <w:r>
              <w:rPr>
                <w:rFonts w:ascii="Times New Roman" w:hAnsi="Times New Roman"/>
                <w:sz w:val="20"/>
              </w:rPr>
              <w:t>Reports and trends</w:t>
            </w:r>
          </w:p>
        </w:tc>
        <w:tc>
          <w:tcPr>
            <w:tcW w:type="dxa" w:w="2160"/>
          </w:tcPr>
          <w:p>
            <w:r>
              <w:rPr>
                <w:rFonts w:ascii="Times New Roman" w:hAnsi="Times New Roman"/>
                <w:sz w:val="20"/>
              </w:rPr>
              <w:t>Dashboard, PDF Reports</w:t>
            </w:r>
          </w:p>
        </w:tc>
      </w:tr>
      <w:tr>
        <w:tc>
          <w:tcPr>
            <w:tcW w:type="dxa" w:w="2160"/>
          </w:tcPr>
          <w:p>
            <w:r>
              <w:rPr>
                <w:rFonts w:ascii="Times New Roman" w:hAnsi="Times New Roman"/>
                <w:sz w:val="20"/>
              </w:rPr>
              <w:t>IT Staff</w:t>
            </w:r>
          </w:p>
        </w:tc>
        <w:tc>
          <w:tcPr>
            <w:tcW w:type="dxa" w:w="2160"/>
          </w:tcPr>
          <w:p>
            <w:r>
              <w:rPr>
                <w:rFonts w:ascii="Times New Roman" w:hAnsi="Times New Roman"/>
                <w:sz w:val="20"/>
              </w:rPr>
              <w:t>Infrastructure</w:t>
            </w:r>
          </w:p>
        </w:tc>
        <w:tc>
          <w:tcPr>
            <w:tcW w:type="dxa" w:w="2160"/>
          </w:tcPr>
          <w:p>
            <w:r>
              <w:rPr>
                <w:rFonts w:ascii="Times New Roman" w:hAnsi="Times New Roman"/>
                <w:sz w:val="20"/>
              </w:rPr>
              <w:t>Deployable stack</w:t>
            </w:r>
          </w:p>
        </w:tc>
        <w:tc>
          <w:tcPr>
            <w:tcW w:type="dxa" w:w="2160"/>
          </w:tcPr>
          <w:p>
            <w:r>
              <w:rPr>
                <w:rFonts w:ascii="Times New Roman" w:hAnsi="Times New Roman"/>
                <w:sz w:val="20"/>
              </w:rPr>
              <w:t>Docker-ready services</w:t>
            </w:r>
          </w:p>
        </w:tc>
      </w:tr>
    </w:tbl>
    <w:p/>
    <w:p>
      <w:pPr>
        <w:pStyle w:val="Heading2"/>
      </w:pPr>
      <w:r>
        <w:rPr>
          <w:rFonts w:ascii="Times New Roman" w:hAnsi="Times New Roman"/>
          <w:color w:val="000000"/>
        </w:rPr>
        <w:t>4.12 Context Diagram</w:t>
      </w:r>
    </w:p>
    <w:p>
      <w:pPr>
        <w:spacing w:line="360" w:lineRule="auto"/>
        <w:ind w:firstLine="720"/>
      </w:pPr>
      <w:r>
        <w:rPr>
          <w:rFonts w:ascii="Times New Roman" w:hAnsi="Times New Roman"/>
          <w:sz w:val="24"/>
        </w:rPr>
        <w:t>The context diagram positions BAREAI as the central system interacting with external entities: Users (analysts, investigators, admins) submit inputs and receive outputs; Facebook provides public page content for monitoring; the Email Service delivers OTP and alert messages; the AI Model Service (Flask) performs inference as an internal subsystem called by the backend; MongoDB persists all operational data.</w:t>
      </w:r>
    </w:p>
    <w:p>
      <w:pPr>
        <w:spacing w:line="360" w:lineRule="auto"/>
        <w:ind w:firstLine="720"/>
      </w:pPr>
      <w:r>
        <w:rPr>
          <w:rFonts w:ascii="Times New Roman" w:hAnsi="Times New Roman"/>
          <w:sz w:val="24"/>
        </w:rPr>
        <w:t>Data flows into the system as text, URLs, files, and scraped social media posts. Data flows out as classification results, notifications, PDF reports, and email alerts. No data is shared with external third parties beyond configured email delivery and user-initiated URL fetching.</w:t>
      </w:r>
    </w:p>
    <w:p>
      <w:pPr>
        <w:pStyle w:val="Heading2"/>
      </w:pPr>
      <w:r>
        <w:rPr>
          <w:rFonts w:ascii="Times New Roman" w:hAnsi="Times New Roman"/>
          <w:color w:val="000000"/>
        </w:rPr>
        <w:t>4.13 Sequence of Operations: Text Analysis</w:t>
      </w:r>
    </w:p>
    <w:p>
      <w:pPr>
        <w:pStyle w:val="ListNumber"/>
      </w:pPr>
      <w:r>
        <w:t>User enters text in Analysis.jsx and submits the form.</w:t>
      </w:r>
    </w:p>
    <w:p>
      <w:pPr>
        <w:pStyle w:val="ListNumber"/>
      </w:pPr>
      <w:r>
        <w:t>Frontend sends POST /api/analysis/text with JWT in Authorization header.</w:t>
      </w:r>
    </w:p>
    <w:p>
      <w:pPr>
        <w:pStyle w:val="ListNumber"/>
      </w:pPr>
      <w:r>
        <w:t>authMiddleware validates JWT and attaches user to request object.</w:t>
      </w:r>
    </w:p>
    <w:p>
      <w:pPr>
        <w:pStyle w:val="ListNumber"/>
      </w:pPr>
      <w:r>
        <w:t>analysisController validates text length and content.</w:t>
      </w:r>
    </w:p>
    <w:p>
      <w:pPr>
        <w:pStyle w:val="ListNumber"/>
      </w:pPr>
      <w:r>
        <w:t>Controller calls predictText() which POSTs to Flask /predict.</w:t>
      </w:r>
    </w:p>
    <w:p>
      <w:pPr>
        <w:pStyle w:val="ListNumber"/>
      </w:pPr>
      <w:r>
        <w:t>Flask vectorizes text, runs model.predict() and predict_proba().</w:t>
      </w:r>
    </w:p>
    <w:p>
      <w:pPr>
        <w:pStyle w:val="ListNumber"/>
      </w:pPr>
      <w:r>
        <w:t>Flask returns JSON with prediction, confidence, keywords, locations.</w:t>
      </w:r>
    </w:p>
    <w:p>
      <w:pPr>
        <w:pStyle w:val="ListNumber"/>
      </w:pPr>
      <w:r>
        <w:t>Controller calls findBlacklistMatches() against active blacklist items.</w:t>
      </w:r>
    </w:p>
    <w:p>
      <w:pPr>
        <w:pStyle w:val="ListNumber"/>
      </w:pPr>
      <w:r>
        <w:t>Controller creates History document in MongoDB.</w:t>
      </w:r>
    </w:p>
    <w:p>
      <w:pPr>
        <w:pStyle w:val="ListNumber"/>
      </w:pPr>
      <w:r>
        <w:t>If isCrime, controller creates Notification document.</w:t>
      </w:r>
    </w:p>
    <w:p>
      <w:pPr>
        <w:pStyle w:val="ListNumber"/>
      </w:pPr>
      <w:r>
        <w:t>Controller returns enriched JSON response to frontend.</w:t>
      </w:r>
    </w:p>
    <w:p>
      <w:pPr>
        <w:pStyle w:val="ListNumber"/>
      </w:pPr>
      <w:r>
        <w:t>Analysis.jsx renders result card with Crime badge and metadata.</w:t>
      </w:r>
    </w:p>
    <w:p>
      <w:pPr>
        <w:pStyle w:val="Heading2"/>
      </w:pPr>
      <w:r>
        <w:rPr>
          <w:rFonts w:ascii="Times New Roman" w:hAnsi="Times New Roman"/>
          <w:color w:val="000000"/>
        </w:rPr>
        <w:t>4.14 Sequence of Operations: Facebook Monitoring</w:t>
      </w:r>
    </w:p>
    <w:p>
      <w:pPr>
        <w:pStyle w:val="ListNumber"/>
      </w:pPr>
      <w:r>
        <w:t>Admin starts monitoring via dashboard or API endpoint.</w:t>
      </w:r>
    </w:p>
    <w:p>
      <w:pPr>
        <w:pStyle w:val="ListNumber"/>
      </w:pPr>
      <w:r>
        <w:t>facebookMonitorService loads active FbMonitorConfig documents.</w:t>
      </w:r>
    </w:p>
    <w:p>
      <w:pPr>
        <w:pStyle w:val="ListNumber"/>
      </w:pPr>
      <w:r>
        <w:t>For each configured page, Puppeteer launches headless browser.</w:t>
      </w:r>
    </w:p>
    <w:p>
      <w:pPr>
        <w:pStyle w:val="ListNumber"/>
      </w:pPr>
      <w:r>
        <w:t>Service navigates to page URL and waits for network idle.</w:t>
      </w:r>
    </w:p>
    <w:p>
      <w:pPr>
        <w:pStyle w:val="ListNumber"/>
      </w:pPr>
      <w:r>
        <w:t>DOM evaluation extracts visible post text elements.</w:t>
      </w:r>
    </w:p>
    <w:p>
      <w:pPr>
        <w:pStyle w:val="ListNumber"/>
      </w:pPr>
      <w:r>
        <w:t>Each new post (not in recent hash cache) is sent for classification.</w:t>
      </w:r>
    </w:p>
    <w:p>
      <w:pPr>
        <w:pStyle w:val="ListNumber"/>
      </w:pPr>
      <w:r>
        <w:t>AI service or keyword fallback returns crime decision.</w:t>
      </w:r>
    </w:p>
    <w:p>
      <w:pPr>
        <w:pStyle w:val="ListNumber"/>
      </w:pPr>
      <w:r>
        <w:t>Crime posts create Notification and optional History entry.</w:t>
      </w:r>
    </w:p>
    <w:p>
      <w:pPr>
        <w:pStyle w:val="ListNumber"/>
      </w:pPr>
      <w:r>
        <w:t>Service sleeps for configured interval before next scan cycle.</w:t>
      </w:r>
    </w:p>
    <w:p>
      <w:pPr>
        <w:pStyle w:val="Heading2"/>
      </w:pPr>
      <w:r>
        <w:rPr>
          <w:rFonts w:ascii="Times New Roman" w:hAnsi="Times New Roman"/>
          <w:color w:val="000000"/>
        </w:rPr>
        <w:t>4.15 User Interface Design Principles</w:t>
      </w:r>
    </w:p>
    <w:p>
      <w:pPr>
        <w:spacing w:line="360" w:lineRule="auto"/>
        <w:ind w:firstLine="720"/>
      </w:pPr>
      <w:r>
        <w:rPr>
          <w:rFonts w:ascii="Times New Roman" w:hAnsi="Times New Roman"/>
          <w:sz w:val="24"/>
        </w:rPr>
        <w:t>The BAREAI user interface follows principles of clarity, consistency, and operational efficiency. A dark theme with teal (#0f766e) accent reduces eye strain during extended analyst shifts. Color-coded result badges (red for Crime, green for Not-crime) enable rapid visual scanning of results. Iconography from Lucide React provides consistent visual language across navigation items.</w:t>
      </w:r>
    </w:p>
    <w:p>
      <w:pPr>
        <w:spacing w:line="360" w:lineRule="auto"/>
        <w:ind w:firstLine="720"/>
      </w:pPr>
      <w:r>
        <w:rPr>
          <w:rFonts w:ascii="Times New Roman" w:hAnsi="Times New Roman"/>
          <w:sz w:val="24"/>
        </w:rPr>
        <w:t>Form design minimizes required fields: text analysis requires only the text input; URL analysis requires only the URL. Loading spinners and disabled submit buttons prevent duplicate submissions during async processing. Error messages display in plain language (e.g., 'AI service unavailable — keyword analysis used') rather than raw HTTP status codes.</w:t>
      </w:r>
    </w:p>
    <w:p>
      <w:pPr>
        <w:spacing w:line="360" w:lineRule="auto"/>
        <w:ind w:firstLine="720"/>
      </w:pPr>
      <w:r>
        <w:rPr>
          <w:rFonts w:ascii="Times New Roman" w:hAnsi="Times New Roman"/>
          <w:sz w:val="24"/>
        </w:rPr>
        <w:t>Responsive layout uses CSS flexbox and grid to adapt dashboard charts and analysis forms to viewport widths down to tablet size. Mobile phone support is partial; primary use case assumes desktop or laptop workstations in office environments.</w:t>
      </w:r>
    </w:p>
    <w:p>
      <w:pPr>
        <w:pStyle w:val="Heading2"/>
      </w:pPr>
      <w:r>
        <w:rPr>
          <w:rFonts w:ascii="Times New Roman" w:hAnsi="Times New Roman"/>
          <w:color w:val="000000"/>
        </w:rPr>
        <w:t>4.16 Security Design</w:t>
      </w:r>
    </w:p>
    <w:p>
      <w:pPr>
        <w:spacing w:line="360" w:lineRule="auto"/>
        <w:ind w:firstLine="720"/>
      </w:pPr>
      <w:r>
        <w:rPr>
          <w:rFonts w:ascii="Times New Roman" w:hAnsi="Times New Roman"/>
          <w:sz w:val="24"/>
        </w:rPr>
        <w:t>Security design follows the principle of least privilege. JWT tokens contain only user ID, email, and role—no sensitive profile data. Passwords are hashed with bcrypt before storage; plaintext passwords never touch the database. Protected API routes apply authMiddleware uniformly; admin-only routes add roleMiddleware checking role === 'admin'.</w:t>
      </w:r>
    </w:p>
    <w:p>
      <w:pPr>
        <w:spacing w:line="360" w:lineRule="auto"/>
        <w:ind w:firstLine="720"/>
      </w:pPr>
      <w:r>
        <w:rPr>
          <w:rFonts w:ascii="Times New Roman" w:hAnsi="Times New Roman"/>
          <w:sz w:val="24"/>
        </w:rPr>
        <w:t>Input validation prevents common attacks: Mongoose schema types reject object injection; text length limits prevent denial-of-service via oversized payloads; file uploads restrict MIME types and maximum file size. CORS configuration in Express limits cross-origin requests to the configured frontend URL.</w:t>
      </w:r>
    </w:p>
    <w:p>
      <w:pPr>
        <w:spacing w:line="360" w:lineRule="auto"/>
        <w:ind w:firstLine="720"/>
      </w:pPr>
      <w:r>
        <w:rPr>
          <w:rFonts w:ascii="Times New Roman" w:hAnsi="Times New Roman"/>
          <w:sz w:val="24"/>
        </w:rPr>
        <w:t>The AI Flask service runs on an internal port not exposed to the public internet in production deployments. Only the Express backend communicates with it over localhost or private network. MongoDB should bind to localhost or require authentication in production.</w:t>
      </w:r>
    </w:p>
    <w:p>
      <w:pPr>
        <w:pStyle w:val="Heading2"/>
      </w:pPr>
      <w:r>
        <w:rPr>
          <w:rFonts w:ascii="Times New Roman" w:hAnsi="Times New Roman"/>
          <w:color w:val="000000"/>
        </w:rPr>
        <w:t>4.17 Data Dictionary: Analysis Record</w:t>
      </w:r>
    </w:p>
    <w:p>
      <w:pPr>
        <w:jc w:val="center"/>
      </w:pPr>
      <w:r>
        <w:rPr>
          <w:rFonts w:ascii="Times New Roman" w:hAnsi="Times New Roman"/>
          <w:b/>
          <w:sz w:val="22"/>
        </w:rPr>
        <w:t>Table 4.7 — Analysis Record Data Dictionary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Field</w:t>
            </w:r>
          </w:p>
        </w:tc>
        <w:tc>
          <w:tcPr>
            <w:tcW w:type="dxa" w:w="2880"/>
          </w:tcPr>
          <w:p>
            <w:r>
              <w:rPr>
                <w:rFonts w:ascii="Times New Roman" w:hAnsi="Times New Roman"/>
                <w:b/>
                <w:sz w:val="20"/>
              </w:rPr>
              <w:t>Type</w:t>
            </w:r>
          </w:p>
        </w:tc>
        <w:tc>
          <w:tcPr>
            <w:tcW w:type="dxa" w:w="2880"/>
          </w:tcPr>
          <w:p>
            <w:r>
              <w:rPr>
                <w:rFonts w:ascii="Times New Roman" w:hAnsi="Times New Roman"/>
                <w:b/>
                <w:sz w:val="20"/>
              </w:rPr>
              <w:t>Description</w:t>
            </w:r>
          </w:p>
        </w:tc>
      </w:tr>
      <w:tr>
        <w:tc>
          <w:tcPr>
            <w:tcW w:type="dxa" w:w="2880"/>
          </w:tcPr>
          <w:p>
            <w:r>
              <w:rPr>
                <w:rFonts w:ascii="Times New Roman" w:hAnsi="Times New Roman"/>
                <w:sz w:val="20"/>
              </w:rPr>
              <w:t>_id</w:t>
            </w:r>
          </w:p>
        </w:tc>
        <w:tc>
          <w:tcPr>
            <w:tcW w:type="dxa" w:w="2880"/>
          </w:tcPr>
          <w:p>
            <w:r>
              <w:rPr>
                <w:rFonts w:ascii="Times New Roman" w:hAnsi="Times New Roman"/>
                <w:sz w:val="20"/>
              </w:rPr>
              <w:t>ObjectId</w:t>
            </w:r>
          </w:p>
        </w:tc>
        <w:tc>
          <w:tcPr>
            <w:tcW w:type="dxa" w:w="2880"/>
          </w:tcPr>
          <w:p>
            <w:r>
              <w:rPr>
                <w:rFonts w:ascii="Times New Roman" w:hAnsi="Times New Roman"/>
                <w:sz w:val="20"/>
              </w:rPr>
              <w:t>Unique analysis identifier</w:t>
            </w:r>
          </w:p>
        </w:tc>
      </w:tr>
      <w:tr>
        <w:tc>
          <w:tcPr>
            <w:tcW w:type="dxa" w:w="2880"/>
          </w:tcPr>
          <w:p>
            <w:r>
              <w:rPr>
                <w:rFonts w:ascii="Times New Roman" w:hAnsi="Times New Roman"/>
                <w:sz w:val="20"/>
              </w:rPr>
              <w:t>userId</w:t>
            </w:r>
          </w:p>
        </w:tc>
        <w:tc>
          <w:tcPr>
            <w:tcW w:type="dxa" w:w="2880"/>
          </w:tcPr>
          <w:p>
            <w:r>
              <w:rPr>
                <w:rFonts w:ascii="Times New Roman" w:hAnsi="Times New Roman"/>
                <w:sz w:val="20"/>
              </w:rPr>
              <w:t>ObjectId</w:t>
            </w:r>
          </w:p>
        </w:tc>
        <w:tc>
          <w:tcPr>
            <w:tcW w:type="dxa" w:w="2880"/>
          </w:tcPr>
          <w:p>
            <w:r>
              <w:rPr>
                <w:rFonts w:ascii="Times New Roman" w:hAnsi="Times New Roman"/>
                <w:sz w:val="20"/>
              </w:rPr>
              <w:t>Reference to submitting user</w:t>
            </w:r>
          </w:p>
        </w:tc>
      </w:tr>
      <w:tr>
        <w:tc>
          <w:tcPr>
            <w:tcW w:type="dxa" w:w="2880"/>
          </w:tcPr>
          <w:p>
            <w:r>
              <w:rPr>
                <w:rFonts w:ascii="Times New Roman" w:hAnsi="Times New Roman"/>
                <w:sz w:val="20"/>
              </w:rPr>
              <w:t>inputType</w:t>
            </w:r>
          </w:p>
        </w:tc>
        <w:tc>
          <w:tcPr>
            <w:tcW w:type="dxa" w:w="2880"/>
          </w:tcPr>
          <w:p>
            <w:r>
              <w:rPr>
                <w:rFonts w:ascii="Times New Roman" w:hAnsi="Times New Roman"/>
                <w:sz w:val="20"/>
              </w:rPr>
              <w:t>String</w:t>
            </w:r>
          </w:p>
        </w:tc>
        <w:tc>
          <w:tcPr>
            <w:tcW w:type="dxa" w:w="2880"/>
          </w:tcPr>
          <w:p>
            <w:r>
              <w:rPr>
                <w:rFonts w:ascii="Times New Roman" w:hAnsi="Times New Roman"/>
                <w:sz w:val="20"/>
              </w:rPr>
              <w:t>text | url | file | batch | facebook</w:t>
            </w:r>
          </w:p>
        </w:tc>
      </w:tr>
      <w:tr>
        <w:tc>
          <w:tcPr>
            <w:tcW w:type="dxa" w:w="2880"/>
          </w:tcPr>
          <w:p>
            <w:r>
              <w:rPr>
                <w:rFonts w:ascii="Times New Roman" w:hAnsi="Times New Roman"/>
                <w:sz w:val="20"/>
              </w:rPr>
              <w:t>originalInput</w:t>
            </w:r>
          </w:p>
        </w:tc>
        <w:tc>
          <w:tcPr>
            <w:tcW w:type="dxa" w:w="2880"/>
          </w:tcPr>
          <w:p>
            <w:r>
              <w:rPr>
                <w:rFonts w:ascii="Times New Roman" w:hAnsi="Times New Roman"/>
                <w:sz w:val="20"/>
              </w:rPr>
              <w:t>String</w:t>
            </w:r>
          </w:p>
        </w:tc>
        <w:tc>
          <w:tcPr>
            <w:tcW w:type="dxa" w:w="2880"/>
          </w:tcPr>
          <w:p>
            <w:r>
              <w:rPr>
                <w:rFonts w:ascii="Times New Roman" w:hAnsi="Times New Roman"/>
                <w:sz w:val="20"/>
              </w:rPr>
              <w:t>Raw user input or filename</w:t>
            </w:r>
          </w:p>
        </w:tc>
      </w:tr>
      <w:tr>
        <w:tc>
          <w:tcPr>
            <w:tcW w:type="dxa" w:w="2880"/>
          </w:tcPr>
          <w:p>
            <w:r>
              <w:rPr>
                <w:rFonts w:ascii="Times New Roman" w:hAnsi="Times New Roman"/>
                <w:sz w:val="20"/>
              </w:rPr>
              <w:t>extractedText</w:t>
            </w:r>
          </w:p>
        </w:tc>
        <w:tc>
          <w:tcPr>
            <w:tcW w:type="dxa" w:w="2880"/>
          </w:tcPr>
          <w:p>
            <w:r>
              <w:rPr>
                <w:rFonts w:ascii="Times New Roman" w:hAnsi="Times New Roman"/>
                <w:sz w:val="20"/>
              </w:rPr>
              <w:t>String</w:t>
            </w:r>
          </w:p>
        </w:tc>
        <w:tc>
          <w:tcPr>
            <w:tcW w:type="dxa" w:w="2880"/>
          </w:tcPr>
          <w:p>
            <w:r>
              <w:rPr>
                <w:rFonts w:ascii="Times New Roman" w:hAnsi="Times New Roman"/>
                <w:sz w:val="20"/>
              </w:rPr>
              <w:t>Normalized text sent to AI model</w:t>
            </w:r>
          </w:p>
        </w:tc>
      </w:tr>
      <w:tr>
        <w:tc>
          <w:tcPr>
            <w:tcW w:type="dxa" w:w="2880"/>
          </w:tcPr>
          <w:p>
            <w:r>
              <w:rPr>
                <w:rFonts w:ascii="Times New Roman" w:hAnsi="Times New Roman"/>
                <w:sz w:val="20"/>
              </w:rPr>
              <w:t>prediction</w:t>
            </w:r>
          </w:p>
        </w:tc>
        <w:tc>
          <w:tcPr>
            <w:tcW w:type="dxa" w:w="2880"/>
          </w:tcPr>
          <w:p>
            <w:r>
              <w:rPr>
                <w:rFonts w:ascii="Times New Roman" w:hAnsi="Times New Roman"/>
                <w:sz w:val="20"/>
              </w:rPr>
              <w:t>String</w:t>
            </w:r>
          </w:p>
        </w:tc>
        <w:tc>
          <w:tcPr>
            <w:tcW w:type="dxa" w:w="2880"/>
          </w:tcPr>
          <w:p>
            <w:r>
              <w:rPr>
                <w:rFonts w:ascii="Times New Roman" w:hAnsi="Times New Roman"/>
                <w:sz w:val="20"/>
              </w:rPr>
              <w:t>crime-related | not crime-related</w:t>
            </w:r>
          </w:p>
        </w:tc>
      </w:tr>
      <w:tr>
        <w:tc>
          <w:tcPr>
            <w:tcW w:type="dxa" w:w="2880"/>
          </w:tcPr>
          <w:p>
            <w:r>
              <w:rPr>
                <w:rFonts w:ascii="Times New Roman" w:hAnsi="Times New Roman"/>
                <w:sz w:val="20"/>
              </w:rPr>
              <w:t>confidence</w:t>
            </w:r>
          </w:p>
        </w:tc>
        <w:tc>
          <w:tcPr>
            <w:tcW w:type="dxa" w:w="2880"/>
          </w:tcPr>
          <w:p>
            <w:r>
              <w:rPr>
                <w:rFonts w:ascii="Times New Roman" w:hAnsi="Times New Roman"/>
                <w:sz w:val="20"/>
              </w:rPr>
              <w:t>Number</w:t>
            </w:r>
          </w:p>
        </w:tc>
        <w:tc>
          <w:tcPr>
            <w:tcW w:type="dxa" w:w="2880"/>
          </w:tcPr>
          <w:p>
            <w:r>
              <w:rPr>
                <w:rFonts w:ascii="Times New Roman" w:hAnsi="Times New Roman"/>
                <w:sz w:val="20"/>
              </w:rPr>
              <w:t>Model confidence 0.0–1.0</w:t>
            </w:r>
          </w:p>
        </w:tc>
      </w:tr>
      <w:tr>
        <w:tc>
          <w:tcPr>
            <w:tcW w:type="dxa" w:w="2880"/>
          </w:tcPr>
          <w:p>
            <w:r>
              <w:rPr>
                <w:rFonts w:ascii="Times New Roman" w:hAnsi="Times New Roman"/>
                <w:sz w:val="20"/>
              </w:rPr>
              <w:t>isCrime</w:t>
            </w:r>
          </w:p>
        </w:tc>
        <w:tc>
          <w:tcPr>
            <w:tcW w:type="dxa" w:w="2880"/>
          </w:tcPr>
          <w:p>
            <w:r>
              <w:rPr>
                <w:rFonts w:ascii="Times New Roman" w:hAnsi="Times New Roman"/>
                <w:sz w:val="20"/>
              </w:rPr>
              <w:t>Boolean</w:t>
            </w:r>
          </w:p>
        </w:tc>
        <w:tc>
          <w:tcPr>
            <w:tcW w:type="dxa" w:w="2880"/>
          </w:tcPr>
          <w:p>
            <w:r>
              <w:rPr>
                <w:rFonts w:ascii="Times New Roman" w:hAnsi="Times New Roman"/>
                <w:sz w:val="20"/>
              </w:rPr>
              <w:t>Final decision after enrichment</w:t>
            </w:r>
          </w:p>
        </w:tc>
      </w:tr>
      <w:tr>
        <w:tc>
          <w:tcPr>
            <w:tcW w:type="dxa" w:w="2880"/>
          </w:tcPr>
          <w:p>
            <w:r>
              <w:rPr>
                <w:rFonts w:ascii="Times New Roman" w:hAnsi="Times New Roman"/>
                <w:sz w:val="20"/>
              </w:rPr>
              <w:t>keywords</w:t>
            </w:r>
          </w:p>
        </w:tc>
        <w:tc>
          <w:tcPr>
            <w:tcW w:type="dxa" w:w="2880"/>
          </w:tcPr>
          <w:p>
            <w:r>
              <w:rPr>
                <w:rFonts w:ascii="Times New Roman" w:hAnsi="Times New Roman"/>
                <w:sz w:val="20"/>
              </w:rPr>
              <w:t>Array</w:t>
            </w:r>
          </w:p>
        </w:tc>
        <w:tc>
          <w:tcPr>
            <w:tcW w:type="dxa" w:w="2880"/>
          </w:tcPr>
          <w:p>
            <w:r>
              <w:rPr>
                <w:rFonts w:ascii="Times New Roman" w:hAnsi="Times New Roman"/>
                <w:sz w:val="20"/>
              </w:rPr>
              <w:t>Detected crime keywords</w:t>
            </w:r>
          </w:p>
        </w:tc>
      </w:tr>
      <w:tr>
        <w:tc>
          <w:tcPr>
            <w:tcW w:type="dxa" w:w="2880"/>
          </w:tcPr>
          <w:p>
            <w:r>
              <w:rPr>
                <w:rFonts w:ascii="Times New Roman" w:hAnsi="Times New Roman"/>
                <w:sz w:val="20"/>
              </w:rPr>
              <w:t>location</w:t>
            </w:r>
          </w:p>
        </w:tc>
        <w:tc>
          <w:tcPr>
            <w:tcW w:type="dxa" w:w="2880"/>
          </w:tcPr>
          <w:p>
            <w:r>
              <w:rPr>
                <w:rFonts w:ascii="Times New Roman" w:hAnsi="Times New Roman"/>
                <w:sz w:val="20"/>
              </w:rPr>
              <w:t>Array</w:t>
            </w:r>
          </w:p>
        </w:tc>
        <w:tc>
          <w:tcPr>
            <w:tcW w:type="dxa" w:w="2880"/>
          </w:tcPr>
          <w:p>
            <w:r>
              <w:rPr>
                <w:rFonts w:ascii="Times New Roman" w:hAnsi="Times New Roman"/>
                <w:sz w:val="20"/>
              </w:rPr>
              <w:t>Detected Somali locations</w:t>
            </w:r>
          </w:p>
        </w:tc>
      </w:tr>
      <w:tr>
        <w:tc>
          <w:tcPr>
            <w:tcW w:type="dxa" w:w="2880"/>
          </w:tcPr>
          <w:p>
            <w:r>
              <w:rPr>
                <w:rFonts w:ascii="Times New Roman" w:hAnsi="Times New Roman"/>
                <w:sz w:val="20"/>
              </w:rPr>
              <w:t>blacklistMatches</w:t>
            </w:r>
          </w:p>
        </w:tc>
        <w:tc>
          <w:tcPr>
            <w:tcW w:type="dxa" w:w="2880"/>
          </w:tcPr>
          <w:p>
            <w:r>
              <w:rPr>
                <w:rFonts w:ascii="Times New Roman" w:hAnsi="Times New Roman"/>
                <w:sz w:val="20"/>
              </w:rPr>
              <w:t>Array</w:t>
            </w:r>
          </w:p>
        </w:tc>
        <w:tc>
          <w:tcPr>
            <w:tcW w:type="dxa" w:w="2880"/>
          </w:tcPr>
          <w:p>
            <w:r>
              <w:rPr>
                <w:rFonts w:ascii="Times New Roman" w:hAnsi="Times New Roman"/>
                <w:sz w:val="20"/>
              </w:rPr>
              <w:t>Matched blacklist item references</w:t>
            </w:r>
          </w:p>
        </w:tc>
      </w:tr>
      <w:tr>
        <w:tc>
          <w:tcPr>
            <w:tcW w:type="dxa" w:w="2880"/>
          </w:tcPr>
          <w:p>
            <w:r>
              <w:rPr>
                <w:rFonts w:ascii="Times New Roman" w:hAnsi="Times New Roman"/>
                <w:sz w:val="20"/>
              </w:rPr>
              <w:t>createdAt</w:t>
            </w:r>
          </w:p>
        </w:tc>
        <w:tc>
          <w:tcPr>
            <w:tcW w:type="dxa" w:w="2880"/>
          </w:tcPr>
          <w:p>
            <w:r>
              <w:rPr>
                <w:rFonts w:ascii="Times New Roman" w:hAnsi="Times New Roman"/>
                <w:sz w:val="20"/>
              </w:rPr>
              <w:t>Date</w:t>
            </w:r>
          </w:p>
        </w:tc>
        <w:tc>
          <w:tcPr>
            <w:tcW w:type="dxa" w:w="2880"/>
          </w:tcPr>
          <w:p>
            <w:r>
              <w:rPr>
                <w:rFonts w:ascii="Times New Roman" w:hAnsi="Times New Roman"/>
                <w:sz w:val="20"/>
              </w:rPr>
              <w:t>Timestamp of analysis</w:t>
            </w:r>
          </w:p>
        </w:tc>
      </w:tr>
    </w:tbl>
    <w:p/>
    <w:p>
      <w:pPr>
        <w:pStyle w:val="Heading2"/>
      </w:pPr>
      <w:r>
        <w:rPr>
          <w:rFonts w:ascii="Times New Roman" w:hAnsi="Times New Roman"/>
          <w:color w:val="000000"/>
        </w:rPr>
        <w:t>4.18 Comparative Analysis: BAREAI vs Manual Process</w:t>
      </w:r>
    </w:p>
    <w:p>
      <w:pPr>
        <w:spacing w:line="360" w:lineRule="auto"/>
        <w:ind w:firstLine="720"/>
      </w:pPr>
      <w:r>
        <w:rPr>
          <w:rFonts w:ascii="Times New Roman" w:hAnsi="Times New Roman"/>
          <w:sz w:val="24"/>
        </w:rPr>
        <w:t>A comparative analysis quantifies expected benefits of BAREAI over manual classification. Manual processing of a single text report averages 2–5 minutes including reading, categorization, and logging in existing systems. BAREAI completes the equivalent workflow in under 3 seconds for AI inference plus under 2 seconds for enrichment and persistence, representing a 40–100x speed improvement for the classification step alone.</w:t>
      </w:r>
    </w:p>
    <w:p>
      <w:pPr>
        <w:spacing w:line="360" w:lineRule="auto"/>
        <w:ind w:firstLine="720"/>
      </w:pPr>
      <w:r>
        <w:rPr>
          <w:rFonts w:ascii="Times New Roman" w:hAnsi="Times New Roman"/>
          <w:sz w:val="24"/>
        </w:rPr>
        <w:t>Consistency is another critical advantage. Manual classification inter-rater agreement on crime-relatedness has been reported as low as 70% in high-volume dispatch environments due to subjective interpretation and fatigue. BAREAI applies identical model weights and enrichment rules to every input, achieving deterministic outputs for identical inputs regardless of time of day or analyst identity.</w:t>
      </w:r>
    </w:p>
    <w:p>
      <w:pPr>
        <w:spacing w:line="360" w:lineRule="auto"/>
        <w:ind w:firstLine="720"/>
      </w:pPr>
      <w:r>
        <w:rPr>
          <w:rFonts w:ascii="Times New Roman" w:hAnsi="Times New Roman"/>
          <w:sz w:val="24"/>
        </w:rPr>
        <w:t>Scalability further favors automation. A team of five analysts processing 200 reports each daily reaches 1,000 reports with approximately 33 analyst-hours consumed on classification alone. BAREAI can process 1,000 reports in under one hour of machine time with a single server instance, freeing analysts for investigation and field work.</w:t>
      </w:r>
    </w:p>
    <w:p>
      <w:pPr>
        <w:spacing w:line="360" w:lineRule="auto"/>
        <w:ind w:firstLine="720"/>
      </w:pPr>
      <w:r>
        <w:rPr>
          <w:rFonts w:ascii="Times New Roman" w:hAnsi="Times New Roman"/>
          <w:sz w:val="24"/>
        </w:rPr>
        <w:t>However, BAREAI does not eliminate human judgment entirely. Investigation case creation, verdict recording, and blacklist curation remain human responsibilities. The system is designed as augmentation, not replacement, of law enforcement analytical capacity.</w:t>
      </w:r>
    </w:p>
    <w:p>
      <w:pPr>
        <w:pStyle w:val="Heading2"/>
      </w:pPr>
      <w:r>
        <w:rPr>
          <w:rFonts w:ascii="Times New Roman" w:hAnsi="Times New Roman"/>
          <w:color w:val="000000"/>
        </w:rPr>
        <w:t>4.19 Risk Analysis and Mitigation</w:t>
      </w:r>
    </w:p>
    <w:p>
      <w:pPr>
        <w:jc w:val="center"/>
      </w:pPr>
      <w:r>
        <w:rPr>
          <w:rFonts w:ascii="Times New Roman" w:hAnsi="Times New Roman"/>
          <w:b/>
          <w:sz w:val="22"/>
        </w:rPr>
        <w:t>Table 4.8 — Risk Register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Risk</w:t>
            </w:r>
          </w:p>
        </w:tc>
        <w:tc>
          <w:tcPr>
            <w:tcW w:type="dxa" w:w="2160"/>
          </w:tcPr>
          <w:p>
            <w:r>
              <w:rPr>
                <w:rFonts w:ascii="Times New Roman" w:hAnsi="Times New Roman"/>
                <w:b/>
                <w:sz w:val="20"/>
              </w:rPr>
              <w:t>Impact</w:t>
            </w:r>
          </w:p>
        </w:tc>
        <w:tc>
          <w:tcPr>
            <w:tcW w:type="dxa" w:w="2160"/>
          </w:tcPr>
          <w:p>
            <w:r>
              <w:rPr>
                <w:rFonts w:ascii="Times New Roman" w:hAnsi="Times New Roman"/>
                <w:b/>
                <w:sz w:val="20"/>
              </w:rPr>
              <w:t>Likelihood</w:t>
            </w:r>
          </w:p>
        </w:tc>
        <w:tc>
          <w:tcPr>
            <w:tcW w:type="dxa" w:w="2160"/>
          </w:tcPr>
          <w:p>
            <w:r>
              <w:rPr>
                <w:rFonts w:ascii="Times New Roman" w:hAnsi="Times New Roman"/>
                <w:b/>
                <w:sz w:val="20"/>
              </w:rPr>
              <w:t>Mitigation</w:t>
            </w:r>
          </w:p>
        </w:tc>
      </w:tr>
      <w:tr>
        <w:tc>
          <w:tcPr>
            <w:tcW w:type="dxa" w:w="2160"/>
          </w:tcPr>
          <w:p>
            <w:r>
              <w:rPr>
                <w:rFonts w:ascii="Times New Roman" w:hAnsi="Times New Roman"/>
                <w:sz w:val="20"/>
              </w:rPr>
              <w:t>Model false positives</w:t>
            </w:r>
          </w:p>
        </w:tc>
        <w:tc>
          <w:tcPr>
            <w:tcW w:type="dxa" w:w="2160"/>
          </w:tcPr>
          <w:p>
            <w:r>
              <w:rPr>
                <w:rFonts w:ascii="Times New Roman" w:hAnsi="Times New Roman"/>
                <w:sz w:val="20"/>
              </w:rPr>
              <w:t>High</w:t>
            </w:r>
          </w:p>
        </w:tc>
        <w:tc>
          <w:tcPr>
            <w:tcW w:type="dxa" w:w="2160"/>
          </w:tcPr>
          <w:p>
            <w:r>
              <w:rPr>
                <w:rFonts w:ascii="Times New Roman" w:hAnsi="Times New Roman"/>
                <w:sz w:val="20"/>
              </w:rPr>
              <w:t>Medium</w:t>
            </w:r>
          </w:p>
        </w:tc>
        <w:tc>
          <w:tcPr>
            <w:tcW w:type="dxa" w:w="2160"/>
          </w:tcPr>
          <w:p>
            <w:r>
              <w:rPr>
                <w:rFonts w:ascii="Times New Roman" w:hAnsi="Times New Roman"/>
                <w:sz w:val="20"/>
              </w:rPr>
              <w:t>Investigator verdict workflow; confidence thresholds</w:t>
            </w:r>
          </w:p>
        </w:tc>
      </w:tr>
      <w:tr>
        <w:tc>
          <w:tcPr>
            <w:tcW w:type="dxa" w:w="2160"/>
          </w:tcPr>
          <w:p>
            <w:r>
              <w:rPr>
                <w:rFonts w:ascii="Times New Roman" w:hAnsi="Times New Roman"/>
                <w:sz w:val="20"/>
              </w:rPr>
              <w:t>Model false negatives</w:t>
            </w:r>
          </w:p>
        </w:tc>
        <w:tc>
          <w:tcPr>
            <w:tcW w:type="dxa" w:w="2160"/>
          </w:tcPr>
          <w:p>
            <w:r>
              <w:rPr>
                <w:rFonts w:ascii="Times New Roman" w:hAnsi="Times New Roman"/>
                <w:sz w:val="20"/>
              </w:rPr>
              <w:t>High</w:t>
            </w:r>
          </w:p>
        </w:tc>
        <w:tc>
          <w:tcPr>
            <w:tcW w:type="dxa" w:w="2160"/>
          </w:tcPr>
          <w:p>
            <w:r>
              <w:rPr>
                <w:rFonts w:ascii="Times New Roman" w:hAnsi="Times New Roman"/>
                <w:sz w:val="20"/>
              </w:rPr>
              <w:t>Medium</w:t>
            </w:r>
          </w:p>
        </w:tc>
        <w:tc>
          <w:tcPr>
            <w:tcW w:type="dxa" w:w="2160"/>
          </w:tcPr>
          <w:p>
            <w:r>
              <w:rPr>
                <w:rFonts w:ascii="Times New Roman" w:hAnsi="Times New Roman"/>
                <w:sz w:val="20"/>
              </w:rPr>
              <w:t>Hybrid Somali keywords; blacklist override</w:t>
            </w:r>
          </w:p>
        </w:tc>
      </w:tr>
      <w:tr>
        <w:tc>
          <w:tcPr>
            <w:tcW w:type="dxa" w:w="2160"/>
          </w:tcPr>
          <w:p>
            <w:r>
              <w:rPr>
                <w:rFonts w:ascii="Times New Roman" w:hAnsi="Times New Roman"/>
                <w:sz w:val="20"/>
              </w:rPr>
              <w:t>Facebook DOM changes</w:t>
            </w:r>
          </w:p>
        </w:tc>
        <w:tc>
          <w:tcPr>
            <w:tcW w:type="dxa" w:w="2160"/>
          </w:tcPr>
          <w:p>
            <w:r>
              <w:rPr>
                <w:rFonts w:ascii="Times New Roman" w:hAnsi="Times New Roman"/>
                <w:sz w:val="20"/>
              </w:rPr>
              <w:t>Medium</w:t>
            </w:r>
          </w:p>
        </w:tc>
        <w:tc>
          <w:tcPr>
            <w:tcW w:type="dxa" w:w="2160"/>
          </w:tcPr>
          <w:p>
            <w:r>
              <w:rPr>
                <w:rFonts w:ascii="Times New Roman" w:hAnsi="Times New Roman"/>
                <w:sz w:val="20"/>
              </w:rPr>
              <w:t>High</w:t>
            </w:r>
          </w:p>
        </w:tc>
        <w:tc>
          <w:tcPr>
            <w:tcW w:type="dxa" w:w="2160"/>
          </w:tcPr>
          <w:p>
            <w:r>
              <w:rPr>
                <w:rFonts w:ascii="Times New Roman" w:hAnsi="Times New Roman"/>
                <w:sz w:val="20"/>
              </w:rPr>
              <w:t>Configurable selectors; keyword fallback</w:t>
            </w:r>
          </w:p>
        </w:tc>
      </w:tr>
      <w:tr>
        <w:tc>
          <w:tcPr>
            <w:tcW w:type="dxa" w:w="2160"/>
          </w:tcPr>
          <w:p>
            <w:r>
              <w:rPr>
                <w:rFonts w:ascii="Times New Roman" w:hAnsi="Times New Roman"/>
                <w:sz w:val="20"/>
              </w:rPr>
              <w:t>AI service downtime</w:t>
            </w:r>
          </w:p>
        </w:tc>
        <w:tc>
          <w:tcPr>
            <w:tcW w:type="dxa" w:w="2160"/>
          </w:tcPr>
          <w:p>
            <w:r>
              <w:rPr>
                <w:rFonts w:ascii="Times New Roman" w:hAnsi="Times New Roman"/>
                <w:sz w:val="20"/>
              </w:rPr>
              <w:t>Medium</w:t>
            </w:r>
          </w:p>
        </w:tc>
        <w:tc>
          <w:tcPr>
            <w:tcW w:type="dxa" w:w="2160"/>
          </w:tcPr>
          <w:p>
            <w:r>
              <w:rPr>
                <w:rFonts w:ascii="Times New Roman" w:hAnsi="Times New Roman"/>
                <w:sz w:val="20"/>
              </w:rPr>
              <w:t>Low</w:t>
            </w:r>
          </w:p>
        </w:tc>
        <w:tc>
          <w:tcPr>
            <w:tcW w:type="dxa" w:w="2160"/>
          </w:tcPr>
          <w:p>
            <w:r>
              <w:rPr>
                <w:rFonts w:ascii="Times New Roman" w:hAnsi="Times New Roman"/>
                <w:sz w:val="20"/>
              </w:rPr>
              <w:t>Keyword fallback classifier in backend</w:t>
            </w:r>
          </w:p>
        </w:tc>
      </w:tr>
      <w:tr>
        <w:tc>
          <w:tcPr>
            <w:tcW w:type="dxa" w:w="2160"/>
          </w:tcPr>
          <w:p>
            <w:r>
              <w:rPr>
                <w:rFonts w:ascii="Times New Roman" w:hAnsi="Times New Roman"/>
                <w:sz w:val="20"/>
              </w:rPr>
              <w:t>Data breach</w:t>
            </w:r>
          </w:p>
        </w:tc>
        <w:tc>
          <w:tcPr>
            <w:tcW w:type="dxa" w:w="2160"/>
          </w:tcPr>
          <w:p>
            <w:r>
              <w:rPr>
                <w:rFonts w:ascii="Times New Roman" w:hAnsi="Times New Roman"/>
                <w:sz w:val="20"/>
              </w:rPr>
              <w:t>High</w:t>
            </w:r>
          </w:p>
        </w:tc>
        <w:tc>
          <w:tcPr>
            <w:tcW w:type="dxa" w:w="2160"/>
          </w:tcPr>
          <w:p>
            <w:r>
              <w:rPr>
                <w:rFonts w:ascii="Times New Roman" w:hAnsi="Times New Roman"/>
                <w:sz w:val="20"/>
              </w:rPr>
              <w:t>Low</w:t>
            </w:r>
          </w:p>
        </w:tc>
        <w:tc>
          <w:tcPr>
            <w:tcW w:type="dxa" w:w="2160"/>
          </w:tcPr>
          <w:p>
            <w:r>
              <w:rPr>
                <w:rFonts w:ascii="Times New Roman" w:hAnsi="Times New Roman"/>
                <w:sz w:val="20"/>
              </w:rPr>
              <w:t>JWT, bcrypt, HTTPS, access control</w:t>
            </w:r>
          </w:p>
        </w:tc>
      </w:tr>
      <w:tr>
        <w:tc>
          <w:tcPr>
            <w:tcW w:type="dxa" w:w="2160"/>
          </w:tcPr>
          <w:p>
            <w:r>
              <w:rPr>
                <w:rFonts w:ascii="Times New Roman" w:hAnsi="Times New Roman"/>
                <w:sz w:val="20"/>
              </w:rPr>
              <w:t>Insufficient training data</w:t>
            </w:r>
          </w:p>
        </w:tc>
        <w:tc>
          <w:tcPr>
            <w:tcW w:type="dxa" w:w="2160"/>
          </w:tcPr>
          <w:p>
            <w:r>
              <w:rPr>
                <w:rFonts w:ascii="Times New Roman" w:hAnsi="Times New Roman"/>
                <w:sz w:val="20"/>
              </w:rPr>
              <w:t>Medium</w:t>
            </w:r>
          </w:p>
        </w:tc>
        <w:tc>
          <w:tcPr>
            <w:tcW w:type="dxa" w:w="2160"/>
          </w:tcPr>
          <w:p>
            <w:r>
              <w:rPr>
                <w:rFonts w:ascii="Times New Roman" w:hAnsi="Times New Roman"/>
                <w:sz w:val="20"/>
              </w:rPr>
              <w:t>Medium</w:t>
            </w:r>
          </w:p>
        </w:tc>
        <w:tc>
          <w:tcPr>
            <w:tcW w:type="dxa" w:w="2160"/>
          </w:tcPr>
          <w:p>
            <w:r>
              <w:rPr>
                <w:rFonts w:ascii="Times New Roman" w:hAnsi="Times New Roman"/>
                <w:sz w:val="20"/>
              </w:rPr>
              <w:t>Continuous dataset expansion; retraining</w:t>
            </w:r>
          </w:p>
        </w:tc>
      </w:tr>
    </w:tbl>
    <w:p/>
    <w:p>
      <w:pPr>
        <w:pStyle w:val="Heading2"/>
      </w:pPr>
      <w:r>
        <w:rPr>
          <w:rFonts w:ascii="Times New Roman" w:hAnsi="Times New Roman"/>
          <w:color w:val="000000"/>
        </w:rPr>
        <w:t>4.20 Design Constraints and Assumptions</w:t>
      </w:r>
    </w:p>
    <w:p>
      <w:pPr>
        <w:spacing w:line="360" w:lineRule="auto"/>
        <w:ind w:firstLine="720"/>
      </w:pPr>
      <w:r>
        <w:rPr>
          <w:rFonts w:ascii="Times New Roman" w:hAnsi="Times New Roman"/>
          <w:sz w:val="24"/>
        </w:rPr>
        <w:t>Design constraints shaped BAREAI architecture decisions. The constraint of limited labelled Somali data motivated the hybrid keyword enrichment layer rather than pure deep learning. The constraint of no Facebook Graph API access motivated Puppeteer scraping with acceptance of maintenance overhead. The constraint of modest hardware budgets motivated TF-IDF + SVM/RF over large transformer deployment for production inference.</w:t>
      </w:r>
    </w:p>
    <w:p>
      <w:pPr>
        <w:spacing w:line="360" w:lineRule="auto"/>
        <w:ind w:firstLine="720"/>
      </w:pPr>
      <w:r>
        <w:rPr>
          <w:rFonts w:ascii="Times New Roman" w:hAnsi="Times New Roman"/>
          <w:sz w:val="24"/>
        </w:rPr>
        <w:t>Key assumptions include: (1) users have reliable internet access and modern browsers; (2) crime-related training samples are representative of production inputs; (3) public Facebook page content is legally monitorable in the deployment jurisdiction; (4) investigators will provide feedback enabling future model improvement; (5) MongoDB single-instance deployment suffices for initial agency adoption before horizontal scaling is needed.</w:t>
      </w:r>
    </w:p>
    <w:p>
      <w:pPr>
        <w:pStyle w:val="Heading2"/>
      </w:pPr>
      <w:r>
        <w:rPr>
          <w:rFonts w:ascii="Times New Roman" w:hAnsi="Times New Roman"/>
          <w:color w:val="000000"/>
        </w:rPr>
        <w:t>4.21 Expanded Functional Requirement Descriptions</w:t>
      </w:r>
    </w:p>
    <w:p>
      <w:pPr>
        <w:pStyle w:val="Heading3"/>
      </w:pPr>
      <w:r>
        <w:rPr>
          <w:rFonts w:ascii="Times New Roman" w:hAnsi="Times New Roman"/>
          <w:color w:val="000000"/>
        </w:rPr>
        <w:t>FR-06: Text Analysis (Detailed)</w:t>
      </w:r>
    </w:p>
    <w:p>
      <w:pPr>
        <w:spacing w:line="360" w:lineRule="auto"/>
        <w:ind w:firstLine="720"/>
      </w:pPr>
      <w:r>
        <w:rPr>
          <w:rFonts w:ascii="Times New Roman" w:hAnsi="Times New Roman"/>
          <w:sz w:val="24"/>
        </w:rPr>
        <w:t>The system shall accept UTF-8 encoded text input of 5 to 10,000 characters. Upon submission, the backend shall validate length, forward text to the AI classifier, apply hybrid enrichment, check blacklist, persist results, and return JSON containing: prediction, confidence (0.0–1.0), isCrime boolean, keywords array, location array, blacklistMatches array, analysisId, and createdAt timestamp. Response time shall not exceed 30 seconds under normal load.</w:t>
      </w:r>
    </w:p>
    <w:p>
      <w:pPr>
        <w:pStyle w:val="Heading3"/>
      </w:pPr>
      <w:r>
        <w:rPr>
          <w:rFonts w:ascii="Times New Roman" w:hAnsi="Times New Roman"/>
          <w:color w:val="000000"/>
        </w:rPr>
        <w:t>FR-13: Facebook Monitoring (Detailed)</w:t>
      </w:r>
    </w:p>
    <w:p>
      <w:pPr>
        <w:spacing w:line="360" w:lineRule="auto"/>
        <w:ind w:firstLine="720"/>
      </w:pPr>
      <w:r>
        <w:rPr>
          <w:rFonts w:ascii="Times New Roman" w:hAnsi="Times New Roman"/>
          <w:sz w:val="24"/>
        </w:rPr>
        <w:t>The system shall allow administrators to register Facebook page URLs for periodic scanning. The scanner shall execute at configurable intervals (minimum 30 seconds). For each scan cycle, the system shall extract post text, skip previously processed posts, classify new posts, and create notifications for crime detections. Administrators shall be able to start and stop monitoring without server restart.</w:t>
      </w:r>
    </w:p>
    <w:p>
      <w:pPr>
        <w:pStyle w:val="Heading3"/>
      </w:pPr>
      <w:r>
        <w:rPr>
          <w:rFonts w:ascii="Times New Roman" w:hAnsi="Times New Roman"/>
          <w:color w:val="000000"/>
        </w:rPr>
        <w:t>FR-17: Case Status Update (Detailed)</w:t>
      </w:r>
    </w:p>
    <w:p>
      <w:pPr>
        <w:spacing w:line="360" w:lineRule="auto"/>
        <w:ind w:firstLine="720"/>
      </w:pPr>
      <w:r>
        <w:rPr>
          <w:rFonts w:ascii="Times New Roman" w:hAnsi="Times New Roman"/>
          <w:sz w:val="24"/>
        </w:rPr>
        <w:t>Investigators shall update case status through defined transitions: Open → Under Investigation → Closed. Closing a case requires verdict selection from: confirmed crime, false positive, inconclusive. Status changes shall be timestamped and associated with the acting user. Closed cases shall appear in historical reports but not in active case filters.</w:t>
      </w:r>
    </w:p>
    <w:p>
      <w:pPr>
        <w:pStyle w:val="Heading2"/>
      </w:pPr>
      <w:r>
        <w:rPr>
          <w:rFonts w:ascii="Times New Roman" w:hAnsi="Times New Roman"/>
          <w:color w:val="000000"/>
        </w:rPr>
        <w:t>4.22 Project Timeline and Milestones</w:t>
      </w:r>
    </w:p>
    <w:p>
      <w:pPr>
        <w:jc w:val="center"/>
      </w:pPr>
      <w:r>
        <w:rPr>
          <w:rFonts w:ascii="Times New Roman" w:hAnsi="Times New Roman"/>
          <w:b/>
          <w:sz w:val="22"/>
        </w:rPr>
        <w:t>Table 4.9 — Project Timeline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Phase</w:t>
            </w:r>
          </w:p>
        </w:tc>
        <w:tc>
          <w:tcPr>
            <w:tcW w:type="dxa" w:w="2160"/>
          </w:tcPr>
          <w:p>
            <w:r>
              <w:rPr>
                <w:rFonts w:ascii="Times New Roman" w:hAnsi="Times New Roman"/>
                <w:b/>
                <w:sz w:val="20"/>
              </w:rPr>
              <w:t>Period</w:t>
            </w:r>
          </w:p>
        </w:tc>
        <w:tc>
          <w:tcPr>
            <w:tcW w:type="dxa" w:w="2160"/>
          </w:tcPr>
          <w:p>
            <w:r>
              <w:rPr>
                <w:rFonts w:ascii="Times New Roman" w:hAnsi="Times New Roman"/>
                <w:b/>
                <w:sz w:val="20"/>
              </w:rPr>
              <w:t>Deliverable</w:t>
            </w:r>
          </w:p>
        </w:tc>
        <w:tc>
          <w:tcPr>
            <w:tcW w:type="dxa" w:w="2160"/>
          </w:tcPr>
          <w:p>
            <w:r>
              <w:rPr>
                <w:rFonts w:ascii="Times New Roman" w:hAnsi="Times New Roman"/>
                <w:b/>
                <w:sz w:val="20"/>
              </w:rPr>
              <w:t>Status</w:t>
            </w:r>
          </w:p>
        </w:tc>
      </w:tr>
      <w:tr>
        <w:tc>
          <w:tcPr>
            <w:tcW w:type="dxa" w:w="2160"/>
          </w:tcPr>
          <w:p>
            <w:r>
              <w:rPr>
                <w:rFonts w:ascii="Times New Roman" w:hAnsi="Times New Roman"/>
                <w:sz w:val="20"/>
              </w:rPr>
              <w:t>Literature Review</w:t>
            </w:r>
          </w:p>
        </w:tc>
        <w:tc>
          <w:tcPr>
            <w:tcW w:type="dxa" w:w="2160"/>
          </w:tcPr>
          <w:p>
            <w:r>
              <w:rPr>
                <w:rFonts w:ascii="Times New Roman" w:hAnsi="Times New Roman"/>
                <w:sz w:val="20"/>
              </w:rPr>
              <w:t>Jan–Mar 2025</w:t>
            </w:r>
          </w:p>
        </w:tc>
        <w:tc>
          <w:tcPr>
            <w:tcW w:type="dxa" w:w="2160"/>
          </w:tcPr>
          <w:p>
            <w:r>
              <w:rPr>
                <w:rFonts w:ascii="Times New Roman" w:hAnsi="Times New Roman"/>
                <w:sz w:val="20"/>
              </w:rPr>
              <w:t>Chapter I–II draft</w:t>
            </w:r>
          </w:p>
        </w:tc>
        <w:tc>
          <w:tcPr>
            <w:tcW w:type="dxa" w:w="2160"/>
          </w:tcPr>
          <w:p>
            <w:r>
              <w:rPr>
                <w:rFonts w:ascii="Times New Roman" w:hAnsi="Times New Roman"/>
                <w:sz w:val="20"/>
              </w:rPr>
              <w:t>Complete</w:t>
            </w:r>
          </w:p>
        </w:tc>
      </w:tr>
      <w:tr>
        <w:tc>
          <w:tcPr>
            <w:tcW w:type="dxa" w:w="2160"/>
          </w:tcPr>
          <w:p>
            <w:r>
              <w:rPr>
                <w:rFonts w:ascii="Times New Roman" w:hAnsi="Times New Roman"/>
                <w:sz w:val="20"/>
              </w:rPr>
              <w:t>Dataset Collection</w:t>
            </w:r>
          </w:p>
        </w:tc>
        <w:tc>
          <w:tcPr>
            <w:tcW w:type="dxa" w:w="2160"/>
          </w:tcPr>
          <w:p>
            <w:r>
              <w:rPr>
                <w:rFonts w:ascii="Times New Roman" w:hAnsi="Times New Roman"/>
                <w:sz w:val="20"/>
              </w:rPr>
              <w:t>Apr–Jun 2025</w:t>
            </w:r>
          </w:p>
        </w:tc>
        <w:tc>
          <w:tcPr>
            <w:tcW w:type="dxa" w:w="2160"/>
          </w:tcPr>
          <w:p>
            <w:r>
              <w:rPr>
                <w:rFonts w:ascii="Times New Roman" w:hAnsi="Times New Roman"/>
                <w:sz w:val="20"/>
              </w:rPr>
              <w:t>dataset.csv.csv</w:t>
            </w:r>
          </w:p>
        </w:tc>
        <w:tc>
          <w:tcPr>
            <w:tcW w:type="dxa" w:w="2160"/>
          </w:tcPr>
          <w:p>
            <w:r>
              <w:rPr>
                <w:rFonts w:ascii="Times New Roman" w:hAnsi="Times New Roman"/>
                <w:sz w:val="20"/>
              </w:rPr>
              <w:t>Complete</w:t>
            </w:r>
          </w:p>
        </w:tc>
      </w:tr>
      <w:tr>
        <w:tc>
          <w:tcPr>
            <w:tcW w:type="dxa" w:w="2160"/>
          </w:tcPr>
          <w:p>
            <w:r>
              <w:rPr>
                <w:rFonts w:ascii="Times New Roman" w:hAnsi="Times New Roman"/>
                <w:sz w:val="20"/>
              </w:rPr>
              <w:t>ML Development</w:t>
            </w:r>
          </w:p>
        </w:tc>
        <w:tc>
          <w:tcPr>
            <w:tcW w:type="dxa" w:w="2160"/>
          </w:tcPr>
          <w:p>
            <w:r>
              <w:rPr>
                <w:rFonts w:ascii="Times New Roman" w:hAnsi="Times New Roman"/>
                <w:sz w:val="20"/>
              </w:rPr>
              <w:t>Jul–Aug 2025</w:t>
            </w:r>
          </w:p>
        </w:tc>
        <w:tc>
          <w:tcPr>
            <w:tcW w:type="dxa" w:w="2160"/>
          </w:tcPr>
          <w:p>
            <w:r>
              <w:rPr>
                <w:rFonts w:ascii="Times New Roman" w:hAnsi="Times New Roman"/>
                <w:sz w:val="20"/>
              </w:rPr>
              <w:t>Automatic_crime.ipynb, .pkl files</w:t>
            </w:r>
          </w:p>
        </w:tc>
        <w:tc>
          <w:tcPr>
            <w:tcW w:type="dxa" w:w="2160"/>
          </w:tcPr>
          <w:p>
            <w:r>
              <w:rPr>
                <w:rFonts w:ascii="Times New Roman" w:hAnsi="Times New Roman"/>
                <w:sz w:val="20"/>
              </w:rPr>
              <w:t>Complete</w:t>
            </w:r>
          </w:p>
        </w:tc>
      </w:tr>
      <w:tr>
        <w:tc>
          <w:tcPr>
            <w:tcW w:type="dxa" w:w="2160"/>
          </w:tcPr>
          <w:p>
            <w:r>
              <w:rPr>
                <w:rFonts w:ascii="Times New Roman" w:hAnsi="Times New Roman"/>
                <w:sz w:val="20"/>
              </w:rPr>
              <w:t>Backend API</w:t>
            </w:r>
          </w:p>
        </w:tc>
        <w:tc>
          <w:tcPr>
            <w:tcW w:type="dxa" w:w="2160"/>
          </w:tcPr>
          <w:p>
            <w:r>
              <w:rPr>
                <w:rFonts w:ascii="Times New Roman" w:hAnsi="Times New Roman"/>
                <w:sz w:val="20"/>
              </w:rPr>
              <w:t>Sep–Nov 2025</w:t>
            </w:r>
          </w:p>
        </w:tc>
        <w:tc>
          <w:tcPr>
            <w:tcW w:type="dxa" w:w="2160"/>
          </w:tcPr>
          <w:p>
            <w:r>
              <w:rPr>
                <w:rFonts w:ascii="Times New Roman" w:hAnsi="Times New Roman"/>
                <w:sz w:val="20"/>
              </w:rPr>
              <w:t>Express routes + controllers</w:t>
            </w:r>
          </w:p>
        </w:tc>
        <w:tc>
          <w:tcPr>
            <w:tcW w:type="dxa" w:w="2160"/>
          </w:tcPr>
          <w:p>
            <w:r>
              <w:rPr>
                <w:rFonts w:ascii="Times New Roman" w:hAnsi="Times New Roman"/>
                <w:sz w:val="20"/>
              </w:rPr>
              <w:t>Complete</w:t>
            </w:r>
          </w:p>
        </w:tc>
      </w:tr>
      <w:tr>
        <w:tc>
          <w:tcPr>
            <w:tcW w:type="dxa" w:w="2160"/>
          </w:tcPr>
          <w:p>
            <w:r>
              <w:rPr>
                <w:rFonts w:ascii="Times New Roman" w:hAnsi="Times New Roman"/>
                <w:sz w:val="20"/>
              </w:rPr>
              <w:t>Frontend UI</w:t>
            </w:r>
          </w:p>
        </w:tc>
        <w:tc>
          <w:tcPr>
            <w:tcW w:type="dxa" w:w="2160"/>
          </w:tcPr>
          <w:p>
            <w:r>
              <w:rPr>
                <w:rFonts w:ascii="Times New Roman" w:hAnsi="Times New Roman"/>
                <w:sz w:val="20"/>
              </w:rPr>
              <w:t>Dec 2025–Feb 2026</w:t>
            </w:r>
          </w:p>
        </w:tc>
        <w:tc>
          <w:tcPr>
            <w:tcW w:type="dxa" w:w="2160"/>
          </w:tcPr>
          <w:p>
            <w:r>
              <w:rPr>
                <w:rFonts w:ascii="Times New Roman" w:hAnsi="Times New Roman"/>
                <w:sz w:val="20"/>
              </w:rPr>
              <w:t>React pages</w:t>
            </w:r>
          </w:p>
        </w:tc>
        <w:tc>
          <w:tcPr>
            <w:tcW w:type="dxa" w:w="2160"/>
          </w:tcPr>
          <w:p>
            <w:r>
              <w:rPr>
                <w:rFonts w:ascii="Times New Roman" w:hAnsi="Times New Roman"/>
                <w:sz w:val="20"/>
              </w:rPr>
              <w:t>Complete</w:t>
            </w:r>
          </w:p>
        </w:tc>
      </w:tr>
      <w:tr>
        <w:tc>
          <w:tcPr>
            <w:tcW w:type="dxa" w:w="2160"/>
          </w:tcPr>
          <w:p>
            <w:r>
              <w:rPr>
                <w:rFonts w:ascii="Times New Roman" w:hAnsi="Times New Roman"/>
                <w:sz w:val="20"/>
              </w:rPr>
              <w:t>Advanced Features</w:t>
            </w:r>
          </w:p>
        </w:tc>
        <w:tc>
          <w:tcPr>
            <w:tcW w:type="dxa" w:w="2160"/>
          </w:tcPr>
          <w:p>
            <w:r>
              <w:rPr>
                <w:rFonts w:ascii="Times New Roman" w:hAnsi="Times New Roman"/>
                <w:sz w:val="20"/>
              </w:rPr>
              <w:t>Mar–May 2026</w:t>
            </w:r>
          </w:p>
        </w:tc>
        <w:tc>
          <w:tcPr>
            <w:tcW w:type="dxa" w:w="2160"/>
          </w:tcPr>
          <w:p>
            <w:r>
              <w:rPr>
                <w:rFonts w:ascii="Times New Roman" w:hAnsi="Times New Roman"/>
                <w:sz w:val="20"/>
              </w:rPr>
              <w:t>FB monitor, cases, reports</w:t>
            </w:r>
          </w:p>
        </w:tc>
        <w:tc>
          <w:tcPr>
            <w:tcW w:type="dxa" w:w="2160"/>
          </w:tcPr>
          <w:p>
            <w:r>
              <w:rPr>
                <w:rFonts w:ascii="Times New Roman" w:hAnsi="Times New Roman"/>
                <w:sz w:val="20"/>
              </w:rPr>
              <w:t>Complete</w:t>
            </w:r>
          </w:p>
        </w:tc>
      </w:tr>
      <w:tr>
        <w:tc>
          <w:tcPr>
            <w:tcW w:type="dxa" w:w="2160"/>
          </w:tcPr>
          <w:p>
            <w:r>
              <w:rPr>
                <w:rFonts w:ascii="Times New Roman" w:hAnsi="Times New Roman"/>
                <w:sz w:val="20"/>
              </w:rPr>
              <w:t>Testing &amp; Docs</w:t>
            </w:r>
          </w:p>
        </w:tc>
        <w:tc>
          <w:tcPr>
            <w:tcW w:type="dxa" w:w="2160"/>
          </w:tcPr>
          <w:p>
            <w:r>
              <w:rPr>
                <w:rFonts w:ascii="Times New Roman" w:hAnsi="Times New Roman"/>
                <w:sz w:val="20"/>
              </w:rPr>
              <w:t>Jun–Jul 2026</w:t>
            </w:r>
          </w:p>
        </w:tc>
        <w:tc>
          <w:tcPr>
            <w:tcW w:type="dxa" w:w="2160"/>
          </w:tcPr>
          <w:p>
            <w:r>
              <w:rPr>
                <w:rFonts w:ascii="Times New Roman" w:hAnsi="Times New Roman"/>
                <w:sz w:val="20"/>
              </w:rPr>
              <w:t>Chapter V, test results</w:t>
            </w:r>
          </w:p>
        </w:tc>
        <w:tc>
          <w:tcPr>
            <w:tcW w:type="dxa" w:w="2160"/>
          </w:tcPr>
          <w:p>
            <w:r>
              <w:rPr>
                <w:rFonts w:ascii="Times New Roman" w:hAnsi="Times New Roman"/>
                <w:sz w:val="20"/>
              </w:rPr>
              <w:t>Complete</w:t>
            </w:r>
          </w:p>
        </w:tc>
      </w:tr>
      <w:tr>
        <w:tc>
          <w:tcPr>
            <w:tcW w:type="dxa" w:w="2160"/>
          </w:tcPr>
          <w:p>
            <w:r>
              <w:rPr>
                <w:rFonts w:ascii="Times New Roman" w:hAnsi="Times New Roman"/>
                <w:sz w:val="20"/>
              </w:rPr>
              <w:t>Thesis Writing</w:t>
            </w:r>
          </w:p>
        </w:tc>
        <w:tc>
          <w:tcPr>
            <w:tcW w:type="dxa" w:w="2160"/>
          </w:tcPr>
          <w:p>
            <w:r>
              <w:rPr>
                <w:rFonts w:ascii="Times New Roman" w:hAnsi="Times New Roman"/>
                <w:sz w:val="20"/>
              </w:rPr>
              <w:t>Jul–Aug 2026</w:t>
            </w:r>
          </w:p>
        </w:tc>
        <w:tc>
          <w:tcPr>
            <w:tcW w:type="dxa" w:w="2160"/>
          </w:tcPr>
          <w:p>
            <w:r>
              <w:rPr>
                <w:rFonts w:ascii="Times New Roman" w:hAnsi="Times New Roman"/>
                <w:sz w:val="20"/>
              </w:rPr>
              <w:t>Full thesis document</w:t>
            </w:r>
          </w:p>
        </w:tc>
        <w:tc>
          <w:tcPr>
            <w:tcW w:type="dxa" w:w="2160"/>
          </w:tcPr>
          <w:p>
            <w:r>
              <w:rPr>
                <w:rFonts w:ascii="Times New Roman" w:hAnsi="Times New Roman"/>
                <w:sz w:val="20"/>
              </w:rPr>
              <w:t>Complete</w:t>
            </w:r>
          </w:p>
        </w:tc>
      </w:tr>
    </w:tbl>
    <w:p/>
    <w:p>
      <w:pPr>
        <w:spacing w:line="360" w:lineRule="auto"/>
        <w:ind w:firstLine="720"/>
      </w:pPr>
      <w:r>
        <w:rPr>
          <w:rFonts w:ascii="Times New Roman" w:hAnsi="Times New Roman"/>
          <w:sz w:val="24"/>
        </w:rPr>
        <w:t>The project timeline was structured to deliver incremental working prototypes at each phase boundary, enabling early supervisor feedback and reducing integration risk. The ML model was validated before full-stack development began, ensuring the core classification capability was proven before investing in operational features.</w:t>
      </w:r>
    </w:p>
    <w:p>
      <w:pPr>
        <w:spacing w:line="360" w:lineRule="auto"/>
        <w:ind w:firstLine="720"/>
      </w:pPr>
      <w:r>
        <w:rPr>
          <w:rFonts w:ascii="Times New Roman" w:hAnsi="Times New Roman"/>
          <w:sz w:val="24"/>
        </w:rPr>
        <w:t>Buffer time of approximately four weeks was included in the testing and documentation phase to accommodate unforeseen delays such as Facebook scraping maintenance, email configuration issues, and dataset labelling revisions. All milestones were achieved within the planned January 2025 to August 2026 window.</w:t>
      </w:r>
    </w:p>
    <w:p>
      <w:pPr>
        <w:pStyle w:val="Heading2"/>
      </w:pPr>
      <w:r>
        <w:rPr>
          <w:rFonts w:ascii="Times New Roman" w:hAnsi="Times New Roman"/>
          <w:color w:val="000000"/>
        </w:rPr>
        <w:t>4.23 Quality Attributes and Design Patterns</w:t>
      </w:r>
    </w:p>
    <w:p>
      <w:pPr>
        <w:spacing w:line="360" w:lineRule="auto"/>
        <w:ind w:firstLine="720"/>
      </w:pPr>
      <w:r>
        <w:rPr>
          <w:rFonts w:ascii="Times New Roman" w:hAnsi="Times New Roman"/>
          <w:sz w:val="24"/>
        </w:rPr>
        <w:t>Quality attributes guided architectural decisions beyond functional requirements. Maintainability was addressed through modular directory structure, separation of routes/controllers/models, and consistent naming conventions across frontend and backend. Testability was supported by stateless API design enabling Postman-based integration tests without browser automation for most endpoints.</w:t>
      </w:r>
    </w:p>
    <w:p>
      <w:pPr>
        <w:spacing w:line="360" w:lineRule="auto"/>
        <w:ind w:firstLine="720"/>
      </w:pPr>
      <w:r>
        <w:rPr>
          <w:rFonts w:ascii="Times New Roman" w:hAnsi="Times New Roman"/>
          <w:sz w:val="24"/>
        </w:rPr>
        <w:t>The backend employs several established design patterns. The Middleware pattern (authMiddleware, roleMiddleware) implements cross-cutting authentication concerns. The Service pattern (facebookMonitorService, emailService, blacklistAlertService) encapsulates reusable business logic outside controllers. The Repository pattern is approximated through Mongoose models providing data access abstraction.</w:t>
      </w:r>
    </w:p>
    <w:p>
      <w:pPr>
        <w:spacing w:line="360" w:lineRule="auto"/>
        <w:ind w:firstLine="720"/>
      </w:pPr>
      <w:r>
        <w:rPr>
          <w:rFonts w:ascii="Times New Roman" w:hAnsi="Times New Roman"/>
          <w:sz w:val="24"/>
        </w:rPr>
        <w:t>The frontend follows the Container/Presentational component pattern where page components (containers) manage state and API calls while shared components (presentational) render UI based on props. AuthContext implements the Provider pattern for global authentication state, avoiding prop drilling through deep component trees.</w:t>
      </w:r>
    </w:p>
    <w:p>
      <w:pPr>
        <w:spacing w:line="360" w:lineRule="auto"/>
        <w:ind w:firstLine="720"/>
      </w:pPr>
      <w:r>
        <w:rPr>
          <w:rFonts w:ascii="Times New Roman" w:hAnsi="Times New Roman"/>
          <w:sz w:val="24"/>
        </w:rPr>
        <w:t>Performance quality was addressed through MongoDB indexing on frequently queried fields, in-memory model loading in Flask, and pagination on notification and history list endpoints. Security quality was addressed through defense-in-depth measures documented in Section 4.16. These quality attributes collectively ensure the system is not only functional but also production-appropriate for law enforcement deployment.</w:t>
      </w:r>
    </w:p>
    <w:p>
      <w:r>
        <w:br w:type="page"/>
      </w:r>
    </w:p>
    <w:p>
      <w:pPr>
        <w:pStyle w:val="Heading1"/>
      </w:pPr>
      <w:r>
        <w:rPr>
          <w:rFonts w:ascii="Times New Roman" w:hAnsi="Times New Roman"/>
          <w:color w:val="000000"/>
        </w:rPr>
        <w:t>CHAPTER V: IMPLEMENTATION &amp; TESTING</w:t>
      </w:r>
    </w:p>
    <w:p>
      <w:pPr>
        <w:pStyle w:val="Heading2"/>
      </w:pPr>
      <w:r>
        <w:rPr>
          <w:rFonts w:ascii="Times New Roman" w:hAnsi="Times New Roman"/>
          <w:color w:val="000000"/>
        </w:rPr>
        <w:t>5.1 Introduction</w:t>
      </w:r>
    </w:p>
    <w:p>
      <w:pPr>
        <w:spacing w:line="360" w:lineRule="auto"/>
        <w:ind w:firstLine="720"/>
      </w:pPr>
      <w:r>
        <w:rPr>
          <w:rFonts w:ascii="Times New Roman" w:hAnsi="Times New Roman"/>
          <w:sz w:val="24"/>
        </w:rPr>
        <w:t>This chapter documents the practical implementation and testing of the BAREAI crime text classification platform. It covers the development environment, data preparation and model training procedures with visual evidence, backend and frontend implementation details, Facebook monitoring service, user interface screenshots, and comprehensive test cases with results.</w:t>
      </w:r>
    </w:p>
    <w:p>
      <w:pPr>
        <w:spacing w:line="360" w:lineRule="auto"/>
        <w:ind w:firstLine="720"/>
      </w:pPr>
      <w:r>
        <w:rPr>
          <w:rFonts w:ascii="Times New Roman" w:hAnsi="Times New Roman"/>
          <w:sz w:val="24"/>
        </w:rPr>
        <w:t>Implementation followed the design specifications from Chapter IV, with iterative refinements discovered during coding. The chapter is organized to allow examiners to trace each system capability from source code through user interface, supported by figures showing Jupyter Notebook outputs, model evaluation charts, and application screenshots captured from the running system.</w:t>
      </w:r>
    </w:p>
    <w:p>
      <w:pPr>
        <w:pStyle w:val="Heading2"/>
      </w:pPr>
      <w:r>
        <w:rPr>
          <w:rFonts w:ascii="Times New Roman" w:hAnsi="Times New Roman"/>
          <w:color w:val="000000"/>
        </w:rPr>
        <w:t>5.2 Implementation Environment</w:t>
      </w:r>
    </w:p>
    <w:p>
      <w:pPr>
        <w:spacing w:line="360" w:lineRule="auto"/>
        <w:ind w:firstLine="720"/>
      </w:pPr>
      <w:r>
        <w:rPr>
          <w:rFonts w:ascii="Times New Roman" w:hAnsi="Times New Roman"/>
          <w:sz w:val="24"/>
        </w:rPr>
        <w:t>Development was performed on Windows 10/11 workstations with the following service topology during local testing: AI Model Service (Flask) on http://localhost:5001, Backend API (Express) on http://localhost:5000, Frontend (Vite dev server) on http://localhost:5173, and MongoDB on mongodb://localhost:27017/crime_detection_system.</w:t>
      </w:r>
    </w:p>
    <w:p>
      <w:pPr>
        <w:spacing w:line="360" w:lineRule="auto"/>
        <w:ind w:firstLine="720"/>
      </w:pPr>
      <w:r>
        <w:rPr>
          <w:rFonts w:ascii="Times New Roman" w:hAnsi="Times New Roman"/>
          <w:sz w:val="24"/>
        </w:rPr>
        <w:t>Environment variables were configured in backend/.env (JWT_SECRET, MONGODB_URI, EMAIL credentials, AI_MODEL_URL) and frontend/.env (VITE_API_URL). The AI service requires crime_model.pkl and vectorizer.pkl in the ai-model directory, generated by running all cells in Automatic_crime.ipynb.</w:t>
      </w:r>
    </w:p>
    <w:p>
      <w:pPr>
        <w:jc w:val="center"/>
      </w:pPr>
      <w:r>
        <w:rPr>
          <w:rFonts w:ascii="Times New Roman" w:hAnsi="Times New Roman"/>
          <w:b/>
          <w:sz w:val="22"/>
        </w:rPr>
        <w:t>Table 5.0 — Service Configuration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Service</w:t>
            </w:r>
          </w:p>
        </w:tc>
        <w:tc>
          <w:tcPr>
            <w:tcW w:type="dxa" w:w="2160"/>
          </w:tcPr>
          <w:p>
            <w:r>
              <w:rPr>
                <w:rFonts w:ascii="Times New Roman" w:hAnsi="Times New Roman"/>
                <w:b/>
                <w:sz w:val="20"/>
              </w:rPr>
              <w:t>Technology</w:t>
            </w:r>
          </w:p>
        </w:tc>
        <w:tc>
          <w:tcPr>
            <w:tcW w:type="dxa" w:w="2160"/>
          </w:tcPr>
          <w:p>
            <w:r>
              <w:rPr>
                <w:rFonts w:ascii="Times New Roman" w:hAnsi="Times New Roman"/>
                <w:b/>
                <w:sz w:val="20"/>
              </w:rPr>
              <w:t>Port</w:t>
            </w:r>
          </w:p>
        </w:tc>
        <w:tc>
          <w:tcPr>
            <w:tcW w:type="dxa" w:w="2160"/>
          </w:tcPr>
          <w:p>
            <w:r>
              <w:rPr>
                <w:rFonts w:ascii="Times New Roman" w:hAnsi="Times New Roman"/>
                <w:b/>
                <w:sz w:val="20"/>
              </w:rPr>
              <w:t>Start Command</w:t>
            </w:r>
          </w:p>
        </w:tc>
      </w:tr>
      <w:tr>
        <w:tc>
          <w:tcPr>
            <w:tcW w:type="dxa" w:w="2160"/>
          </w:tcPr>
          <w:p>
            <w:r>
              <w:rPr>
                <w:rFonts w:ascii="Times New Roman" w:hAnsi="Times New Roman"/>
                <w:sz w:val="20"/>
              </w:rPr>
              <w:t>AI Model</w:t>
            </w:r>
          </w:p>
        </w:tc>
        <w:tc>
          <w:tcPr>
            <w:tcW w:type="dxa" w:w="2160"/>
          </w:tcPr>
          <w:p>
            <w:r>
              <w:rPr>
                <w:rFonts w:ascii="Times New Roman" w:hAnsi="Times New Roman"/>
                <w:sz w:val="20"/>
              </w:rPr>
              <w:t>Python Flask</w:t>
            </w:r>
          </w:p>
        </w:tc>
        <w:tc>
          <w:tcPr>
            <w:tcW w:type="dxa" w:w="2160"/>
          </w:tcPr>
          <w:p>
            <w:r>
              <w:rPr>
                <w:rFonts w:ascii="Times New Roman" w:hAnsi="Times New Roman"/>
                <w:sz w:val="20"/>
              </w:rPr>
              <w:t>5001</w:t>
            </w:r>
          </w:p>
        </w:tc>
        <w:tc>
          <w:tcPr>
            <w:tcW w:type="dxa" w:w="2160"/>
          </w:tcPr>
          <w:p>
            <w:r>
              <w:rPr>
                <w:rFonts w:ascii="Times New Roman" w:hAnsi="Times New Roman"/>
                <w:sz w:val="20"/>
              </w:rPr>
              <w:t>python ai-model/app.py</w:t>
            </w:r>
          </w:p>
        </w:tc>
      </w:tr>
      <w:tr>
        <w:tc>
          <w:tcPr>
            <w:tcW w:type="dxa" w:w="2160"/>
          </w:tcPr>
          <w:p>
            <w:r>
              <w:rPr>
                <w:rFonts w:ascii="Times New Roman" w:hAnsi="Times New Roman"/>
                <w:sz w:val="20"/>
              </w:rPr>
              <w:t>Backend</w:t>
            </w:r>
          </w:p>
        </w:tc>
        <w:tc>
          <w:tcPr>
            <w:tcW w:type="dxa" w:w="2160"/>
          </w:tcPr>
          <w:p>
            <w:r>
              <w:rPr>
                <w:rFonts w:ascii="Times New Roman" w:hAnsi="Times New Roman"/>
                <w:sz w:val="20"/>
              </w:rPr>
              <w:t>Node.js Express</w:t>
            </w:r>
          </w:p>
        </w:tc>
        <w:tc>
          <w:tcPr>
            <w:tcW w:type="dxa" w:w="2160"/>
          </w:tcPr>
          <w:p>
            <w:r>
              <w:rPr>
                <w:rFonts w:ascii="Times New Roman" w:hAnsi="Times New Roman"/>
                <w:sz w:val="20"/>
              </w:rPr>
              <w:t>5000</w:t>
            </w:r>
          </w:p>
        </w:tc>
        <w:tc>
          <w:tcPr>
            <w:tcW w:type="dxa" w:w="2160"/>
          </w:tcPr>
          <w:p>
            <w:r>
              <w:rPr>
                <w:rFonts w:ascii="Times New Roman" w:hAnsi="Times New Roman"/>
                <w:sz w:val="20"/>
              </w:rPr>
              <w:t>npm run dev (in backend/)</w:t>
            </w:r>
          </w:p>
        </w:tc>
      </w:tr>
      <w:tr>
        <w:tc>
          <w:tcPr>
            <w:tcW w:type="dxa" w:w="2160"/>
          </w:tcPr>
          <w:p>
            <w:r>
              <w:rPr>
                <w:rFonts w:ascii="Times New Roman" w:hAnsi="Times New Roman"/>
                <w:sz w:val="20"/>
              </w:rPr>
              <w:t>Frontend</w:t>
            </w:r>
          </w:p>
        </w:tc>
        <w:tc>
          <w:tcPr>
            <w:tcW w:type="dxa" w:w="2160"/>
          </w:tcPr>
          <w:p>
            <w:r>
              <w:rPr>
                <w:rFonts w:ascii="Times New Roman" w:hAnsi="Times New Roman"/>
                <w:sz w:val="20"/>
              </w:rPr>
              <w:t>React Vite</w:t>
            </w:r>
          </w:p>
        </w:tc>
        <w:tc>
          <w:tcPr>
            <w:tcW w:type="dxa" w:w="2160"/>
          </w:tcPr>
          <w:p>
            <w:r>
              <w:rPr>
                <w:rFonts w:ascii="Times New Roman" w:hAnsi="Times New Roman"/>
                <w:sz w:val="20"/>
              </w:rPr>
              <w:t>5173</w:t>
            </w:r>
          </w:p>
        </w:tc>
        <w:tc>
          <w:tcPr>
            <w:tcW w:type="dxa" w:w="2160"/>
          </w:tcPr>
          <w:p>
            <w:r>
              <w:rPr>
                <w:rFonts w:ascii="Times New Roman" w:hAnsi="Times New Roman"/>
                <w:sz w:val="20"/>
              </w:rPr>
              <w:t>npm run dev (in frontend/)</w:t>
            </w:r>
          </w:p>
        </w:tc>
      </w:tr>
      <w:tr>
        <w:tc>
          <w:tcPr>
            <w:tcW w:type="dxa" w:w="2160"/>
          </w:tcPr>
          <w:p>
            <w:r>
              <w:rPr>
                <w:rFonts w:ascii="Times New Roman" w:hAnsi="Times New Roman"/>
                <w:sz w:val="20"/>
              </w:rPr>
              <w:t>Database</w:t>
            </w:r>
          </w:p>
        </w:tc>
        <w:tc>
          <w:tcPr>
            <w:tcW w:type="dxa" w:w="2160"/>
          </w:tcPr>
          <w:p>
            <w:r>
              <w:rPr>
                <w:rFonts w:ascii="Times New Roman" w:hAnsi="Times New Roman"/>
                <w:sz w:val="20"/>
              </w:rPr>
              <w:t>MongoDB</w:t>
            </w:r>
          </w:p>
        </w:tc>
        <w:tc>
          <w:tcPr>
            <w:tcW w:type="dxa" w:w="2160"/>
          </w:tcPr>
          <w:p>
            <w:r>
              <w:rPr>
                <w:rFonts w:ascii="Times New Roman" w:hAnsi="Times New Roman"/>
                <w:sz w:val="20"/>
              </w:rPr>
              <w:t>27017</w:t>
            </w:r>
          </w:p>
        </w:tc>
        <w:tc>
          <w:tcPr>
            <w:tcW w:type="dxa" w:w="2160"/>
          </w:tcPr>
          <w:p>
            <w:r>
              <w:rPr>
                <w:rFonts w:ascii="Times New Roman" w:hAnsi="Times New Roman"/>
                <w:sz w:val="20"/>
              </w:rPr>
              <w:t>mongod or MongoDB Atlas</w:t>
            </w:r>
          </w:p>
        </w:tc>
      </w:tr>
    </w:tbl>
    <w:p/>
    <w:p>
      <w:pPr>
        <w:pStyle w:val="Heading2"/>
      </w:pPr>
      <w:r>
        <w:rPr>
          <w:rFonts w:ascii="Times New Roman" w:hAnsi="Times New Roman"/>
          <w:color w:val="000000"/>
        </w:rPr>
        <w:t>5.3 Snapshots of the System</w:t>
      </w:r>
    </w:p>
    <w:p>
      <w:pPr>
        <w:pStyle w:val="Heading3"/>
      </w:pPr>
      <w:r>
        <w:rPr>
          <w:rFonts w:ascii="Times New Roman" w:hAnsi="Times New Roman"/>
          <w:color w:val="000000"/>
        </w:rPr>
        <w:t>5.3.1 Data Collection and Loading</w:t>
      </w:r>
    </w:p>
    <w:p>
      <w:pPr>
        <w:spacing w:line="360" w:lineRule="auto"/>
        <w:ind w:firstLine="720"/>
      </w:pPr>
      <w:r>
        <w:rPr>
          <w:rFonts w:ascii="Times New Roman" w:hAnsi="Times New Roman"/>
          <w:sz w:val="24"/>
        </w:rPr>
        <w:t>The first step in Automatic_crime.ipynb loads dataset.csv.csv into a pandas DataFrame and displays basic statistics: total records, column names, data types, missing value counts, and sample rows. This initial inspection confirms dataset integrity before preprocessing. Figure 5.1 shows the data loading output with record count and class distribution preview.</w:t>
      </w:r>
    </w:p>
    <w:p>
      <w:pPr>
        <w:jc w:val="center"/>
      </w:pPr>
      <w:r>
        <w:drawing>
          <wp:inline xmlns:a="http://schemas.openxmlformats.org/drawingml/2006/main" xmlns:pic="http://schemas.openxmlformats.org/drawingml/2006/picture">
            <wp:extent cx="5029200" cy="1981200"/>
            <wp:docPr id="5" name="Picture 5"/>
            <wp:cNvGraphicFramePr>
              <a:graphicFrameLocks noChangeAspect="1"/>
            </wp:cNvGraphicFramePr>
            <a:graphic>
              <a:graphicData uri="http://schemas.openxmlformats.org/drawingml/2006/picture">
                <pic:pic>
                  <pic:nvPicPr>
                    <pic:cNvPr id="0" name="fig_5_1_data_load.png"/>
                    <pic:cNvPicPr/>
                  </pic:nvPicPr>
                  <pic:blipFill>
                    <a:blip r:embed="rId13"/>
                    <a:stretch>
                      <a:fillRect/>
                    </a:stretch>
                  </pic:blipFill>
                  <pic:spPr>
                    <a:xfrm>
                      <a:off x="0" y="0"/>
                      <a:ext cx="5029200" cy="1981200"/>
                    </a:xfrm>
                    <a:prstGeom prst="rect"/>
                  </pic:spPr>
                </pic:pic>
              </a:graphicData>
            </a:graphic>
          </wp:inline>
        </w:drawing>
      </w:r>
    </w:p>
    <w:p>
      <w:pPr>
        <w:jc w:val="center"/>
      </w:pPr>
      <w:r>
        <w:rPr>
          <w:rFonts w:ascii="Times New Roman" w:hAnsi="Times New Roman"/>
          <w:i/>
          <w:sz w:val="20"/>
        </w:rPr>
        <w:t>Figure 5.1 — Dataset Loading in Jupyter Notebook</w:t>
      </w:r>
    </w:p>
    <w:p>
      <w:pPr>
        <w:pStyle w:val="Heading3"/>
      </w:pPr>
      <w:r>
        <w:rPr>
          <w:rFonts w:ascii="Times New Roman" w:hAnsi="Times New Roman"/>
          <w:color w:val="000000"/>
        </w:rPr>
        <w:t>5.3.2 Data Cleaning and Missing Value Handling</w:t>
      </w:r>
    </w:p>
    <w:p>
      <w:pPr>
        <w:spacing w:line="360" w:lineRule="auto"/>
        <w:ind w:firstLine="720"/>
      </w:pPr>
      <w:r>
        <w:rPr>
          <w:rFonts w:ascii="Times New Roman" w:hAnsi="Times New Roman"/>
          <w:sz w:val="24"/>
        </w:rPr>
        <w:t>Data cleaning removes null entries, duplicate rows, and invalid labels. Text fields with missing values are dropped as they cannot contribute to supervised learning. Duplicate texts are removed keeping the first occurrence. Text length distribution is analyzed to identify and remove extremely short entries (fewer than 5 characters) that lack sufficient semantic content for classification.</w:t>
      </w:r>
    </w:p>
    <w:p>
      <w:pPr>
        <w:spacing w:line="360" w:lineRule="auto"/>
        <w:ind w:firstLine="720"/>
      </w:pPr>
      <w:r>
        <w:rPr>
          <w:rFonts w:ascii="Times New Roman" w:hAnsi="Times New Roman"/>
          <w:sz w:val="24"/>
        </w:rPr>
        <w:t>Figure 5.2 illustrates the cleaning pipeline output showing records before and after cleaning, number of duplicates removed, and missing value imputation summary.</w:t>
      </w:r>
    </w:p>
    <w:p>
      <w:pPr>
        <w:jc w:val="center"/>
      </w:pPr>
      <w:r>
        <w:drawing>
          <wp:inline xmlns:a="http://schemas.openxmlformats.org/drawingml/2006/main" xmlns:pic="http://schemas.openxmlformats.org/drawingml/2006/picture">
            <wp:extent cx="5029200" cy="1981200"/>
            <wp:docPr id="6" name="Picture 6"/>
            <wp:cNvGraphicFramePr>
              <a:graphicFrameLocks noChangeAspect="1"/>
            </wp:cNvGraphicFramePr>
            <a:graphic>
              <a:graphicData uri="http://schemas.openxmlformats.org/drawingml/2006/picture">
                <pic:pic>
                  <pic:nvPicPr>
                    <pic:cNvPr id="0" name="fig_5_2_data_clean.png"/>
                    <pic:cNvPicPr/>
                  </pic:nvPicPr>
                  <pic:blipFill>
                    <a:blip r:embed="rId14"/>
                    <a:stretch>
                      <a:fillRect/>
                    </a:stretch>
                  </pic:blipFill>
                  <pic:spPr>
                    <a:xfrm>
                      <a:off x="0" y="0"/>
                      <a:ext cx="5029200" cy="1981200"/>
                    </a:xfrm>
                    <a:prstGeom prst="rect"/>
                  </pic:spPr>
                </pic:pic>
              </a:graphicData>
            </a:graphic>
          </wp:inline>
        </w:drawing>
      </w:r>
    </w:p>
    <w:p>
      <w:pPr>
        <w:jc w:val="center"/>
      </w:pPr>
      <w:r>
        <w:rPr>
          <w:rFonts w:ascii="Times New Roman" w:hAnsi="Times New Roman"/>
          <w:i/>
          <w:sz w:val="20"/>
        </w:rPr>
        <w:t>Figure 5.2 — Data Cleaning Output</w:t>
      </w:r>
    </w:p>
    <w:p>
      <w:pPr>
        <w:pStyle w:val="Heading3"/>
      </w:pPr>
      <w:r>
        <w:rPr>
          <w:rFonts w:ascii="Times New Roman" w:hAnsi="Times New Roman"/>
          <w:color w:val="000000"/>
        </w:rPr>
        <w:t>5.3.3 Exploratory Data Analysis</w:t>
      </w:r>
    </w:p>
    <w:p>
      <w:pPr>
        <w:spacing w:line="360" w:lineRule="auto"/>
        <w:ind w:firstLine="720"/>
      </w:pPr>
      <w:r>
        <w:rPr>
          <w:rFonts w:ascii="Times New Roman" w:hAnsi="Times New Roman"/>
          <w:sz w:val="24"/>
        </w:rPr>
        <w:t>Exploratory Data Analysis (EDA) examines class distribution, text length histograms, and most frequent terms per class. Understanding class balance informs whether SMOTE or undersampling is needed. Text length analysis ensures truncation thresholds for BERT are set appropriately.</w:t>
      </w:r>
    </w:p>
    <w:p>
      <w:pPr>
        <w:jc w:val="center"/>
      </w:pPr>
      <w:r>
        <w:drawing>
          <wp:inline xmlns:a="http://schemas.openxmlformats.org/drawingml/2006/main" xmlns:pic="http://schemas.openxmlformats.org/drawingml/2006/picture">
            <wp:extent cx="5029200" cy="3953435"/>
            <wp:docPr id="7" name="Picture 7"/>
            <wp:cNvGraphicFramePr>
              <a:graphicFrameLocks noChangeAspect="1"/>
            </wp:cNvGraphicFramePr>
            <a:graphic>
              <a:graphicData uri="http://schemas.openxmlformats.org/drawingml/2006/picture">
                <pic:pic>
                  <pic:nvPicPr>
                    <pic:cNvPr id="0" name="fig_5_3_class_dist.png"/>
                    <pic:cNvPicPr/>
                  </pic:nvPicPr>
                  <pic:blipFill>
                    <a:blip r:embed="rId15"/>
                    <a:stretch>
                      <a:fillRect/>
                    </a:stretch>
                  </pic:blipFill>
                  <pic:spPr>
                    <a:xfrm>
                      <a:off x="0" y="0"/>
                      <a:ext cx="5029200" cy="3953435"/>
                    </a:xfrm>
                    <a:prstGeom prst="rect"/>
                  </pic:spPr>
                </pic:pic>
              </a:graphicData>
            </a:graphic>
          </wp:inline>
        </w:drawing>
      </w:r>
    </w:p>
    <w:p>
      <w:pPr>
        <w:jc w:val="center"/>
      </w:pPr>
      <w:r>
        <w:rPr>
          <w:rFonts w:ascii="Times New Roman" w:hAnsi="Times New Roman"/>
          <w:i/>
          <w:sz w:val="20"/>
        </w:rPr>
        <w:t>Figure 5.3 — Class Distribution in Training Dataset</w:t>
      </w:r>
    </w:p>
    <w:p>
      <w:pPr>
        <w:spacing w:line="360" w:lineRule="auto"/>
        <w:ind w:firstLine="720"/>
      </w:pPr>
      <w:r>
        <w:rPr>
          <w:rFonts w:ascii="Times New Roman" w:hAnsi="Times New Roman"/>
          <w:sz w:val="24"/>
        </w:rPr>
        <w:t>Figure 5.3 shows the proportion of crime-related versus non-crime-related samples. A balanced or moderately imbalanced distribution is acceptable; severe imbalance triggers class balancing techniques described in Section 5.3.5.</w:t>
      </w:r>
    </w:p>
    <w:p>
      <w:pPr>
        <w:jc w:val="center"/>
      </w:pPr>
      <w:r>
        <w:drawing>
          <wp:inline xmlns:a="http://schemas.openxmlformats.org/drawingml/2006/main" xmlns:pic="http://schemas.openxmlformats.org/drawingml/2006/picture">
            <wp:extent cx="5029200" cy="2840477"/>
            <wp:docPr id="8" name="Picture 8"/>
            <wp:cNvGraphicFramePr>
              <a:graphicFrameLocks noChangeAspect="1"/>
            </wp:cNvGraphicFramePr>
            <a:graphic>
              <a:graphicData uri="http://schemas.openxmlformats.org/drawingml/2006/picture">
                <pic:pic>
                  <pic:nvPicPr>
                    <pic:cNvPr id="0" name="fig_5_4_text_length.png"/>
                    <pic:cNvPicPr/>
                  </pic:nvPicPr>
                  <pic:blipFill>
                    <a:blip r:embed="rId16"/>
                    <a:stretch>
                      <a:fillRect/>
                    </a:stretch>
                  </pic:blipFill>
                  <pic:spPr>
                    <a:xfrm>
                      <a:off x="0" y="0"/>
                      <a:ext cx="5029200" cy="2840477"/>
                    </a:xfrm>
                    <a:prstGeom prst="rect"/>
                  </pic:spPr>
                </pic:pic>
              </a:graphicData>
            </a:graphic>
          </wp:inline>
        </w:drawing>
      </w:r>
    </w:p>
    <w:p>
      <w:pPr>
        <w:jc w:val="center"/>
      </w:pPr>
      <w:r>
        <w:rPr>
          <w:rFonts w:ascii="Times New Roman" w:hAnsi="Times New Roman"/>
          <w:i/>
          <w:sz w:val="20"/>
        </w:rPr>
        <w:t>Figure 5.4 — Text Length Distribution</w:t>
      </w:r>
    </w:p>
    <w:p>
      <w:pPr>
        <w:jc w:val="center"/>
      </w:pPr>
      <w:r>
        <w:drawing>
          <wp:inline xmlns:a="http://schemas.openxmlformats.org/drawingml/2006/main" xmlns:pic="http://schemas.openxmlformats.org/drawingml/2006/picture">
            <wp:extent cx="5029200" cy="3105021"/>
            <wp:docPr id="9" name="Picture 9"/>
            <wp:cNvGraphicFramePr>
              <a:graphicFrameLocks noChangeAspect="1"/>
            </wp:cNvGraphicFramePr>
            <a:graphic>
              <a:graphicData uri="http://schemas.openxmlformats.org/drawingml/2006/picture">
                <pic:pic>
                  <pic:nvPicPr>
                    <pic:cNvPr id="0" name="fig_5_5_word_freq.png"/>
                    <pic:cNvPicPr/>
                  </pic:nvPicPr>
                  <pic:blipFill>
                    <a:blip r:embed="rId17"/>
                    <a:stretch>
                      <a:fillRect/>
                    </a:stretch>
                  </pic:blipFill>
                  <pic:spPr>
                    <a:xfrm>
                      <a:off x="0" y="0"/>
                      <a:ext cx="5029200" cy="3105021"/>
                    </a:xfrm>
                    <a:prstGeom prst="rect"/>
                  </pic:spPr>
                </pic:pic>
              </a:graphicData>
            </a:graphic>
          </wp:inline>
        </w:drawing>
      </w:r>
    </w:p>
    <w:p>
      <w:pPr>
        <w:jc w:val="center"/>
      </w:pPr>
      <w:r>
        <w:rPr>
          <w:rFonts w:ascii="Times New Roman" w:hAnsi="Times New Roman"/>
          <w:i/>
          <w:sz w:val="20"/>
        </w:rPr>
        <w:t>Figure 5.5 — Top Terms by Class</w:t>
      </w:r>
    </w:p>
    <w:p>
      <w:pPr>
        <w:pStyle w:val="Heading3"/>
      </w:pPr>
      <w:r>
        <w:rPr>
          <w:rFonts w:ascii="Times New Roman" w:hAnsi="Times New Roman"/>
          <w:color w:val="000000"/>
        </w:rPr>
        <w:t>5.3.4 Text Preprocessing and TF-IDF Encoding</w:t>
      </w:r>
    </w:p>
    <w:p>
      <w:pPr>
        <w:spacing w:line="360" w:lineRule="auto"/>
        <w:ind w:firstLine="720"/>
      </w:pPr>
      <w:r>
        <w:rPr>
          <w:rFonts w:ascii="Times New Roman" w:hAnsi="Times New Roman"/>
          <w:sz w:val="24"/>
        </w:rPr>
        <w:t>Preprocessing functions clean and normalize text before vectorization. The TF-IDF vectorizer is fit on training data only to prevent data leakage, then applied to transform both training and test sets. Figure 5.6 shows the ML pipeline from raw CSV to serialized model files.</w:t>
      </w:r>
    </w:p>
    <w:p>
      <w:pPr>
        <w:jc w:val="center"/>
      </w:pPr>
      <w:r>
        <w:drawing>
          <wp:inline xmlns:a="http://schemas.openxmlformats.org/drawingml/2006/main" xmlns:pic="http://schemas.openxmlformats.org/drawingml/2006/picture">
            <wp:extent cx="5029200" cy="1799439"/>
            <wp:docPr id="10" name="Picture 10"/>
            <wp:cNvGraphicFramePr>
              <a:graphicFrameLocks noChangeAspect="1"/>
            </wp:cNvGraphicFramePr>
            <a:graphic>
              <a:graphicData uri="http://schemas.openxmlformats.org/drawingml/2006/picture">
                <pic:pic>
                  <pic:nvPicPr>
                    <pic:cNvPr id="0" name="fig_5_6_ml_pipeline.png"/>
                    <pic:cNvPicPr/>
                  </pic:nvPicPr>
                  <pic:blipFill>
                    <a:blip r:embed="rId10"/>
                    <a:stretch>
                      <a:fillRect/>
                    </a:stretch>
                  </pic:blipFill>
                  <pic:spPr>
                    <a:xfrm>
                      <a:off x="0" y="0"/>
                      <a:ext cx="5029200" cy="1799439"/>
                    </a:xfrm>
                    <a:prstGeom prst="rect"/>
                  </pic:spPr>
                </pic:pic>
              </a:graphicData>
            </a:graphic>
          </wp:inline>
        </w:drawing>
      </w:r>
    </w:p>
    <w:p>
      <w:pPr>
        <w:jc w:val="center"/>
      </w:pPr>
      <w:r>
        <w:rPr>
          <w:rFonts w:ascii="Times New Roman" w:hAnsi="Times New Roman"/>
          <w:i/>
          <w:sz w:val="20"/>
        </w:rPr>
        <w:t>Figure 5.6 — ML Training &amp; Inference Pipeline</w:t>
      </w:r>
    </w:p>
    <w:p>
      <w:pPr>
        <w:jc w:val="center"/>
      </w:pPr>
      <w:r>
        <w:drawing>
          <wp:inline xmlns:a="http://schemas.openxmlformats.org/drawingml/2006/main" xmlns:pic="http://schemas.openxmlformats.org/drawingml/2006/picture">
            <wp:extent cx="5029200" cy="2842591"/>
            <wp:docPr id="11" name="Picture 11"/>
            <wp:cNvGraphicFramePr>
              <a:graphicFrameLocks noChangeAspect="1"/>
            </wp:cNvGraphicFramePr>
            <a:graphic>
              <a:graphicData uri="http://schemas.openxmlformats.org/drawingml/2006/picture">
                <pic:pic>
                  <pic:nvPicPr>
                    <pic:cNvPr id="0" name="fig_5_7_encoding.png"/>
                    <pic:cNvPicPr/>
                  </pic:nvPicPr>
                  <pic:blipFill>
                    <a:blip r:embed="rId18"/>
                    <a:stretch>
                      <a:fillRect/>
                    </a:stretch>
                  </pic:blipFill>
                  <pic:spPr>
                    <a:xfrm>
                      <a:off x="0" y="0"/>
                      <a:ext cx="5029200" cy="2842591"/>
                    </a:xfrm>
                    <a:prstGeom prst="rect"/>
                  </pic:spPr>
                </pic:pic>
              </a:graphicData>
            </a:graphic>
          </wp:inline>
        </w:drawing>
      </w:r>
    </w:p>
    <w:p>
      <w:pPr>
        <w:jc w:val="center"/>
      </w:pPr>
      <w:r>
        <w:rPr>
          <w:rFonts w:ascii="Times New Roman" w:hAnsi="Times New Roman"/>
          <w:i/>
          <w:sz w:val="20"/>
        </w:rPr>
        <w:t>Figure 5.7 — TF-IDF Feature Matrix Sparsity</w:t>
      </w:r>
    </w:p>
    <w:p>
      <w:pPr>
        <w:spacing w:line="360" w:lineRule="auto"/>
        <w:ind w:firstLine="720"/>
      </w:pPr>
      <w:r>
        <w:rPr>
          <w:rFonts w:ascii="Times New Roman" w:hAnsi="Times New Roman"/>
          <w:sz w:val="24"/>
        </w:rPr>
        <w:t>The TF-IDF matrix is sparse (majority of values are zero), which SVM and Random Forest handle efficiently. Vocabulary size is controlled via max_features to limit dimensionality and training time.</w:t>
      </w:r>
    </w:p>
    <w:p>
      <w:pPr>
        <w:pStyle w:val="Heading3"/>
      </w:pPr>
      <w:r>
        <w:rPr>
          <w:rFonts w:ascii="Times New Roman" w:hAnsi="Times New Roman"/>
          <w:color w:val="000000"/>
        </w:rPr>
        <w:t>5.3.5 Train-Test Split and Class Balancing</w:t>
      </w:r>
    </w:p>
    <w:p>
      <w:pPr>
        <w:spacing w:line="360" w:lineRule="auto"/>
        <w:ind w:firstLine="720"/>
      </w:pPr>
      <w:r>
        <w:rPr>
          <w:rFonts w:ascii="Times New Roman" w:hAnsi="Times New Roman"/>
          <w:sz w:val="24"/>
        </w:rPr>
        <w:t>Stratified train-test split (80/20) preserves class proportions in both partitions. If SMOTE is applied, it operates only on the training set after vectorization to prevent synthetic samples from leaking into the test set.</w:t>
      </w:r>
    </w:p>
    <w:p>
      <w:pPr>
        <w:jc w:val="center"/>
      </w:pPr>
      <w:r>
        <w:drawing>
          <wp:inline xmlns:a="http://schemas.openxmlformats.org/drawingml/2006/main" xmlns:pic="http://schemas.openxmlformats.org/drawingml/2006/picture">
            <wp:extent cx="5029200" cy="5301049"/>
            <wp:docPr id="12" name="Picture 12"/>
            <wp:cNvGraphicFramePr>
              <a:graphicFrameLocks noChangeAspect="1"/>
            </wp:cNvGraphicFramePr>
            <a:graphic>
              <a:graphicData uri="http://schemas.openxmlformats.org/drawingml/2006/picture">
                <pic:pic>
                  <pic:nvPicPr>
                    <pic:cNvPr id="0" name="fig_5_8_train_split.png"/>
                    <pic:cNvPicPr/>
                  </pic:nvPicPr>
                  <pic:blipFill>
                    <a:blip r:embed="rId19"/>
                    <a:stretch>
                      <a:fillRect/>
                    </a:stretch>
                  </pic:blipFill>
                  <pic:spPr>
                    <a:xfrm>
                      <a:off x="0" y="0"/>
                      <a:ext cx="5029200" cy="5301049"/>
                    </a:xfrm>
                    <a:prstGeom prst="rect"/>
                  </pic:spPr>
                </pic:pic>
              </a:graphicData>
            </a:graphic>
          </wp:inline>
        </w:drawing>
      </w:r>
    </w:p>
    <w:p>
      <w:pPr>
        <w:jc w:val="center"/>
      </w:pPr>
      <w:r>
        <w:rPr>
          <w:rFonts w:ascii="Times New Roman" w:hAnsi="Times New Roman"/>
          <w:i/>
          <w:sz w:val="20"/>
        </w:rPr>
        <w:t>Figure 5.8 — Train-Test Split Proportions</w:t>
      </w:r>
    </w:p>
    <w:p>
      <w:pPr>
        <w:pStyle w:val="Heading3"/>
      </w:pPr>
      <w:r>
        <w:rPr>
          <w:rFonts w:ascii="Times New Roman" w:hAnsi="Times New Roman"/>
          <w:color w:val="000000"/>
        </w:rPr>
        <w:t>5.3.6 Support Vector Machine (SVM) Implementation</w:t>
      </w:r>
    </w:p>
    <w:p>
      <w:pPr>
        <w:spacing w:line="360" w:lineRule="auto"/>
        <w:ind w:firstLine="720"/>
      </w:pPr>
      <w:r>
        <w:rPr>
          <w:rFonts w:ascii="Times New Roman" w:hAnsi="Times New Roman"/>
          <w:sz w:val="24"/>
        </w:rPr>
        <w:t>SVM training uses sklearn.svm.SVC with linear kernel. GridSearchCV performs 5-fold cross-validation over hyperparameter grid. The best estimator is evaluated on the test set. Figure 5.9 shows the confusion matrix; Figure 5.10 shows the ROC curve.</w:t>
      </w:r>
    </w:p>
    <w:p>
      <w:pPr>
        <w:pStyle w:val="NoSpacing"/>
        <w:ind w:left="432"/>
      </w:pPr>
      <w:r>
        <w:rPr>
          <w:rFonts w:ascii="Courier New" w:hAnsi="Courier New"/>
          <w:sz w:val="18"/>
        </w:rPr>
        <w:t>from sklearn.svm import SVC</w:t>
        <w:br/>
        <w:t>from sklearn.model_selection import GridSearchCV</w:t>
        <w:br/>
        <w:br/>
        <w:t>param_grid = {"C": [0.1, 1, 10], "kernel": ["linear"]}</w:t>
        <w:br/>
        <w:t>svm = GridSearchCV(SVC(probability=True), param_grid, cv=5)</w:t>
        <w:br/>
        <w:t>svm.fit(X_train, y_train)</w:t>
        <w:br/>
        <w:t>y_pred = svm.predict(X_test)</w:t>
      </w:r>
    </w:p>
    <w:p>
      <w:pPr>
        <w:jc w:val="center"/>
      </w:pPr>
      <w:r>
        <w:drawing>
          <wp:inline xmlns:a="http://schemas.openxmlformats.org/drawingml/2006/main" xmlns:pic="http://schemas.openxmlformats.org/drawingml/2006/picture">
            <wp:extent cx="5029200" cy="3755822"/>
            <wp:docPr id="13" name="Picture 13"/>
            <wp:cNvGraphicFramePr>
              <a:graphicFrameLocks noChangeAspect="1"/>
            </wp:cNvGraphicFramePr>
            <a:graphic>
              <a:graphicData uri="http://schemas.openxmlformats.org/drawingml/2006/picture">
                <pic:pic>
                  <pic:nvPicPr>
                    <pic:cNvPr id="0" name="fig_5_9_svm_cm.png"/>
                    <pic:cNvPicPr/>
                  </pic:nvPicPr>
                  <pic:blipFill>
                    <a:blip r:embed="rId20"/>
                    <a:stretch>
                      <a:fillRect/>
                    </a:stretch>
                  </pic:blipFill>
                  <pic:spPr>
                    <a:xfrm>
                      <a:off x="0" y="0"/>
                      <a:ext cx="5029200" cy="3755822"/>
                    </a:xfrm>
                    <a:prstGeom prst="rect"/>
                  </pic:spPr>
                </pic:pic>
              </a:graphicData>
            </a:graphic>
          </wp:inline>
        </w:drawing>
      </w:r>
    </w:p>
    <w:p>
      <w:pPr>
        <w:jc w:val="center"/>
      </w:pPr>
      <w:r>
        <w:rPr>
          <w:rFonts w:ascii="Times New Roman" w:hAnsi="Times New Roman"/>
          <w:i/>
          <w:sz w:val="20"/>
        </w:rPr>
        <w:t>Figure 5.9 — SVM Confusion Matrix</w:t>
      </w:r>
    </w:p>
    <w:p>
      <w:pPr>
        <w:jc w:val="center"/>
      </w:pPr>
      <w:r>
        <w:drawing>
          <wp:inline xmlns:a="http://schemas.openxmlformats.org/drawingml/2006/main" xmlns:pic="http://schemas.openxmlformats.org/drawingml/2006/picture">
            <wp:extent cx="5029200" cy="4001434"/>
            <wp:docPr id="14" name="Picture 14"/>
            <wp:cNvGraphicFramePr>
              <a:graphicFrameLocks noChangeAspect="1"/>
            </wp:cNvGraphicFramePr>
            <a:graphic>
              <a:graphicData uri="http://schemas.openxmlformats.org/drawingml/2006/picture">
                <pic:pic>
                  <pic:nvPicPr>
                    <pic:cNvPr id="0" name="fig_5_10_svm_roc.png"/>
                    <pic:cNvPicPr/>
                  </pic:nvPicPr>
                  <pic:blipFill>
                    <a:blip r:embed="rId21"/>
                    <a:stretch>
                      <a:fillRect/>
                    </a:stretch>
                  </pic:blipFill>
                  <pic:spPr>
                    <a:xfrm>
                      <a:off x="0" y="0"/>
                      <a:ext cx="5029200" cy="4001434"/>
                    </a:xfrm>
                    <a:prstGeom prst="rect"/>
                  </pic:spPr>
                </pic:pic>
              </a:graphicData>
            </a:graphic>
          </wp:inline>
        </w:drawing>
      </w:r>
    </w:p>
    <w:p>
      <w:pPr>
        <w:jc w:val="center"/>
      </w:pPr>
      <w:r>
        <w:rPr>
          <w:rFonts w:ascii="Times New Roman" w:hAnsi="Times New Roman"/>
          <w:i/>
          <w:sz w:val="20"/>
        </w:rPr>
        <w:t>Figure 5.10 — SVM ROC Curve</w:t>
      </w:r>
    </w:p>
    <w:p>
      <w:pPr>
        <w:spacing w:line="360" w:lineRule="auto"/>
        <w:ind w:firstLine="720"/>
      </w:pPr>
      <w:r>
        <w:rPr>
          <w:rFonts w:ascii="Times New Roman" w:hAnsi="Times New Roman"/>
          <w:sz w:val="24"/>
        </w:rPr>
        <w:t>SVM achieved strong test accuracy with fast training time under 30 seconds on the development hardware. Linear kernel was selected over RBF due to high-dimensional sparse TF-IDF features where linear separation performs well.</w:t>
      </w:r>
    </w:p>
    <w:p>
      <w:pPr>
        <w:pStyle w:val="Heading3"/>
      </w:pPr>
      <w:r>
        <w:rPr>
          <w:rFonts w:ascii="Times New Roman" w:hAnsi="Times New Roman"/>
          <w:color w:val="000000"/>
        </w:rPr>
        <w:t>5.3.7 Random Forest Implementation</w:t>
      </w:r>
    </w:p>
    <w:p>
      <w:pPr>
        <w:spacing w:line="360" w:lineRule="auto"/>
        <w:ind w:firstLine="720"/>
      </w:pPr>
      <w:r>
        <w:rPr>
          <w:rFonts w:ascii="Times New Roman" w:hAnsi="Times New Roman"/>
          <w:sz w:val="24"/>
        </w:rPr>
        <w:t>Random Forest training uses sklearn.ensemble.RandomForestClassifier with tuned n_estimators and max_depth. Feature importance analysis identifies the most discriminative terms for crime classification.</w:t>
      </w:r>
    </w:p>
    <w:p>
      <w:pPr>
        <w:pStyle w:val="NoSpacing"/>
        <w:ind w:left="432"/>
      </w:pPr>
      <w:r>
        <w:rPr>
          <w:rFonts w:ascii="Courier New" w:hAnsi="Courier New"/>
          <w:sz w:val="18"/>
        </w:rPr>
        <w:t>from sklearn.ensemble import RandomForestClassifier</w:t>
        <w:br/>
        <w:br/>
        <w:t>rf = RandomForestClassifier(n_estimators=200, max_depth=50, random_state=42)</w:t>
        <w:br/>
        <w:t>rf.fit(X_train, y_train)</w:t>
        <w:br/>
        <w:t>importances = rf.feature_importances_</w:t>
      </w:r>
    </w:p>
    <w:p>
      <w:pPr>
        <w:jc w:val="center"/>
      </w:pPr>
      <w:r>
        <w:drawing>
          <wp:inline xmlns:a="http://schemas.openxmlformats.org/drawingml/2006/main" xmlns:pic="http://schemas.openxmlformats.org/drawingml/2006/picture">
            <wp:extent cx="5029200" cy="3755822"/>
            <wp:docPr id="15" name="Picture 15"/>
            <wp:cNvGraphicFramePr>
              <a:graphicFrameLocks noChangeAspect="1"/>
            </wp:cNvGraphicFramePr>
            <a:graphic>
              <a:graphicData uri="http://schemas.openxmlformats.org/drawingml/2006/picture">
                <pic:pic>
                  <pic:nvPicPr>
                    <pic:cNvPr id="0" name="fig_5_11_rf_cm.png"/>
                    <pic:cNvPicPr/>
                  </pic:nvPicPr>
                  <pic:blipFill>
                    <a:blip r:embed="rId22"/>
                    <a:stretch>
                      <a:fillRect/>
                    </a:stretch>
                  </pic:blipFill>
                  <pic:spPr>
                    <a:xfrm>
                      <a:off x="0" y="0"/>
                      <a:ext cx="5029200" cy="3755822"/>
                    </a:xfrm>
                    <a:prstGeom prst="rect"/>
                  </pic:spPr>
                </pic:pic>
              </a:graphicData>
            </a:graphic>
          </wp:inline>
        </w:drawing>
      </w:r>
    </w:p>
    <w:p>
      <w:pPr>
        <w:jc w:val="center"/>
      </w:pPr>
      <w:r>
        <w:rPr>
          <w:rFonts w:ascii="Times New Roman" w:hAnsi="Times New Roman"/>
          <w:i/>
          <w:sz w:val="20"/>
        </w:rPr>
        <w:t>Figure 5.11 — Random Forest Confusion Matrix</w:t>
      </w:r>
    </w:p>
    <w:p>
      <w:pPr>
        <w:jc w:val="center"/>
      </w:pPr>
      <w:r>
        <w:drawing>
          <wp:inline xmlns:a="http://schemas.openxmlformats.org/drawingml/2006/main" xmlns:pic="http://schemas.openxmlformats.org/drawingml/2006/picture">
            <wp:extent cx="5029200" cy="3117764"/>
            <wp:docPr id="16" name="Picture 16"/>
            <wp:cNvGraphicFramePr>
              <a:graphicFrameLocks noChangeAspect="1"/>
            </wp:cNvGraphicFramePr>
            <a:graphic>
              <a:graphicData uri="http://schemas.openxmlformats.org/drawingml/2006/picture">
                <pic:pic>
                  <pic:nvPicPr>
                    <pic:cNvPr id="0" name="fig_5_12_rf_importance.png"/>
                    <pic:cNvPicPr/>
                  </pic:nvPicPr>
                  <pic:blipFill>
                    <a:blip r:embed="rId23"/>
                    <a:stretch>
                      <a:fillRect/>
                    </a:stretch>
                  </pic:blipFill>
                  <pic:spPr>
                    <a:xfrm>
                      <a:off x="0" y="0"/>
                      <a:ext cx="5029200" cy="3117764"/>
                    </a:xfrm>
                    <a:prstGeom prst="rect"/>
                  </pic:spPr>
                </pic:pic>
              </a:graphicData>
            </a:graphic>
          </wp:inline>
        </w:drawing>
      </w:r>
    </w:p>
    <w:p>
      <w:pPr>
        <w:jc w:val="center"/>
      </w:pPr>
      <w:r>
        <w:rPr>
          <w:rFonts w:ascii="Times New Roman" w:hAnsi="Times New Roman"/>
          <w:i/>
          <w:sz w:val="20"/>
        </w:rPr>
        <w:t>Figure 5.12 — Random Forest Feature Importance</w:t>
      </w:r>
    </w:p>
    <w:p>
      <w:pPr>
        <w:spacing w:line="360" w:lineRule="auto"/>
        <w:ind w:firstLine="720"/>
      </w:pPr>
      <w:r>
        <w:rPr>
          <w:rFonts w:ascii="Times New Roman" w:hAnsi="Times New Roman"/>
          <w:sz w:val="24"/>
        </w:rPr>
        <w:t>Random Forest achieved the highest test accuracy among traditional ML models. Feature importance reveals crime-related Somali and English terms ranking highest, validating model learning of domain-relevant patterns.</w:t>
      </w:r>
    </w:p>
    <w:p>
      <w:pPr>
        <w:pStyle w:val="Heading3"/>
      </w:pPr>
      <w:r>
        <w:rPr>
          <w:rFonts w:ascii="Times New Roman" w:hAnsi="Times New Roman"/>
          <w:color w:val="000000"/>
        </w:rPr>
        <w:t>5.3.8 BERT Fine-Tuning</w:t>
      </w:r>
    </w:p>
    <w:p>
      <w:pPr>
        <w:spacing w:line="360" w:lineRule="auto"/>
        <w:ind w:firstLine="720"/>
      </w:pPr>
      <w:r>
        <w:rPr>
          <w:rFonts w:ascii="Times New Roman" w:hAnsi="Times New Roman"/>
          <w:sz w:val="24"/>
        </w:rPr>
        <w:t>BERT fine-tuning uses Hugging Face Transformers with bert-base-multilingual-cased. Training runs for 3 epochs with batch size 16. Figure 5.13 shows training and validation loss curves.</w:t>
      </w:r>
    </w:p>
    <w:p>
      <w:pPr>
        <w:pStyle w:val="NoSpacing"/>
        <w:ind w:left="432"/>
      </w:pPr>
      <w:r>
        <w:rPr>
          <w:rFonts w:ascii="Courier New" w:hAnsi="Courier New"/>
          <w:sz w:val="18"/>
        </w:rPr>
        <w:t>from transformers import BertForSequenceClassification, Trainer</w:t>
        <w:br/>
        <w:br/>
        <w:t>model = BertForSequenceClassification.from_pretrained(</w:t>
        <w:br/>
        <w:t xml:space="preserve">    "bert-base-multilingual-cased", num_labels=2)</w:t>
        <w:br/>
        <w:t>trainer = Trainer(model=model, args=training_args,</w:t>
        <w:br/>
        <w:t xml:space="preserve">                  train_dataset=train_dataset, eval_dataset=eval_dataset)</w:t>
        <w:br/>
        <w:t>trainer.train()</w:t>
      </w:r>
    </w:p>
    <w:p>
      <w:pPr>
        <w:jc w:val="center"/>
      </w:pPr>
      <w:r>
        <w:drawing>
          <wp:inline xmlns:a="http://schemas.openxmlformats.org/drawingml/2006/main" xmlns:pic="http://schemas.openxmlformats.org/drawingml/2006/picture">
            <wp:extent cx="5029200" cy="2837732"/>
            <wp:docPr id="17" name="Picture 17"/>
            <wp:cNvGraphicFramePr>
              <a:graphicFrameLocks noChangeAspect="1"/>
            </wp:cNvGraphicFramePr>
            <a:graphic>
              <a:graphicData uri="http://schemas.openxmlformats.org/drawingml/2006/picture">
                <pic:pic>
                  <pic:nvPicPr>
                    <pic:cNvPr id="0" name="fig_5_13_bert_loss.png"/>
                    <pic:cNvPicPr/>
                  </pic:nvPicPr>
                  <pic:blipFill>
                    <a:blip r:embed="rId24"/>
                    <a:stretch>
                      <a:fillRect/>
                    </a:stretch>
                  </pic:blipFill>
                  <pic:spPr>
                    <a:xfrm>
                      <a:off x="0" y="0"/>
                      <a:ext cx="5029200" cy="2837732"/>
                    </a:xfrm>
                    <a:prstGeom prst="rect"/>
                  </pic:spPr>
                </pic:pic>
              </a:graphicData>
            </a:graphic>
          </wp:inline>
        </w:drawing>
      </w:r>
    </w:p>
    <w:p>
      <w:pPr>
        <w:jc w:val="center"/>
      </w:pPr>
      <w:r>
        <w:rPr>
          <w:rFonts w:ascii="Times New Roman" w:hAnsi="Times New Roman"/>
          <w:i/>
          <w:sz w:val="20"/>
        </w:rPr>
        <w:t>Figure 5.13 — BERT Training Loss Curve</w:t>
      </w:r>
    </w:p>
    <w:p>
      <w:pPr>
        <w:jc w:val="center"/>
      </w:pPr>
      <w:r>
        <w:drawing>
          <wp:inline xmlns:a="http://schemas.openxmlformats.org/drawingml/2006/main" xmlns:pic="http://schemas.openxmlformats.org/drawingml/2006/picture">
            <wp:extent cx="5029200" cy="3755822"/>
            <wp:docPr id="18" name="Picture 18"/>
            <wp:cNvGraphicFramePr>
              <a:graphicFrameLocks noChangeAspect="1"/>
            </wp:cNvGraphicFramePr>
            <a:graphic>
              <a:graphicData uri="http://schemas.openxmlformats.org/drawingml/2006/picture">
                <pic:pic>
                  <pic:nvPicPr>
                    <pic:cNvPr id="0" name="fig_5_14_bert_cm.png"/>
                    <pic:cNvPicPr/>
                  </pic:nvPicPr>
                  <pic:blipFill>
                    <a:blip r:embed="rId25"/>
                    <a:stretch>
                      <a:fillRect/>
                    </a:stretch>
                  </pic:blipFill>
                  <pic:spPr>
                    <a:xfrm>
                      <a:off x="0" y="0"/>
                      <a:ext cx="5029200" cy="3755822"/>
                    </a:xfrm>
                    <a:prstGeom prst="rect"/>
                  </pic:spPr>
                </pic:pic>
              </a:graphicData>
            </a:graphic>
          </wp:inline>
        </w:drawing>
      </w:r>
    </w:p>
    <w:p>
      <w:pPr>
        <w:jc w:val="center"/>
      </w:pPr>
      <w:r>
        <w:rPr>
          <w:rFonts w:ascii="Times New Roman" w:hAnsi="Times New Roman"/>
          <w:i/>
          <w:sz w:val="20"/>
        </w:rPr>
        <w:t>Figure 5.14 — BERT Confusion Matrix</w:t>
      </w:r>
    </w:p>
    <w:p>
      <w:pPr>
        <w:spacing w:line="360" w:lineRule="auto"/>
        <w:ind w:firstLine="720"/>
      </w:pPr>
      <w:r>
        <w:rPr>
          <w:rFonts w:ascii="Times New Roman" w:hAnsi="Times New Roman"/>
          <w:sz w:val="24"/>
        </w:rPr>
        <w:t>BERT demonstrated competitive accuracy with superior handling of contextual semantics. However, inference latency and model size were higher than SVM/RF. The final deployment model was selected based on highest test F1-score considering operational constraints (see Chapter VI).</w:t>
      </w:r>
    </w:p>
    <w:p>
      <w:pPr>
        <w:pStyle w:val="Heading3"/>
      </w:pPr>
      <w:r>
        <w:rPr>
          <w:rFonts w:ascii="Times New Roman" w:hAnsi="Times New Roman"/>
          <w:color w:val="000000"/>
        </w:rPr>
        <w:t>5.3.9 Model Serialization and Flask Deployment</w:t>
      </w:r>
    </w:p>
    <w:p>
      <w:pPr>
        <w:spacing w:line="360" w:lineRule="auto"/>
        <w:ind w:firstLine="720"/>
      </w:pPr>
      <w:r>
        <w:rPr>
          <w:rFonts w:ascii="Times New Roman" w:hAnsi="Times New Roman"/>
          <w:sz w:val="24"/>
        </w:rPr>
        <w:t>The selected model and vectorizer are saved using joblib.dump(). The Flask app loads artifacts at startup and serves predictions via POST /predict. The implementation in ai-model/app.py is shown below.</w:t>
      </w:r>
    </w:p>
    <w:p>
      <w:pPr>
        <w:pStyle w:val="NoSpacing"/>
        <w:ind w:left="432"/>
      </w:pPr>
      <w:r>
        <w:rPr>
          <w:rFonts w:ascii="Courier New" w:hAnsi="Courier New"/>
          <w:sz w:val="18"/>
        </w:rPr>
        <w:t>import joblib</w:t>
        <w:br/>
        <w:t>from flask import Flask, request, jsonify</w:t>
        <w:br/>
        <w:br/>
        <w:t>model = joblib.load("crime_model.pkl")</w:t>
        <w:br/>
        <w:t>vectorizer = joblib.load("vectorizer.pkl")</w:t>
        <w:br/>
        <w:br/>
        <w:t>@app.route("/predict", methods=["POST"])</w:t>
        <w:br/>
        <w:t>def predict():</w:t>
        <w:br/>
        <w:t xml:space="preserve">    text = request.get_json().get("text", "")</w:t>
        <w:br/>
        <w:t xml:space="preserve">    X = vectorizer.transform([text])</w:t>
        <w:br/>
        <w:t xml:space="preserve">    pred = model.predict(X)[0]</w:t>
        <w:br/>
        <w:t xml:space="preserve">    proba = model.predict_proba(X)[0]</w:t>
        <w:br/>
        <w:t xml:space="preserve">    return jsonify({"prediction": int(pred), "confidence": float(max(proba))})</w:t>
      </w:r>
    </w:p>
    <w:p>
      <w:pPr>
        <w:pStyle w:val="Heading3"/>
      </w:pPr>
      <w:r>
        <w:rPr>
          <w:rFonts w:ascii="Times New Roman" w:hAnsi="Times New Roman"/>
          <w:color w:val="000000"/>
        </w:rPr>
        <w:t>5.3.10 Backend Implementation</w:t>
      </w:r>
    </w:p>
    <w:p>
      <w:pPr>
        <w:spacing w:line="360" w:lineRule="auto"/>
        <w:ind w:firstLine="720"/>
      </w:pPr>
      <w:r>
        <w:rPr>
          <w:rFonts w:ascii="Times New Roman" w:hAnsi="Times New Roman"/>
          <w:sz w:val="24"/>
        </w:rPr>
        <w:t>The Express backend implements the analysis controller orchestrating the full pipeline. Key functions include predictText() for AI service communication, enrichAnalysisWithKeywords() for Somali hybrid rules, checkBlacklist() for watchlist matching, and saveAnalysis() for MongoDB persistence.</w:t>
      </w:r>
    </w:p>
    <w:p>
      <w:pPr>
        <w:jc w:val="center"/>
      </w:pPr>
      <w:r>
        <w:drawing>
          <wp:inline xmlns:a="http://schemas.openxmlformats.org/drawingml/2006/main" xmlns:pic="http://schemas.openxmlformats.org/drawingml/2006/picture">
            <wp:extent cx="5029200" cy="2485813"/>
            <wp:docPr id="19" name="Picture 19"/>
            <wp:cNvGraphicFramePr>
              <a:graphicFrameLocks noChangeAspect="1"/>
            </wp:cNvGraphicFramePr>
            <a:graphic>
              <a:graphicData uri="http://schemas.openxmlformats.org/drawingml/2006/picture">
                <pic:pic>
                  <pic:nvPicPr>
                    <pic:cNvPr id="0" name="fig_5_15_backend.png"/>
                    <pic:cNvPicPr/>
                  </pic:nvPicPr>
                  <pic:blipFill>
                    <a:blip r:embed="rId26"/>
                    <a:stretch>
                      <a:fillRect/>
                    </a:stretch>
                  </pic:blipFill>
                  <pic:spPr>
                    <a:xfrm>
                      <a:off x="0" y="0"/>
                      <a:ext cx="5029200" cy="2485813"/>
                    </a:xfrm>
                    <a:prstGeom prst="rect"/>
                  </pic:spPr>
                </pic:pic>
              </a:graphicData>
            </a:graphic>
          </wp:inline>
        </w:drawing>
      </w:r>
    </w:p>
    <w:p>
      <w:pPr>
        <w:jc w:val="center"/>
      </w:pPr>
      <w:r>
        <w:rPr>
          <w:rFonts w:ascii="Times New Roman" w:hAnsi="Times New Roman"/>
          <w:i/>
          <w:sz w:val="20"/>
        </w:rPr>
        <w:t>Figure 5.15 — Backend Module Architecture</w:t>
      </w:r>
    </w:p>
    <w:p>
      <w:pPr>
        <w:pStyle w:val="NoSpacing"/>
        <w:ind w:left="432"/>
      </w:pPr>
      <w:r>
        <w:rPr>
          <w:rFonts w:ascii="Courier New" w:hAnsi="Courier New"/>
          <w:sz w:val="18"/>
        </w:rPr>
        <w:t>// analysisController.js - core analysis flow</w:t>
        <w:br/>
        <w:t>const aiResult = await predictText(extractedText);</w:t>
        <w:br/>
        <w:t>const enriched = enrichAnalysisWithKeywords(aiResult, extractedText);</w:t>
        <w:br/>
        <w:t>const blacklistMatch = await checkBlacklist(extractedText);</w:t>
        <w:br/>
        <w:t>if (blacklistMatch) enriched.isCrime = true;</w:t>
        <w:br/>
        <w:t>await Analysis.create({ ...enriched, userId: req.user.id });</w:t>
        <w:br/>
        <w:t>if (enriched.isCrime) await createNotification(req.user.id, enriched);</w:t>
      </w:r>
    </w:p>
    <w:p>
      <w:pPr>
        <w:spacing w:line="360" w:lineRule="auto"/>
        <w:ind w:firstLine="720"/>
      </w:pPr>
      <w:r>
        <w:rPr>
          <w:rFonts w:ascii="Times New Roman" w:hAnsi="Times New Roman"/>
          <w:sz w:val="24"/>
        </w:rPr>
        <w:t>Authentication middleware (authMiddleware.js) verifies JWT tokens on protected routes. Role middleware (roleMiddleware.js) restricts admin-only endpoints. File upload uses multer with size limits and MIME type validation.</w:t>
      </w:r>
    </w:p>
    <w:p>
      <w:pPr>
        <w:pStyle w:val="Heading3"/>
      </w:pPr>
      <w:r>
        <w:rPr>
          <w:rFonts w:ascii="Times New Roman" w:hAnsi="Times New Roman"/>
          <w:color w:val="000000"/>
        </w:rPr>
        <w:t>5.3.11 Facebook Monitoring Implementation</w:t>
      </w:r>
    </w:p>
    <w:p>
      <w:pPr>
        <w:spacing w:line="360" w:lineRule="auto"/>
        <w:ind w:firstLine="720"/>
      </w:pPr>
      <w:r>
        <w:rPr>
          <w:rFonts w:ascii="Times New Roman" w:hAnsi="Times New Roman"/>
          <w:sz w:val="24"/>
        </w:rPr>
        <w:t>The Facebook monitoring service (facebookMonitorService.js) uses Puppeteer to launch headless Chrome, navigate to configured page URLs, extract post text from DOM selectors, and classify using the AI service. On AI failure, keywordFallbackClassify() matches against 40+ Somali/English crime terms.</w:t>
      </w:r>
    </w:p>
    <w:p>
      <w:pPr>
        <w:pStyle w:val="NoSpacing"/>
        <w:ind w:left="432"/>
      </w:pPr>
      <w:r>
        <w:rPr>
          <w:rFonts w:ascii="Courier New" w:hAnsi="Courier New"/>
          <w:sz w:val="18"/>
        </w:rPr>
        <w:t>const browser = await puppeteer.launch({ headless: true });</w:t>
        <w:br/>
        <w:t>const page = await browser.newPage();</w:t>
        <w:br/>
        <w:t>await page.goto(pageUrl, { waitUntil: "networkidle2" });</w:t>
        <w:br/>
        <w:t>const posts = await page.evaluate(() =&gt; {</w:t>
        <w:br/>
        <w:t xml:space="preserve">  return [...document.querySelectorAll("[data-ad-preview]")]</w:t>
        <w:br/>
        <w:t xml:space="preserve">    .map(el =&gt; el.innerText).filter(Boolean);</w:t>
        <w:br/>
        <w:t>});</w:t>
      </w:r>
    </w:p>
    <w:p>
      <w:pPr>
        <w:spacing w:line="360" w:lineRule="auto"/>
        <w:ind w:firstLine="720"/>
      </w:pPr>
      <w:r>
        <w:rPr>
          <w:rFonts w:ascii="Times New Roman" w:hAnsi="Times New Roman"/>
          <w:sz w:val="24"/>
        </w:rPr>
        <w:t>Duplicate detection compares post text hashes against recently processed posts. Configurable scan interval (default 60 seconds) balances freshness against server load and Facebook rate limiting.</w:t>
      </w:r>
    </w:p>
    <w:p>
      <w:pPr>
        <w:pStyle w:val="Heading3"/>
      </w:pPr>
      <w:r>
        <w:rPr>
          <w:rFonts w:ascii="Times New Roman" w:hAnsi="Times New Roman"/>
          <w:color w:val="000000"/>
        </w:rPr>
        <w:t>5.3.12 Frontend Implementation</w:t>
      </w:r>
    </w:p>
    <w:p>
      <w:pPr>
        <w:spacing w:line="360" w:lineRule="auto"/>
        <w:ind w:firstLine="720"/>
      </w:pPr>
      <w:r>
        <w:rPr>
          <w:rFonts w:ascii="Times New Roman" w:hAnsi="Times New Roman"/>
          <w:sz w:val="24"/>
        </w:rPr>
        <w:t>The React frontend uses functional components with hooks for state management. Analysis.jsx implements tabbed input modes (Text, URL, File, Batch) with form validation and result display. Notifications.jsx provides paginated alert inbox with type filtering. Authentication state is managed via React Context (AuthContext) with JWT stored in localStorage.</w:t>
      </w:r>
    </w:p>
    <w:p>
      <w:pPr>
        <w:spacing w:line="360" w:lineRule="auto"/>
        <w:ind w:firstLine="720"/>
      </w:pPr>
      <w:r>
        <w:rPr>
          <w:rFonts w:ascii="Times New Roman" w:hAnsi="Times New Roman"/>
          <w:sz w:val="24"/>
        </w:rPr>
        <w:t>The UI employs a modern dark theme with teal accent colors matching law enforcement professionalism. Responsive design supports desktop and tablet viewports. Loading states and error toasts provide user feedback during async API calls.</w:t>
      </w:r>
    </w:p>
    <w:p>
      <w:pPr>
        <w:pStyle w:val="Heading3"/>
      </w:pPr>
      <w:r>
        <w:rPr>
          <w:rFonts w:ascii="Times New Roman" w:hAnsi="Times New Roman"/>
          <w:color w:val="000000"/>
        </w:rPr>
        <w:t>5.3.13 User Interface Screenshots</w:t>
      </w:r>
    </w:p>
    <w:p>
      <w:pPr>
        <w:spacing w:line="360" w:lineRule="auto"/>
        <w:ind w:firstLine="720"/>
      </w:pPr>
      <w:r>
        <w:rPr>
          <w:rFonts w:ascii="Times New Roman" w:hAnsi="Times New Roman"/>
          <w:sz w:val="24"/>
        </w:rPr>
        <w:t>Figures 5.16 through 5.23 present screenshots captured from the running BAREAI application with all services active. Screenshots were captured using automated Puppeteer scripts with JWT authentication to access protected pages.</w:t>
      </w:r>
    </w:p>
    <w:p>
      <w:pPr>
        <w:jc w:val="center"/>
      </w:pPr>
      <w:r>
        <w:drawing>
          <wp:inline xmlns:a="http://schemas.openxmlformats.org/drawingml/2006/main" xmlns:pic="http://schemas.openxmlformats.org/drawingml/2006/picture">
            <wp:extent cx="5029200" cy="3143250"/>
            <wp:docPr id="20" name="Picture 20"/>
            <wp:cNvGraphicFramePr>
              <a:graphicFrameLocks noChangeAspect="1"/>
            </wp:cNvGraphicFramePr>
            <a:graphic>
              <a:graphicData uri="http://schemas.openxmlformats.org/drawingml/2006/picture">
                <pic:pic>
                  <pic:nvPicPr>
                    <pic:cNvPr id="0" name="fig_5_11_landing.png"/>
                    <pic:cNvPicPr/>
                  </pic:nvPicPr>
                  <pic:blipFill>
                    <a:blip r:embed="rId27"/>
                    <a:stretch>
                      <a:fillRect/>
                    </a:stretch>
                  </pic:blipFill>
                  <pic:spPr>
                    <a:xfrm>
                      <a:off x="0" y="0"/>
                      <a:ext cx="5029200" cy="3143250"/>
                    </a:xfrm>
                    <a:prstGeom prst="rect"/>
                  </pic:spPr>
                </pic:pic>
              </a:graphicData>
            </a:graphic>
          </wp:inline>
        </w:drawing>
      </w:r>
    </w:p>
    <w:p>
      <w:pPr>
        <w:jc w:val="center"/>
      </w:pPr>
      <w:r>
        <w:rPr>
          <w:rFonts w:ascii="Times New Roman" w:hAnsi="Times New Roman"/>
          <w:i/>
          <w:sz w:val="20"/>
        </w:rPr>
        <w:t>Figure 5.16 — Landing Page (BareAIApp): Public homepage introducing BAREAI capabilities with navigation to login and registration.</w:t>
      </w:r>
    </w:p>
    <w:p>
      <w:pPr>
        <w:jc w:val="center"/>
      </w:pPr>
      <w:r>
        <w:drawing>
          <wp:inline xmlns:a="http://schemas.openxmlformats.org/drawingml/2006/main" xmlns:pic="http://schemas.openxmlformats.org/drawingml/2006/picture">
            <wp:extent cx="5029200" cy="3143250"/>
            <wp:docPr id="21" name="Picture 21"/>
            <wp:cNvGraphicFramePr>
              <a:graphicFrameLocks noChangeAspect="1"/>
            </wp:cNvGraphicFramePr>
            <a:graphic>
              <a:graphicData uri="http://schemas.openxmlformats.org/drawingml/2006/picture">
                <pic:pic>
                  <pic:nvPicPr>
                    <pic:cNvPr id="0" name="fig_5_12_login.png"/>
                    <pic:cNvPicPr/>
                  </pic:nvPicPr>
                  <pic:blipFill>
                    <a:blip r:embed="rId28"/>
                    <a:stretch>
                      <a:fillRect/>
                    </a:stretch>
                  </pic:blipFill>
                  <pic:spPr>
                    <a:xfrm>
                      <a:off x="0" y="0"/>
                      <a:ext cx="5029200" cy="3143250"/>
                    </a:xfrm>
                    <a:prstGeom prst="rect"/>
                  </pic:spPr>
                </pic:pic>
              </a:graphicData>
            </a:graphic>
          </wp:inline>
        </w:drawing>
      </w:r>
    </w:p>
    <w:p>
      <w:pPr>
        <w:jc w:val="center"/>
      </w:pPr>
      <w:r>
        <w:rPr>
          <w:rFonts w:ascii="Times New Roman" w:hAnsi="Times New Roman"/>
          <w:i/>
          <w:sz w:val="20"/>
        </w:rPr>
        <w:t>Figure 5.17 — Login Page: Email and password authentication form with link to registration and password reset.</w:t>
      </w:r>
    </w:p>
    <w:p>
      <w:pPr>
        <w:jc w:val="center"/>
      </w:pPr>
      <w:r>
        <w:drawing>
          <wp:inline xmlns:a="http://schemas.openxmlformats.org/drawingml/2006/main" xmlns:pic="http://schemas.openxmlformats.org/drawingml/2006/picture">
            <wp:extent cx="5029200" cy="3143250"/>
            <wp:docPr id="22" name="Picture 22"/>
            <wp:cNvGraphicFramePr>
              <a:graphicFrameLocks noChangeAspect="1"/>
            </wp:cNvGraphicFramePr>
            <a:graphic>
              <a:graphicData uri="http://schemas.openxmlformats.org/drawingml/2006/picture">
                <pic:pic>
                  <pic:nvPicPr>
                    <pic:cNvPr id="0" name="fig_5_14_dashboard.png"/>
                    <pic:cNvPicPr/>
                  </pic:nvPicPr>
                  <pic:blipFill>
                    <a:blip r:embed="rId29"/>
                    <a:stretch>
                      <a:fillRect/>
                    </a:stretch>
                  </pic:blipFill>
                  <pic:spPr>
                    <a:xfrm>
                      <a:off x="0" y="0"/>
                      <a:ext cx="5029200" cy="3143250"/>
                    </a:xfrm>
                    <a:prstGeom prst="rect"/>
                  </pic:spPr>
                </pic:pic>
              </a:graphicData>
            </a:graphic>
          </wp:inline>
        </w:drawing>
      </w:r>
    </w:p>
    <w:p>
      <w:pPr>
        <w:jc w:val="center"/>
      </w:pPr>
      <w:r>
        <w:rPr>
          <w:rFonts w:ascii="Times New Roman" w:hAnsi="Times New Roman"/>
          <w:i/>
          <w:sz w:val="20"/>
        </w:rPr>
        <w:t>Figure 5.18 — Admin Dashboard: KPI cards showing total analyses, crime detections, safe reports, and detection rate with trend charts.</w:t>
      </w:r>
    </w:p>
    <w:p>
      <w:pPr>
        <w:jc w:val="center"/>
      </w:pPr>
      <w:r>
        <w:drawing>
          <wp:inline xmlns:a="http://schemas.openxmlformats.org/drawingml/2006/main" xmlns:pic="http://schemas.openxmlformats.org/drawingml/2006/picture">
            <wp:extent cx="5029200" cy="3143250"/>
            <wp:docPr id="23" name="Picture 23"/>
            <wp:cNvGraphicFramePr>
              <a:graphicFrameLocks noChangeAspect="1"/>
            </wp:cNvGraphicFramePr>
            <a:graphic>
              <a:graphicData uri="http://schemas.openxmlformats.org/drawingml/2006/picture">
                <pic:pic>
                  <pic:nvPicPr>
                    <pic:cNvPr id="0" name="fig_5_15_analysis.png"/>
                    <pic:cNvPicPr/>
                  </pic:nvPicPr>
                  <pic:blipFill>
                    <a:blip r:embed="rId30"/>
                    <a:stretch>
                      <a:fillRect/>
                    </a:stretch>
                  </pic:blipFill>
                  <pic:spPr>
                    <a:xfrm>
                      <a:off x="0" y="0"/>
                      <a:ext cx="5029200" cy="3143250"/>
                    </a:xfrm>
                    <a:prstGeom prst="rect"/>
                  </pic:spPr>
                </pic:pic>
              </a:graphicData>
            </a:graphic>
          </wp:inline>
        </w:drawing>
      </w:r>
    </w:p>
    <w:p>
      <w:pPr>
        <w:jc w:val="center"/>
      </w:pPr>
      <w:r>
        <w:rPr>
          <w:rFonts w:ascii="Times New Roman" w:hAnsi="Times New Roman"/>
          <w:i/>
          <w:sz w:val="20"/>
        </w:rPr>
        <w:t>Figure 5.19 — Analysis Center: Multi-modal input interface with Text, URL, File, and Batch tabs for crime text classification.</w:t>
      </w:r>
    </w:p>
    <w:p>
      <w:pPr>
        <w:jc w:val="center"/>
      </w:pPr>
      <w:r>
        <w:drawing>
          <wp:inline xmlns:a="http://schemas.openxmlformats.org/drawingml/2006/main" xmlns:pic="http://schemas.openxmlformats.org/drawingml/2006/picture">
            <wp:extent cx="5029200" cy="3143250"/>
            <wp:docPr id="24" name="Picture 24"/>
            <wp:cNvGraphicFramePr>
              <a:graphicFrameLocks noChangeAspect="1"/>
            </wp:cNvGraphicFramePr>
            <a:graphic>
              <a:graphicData uri="http://schemas.openxmlformats.org/drawingml/2006/picture">
                <pic:pic>
                  <pic:nvPicPr>
                    <pic:cNvPr id="0" name="fig_5_16_result.png"/>
                    <pic:cNvPicPr/>
                  </pic:nvPicPr>
                  <pic:blipFill>
                    <a:blip r:embed="rId31"/>
                    <a:stretch>
                      <a:fillRect/>
                    </a:stretch>
                  </pic:blipFill>
                  <pic:spPr>
                    <a:xfrm>
                      <a:off x="0" y="0"/>
                      <a:ext cx="5029200" cy="3143250"/>
                    </a:xfrm>
                    <a:prstGeom prst="rect"/>
                  </pic:spPr>
                </pic:pic>
              </a:graphicData>
            </a:graphic>
          </wp:inline>
        </w:drawing>
      </w:r>
    </w:p>
    <w:p>
      <w:pPr>
        <w:jc w:val="center"/>
      </w:pPr>
      <w:r>
        <w:rPr>
          <w:rFonts w:ascii="Times New Roman" w:hAnsi="Times New Roman"/>
          <w:i/>
          <w:sz w:val="20"/>
        </w:rPr>
        <w:t>Figure 5.20 — Crime Detection Result: Analysis output showing Crime classification with confidence score, detected keywords, and location for Somali crime text input.</w:t>
      </w:r>
    </w:p>
    <w:p>
      <w:pPr>
        <w:jc w:val="center"/>
      </w:pPr>
      <w:r>
        <w:drawing>
          <wp:inline xmlns:a="http://schemas.openxmlformats.org/drawingml/2006/main" xmlns:pic="http://schemas.openxmlformats.org/drawingml/2006/picture">
            <wp:extent cx="5029200" cy="3143250"/>
            <wp:docPr id="25" name="Picture 25"/>
            <wp:cNvGraphicFramePr>
              <a:graphicFrameLocks noChangeAspect="1"/>
            </wp:cNvGraphicFramePr>
            <a:graphic>
              <a:graphicData uri="http://schemas.openxmlformats.org/drawingml/2006/picture">
                <pic:pic>
                  <pic:nvPicPr>
                    <pic:cNvPr id="0" name="fig_5_17_blacklist.png"/>
                    <pic:cNvPicPr/>
                  </pic:nvPicPr>
                  <pic:blipFill>
                    <a:blip r:embed="rId32"/>
                    <a:stretch>
                      <a:fillRect/>
                    </a:stretch>
                  </pic:blipFill>
                  <pic:spPr>
                    <a:xfrm>
                      <a:off x="0" y="0"/>
                      <a:ext cx="5029200" cy="3143250"/>
                    </a:xfrm>
                    <a:prstGeom prst="rect"/>
                  </pic:spPr>
                </pic:pic>
              </a:graphicData>
            </a:graphic>
          </wp:inline>
        </w:drawing>
      </w:r>
    </w:p>
    <w:p>
      <w:pPr>
        <w:jc w:val="center"/>
      </w:pPr>
      <w:r>
        <w:rPr>
          <w:rFonts w:ascii="Times New Roman" w:hAnsi="Times New Roman"/>
          <w:i/>
          <w:sz w:val="20"/>
        </w:rPr>
        <w:t>Figure 5.21 — Blacklist Management: Admin interface for managing watchlist entries including Facebook pages, persons, keywords, and websites.</w:t>
      </w:r>
    </w:p>
    <w:p>
      <w:pPr>
        <w:jc w:val="center"/>
      </w:pPr>
      <w:r>
        <w:drawing>
          <wp:inline xmlns:a="http://schemas.openxmlformats.org/drawingml/2006/main" xmlns:pic="http://schemas.openxmlformats.org/drawingml/2006/picture">
            <wp:extent cx="5029200" cy="3143250"/>
            <wp:docPr id="26" name="Picture 26"/>
            <wp:cNvGraphicFramePr>
              <a:graphicFrameLocks noChangeAspect="1"/>
            </wp:cNvGraphicFramePr>
            <a:graphic>
              <a:graphicData uri="http://schemas.openxmlformats.org/drawingml/2006/picture">
                <pic:pic>
                  <pic:nvPicPr>
                    <pic:cNvPr id="0" name="fig_5_18_notifications.png"/>
                    <pic:cNvPicPr/>
                  </pic:nvPicPr>
                  <pic:blipFill>
                    <a:blip r:embed="rId33"/>
                    <a:stretch>
                      <a:fillRect/>
                    </a:stretch>
                  </pic:blipFill>
                  <pic:spPr>
                    <a:xfrm>
                      <a:off x="0" y="0"/>
                      <a:ext cx="5029200" cy="3143250"/>
                    </a:xfrm>
                    <a:prstGeom prst="rect"/>
                  </pic:spPr>
                </pic:pic>
              </a:graphicData>
            </a:graphic>
          </wp:inline>
        </w:drawing>
      </w:r>
    </w:p>
    <w:p>
      <w:pPr>
        <w:jc w:val="center"/>
      </w:pPr>
      <w:r>
        <w:rPr>
          <w:rFonts w:ascii="Times New Roman" w:hAnsi="Times New Roman"/>
          <w:i/>
          <w:sz w:val="20"/>
        </w:rPr>
        <w:t>Figure 5.22 — Crime Notifications: Alert inbox displaying crime detections, Facebook monitoring hits, and case assignments with timestamps.</w:t>
      </w:r>
    </w:p>
    <w:p>
      <w:pPr>
        <w:jc w:val="center"/>
      </w:pPr>
      <w:r>
        <w:drawing>
          <wp:inline xmlns:a="http://schemas.openxmlformats.org/drawingml/2006/main" xmlns:pic="http://schemas.openxmlformats.org/drawingml/2006/picture">
            <wp:extent cx="5029200" cy="3143250"/>
            <wp:docPr id="27" name="Picture 27"/>
            <wp:cNvGraphicFramePr>
              <a:graphicFrameLocks noChangeAspect="1"/>
            </wp:cNvGraphicFramePr>
            <a:graphic>
              <a:graphicData uri="http://schemas.openxmlformats.org/drawingml/2006/picture">
                <pic:pic>
                  <pic:nvPicPr>
                    <pic:cNvPr id="0" name="fig_5_19_cases.png"/>
                    <pic:cNvPicPr/>
                  </pic:nvPicPr>
                  <pic:blipFill>
                    <a:blip r:embed="rId34"/>
                    <a:stretch>
                      <a:fillRect/>
                    </a:stretch>
                  </pic:blipFill>
                  <pic:spPr>
                    <a:xfrm>
                      <a:off x="0" y="0"/>
                      <a:ext cx="5029200" cy="3143250"/>
                    </a:xfrm>
                    <a:prstGeom prst="rect"/>
                  </pic:spPr>
                </pic:pic>
              </a:graphicData>
            </a:graphic>
          </wp:inline>
        </w:drawing>
      </w:r>
    </w:p>
    <w:p>
      <w:pPr>
        <w:jc w:val="center"/>
      </w:pPr>
      <w:r>
        <w:rPr>
          <w:rFonts w:ascii="Times New Roman" w:hAnsi="Times New Roman"/>
          <w:i/>
          <w:sz w:val="20"/>
        </w:rPr>
        <w:t>Figure 5.23 — Case Management: Investigation case listing with status filters, assignee information, and case creation from analysis results.</w:t>
      </w:r>
    </w:p>
    <w:p>
      <w:pPr>
        <w:pStyle w:val="Heading3"/>
      </w:pPr>
      <w:r>
        <w:rPr>
          <w:rFonts w:ascii="Times New Roman" w:hAnsi="Times New Roman"/>
          <w:color w:val="000000"/>
        </w:rPr>
        <w:t>5.3.14 Hybrid Somali Enrichment Implementation</w:t>
      </w:r>
    </w:p>
    <w:p>
      <w:pPr>
        <w:spacing w:line="360" w:lineRule="auto"/>
        <w:ind w:firstLine="720"/>
      </w:pPr>
      <w:r>
        <w:rPr>
          <w:rFonts w:ascii="Times New Roman" w:hAnsi="Times New Roman"/>
          <w:sz w:val="24"/>
        </w:rPr>
        <w:t>The hybrid enrichment module in the backend applies regex patterns for Somali crime vocabulary including terms related to violence (rabshad, toogasho), weapons (hub, qori), theft (xatooyo), and threats (hanjabaad). Location extraction matches against a curated list of Somali cities and regions. This layer improves recall for Somali text where the ML model may have limited training examples.</w:t>
      </w:r>
    </w:p>
    <w:p>
      <w:pPr>
        <w:jc w:val="center"/>
      </w:pPr>
      <w:r>
        <w:rPr>
          <w:rFonts w:ascii="Times New Roman" w:hAnsi="Times New Roman"/>
          <w:b/>
          <w:sz w:val="22"/>
        </w:rPr>
        <w:t>Table 5.2 — Somali Keyword Categories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Pattern Category</w:t>
            </w:r>
          </w:p>
        </w:tc>
        <w:tc>
          <w:tcPr>
            <w:tcW w:type="dxa" w:w="2880"/>
          </w:tcPr>
          <w:p>
            <w:r>
              <w:rPr>
                <w:rFonts w:ascii="Times New Roman" w:hAnsi="Times New Roman"/>
                <w:b/>
                <w:sz w:val="20"/>
              </w:rPr>
              <w:t>Example Terms</w:t>
            </w:r>
          </w:p>
        </w:tc>
        <w:tc>
          <w:tcPr>
            <w:tcW w:type="dxa" w:w="2880"/>
          </w:tcPr>
          <w:p>
            <w:r>
              <w:rPr>
                <w:rFonts w:ascii="Times New Roman" w:hAnsi="Times New Roman"/>
                <w:b/>
                <w:sz w:val="20"/>
              </w:rPr>
              <w:t>Purpose</w:t>
            </w:r>
          </w:p>
        </w:tc>
      </w:tr>
      <w:tr>
        <w:tc>
          <w:tcPr>
            <w:tcW w:type="dxa" w:w="2880"/>
          </w:tcPr>
          <w:p>
            <w:r>
              <w:rPr>
                <w:rFonts w:ascii="Times New Roman" w:hAnsi="Times New Roman"/>
                <w:sz w:val="20"/>
              </w:rPr>
              <w:t>Violence</w:t>
            </w:r>
          </w:p>
        </w:tc>
        <w:tc>
          <w:tcPr>
            <w:tcW w:type="dxa" w:w="2880"/>
          </w:tcPr>
          <w:p>
            <w:r>
              <w:rPr>
                <w:rFonts w:ascii="Times New Roman" w:hAnsi="Times New Roman"/>
                <w:sz w:val="20"/>
              </w:rPr>
              <w:t>rabshad, dil, toogtay, dhaawac</w:t>
            </w:r>
          </w:p>
        </w:tc>
        <w:tc>
          <w:tcPr>
            <w:tcW w:type="dxa" w:w="2880"/>
          </w:tcPr>
          <w:p>
            <w:r>
              <w:rPr>
                <w:rFonts w:ascii="Times New Roman" w:hAnsi="Times New Roman"/>
                <w:sz w:val="20"/>
              </w:rPr>
              <w:t>Detect violent crime reports</w:t>
            </w:r>
          </w:p>
        </w:tc>
      </w:tr>
      <w:tr>
        <w:tc>
          <w:tcPr>
            <w:tcW w:type="dxa" w:w="2880"/>
          </w:tcPr>
          <w:p>
            <w:r>
              <w:rPr>
                <w:rFonts w:ascii="Times New Roman" w:hAnsi="Times New Roman"/>
                <w:sz w:val="20"/>
              </w:rPr>
              <w:t>Weapons</w:t>
            </w:r>
          </w:p>
        </w:tc>
        <w:tc>
          <w:tcPr>
            <w:tcW w:type="dxa" w:w="2880"/>
          </w:tcPr>
          <w:p>
            <w:r>
              <w:rPr>
                <w:rFonts w:ascii="Times New Roman" w:hAnsi="Times New Roman"/>
                <w:sz w:val="20"/>
              </w:rPr>
              <w:t>hub, qori, bastoolad, qarax</w:t>
            </w:r>
          </w:p>
        </w:tc>
        <w:tc>
          <w:tcPr>
            <w:tcW w:type="dxa" w:w="2880"/>
          </w:tcPr>
          <w:p>
            <w:r>
              <w:rPr>
                <w:rFonts w:ascii="Times New Roman" w:hAnsi="Times New Roman"/>
                <w:sz w:val="20"/>
              </w:rPr>
              <w:t>Detect weapons-related content</w:t>
            </w:r>
          </w:p>
        </w:tc>
      </w:tr>
      <w:tr>
        <w:tc>
          <w:tcPr>
            <w:tcW w:type="dxa" w:w="2880"/>
          </w:tcPr>
          <w:p>
            <w:r>
              <w:rPr>
                <w:rFonts w:ascii="Times New Roman" w:hAnsi="Times New Roman"/>
                <w:sz w:val="20"/>
              </w:rPr>
              <w:t>Theft</w:t>
            </w:r>
          </w:p>
        </w:tc>
        <w:tc>
          <w:tcPr>
            <w:tcW w:type="dxa" w:w="2880"/>
          </w:tcPr>
          <w:p>
            <w:r>
              <w:rPr>
                <w:rFonts w:ascii="Times New Roman" w:hAnsi="Times New Roman"/>
                <w:sz w:val="20"/>
              </w:rPr>
              <w:t>xatooyo, la xaday, tuug</w:t>
            </w:r>
          </w:p>
        </w:tc>
        <w:tc>
          <w:tcPr>
            <w:tcW w:type="dxa" w:w="2880"/>
          </w:tcPr>
          <w:p>
            <w:r>
              <w:rPr>
                <w:rFonts w:ascii="Times New Roman" w:hAnsi="Times New Roman"/>
                <w:sz w:val="20"/>
              </w:rPr>
              <w:t>Detect property crime</w:t>
            </w:r>
          </w:p>
        </w:tc>
      </w:tr>
      <w:tr>
        <w:tc>
          <w:tcPr>
            <w:tcW w:type="dxa" w:w="2880"/>
          </w:tcPr>
          <w:p>
            <w:r>
              <w:rPr>
                <w:rFonts w:ascii="Times New Roman" w:hAnsi="Times New Roman"/>
                <w:sz w:val="20"/>
              </w:rPr>
              <w:t>Drugs</w:t>
            </w:r>
          </w:p>
        </w:tc>
        <w:tc>
          <w:tcPr>
            <w:tcW w:type="dxa" w:w="2880"/>
          </w:tcPr>
          <w:p>
            <w:r>
              <w:rPr>
                <w:rFonts w:ascii="Times New Roman" w:hAnsi="Times New Roman"/>
                <w:sz w:val="20"/>
              </w:rPr>
              <w:t>maandooriye, qaad, daroogo</w:t>
            </w:r>
          </w:p>
        </w:tc>
        <w:tc>
          <w:tcPr>
            <w:tcW w:type="dxa" w:w="2880"/>
          </w:tcPr>
          <w:p>
            <w:r>
              <w:rPr>
                <w:rFonts w:ascii="Times New Roman" w:hAnsi="Times New Roman"/>
                <w:sz w:val="20"/>
              </w:rPr>
              <w:t>Detect narcotics-related content</w:t>
            </w:r>
          </w:p>
        </w:tc>
      </w:tr>
      <w:tr>
        <w:tc>
          <w:tcPr>
            <w:tcW w:type="dxa" w:w="2880"/>
          </w:tcPr>
          <w:p>
            <w:r>
              <w:rPr>
                <w:rFonts w:ascii="Times New Roman" w:hAnsi="Times New Roman"/>
                <w:sz w:val="20"/>
              </w:rPr>
              <w:t>Threats</w:t>
            </w:r>
          </w:p>
        </w:tc>
        <w:tc>
          <w:tcPr>
            <w:tcW w:type="dxa" w:w="2880"/>
          </w:tcPr>
          <w:p>
            <w:r>
              <w:rPr>
                <w:rFonts w:ascii="Times New Roman" w:hAnsi="Times New Roman"/>
                <w:sz w:val="20"/>
              </w:rPr>
              <w:t>hanjabaad, wuxuu ku yiri</w:t>
            </w:r>
          </w:p>
        </w:tc>
        <w:tc>
          <w:tcPr>
            <w:tcW w:type="dxa" w:w="2880"/>
          </w:tcPr>
          <w:p>
            <w:r>
              <w:rPr>
                <w:rFonts w:ascii="Times New Roman" w:hAnsi="Times New Roman"/>
                <w:sz w:val="20"/>
              </w:rPr>
              <w:t>Detect threat narratives</w:t>
            </w:r>
          </w:p>
        </w:tc>
      </w:tr>
    </w:tbl>
    <w:p/>
    <w:p>
      <w:pPr>
        <w:pStyle w:val="Heading2"/>
      </w:pPr>
      <w:r>
        <w:rPr>
          <w:rFonts w:ascii="Times New Roman" w:hAnsi="Times New Roman"/>
          <w:color w:val="000000"/>
        </w:rPr>
        <w:t>5.4 System Testing</w:t>
      </w:r>
    </w:p>
    <w:p>
      <w:pPr>
        <w:pStyle w:val="Heading3"/>
      </w:pPr>
      <w:r>
        <w:rPr>
          <w:rFonts w:ascii="Times New Roman" w:hAnsi="Times New Roman"/>
          <w:color w:val="000000"/>
        </w:rPr>
        <w:t>5.4.1 Testing Strategy</w:t>
      </w:r>
    </w:p>
    <w:p>
      <w:pPr>
        <w:spacing w:line="360" w:lineRule="auto"/>
        <w:ind w:firstLine="720"/>
      </w:pPr>
      <w:r>
        <w:rPr>
          <w:rFonts w:ascii="Times New Roman" w:hAnsi="Times New Roman"/>
          <w:sz w:val="24"/>
        </w:rPr>
        <w:t>Testing followed a bottom-up approach: unit tests for individual functions, integration tests for API endpoints and AI service communication, and system tests for end-to-end user workflows. Manual exploratory testing verified UI behavior across roles and edge cases.</w:t>
      </w:r>
    </w:p>
    <w:p>
      <w:pPr>
        <w:pStyle w:val="Heading3"/>
      </w:pPr>
      <w:r>
        <w:rPr>
          <w:rFonts w:ascii="Times New Roman" w:hAnsi="Times New Roman"/>
          <w:color w:val="000000"/>
        </w:rPr>
        <w:t>5.4.2 Unit Testing</w:t>
      </w:r>
    </w:p>
    <w:p>
      <w:pPr>
        <w:spacing w:line="360" w:lineRule="auto"/>
        <w:ind w:firstLine="720"/>
      </w:pPr>
      <w:r>
        <w:rPr>
          <w:rFonts w:ascii="Times New Roman" w:hAnsi="Times New Roman"/>
          <w:sz w:val="24"/>
        </w:rPr>
        <w:t>Unit tests validated text extraction from URLs (Cheerio parsing), file parsing (PDF/DOCX), JWT generation and verification, password hashing, and Somali keyword matching logic. Each function was tested with normal inputs, boundary cases (empty strings, maximum length), and invalid inputs.</w:t>
      </w:r>
    </w:p>
    <w:p>
      <w:pPr>
        <w:pStyle w:val="Heading3"/>
      </w:pPr>
      <w:r>
        <w:rPr>
          <w:rFonts w:ascii="Times New Roman" w:hAnsi="Times New Roman"/>
          <w:color w:val="000000"/>
        </w:rPr>
        <w:t>5.4.3 Integration Testing</w:t>
      </w:r>
    </w:p>
    <w:p>
      <w:pPr>
        <w:spacing w:line="360" w:lineRule="auto"/>
        <w:ind w:firstLine="720"/>
      </w:pPr>
      <w:r>
        <w:rPr>
          <w:rFonts w:ascii="Times New Roman" w:hAnsi="Times New Roman"/>
          <w:sz w:val="24"/>
        </w:rPr>
        <w:t>Integration tests verified the complete analysis pipeline: frontend submission → backend validation → AI service call → enrichment → database persistence → notification creation → response to frontend. Facebook monitoring integration was tested with configured test pages. Email notification delivery was verified with test SMTP credentials.</w:t>
      </w:r>
    </w:p>
    <w:p>
      <w:pPr>
        <w:pStyle w:val="Heading3"/>
      </w:pPr>
      <w:r>
        <w:rPr>
          <w:rFonts w:ascii="Times New Roman" w:hAnsi="Times New Roman"/>
          <w:color w:val="000000"/>
        </w:rPr>
        <w:t>5.4.4 System Testing Results</w:t>
      </w:r>
    </w:p>
    <w:p>
      <w:pPr>
        <w:spacing w:line="360" w:lineRule="auto"/>
        <w:ind w:firstLine="720"/>
      </w:pPr>
      <w:r>
        <w:rPr>
          <w:rFonts w:ascii="Times New Roman" w:hAnsi="Times New Roman"/>
          <w:sz w:val="24"/>
        </w:rPr>
        <w:t>Table 5.1 presents the complete system test case matrix with expected and actual results. All test cases passed successfully during the final testing phase before thesis submission.</w:t>
      </w:r>
    </w:p>
    <w:p>
      <w:pPr>
        <w:jc w:val="center"/>
      </w:pPr>
      <w:r>
        <w:rPr>
          <w:rFonts w:ascii="Times New Roman" w:hAnsi="Times New Roman"/>
          <w:b/>
          <w:sz w:val="22"/>
        </w:rPr>
        <w:t>Table 5.1 — System Testing Results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20"/>
              </w:rPr>
              <w:t>Test ID</w:t>
            </w:r>
          </w:p>
        </w:tc>
        <w:tc>
          <w:tcPr>
            <w:tcW w:type="dxa" w:w="1728"/>
          </w:tcPr>
          <w:p>
            <w:r>
              <w:rPr>
                <w:rFonts w:ascii="Times New Roman" w:hAnsi="Times New Roman"/>
                <w:b/>
                <w:sz w:val="20"/>
              </w:rPr>
              <w:t>Test Case</w:t>
            </w:r>
          </w:p>
        </w:tc>
        <w:tc>
          <w:tcPr>
            <w:tcW w:type="dxa" w:w="1728"/>
          </w:tcPr>
          <w:p>
            <w:r>
              <w:rPr>
                <w:rFonts w:ascii="Times New Roman" w:hAnsi="Times New Roman"/>
                <w:b/>
                <w:sz w:val="20"/>
              </w:rPr>
              <w:t>Input / Action</w:t>
            </w:r>
          </w:p>
        </w:tc>
        <w:tc>
          <w:tcPr>
            <w:tcW w:type="dxa" w:w="1728"/>
          </w:tcPr>
          <w:p>
            <w:r>
              <w:rPr>
                <w:rFonts w:ascii="Times New Roman" w:hAnsi="Times New Roman"/>
                <w:b/>
                <w:sz w:val="20"/>
              </w:rPr>
              <w:t>Expected Result</w:t>
            </w:r>
          </w:p>
        </w:tc>
        <w:tc>
          <w:tcPr>
            <w:tcW w:type="dxa" w:w="1728"/>
          </w:tcPr>
          <w:p>
            <w:r>
              <w:rPr>
                <w:rFonts w:ascii="Times New Roman" w:hAnsi="Times New Roman"/>
                <w:b/>
                <w:sz w:val="20"/>
              </w:rPr>
              <w:t>Status</w:t>
            </w:r>
          </w:p>
        </w:tc>
      </w:tr>
      <w:tr>
        <w:tc>
          <w:tcPr>
            <w:tcW w:type="dxa" w:w="1728"/>
          </w:tcPr>
          <w:p>
            <w:r>
              <w:rPr>
                <w:rFonts w:ascii="Times New Roman" w:hAnsi="Times New Roman"/>
                <w:sz w:val="20"/>
              </w:rPr>
              <w:t>T-01</w:t>
            </w:r>
          </w:p>
        </w:tc>
        <w:tc>
          <w:tcPr>
            <w:tcW w:type="dxa" w:w="1728"/>
          </w:tcPr>
          <w:p>
            <w:r>
              <w:rPr>
                <w:rFonts w:ascii="Times New Roman" w:hAnsi="Times New Roman"/>
                <w:sz w:val="20"/>
              </w:rPr>
              <w:t>Somali crime text</w:t>
            </w:r>
          </w:p>
        </w:tc>
        <w:tc>
          <w:tcPr>
            <w:tcW w:type="dxa" w:w="1728"/>
          </w:tcPr>
          <w:p>
            <w:r>
              <w:rPr>
                <w:rFonts w:ascii="Times New Roman" w:hAnsi="Times New Roman"/>
                <w:sz w:val="20"/>
              </w:rPr>
              <w:t>Nin hubaysan ayaa toogtay qof</w:t>
            </w:r>
          </w:p>
        </w:tc>
        <w:tc>
          <w:tcPr>
            <w:tcW w:type="dxa" w:w="1728"/>
          </w:tcPr>
          <w:p>
            <w:r>
              <w:rPr>
                <w:rFonts w:ascii="Times New Roman" w:hAnsi="Times New Roman"/>
                <w:sz w:val="20"/>
              </w:rPr>
              <w:t>Crime, confidence &gt; 70%</w:t>
            </w:r>
          </w:p>
        </w:tc>
        <w:tc>
          <w:tcPr>
            <w:tcW w:type="dxa" w:w="1728"/>
          </w:tcPr>
          <w:p>
            <w:r>
              <w:rPr>
                <w:rFonts w:ascii="Times New Roman" w:hAnsi="Times New Roman"/>
                <w:sz w:val="20"/>
              </w:rPr>
              <w:t>Pass</w:t>
            </w:r>
          </w:p>
        </w:tc>
      </w:tr>
      <w:tr>
        <w:tc>
          <w:tcPr>
            <w:tcW w:type="dxa" w:w="1728"/>
          </w:tcPr>
          <w:p>
            <w:r>
              <w:rPr>
                <w:rFonts w:ascii="Times New Roman" w:hAnsi="Times New Roman"/>
                <w:sz w:val="20"/>
              </w:rPr>
              <w:t>T-02</w:t>
            </w:r>
          </w:p>
        </w:tc>
        <w:tc>
          <w:tcPr>
            <w:tcW w:type="dxa" w:w="1728"/>
          </w:tcPr>
          <w:p>
            <w:r>
              <w:rPr>
                <w:rFonts w:ascii="Times New Roman" w:hAnsi="Times New Roman"/>
                <w:sz w:val="20"/>
              </w:rPr>
              <w:t>Safe text</w:t>
            </w:r>
          </w:p>
        </w:tc>
        <w:tc>
          <w:tcPr>
            <w:tcW w:type="dxa" w:w="1728"/>
          </w:tcPr>
          <w:p>
            <w:r>
              <w:rPr>
                <w:rFonts w:ascii="Times New Roman" w:hAnsi="Times New Roman"/>
                <w:sz w:val="20"/>
              </w:rPr>
              <w:t>Cimilada maanta waa fiican tahay</w:t>
            </w:r>
          </w:p>
        </w:tc>
        <w:tc>
          <w:tcPr>
            <w:tcW w:type="dxa" w:w="1728"/>
          </w:tcPr>
          <w:p>
            <w:r>
              <w:rPr>
                <w:rFonts w:ascii="Times New Roman" w:hAnsi="Times New Roman"/>
                <w:sz w:val="20"/>
              </w:rPr>
              <w:t>Not-crime</w:t>
            </w:r>
          </w:p>
        </w:tc>
        <w:tc>
          <w:tcPr>
            <w:tcW w:type="dxa" w:w="1728"/>
          </w:tcPr>
          <w:p>
            <w:r>
              <w:rPr>
                <w:rFonts w:ascii="Times New Roman" w:hAnsi="Times New Roman"/>
                <w:sz w:val="20"/>
              </w:rPr>
              <w:t>Pass</w:t>
            </w:r>
          </w:p>
        </w:tc>
      </w:tr>
      <w:tr>
        <w:tc>
          <w:tcPr>
            <w:tcW w:type="dxa" w:w="1728"/>
          </w:tcPr>
          <w:p>
            <w:r>
              <w:rPr>
                <w:rFonts w:ascii="Times New Roman" w:hAnsi="Times New Roman"/>
                <w:sz w:val="20"/>
              </w:rPr>
              <w:t>T-03</w:t>
            </w:r>
          </w:p>
        </w:tc>
        <w:tc>
          <w:tcPr>
            <w:tcW w:type="dxa" w:w="1728"/>
          </w:tcPr>
          <w:p>
            <w:r>
              <w:rPr>
                <w:rFonts w:ascii="Times New Roman" w:hAnsi="Times New Roman"/>
                <w:sz w:val="20"/>
              </w:rPr>
              <w:t>English crime text</w:t>
            </w:r>
          </w:p>
        </w:tc>
        <w:tc>
          <w:tcPr>
            <w:tcW w:type="dxa" w:w="1728"/>
          </w:tcPr>
          <w:p>
            <w:r>
              <w:rPr>
                <w:rFonts w:ascii="Times New Roman" w:hAnsi="Times New Roman"/>
                <w:sz w:val="20"/>
              </w:rPr>
              <w:t>Armed robbery at market</w:t>
            </w:r>
          </w:p>
        </w:tc>
        <w:tc>
          <w:tcPr>
            <w:tcW w:type="dxa" w:w="1728"/>
          </w:tcPr>
          <w:p>
            <w:r>
              <w:rPr>
                <w:rFonts w:ascii="Times New Roman" w:hAnsi="Times New Roman"/>
                <w:sz w:val="20"/>
              </w:rPr>
              <w:t>Crime</w:t>
            </w:r>
          </w:p>
        </w:tc>
        <w:tc>
          <w:tcPr>
            <w:tcW w:type="dxa" w:w="1728"/>
          </w:tcPr>
          <w:p>
            <w:r>
              <w:rPr>
                <w:rFonts w:ascii="Times New Roman" w:hAnsi="Times New Roman"/>
                <w:sz w:val="20"/>
              </w:rPr>
              <w:t>Pass</w:t>
            </w:r>
          </w:p>
        </w:tc>
      </w:tr>
      <w:tr>
        <w:tc>
          <w:tcPr>
            <w:tcW w:type="dxa" w:w="1728"/>
          </w:tcPr>
          <w:p>
            <w:r>
              <w:rPr>
                <w:rFonts w:ascii="Times New Roman" w:hAnsi="Times New Roman"/>
                <w:sz w:val="20"/>
              </w:rPr>
              <w:t>T-04</w:t>
            </w:r>
          </w:p>
        </w:tc>
        <w:tc>
          <w:tcPr>
            <w:tcW w:type="dxa" w:w="1728"/>
          </w:tcPr>
          <w:p>
            <w:r>
              <w:rPr>
                <w:rFonts w:ascii="Times New Roman" w:hAnsi="Times New Roman"/>
                <w:sz w:val="20"/>
              </w:rPr>
              <w:t>URL analysis</w:t>
            </w:r>
          </w:p>
        </w:tc>
        <w:tc>
          <w:tcPr>
            <w:tcW w:type="dxa" w:w="1728"/>
          </w:tcPr>
          <w:p>
            <w:r>
              <w:rPr>
                <w:rFonts w:ascii="Times New Roman" w:hAnsi="Times New Roman"/>
                <w:sz w:val="20"/>
              </w:rPr>
              <w:t>Valid news article URL</w:t>
            </w:r>
          </w:p>
        </w:tc>
        <w:tc>
          <w:tcPr>
            <w:tcW w:type="dxa" w:w="1728"/>
          </w:tcPr>
          <w:p>
            <w:r>
              <w:rPr>
                <w:rFonts w:ascii="Times New Roman" w:hAnsi="Times New Roman"/>
                <w:sz w:val="20"/>
              </w:rPr>
              <w:t>Extract text + classify</w:t>
            </w:r>
          </w:p>
        </w:tc>
        <w:tc>
          <w:tcPr>
            <w:tcW w:type="dxa" w:w="1728"/>
          </w:tcPr>
          <w:p>
            <w:r>
              <w:rPr>
                <w:rFonts w:ascii="Times New Roman" w:hAnsi="Times New Roman"/>
                <w:sz w:val="20"/>
              </w:rPr>
              <w:t>Pass</w:t>
            </w:r>
          </w:p>
        </w:tc>
      </w:tr>
      <w:tr>
        <w:tc>
          <w:tcPr>
            <w:tcW w:type="dxa" w:w="1728"/>
          </w:tcPr>
          <w:p>
            <w:r>
              <w:rPr>
                <w:rFonts w:ascii="Times New Roman" w:hAnsi="Times New Roman"/>
                <w:sz w:val="20"/>
              </w:rPr>
              <w:t>T-05</w:t>
            </w:r>
          </w:p>
        </w:tc>
        <w:tc>
          <w:tcPr>
            <w:tcW w:type="dxa" w:w="1728"/>
          </w:tcPr>
          <w:p>
            <w:r>
              <w:rPr>
                <w:rFonts w:ascii="Times New Roman" w:hAnsi="Times New Roman"/>
                <w:sz w:val="20"/>
              </w:rPr>
              <w:t>PDF upload</w:t>
            </w:r>
          </w:p>
        </w:tc>
        <w:tc>
          <w:tcPr>
            <w:tcW w:type="dxa" w:w="1728"/>
          </w:tcPr>
          <w:p>
            <w:r>
              <w:rPr>
                <w:rFonts w:ascii="Times New Roman" w:hAnsi="Times New Roman"/>
                <w:sz w:val="20"/>
              </w:rPr>
              <w:t>Crime report PDF</w:t>
            </w:r>
          </w:p>
        </w:tc>
        <w:tc>
          <w:tcPr>
            <w:tcW w:type="dxa" w:w="1728"/>
          </w:tcPr>
          <w:p>
            <w:r>
              <w:rPr>
                <w:rFonts w:ascii="Times New Roman" w:hAnsi="Times New Roman"/>
                <w:sz w:val="20"/>
              </w:rPr>
              <w:t>Extract + classify</w:t>
            </w:r>
          </w:p>
        </w:tc>
        <w:tc>
          <w:tcPr>
            <w:tcW w:type="dxa" w:w="1728"/>
          </w:tcPr>
          <w:p>
            <w:r>
              <w:rPr>
                <w:rFonts w:ascii="Times New Roman" w:hAnsi="Times New Roman"/>
                <w:sz w:val="20"/>
              </w:rPr>
              <w:t>Pass</w:t>
            </w:r>
          </w:p>
        </w:tc>
      </w:tr>
      <w:tr>
        <w:tc>
          <w:tcPr>
            <w:tcW w:type="dxa" w:w="1728"/>
          </w:tcPr>
          <w:p>
            <w:r>
              <w:rPr>
                <w:rFonts w:ascii="Times New Roman" w:hAnsi="Times New Roman"/>
                <w:sz w:val="20"/>
              </w:rPr>
              <w:t>T-06</w:t>
            </w:r>
          </w:p>
        </w:tc>
        <w:tc>
          <w:tcPr>
            <w:tcW w:type="dxa" w:w="1728"/>
          </w:tcPr>
          <w:p>
            <w:r>
              <w:rPr>
                <w:rFonts w:ascii="Times New Roman" w:hAnsi="Times New Roman"/>
                <w:sz w:val="20"/>
              </w:rPr>
              <w:t>DOCX upload</w:t>
            </w:r>
          </w:p>
        </w:tc>
        <w:tc>
          <w:tcPr>
            <w:tcW w:type="dxa" w:w="1728"/>
          </w:tcPr>
          <w:p>
            <w:r>
              <w:rPr>
                <w:rFonts w:ascii="Times New Roman" w:hAnsi="Times New Roman"/>
                <w:sz w:val="20"/>
              </w:rPr>
              <w:t>Incident report DOCX</w:t>
            </w:r>
          </w:p>
        </w:tc>
        <w:tc>
          <w:tcPr>
            <w:tcW w:type="dxa" w:w="1728"/>
          </w:tcPr>
          <w:p>
            <w:r>
              <w:rPr>
                <w:rFonts w:ascii="Times New Roman" w:hAnsi="Times New Roman"/>
                <w:sz w:val="20"/>
              </w:rPr>
              <w:t>Extract + classify</w:t>
            </w:r>
          </w:p>
        </w:tc>
        <w:tc>
          <w:tcPr>
            <w:tcW w:type="dxa" w:w="1728"/>
          </w:tcPr>
          <w:p>
            <w:r>
              <w:rPr>
                <w:rFonts w:ascii="Times New Roman" w:hAnsi="Times New Roman"/>
                <w:sz w:val="20"/>
              </w:rPr>
              <w:t>Pass</w:t>
            </w:r>
          </w:p>
        </w:tc>
      </w:tr>
      <w:tr>
        <w:tc>
          <w:tcPr>
            <w:tcW w:type="dxa" w:w="1728"/>
          </w:tcPr>
          <w:p>
            <w:r>
              <w:rPr>
                <w:rFonts w:ascii="Times New Roman" w:hAnsi="Times New Roman"/>
                <w:sz w:val="20"/>
              </w:rPr>
              <w:t>T-07</w:t>
            </w:r>
          </w:p>
        </w:tc>
        <w:tc>
          <w:tcPr>
            <w:tcW w:type="dxa" w:w="1728"/>
          </w:tcPr>
          <w:p>
            <w:r>
              <w:rPr>
                <w:rFonts w:ascii="Times New Roman" w:hAnsi="Times New Roman"/>
                <w:sz w:val="20"/>
              </w:rPr>
              <w:t>Batch analysis</w:t>
            </w:r>
          </w:p>
        </w:tc>
        <w:tc>
          <w:tcPr>
            <w:tcW w:type="dxa" w:w="1728"/>
          </w:tcPr>
          <w:p>
            <w:r>
              <w:rPr>
                <w:rFonts w:ascii="Times New Roman" w:hAnsi="Times New Roman"/>
                <w:sz w:val="20"/>
              </w:rPr>
              <w:t>CSV with 10 entries</w:t>
            </w:r>
          </w:p>
        </w:tc>
        <w:tc>
          <w:tcPr>
            <w:tcW w:type="dxa" w:w="1728"/>
          </w:tcPr>
          <w:p>
            <w:r>
              <w:rPr>
                <w:rFonts w:ascii="Times New Roman" w:hAnsi="Times New Roman"/>
                <w:sz w:val="20"/>
              </w:rPr>
              <w:t>10 individual results</w:t>
            </w:r>
          </w:p>
        </w:tc>
        <w:tc>
          <w:tcPr>
            <w:tcW w:type="dxa" w:w="1728"/>
          </w:tcPr>
          <w:p>
            <w:r>
              <w:rPr>
                <w:rFonts w:ascii="Times New Roman" w:hAnsi="Times New Roman"/>
                <w:sz w:val="20"/>
              </w:rPr>
              <w:t>Pass</w:t>
            </w:r>
          </w:p>
        </w:tc>
      </w:tr>
      <w:tr>
        <w:tc>
          <w:tcPr>
            <w:tcW w:type="dxa" w:w="1728"/>
          </w:tcPr>
          <w:p>
            <w:r>
              <w:rPr>
                <w:rFonts w:ascii="Times New Roman" w:hAnsi="Times New Roman"/>
                <w:sz w:val="20"/>
              </w:rPr>
              <w:t>T-08</w:t>
            </w:r>
          </w:p>
        </w:tc>
        <w:tc>
          <w:tcPr>
            <w:tcW w:type="dxa" w:w="1728"/>
          </w:tcPr>
          <w:p>
            <w:r>
              <w:rPr>
                <w:rFonts w:ascii="Times New Roman" w:hAnsi="Times New Roman"/>
                <w:sz w:val="20"/>
              </w:rPr>
              <w:t>Blacklist match</w:t>
            </w:r>
          </w:p>
        </w:tc>
        <w:tc>
          <w:tcPr>
            <w:tcW w:type="dxa" w:w="1728"/>
          </w:tcPr>
          <w:p>
            <w:r>
              <w:rPr>
                <w:rFonts w:ascii="Times New Roman" w:hAnsi="Times New Roman"/>
                <w:sz w:val="20"/>
              </w:rPr>
              <w:t>Text containing watchlist keyword</w:t>
            </w:r>
          </w:p>
        </w:tc>
        <w:tc>
          <w:tcPr>
            <w:tcW w:type="dxa" w:w="1728"/>
          </w:tcPr>
          <w:p>
            <w:r>
              <w:rPr>
                <w:rFonts w:ascii="Times New Roman" w:hAnsi="Times New Roman"/>
                <w:sz w:val="20"/>
              </w:rPr>
              <w:t>isCrime = true</w:t>
            </w:r>
          </w:p>
        </w:tc>
        <w:tc>
          <w:tcPr>
            <w:tcW w:type="dxa" w:w="1728"/>
          </w:tcPr>
          <w:p>
            <w:r>
              <w:rPr>
                <w:rFonts w:ascii="Times New Roman" w:hAnsi="Times New Roman"/>
                <w:sz w:val="20"/>
              </w:rPr>
              <w:t>Pass</w:t>
            </w:r>
          </w:p>
        </w:tc>
      </w:tr>
      <w:tr>
        <w:tc>
          <w:tcPr>
            <w:tcW w:type="dxa" w:w="1728"/>
          </w:tcPr>
          <w:p>
            <w:r>
              <w:rPr>
                <w:rFonts w:ascii="Times New Roman" w:hAnsi="Times New Roman"/>
                <w:sz w:val="20"/>
              </w:rPr>
              <w:t>T-09</w:t>
            </w:r>
          </w:p>
        </w:tc>
        <w:tc>
          <w:tcPr>
            <w:tcW w:type="dxa" w:w="1728"/>
          </w:tcPr>
          <w:p>
            <w:r>
              <w:rPr>
                <w:rFonts w:ascii="Times New Roman" w:hAnsi="Times New Roman"/>
                <w:sz w:val="20"/>
              </w:rPr>
              <w:t>Facebook scan</w:t>
            </w:r>
          </w:p>
        </w:tc>
        <w:tc>
          <w:tcPr>
            <w:tcW w:type="dxa" w:w="1728"/>
          </w:tcPr>
          <w:p>
            <w:r>
              <w:rPr>
                <w:rFonts w:ascii="Times New Roman" w:hAnsi="Times New Roman"/>
                <w:sz w:val="20"/>
              </w:rPr>
              <w:t>Monitored page with crime post</w:t>
            </w:r>
          </w:p>
        </w:tc>
        <w:tc>
          <w:tcPr>
            <w:tcW w:type="dxa" w:w="1728"/>
          </w:tcPr>
          <w:p>
            <w:r>
              <w:rPr>
                <w:rFonts w:ascii="Times New Roman" w:hAnsi="Times New Roman"/>
                <w:sz w:val="20"/>
              </w:rPr>
              <w:t>Notification created</w:t>
            </w:r>
          </w:p>
        </w:tc>
        <w:tc>
          <w:tcPr>
            <w:tcW w:type="dxa" w:w="1728"/>
          </w:tcPr>
          <w:p>
            <w:r>
              <w:rPr>
                <w:rFonts w:ascii="Times New Roman" w:hAnsi="Times New Roman"/>
                <w:sz w:val="20"/>
              </w:rPr>
              <w:t>Pass</w:t>
            </w:r>
          </w:p>
        </w:tc>
      </w:tr>
      <w:tr>
        <w:tc>
          <w:tcPr>
            <w:tcW w:type="dxa" w:w="1728"/>
          </w:tcPr>
          <w:p>
            <w:r>
              <w:rPr>
                <w:rFonts w:ascii="Times New Roman" w:hAnsi="Times New Roman"/>
                <w:sz w:val="20"/>
              </w:rPr>
              <w:t>T-10</w:t>
            </w:r>
          </w:p>
        </w:tc>
        <w:tc>
          <w:tcPr>
            <w:tcW w:type="dxa" w:w="1728"/>
          </w:tcPr>
          <w:p>
            <w:r>
              <w:rPr>
                <w:rFonts w:ascii="Times New Roman" w:hAnsi="Times New Roman"/>
                <w:sz w:val="20"/>
              </w:rPr>
              <w:t>Case creation</w:t>
            </w:r>
          </w:p>
        </w:tc>
        <w:tc>
          <w:tcPr>
            <w:tcW w:type="dxa" w:w="1728"/>
          </w:tcPr>
          <w:p>
            <w:r>
              <w:rPr>
                <w:rFonts w:ascii="Times New Roman" w:hAnsi="Times New Roman"/>
                <w:sz w:val="20"/>
              </w:rPr>
              <w:t>Create case from crime analysis</w:t>
            </w:r>
          </w:p>
        </w:tc>
        <w:tc>
          <w:tcPr>
            <w:tcW w:type="dxa" w:w="1728"/>
          </w:tcPr>
          <w:p>
            <w:r>
              <w:rPr>
                <w:rFonts w:ascii="Times New Roman" w:hAnsi="Times New Roman"/>
                <w:sz w:val="20"/>
              </w:rPr>
              <w:t>Case + notification</w:t>
            </w:r>
          </w:p>
        </w:tc>
        <w:tc>
          <w:tcPr>
            <w:tcW w:type="dxa" w:w="1728"/>
          </w:tcPr>
          <w:p>
            <w:r>
              <w:rPr>
                <w:rFonts w:ascii="Times New Roman" w:hAnsi="Times New Roman"/>
                <w:sz w:val="20"/>
              </w:rPr>
              <w:t>Pass</w:t>
            </w:r>
          </w:p>
        </w:tc>
      </w:tr>
      <w:tr>
        <w:tc>
          <w:tcPr>
            <w:tcW w:type="dxa" w:w="1728"/>
          </w:tcPr>
          <w:p>
            <w:r>
              <w:rPr>
                <w:rFonts w:ascii="Times New Roman" w:hAnsi="Times New Roman"/>
                <w:sz w:val="20"/>
              </w:rPr>
              <w:t>T-11</w:t>
            </w:r>
          </w:p>
        </w:tc>
        <w:tc>
          <w:tcPr>
            <w:tcW w:type="dxa" w:w="1728"/>
          </w:tcPr>
          <w:p>
            <w:r>
              <w:rPr>
                <w:rFonts w:ascii="Times New Roman" w:hAnsi="Times New Roman"/>
                <w:sz w:val="20"/>
              </w:rPr>
              <w:t>Investigator assignment</w:t>
            </w:r>
          </w:p>
        </w:tc>
        <w:tc>
          <w:tcPr>
            <w:tcW w:type="dxa" w:w="1728"/>
          </w:tcPr>
          <w:p>
            <w:r>
              <w:rPr>
                <w:rFonts w:ascii="Times New Roman" w:hAnsi="Times New Roman"/>
                <w:sz w:val="20"/>
              </w:rPr>
              <w:t>Admin assigns case</w:t>
            </w:r>
          </w:p>
        </w:tc>
        <w:tc>
          <w:tcPr>
            <w:tcW w:type="dxa" w:w="1728"/>
          </w:tcPr>
          <w:p>
            <w:r>
              <w:rPr>
                <w:rFonts w:ascii="Times New Roman" w:hAnsi="Times New Roman"/>
                <w:sz w:val="20"/>
              </w:rPr>
              <w:t>Investigator notified</w:t>
            </w:r>
          </w:p>
        </w:tc>
        <w:tc>
          <w:tcPr>
            <w:tcW w:type="dxa" w:w="1728"/>
          </w:tcPr>
          <w:p>
            <w:r>
              <w:rPr>
                <w:rFonts w:ascii="Times New Roman" w:hAnsi="Times New Roman"/>
                <w:sz w:val="20"/>
              </w:rPr>
              <w:t>Pass</w:t>
            </w:r>
          </w:p>
        </w:tc>
      </w:tr>
      <w:tr>
        <w:tc>
          <w:tcPr>
            <w:tcW w:type="dxa" w:w="1728"/>
          </w:tcPr>
          <w:p>
            <w:r>
              <w:rPr>
                <w:rFonts w:ascii="Times New Roman" w:hAnsi="Times New Roman"/>
                <w:sz w:val="20"/>
              </w:rPr>
              <w:t>T-12</w:t>
            </w:r>
          </w:p>
        </w:tc>
        <w:tc>
          <w:tcPr>
            <w:tcW w:type="dxa" w:w="1728"/>
          </w:tcPr>
          <w:p>
            <w:r>
              <w:rPr>
                <w:rFonts w:ascii="Times New Roman" w:hAnsi="Times New Roman"/>
                <w:sz w:val="20"/>
              </w:rPr>
              <w:t>Role access control</w:t>
            </w:r>
          </w:p>
        </w:tc>
        <w:tc>
          <w:tcPr>
            <w:tcW w:type="dxa" w:w="1728"/>
          </w:tcPr>
          <w:p>
            <w:r>
              <w:rPr>
                <w:rFonts w:ascii="Times New Roman" w:hAnsi="Times New Roman"/>
                <w:sz w:val="20"/>
              </w:rPr>
              <w:t>Analyst accesses admin route</w:t>
            </w:r>
          </w:p>
        </w:tc>
        <w:tc>
          <w:tcPr>
            <w:tcW w:type="dxa" w:w="1728"/>
          </w:tcPr>
          <w:p>
            <w:r>
              <w:rPr>
                <w:rFonts w:ascii="Times New Roman" w:hAnsi="Times New Roman"/>
                <w:sz w:val="20"/>
              </w:rPr>
              <w:t>403 Forbidden</w:t>
            </w:r>
          </w:p>
        </w:tc>
        <w:tc>
          <w:tcPr>
            <w:tcW w:type="dxa" w:w="1728"/>
          </w:tcPr>
          <w:p>
            <w:r>
              <w:rPr>
                <w:rFonts w:ascii="Times New Roman" w:hAnsi="Times New Roman"/>
                <w:sz w:val="20"/>
              </w:rPr>
              <w:t>Pass</w:t>
            </w:r>
          </w:p>
        </w:tc>
      </w:tr>
      <w:tr>
        <w:tc>
          <w:tcPr>
            <w:tcW w:type="dxa" w:w="1728"/>
          </w:tcPr>
          <w:p>
            <w:r>
              <w:rPr>
                <w:rFonts w:ascii="Times New Roman" w:hAnsi="Times New Roman"/>
                <w:sz w:val="20"/>
              </w:rPr>
              <w:t>T-13</w:t>
            </w:r>
          </w:p>
        </w:tc>
        <w:tc>
          <w:tcPr>
            <w:tcW w:type="dxa" w:w="1728"/>
          </w:tcPr>
          <w:p>
            <w:r>
              <w:rPr>
                <w:rFonts w:ascii="Times New Roman" w:hAnsi="Times New Roman"/>
                <w:sz w:val="20"/>
              </w:rPr>
              <w:t>Expired JWT</w:t>
            </w:r>
          </w:p>
        </w:tc>
        <w:tc>
          <w:tcPr>
            <w:tcW w:type="dxa" w:w="1728"/>
          </w:tcPr>
          <w:p>
            <w:r>
              <w:rPr>
                <w:rFonts w:ascii="Times New Roman" w:hAnsi="Times New Roman"/>
                <w:sz w:val="20"/>
              </w:rPr>
              <w:t>Request with expired token</w:t>
            </w:r>
          </w:p>
        </w:tc>
        <w:tc>
          <w:tcPr>
            <w:tcW w:type="dxa" w:w="1728"/>
          </w:tcPr>
          <w:p>
            <w:r>
              <w:rPr>
                <w:rFonts w:ascii="Times New Roman" w:hAnsi="Times New Roman"/>
                <w:sz w:val="20"/>
              </w:rPr>
              <w:t>401 Unauthorized</w:t>
            </w:r>
          </w:p>
        </w:tc>
        <w:tc>
          <w:tcPr>
            <w:tcW w:type="dxa" w:w="1728"/>
          </w:tcPr>
          <w:p>
            <w:r>
              <w:rPr>
                <w:rFonts w:ascii="Times New Roman" w:hAnsi="Times New Roman"/>
                <w:sz w:val="20"/>
              </w:rPr>
              <w:t>Pass</w:t>
            </w:r>
          </w:p>
        </w:tc>
      </w:tr>
      <w:tr>
        <w:tc>
          <w:tcPr>
            <w:tcW w:type="dxa" w:w="1728"/>
          </w:tcPr>
          <w:p>
            <w:r>
              <w:rPr>
                <w:rFonts w:ascii="Times New Roman" w:hAnsi="Times New Roman"/>
                <w:sz w:val="20"/>
              </w:rPr>
              <w:t>T-14</w:t>
            </w:r>
          </w:p>
        </w:tc>
        <w:tc>
          <w:tcPr>
            <w:tcW w:type="dxa" w:w="1728"/>
          </w:tcPr>
          <w:p>
            <w:r>
              <w:rPr>
                <w:rFonts w:ascii="Times New Roman" w:hAnsi="Times New Roman"/>
                <w:sz w:val="20"/>
              </w:rPr>
              <w:t>AI service down</w:t>
            </w:r>
          </w:p>
        </w:tc>
        <w:tc>
          <w:tcPr>
            <w:tcW w:type="dxa" w:w="1728"/>
          </w:tcPr>
          <w:p>
            <w:r>
              <w:rPr>
                <w:rFonts w:ascii="Times New Roman" w:hAnsi="Times New Roman"/>
                <w:sz w:val="20"/>
              </w:rPr>
              <w:t>Stop Flask, submit text</w:t>
            </w:r>
          </w:p>
        </w:tc>
        <w:tc>
          <w:tcPr>
            <w:tcW w:type="dxa" w:w="1728"/>
          </w:tcPr>
          <w:p>
            <w:r>
              <w:rPr>
                <w:rFonts w:ascii="Times New Roman" w:hAnsi="Times New Roman"/>
                <w:sz w:val="20"/>
              </w:rPr>
              <w:t>Keyword fallback works</w:t>
            </w:r>
          </w:p>
        </w:tc>
        <w:tc>
          <w:tcPr>
            <w:tcW w:type="dxa" w:w="1728"/>
          </w:tcPr>
          <w:p>
            <w:r>
              <w:rPr>
                <w:rFonts w:ascii="Times New Roman" w:hAnsi="Times New Roman"/>
                <w:sz w:val="20"/>
              </w:rPr>
              <w:t>Pass</w:t>
            </w:r>
          </w:p>
        </w:tc>
      </w:tr>
      <w:tr>
        <w:tc>
          <w:tcPr>
            <w:tcW w:type="dxa" w:w="1728"/>
          </w:tcPr>
          <w:p>
            <w:r>
              <w:rPr>
                <w:rFonts w:ascii="Times New Roman" w:hAnsi="Times New Roman"/>
                <w:sz w:val="20"/>
              </w:rPr>
              <w:t>T-15</w:t>
            </w:r>
          </w:p>
        </w:tc>
        <w:tc>
          <w:tcPr>
            <w:tcW w:type="dxa" w:w="1728"/>
          </w:tcPr>
          <w:p>
            <w:r>
              <w:rPr>
                <w:rFonts w:ascii="Times New Roman" w:hAnsi="Times New Roman"/>
                <w:sz w:val="20"/>
              </w:rPr>
              <w:t>Empty text submit</w:t>
            </w:r>
          </w:p>
        </w:tc>
        <w:tc>
          <w:tcPr>
            <w:tcW w:type="dxa" w:w="1728"/>
          </w:tcPr>
          <w:p>
            <w:r>
              <w:rPr>
                <w:rFonts w:ascii="Times New Roman" w:hAnsi="Times New Roman"/>
                <w:sz w:val="20"/>
              </w:rPr>
              <w:t>Blank text field</w:t>
            </w:r>
          </w:p>
        </w:tc>
        <w:tc>
          <w:tcPr>
            <w:tcW w:type="dxa" w:w="1728"/>
          </w:tcPr>
          <w:p>
            <w:r>
              <w:rPr>
                <w:rFonts w:ascii="Times New Roman" w:hAnsi="Times New Roman"/>
                <w:sz w:val="20"/>
              </w:rPr>
              <w:t>400 Validation error</w:t>
            </w:r>
          </w:p>
        </w:tc>
        <w:tc>
          <w:tcPr>
            <w:tcW w:type="dxa" w:w="1728"/>
          </w:tcPr>
          <w:p>
            <w:r>
              <w:rPr>
                <w:rFonts w:ascii="Times New Roman" w:hAnsi="Times New Roman"/>
                <w:sz w:val="20"/>
              </w:rPr>
              <w:t>Pass</w:t>
            </w:r>
          </w:p>
        </w:tc>
      </w:tr>
      <w:tr>
        <w:tc>
          <w:tcPr>
            <w:tcW w:type="dxa" w:w="1728"/>
          </w:tcPr>
          <w:p>
            <w:r>
              <w:rPr>
                <w:rFonts w:ascii="Times New Roman" w:hAnsi="Times New Roman"/>
                <w:sz w:val="20"/>
              </w:rPr>
              <w:t>T-16</w:t>
            </w:r>
          </w:p>
        </w:tc>
        <w:tc>
          <w:tcPr>
            <w:tcW w:type="dxa" w:w="1728"/>
          </w:tcPr>
          <w:p>
            <w:r>
              <w:rPr>
                <w:rFonts w:ascii="Times New Roman" w:hAnsi="Times New Roman"/>
                <w:sz w:val="20"/>
              </w:rPr>
              <w:t>Dashboard load</w:t>
            </w:r>
          </w:p>
        </w:tc>
        <w:tc>
          <w:tcPr>
            <w:tcW w:type="dxa" w:w="1728"/>
          </w:tcPr>
          <w:p>
            <w:r>
              <w:rPr>
                <w:rFonts w:ascii="Times New Roman" w:hAnsi="Times New Roman"/>
                <w:sz w:val="20"/>
              </w:rPr>
              <w:t>Admin login → dashboard</w:t>
            </w:r>
          </w:p>
        </w:tc>
        <w:tc>
          <w:tcPr>
            <w:tcW w:type="dxa" w:w="1728"/>
          </w:tcPr>
          <w:p>
            <w:r>
              <w:rPr>
                <w:rFonts w:ascii="Times New Roman" w:hAnsi="Times New Roman"/>
                <w:sz w:val="20"/>
              </w:rPr>
              <w:t>KPIs and charts render</w:t>
            </w:r>
          </w:p>
        </w:tc>
        <w:tc>
          <w:tcPr>
            <w:tcW w:type="dxa" w:w="1728"/>
          </w:tcPr>
          <w:p>
            <w:r>
              <w:rPr>
                <w:rFonts w:ascii="Times New Roman" w:hAnsi="Times New Roman"/>
                <w:sz w:val="20"/>
              </w:rPr>
              <w:t>Pass</w:t>
            </w:r>
          </w:p>
        </w:tc>
      </w:tr>
      <w:tr>
        <w:tc>
          <w:tcPr>
            <w:tcW w:type="dxa" w:w="1728"/>
          </w:tcPr>
          <w:p>
            <w:r>
              <w:rPr>
                <w:rFonts w:ascii="Times New Roman" w:hAnsi="Times New Roman"/>
                <w:sz w:val="20"/>
              </w:rPr>
              <w:t>T-17</w:t>
            </w:r>
          </w:p>
        </w:tc>
        <w:tc>
          <w:tcPr>
            <w:tcW w:type="dxa" w:w="1728"/>
          </w:tcPr>
          <w:p>
            <w:r>
              <w:rPr>
                <w:rFonts w:ascii="Times New Roman" w:hAnsi="Times New Roman"/>
                <w:sz w:val="20"/>
              </w:rPr>
              <w:t>PDF report export</w:t>
            </w:r>
          </w:p>
        </w:tc>
        <w:tc>
          <w:tcPr>
            <w:tcW w:type="dxa" w:w="1728"/>
          </w:tcPr>
          <w:p>
            <w:r>
              <w:rPr>
                <w:rFonts w:ascii="Times New Roman" w:hAnsi="Times New Roman"/>
                <w:sz w:val="20"/>
              </w:rPr>
              <w:t>Generate monthly report</w:t>
            </w:r>
          </w:p>
        </w:tc>
        <w:tc>
          <w:tcPr>
            <w:tcW w:type="dxa" w:w="1728"/>
          </w:tcPr>
          <w:p>
            <w:r>
              <w:rPr>
                <w:rFonts w:ascii="Times New Roman" w:hAnsi="Times New Roman"/>
                <w:sz w:val="20"/>
              </w:rPr>
              <w:t>PDF downloads</w:t>
            </w:r>
          </w:p>
        </w:tc>
        <w:tc>
          <w:tcPr>
            <w:tcW w:type="dxa" w:w="1728"/>
          </w:tcPr>
          <w:p>
            <w:r>
              <w:rPr>
                <w:rFonts w:ascii="Times New Roman" w:hAnsi="Times New Roman"/>
                <w:sz w:val="20"/>
              </w:rPr>
              <w:t>Pass</w:t>
            </w:r>
          </w:p>
        </w:tc>
      </w:tr>
      <w:tr>
        <w:tc>
          <w:tcPr>
            <w:tcW w:type="dxa" w:w="1728"/>
          </w:tcPr>
          <w:p>
            <w:r>
              <w:rPr>
                <w:rFonts w:ascii="Times New Roman" w:hAnsi="Times New Roman"/>
                <w:sz w:val="20"/>
              </w:rPr>
              <w:t>T-18</w:t>
            </w:r>
          </w:p>
        </w:tc>
        <w:tc>
          <w:tcPr>
            <w:tcW w:type="dxa" w:w="1728"/>
          </w:tcPr>
          <w:p>
            <w:r>
              <w:rPr>
                <w:rFonts w:ascii="Times New Roman" w:hAnsi="Times New Roman"/>
                <w:sz w:val="20"/>
              </w:rPr>
              <w:t>Registration OTP</w:t>
            </w:r>
          </w:p>
        </w:tc>
        <w:tc>
          <w:tcPr>
            <w:tcW w:type="dxa" w:w="1728"/>
          </w:tcPr>
          <w:p>
            <w:r>
              <w:rPr>
                <w:rFonts w:ascii="Times New Roman" w:hAnsi="Times New Roman"/>
                <w:sz w:val="20"/>
              </w:rPr>
              <w:t>New user registration</w:t>
            </w:r>
          </w:p>
        </w:tc>
        <w:tc>
          <w:tcPr>
            <w:tcW w:type="dxa" w:w="1728"/>
          </w:tcPr>
          <w:p>
            <w:r>
              <w:rPr>
                <w:rFonts w:ascii="Times New Roman" w:hAnsi="Times New Roman"/>
                <w:sz w:val="20"/>
              </w:rPr>
              <w:t>OTP email sent</w:t>
            </w:r>
          </w:p>
        </w:tc>
        <w:tc>
          <w:tcPr>
            <w:tcW w:type="dxa" w:w="1728"/>
          </w:tcPr>
          <w:p>
            <w:r>
              <w:rPr>
                <w:rFonts w:ascii="Times New Roman" w:hAnsi="Times New Roman"/>
                <w:sz w:val="20"/>
              </w:rPr>
              <w:t>Pass</w:t>
            </w:r>
          </w:p>
        </w:tc>
      </w:tr>
      <w:tr>
        <w:tc>
          <w:tcPr>
            <w:tcW w:type="dxa" w:w="1728"/>
          </w:tcPr>
          <w:p>
            <w:r>
              <w:rPr>
                <w:rFonts w:ascii="Times New Roman" w:hAnsi="Times New Roman"/>
                <w:sz w:val="20"/>
              </w:rPr>
              <w:t>T-19</w:t>
            </w:r>
          </w:p>
        </w:tc>
        <w:tc>
          <w:tcPr>
            <w:tcW w:type="dxa" w:w="1728"/>
          </w:tcPr>
          <w:p>
            <w:r>
              <w:rPr>
                <w:rFonts w:ascii="Times New Roman" w:hAnsi="Times New Roman"/>
                <w:sz w:val="20"/>
              </w:rPr>
              <w:t>Password reset</w:t>
            </w:r>
          </w:p>
        </w:tc>
        <w:tc>
          <w:tcPr>
            <w:tcW w:type="dxa" w:w="1728"/>
          </w:tcPr>
          <w:p>
            <w:r>
              <w:rPr>
                <w:rFonts w:ascii="Times New Roman" w:hAnsi="Times New Roman"/>
                <w:sz w:val="20"/>
              </w:rPr>
              <w:t>Forgot password flow</w:t>
            </w:r>
          </w:p>
        </w:tc>
        <w:tc>
          <w:tcPr>
            <w:tcW w:type="dxa" w:w="1728"/>
          </w:tcPr>
          <w:p>
            <w:r>
              <w:rPr>
                <w:rFonts w:ascii="Times New Roman" w:hAnsi="Times New Roman"/>
                <w:sz w:val="20"/>
              </w:rPr>
              <w:t>Reset email + new password</w:t>
            </w:r>
          </w:p>
        </w:tc>
        <w:tc>
          <w:tcPr>
            <w:tcW w:type="dxa" w:w="1728"/>
          </w:tcPr>
          <w:p>
            <w:r>
              <w:rPr>
                <w:rFonts w:ascii="Times New Roman" w:hAnsi="Times New Roman"/>
                <w:sz w:val="20"/>
              </w:rPr>
              <w:t>Pass</w:t>
            </w:r>
          </w:p>
        </w:tc>
      </w:tr>
      <w:tr>
        <w:tc>
          <w:tcPr>
            <w:tcW w:type="dxa" w:w="1728"/>
          </w:tcPr>
          <w:p>
            <w:r>
              <w:rPr>
                <w:rFonts w:ascii="Times New Roman" w:hAnsi="Times New Roman"/>
                <w:sz w:val="20"/>
              </w:rPr>
              <w:t>T-20</w:t>
            </w:r>
          </w:p>
        </w:tc>
        <w:tc>
          <w:tcPr>
            <w:tcW w:type="dxa" w:w="1728"/>
          </w:tcPr>
          <w:p>
            <w:r>
              <w:rPr>
                <w:rFonts w:ascii="Times New Roman" w:hAnsi="Times New Roman"/>
                <w:sz w:val="20"/>
              </w:rPr>
              <w:t>Concurrent analysis</w:t>
            </w:r>
          </w:p>
        </w:tc>
        <w:tc>
          <w:tcPr>
            <w:tcW w:type="dxa" w:w="1728"/>
          </w:tcPr>
          <w:p>
            <w:r>
              <w:rPr>
                <w:rFonts w:ascii="Times New Roman" w:hAnsi="Times New Roman"/>
                <w:sz w:val="20"/>
              </w:rPr>
              <w:t>5 simultaneous requests</w:t>
            </w:r>
          </w:p>
        </w:tc>
        <w:tc>
          <w:tcPr>
            <w:tcW w:type="dxa" w:w="1728"/>
          </w:tcPr>
          <w:p>
            <w:r>
              <w:rPr>
                <w:rFonts w:ascii="Times New Roman" w:hAnsi="Times New Roman"/>
                <w:sz w:val="20"/>
              </w:rPr>
              <w:t>All complete &lt; 30s</w:t>
            </w:r>
          </w:p>
        </w:tc>
        <w:tc>
          <w:tcPr>
            <w:tcW w:type="dxa" w:w="1728"/>
          </w:tcPr>
          <w:p>
            <w:r>
              <w:rPr>
                <w:rFonts w:ascii="Times New Roman" w:hAnsi="Times New Roman"/>
                <w:sz w:val="20"/>
              </w:rPr>
              <w:t>Pass</w:t>
            </w:r>
          </w:p>
        </w:tc>
      </w:tr>
    </w:tbl>
    <w:p/>
    <w:p>
      <w:pPr>
        <w:pStyle w:val="Heading3"/>
      </w:pPr>
      <w:r>
        <w:rPr>
          <w:rFonts w:ascii="Times New Roman" w:hAnsi="Times New Roman"/>
          <w:color w:val="000000"/>
        </w:rPr>
        <w:t>5.4.5 Performance Testing</w:t>
      </w:r>
    </w:p>
    <w:p>
      <w:pPr>
        <w:spacing w:line="360" w:lineRule="auto"/>
        <w:ind w:firstLine="720"/>
      </w:pPr>
      <w:r>
        <w:rPr>
          <w:rFonts w:ascii="Times New Roman" w:hAnsi="Times New Roman"/>
          <w:sz w:val="24"/>
        </w:rPr>
        <w:t>Performance testing measured end-to-end analysis latency under normal load. Single text analysis averaged 1.8 seconds (AI inference ~0.5s, enrichment + DB ~1.3s). URL analysis averaged 4.2 seconds depending on remote server response time. File analysis averaged 3.1 seconds for typical 2-page PDFs. Facebook monitoring scan cycle completed in 15-25 seconds per configured page.</w:t>
      </w:r>
    </w:p>
    <w:p>
      <w:pPr>
        <w:jc w:val="center"/>
      </w:pPr>
      <w:r>
        <w:rPr>
          <w:rFonts w:ascii="Times New Roman" w:hAnsi="Times New Roman"/>
          <w:b/>
          <w:sz w:val="22"/>
        </w:rPr>
        <w:t>Table 5.3 — Performance Test Results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Operation</w:t>
            </w:r>
          </w:p>
        </w:tc>
        <w:tc>
          <w:tcPr>
            <w:tcW w:type="dxa" w:w="2160"/>
          </w:tcPr>
          <w:p>
            <w:r>
              <w:rPr>
                <w:rFonts w:ascii="Times New Roman" w:hAnsi="Times New Roman"/>
                <w:b/>
                <w:sz w:val="20"/>
              </w:rPr>
              <w:t>Average Time</w:t>
            </w:r>
          </w:p>
        </w:tc>
        <w:tc>
          <w:tcPr>
            <w:tcW w:type="dxa" w:w="2160"/>
          </w:tcPr>
          <w:p>
            <w:r>
              <w:rPr>
                <w:rFonts w:ascii="Times New Roman" w:hAnsi="Times New Roman"/>
                <w:b/>
                <w:sz w:val="20"/>
              </w:rPr>
              <w:t>Requirement</w:t>
            </w:r>
          </w:p>
        </w:tc>
        <w:tc>
          <w:tcPr>
            <w:tcW w:type="dxa" w:w="2160"/>
          </w:tcPr>
          <w:p>
            <w:r>
              <w:rPr>
                <w:rFonts w:ascii="Times New Roman" w:hAnsi="Times New Roman"/>
                <w:b/>
                <w:sz w:val="20"/>
              </w:rPr>
              <w:t>Result</w:t>
            </w:r>
          </w:p>
        </w:tc>
      </w:tr>
      <w:tr>
        <w:tc>
          <w:tcPr>
            <w:tcW w:type="dxa" w:w="2160"/>
          </w:tcPr>
          <w:p>
            <w:r>
              <w:rPr>
                <w:rFonts w:ascii="Times New Roman" w:hAnsi="Times New Roman"/>
                <w:sz w:val="20"/>
              </w:rPr>
              <w:t>Text analysis (E2E)</w:t>
            </w:r>
          </w:p>
        </w:tc>
        <w:tc>
          <w:tcPr>
            <w:tcW w:type="dxa" w:w="2160"/>
          </w:tcPr>
          <w:p>
            <w:r>
              <w:rPr>
                <w:rFonts w:ascii="Times New Roman" w:hAnsi="Times New Roman"/>
                <w:sz w:val="20"/>
              </w:rPr>
              <w:t>1.8 seconds</w:t>
            </w:r>
          </w:p>
        </w:tc>
        <w:tc>
          <w:tcPr>
            <w:tcW w:type="dxa" w:w="2160"/>
          </w:tcPr>
          <w:p>
            <w:r>
              <w:rPr>
                <w:rFonts w:ascii="Times New Roman" w:hAnsi="Times New Roman"/>
                <w:sz w:val="20"/>
              </w:rPr>
              <w:t>&lt; 30 seconds</w:t>
            </w:r>
          </w:p>
        </w:tc>
        <w:tc>
          <w:tcPr>
            <w:tcW w:type="dxa" w:w="2160"/>
          </w:tcPr>
          <w:p>
            <w:r>
              <w:rPr>
                <w:rFonts w:ascii="Times New Roman" w:hAnsi="Times New Roman"/>
                <w:sz w:val="20"/>
              </w:rPr>
              <w:t>Pass</w:t>
            </w:r>
          </w:p>
        </w:tc>
      </w:tr>
      <w:tr>
        <w:tc>
          <w:tcPr>
            <w:tcW w:type="dxa" w:w="2160"/>
          </w:tcPr>
          <w:p>
            <w:r>
              <w:rPr>
                <w:rFonts w:ascii="Times New Roman" w:hAnsi="Times New Roman"/>
                <w:sz w:val="20"/>
              </w:rPr>
              <w:t>AI inference only</w:t>
            </w:r>
          </w:p>
        </w:tc>
        <w:tc>
          <w:tcPr>
            <w:tcW w:type="dxa" w:w="2160"/>
          </w:tcPr>
          <w:p>
            <w:r>
              <w:rPr>
                <w:rFonts w:ascii="Times New Roman" w:hAnsi="Times New Roman"/>
                <w:sz w:val="20"/>
              </w:rPr>
              <w:t>0.5 seconds</w:t>
            </w:r>
          </w:p>
        </w:tc>
        <w:tc>
          <w:tcPr>
            <w:tcW w:type="dxa" w:w="2160"/>
          </w:tcPr>
          <w:p>
            <w:r>
              <w:rPr>
                <w:rFonts w:ascii="Times New Roman" w:hAnsi="Times New Roman"/>
                <w:sz w:val="20"/>
              </w:rPr>
              <w:t>&lt; 3 seconds</w:t>
            </w:r>
          </w:p>
        </w:tc>
        <w:tc>
          <w:tcPr>
            <w:tcW w:type="dxa" w:w="2160"/>
          </w:tcPr>
          <w:p>
            <w:r>
              <w:rPr>
                <w:rFonts w:ascii="Times New Roman" w:hAnsi="Times New Roman"/>
                <w:sz w:val="20"/>
              </w:rPr>
              <w:t>Pass</w:t>
            </w:r>
          </w:p>
        </w:tc>
      </w:tr>
      <w:tr>
        <w:tc>
          <w:tcPr>
            <w:tcW w:type="dxa" w:w="2160"/>
          </w:tcPr>
          <w:p>
            <w:r>
              <w:rPr>
                <w:rFonts w:ascii="Times New Roman" w:hAnsi="Times New Roman"/>
                <w:sz w:val="20"/>
              </w:rPr>
              <w:t>URL analysis (E2E)</w:t>
            </w:r>
          </w:p>
        </w:tc>
        <w:tc>
          <w:tcPr>
            <w:tcW w:type="dxa" w:w="2160"/>
          </w:tcPr>
          <w:p>
            <w:r>
              <w:rPr>
                <w:rFonts w:ascii="Times New Roman" w:hAnsi="Times New Roman"/>
                <w:sz w:val="20"/>
              </w:rPr>
              <w:t>4.2 seconds</w:t>
            </w:r>
          </w:p>
        </w:tc>
        <w:tc>
          <w:tcPr>
            <w:tcW w:type="dxa" w:w="2160"/>
          </w:tcPr>
          <w:p>
            <w:r>
              <w:rPr>
                <w:rFonts w:ascii="Times New Roman" w:hAnsi="Times New Roman"/>
                <w:sz w:val="20"/>
              </w:rPr>
              <w:t>&lt; 30 seconds</w:t>
            </w:r>
          </w:p>
        </w:tc>
        <w:tc>
          <w:tcPr>
            <w:tcW w:type="dxa" w:w="2160"/>
          </w:tcPr>
          <w:p>
            <w:r>
              <w:rPr>
                <w:rFonts w:ascii="Times New Roman" w:hAnsi="Times New Roman"/>
                <w:sz w:val="20"/>
              </w:rPr>
              <w:t>Pass</w:t>
            </w:r>
          </w:p>
        </w:tc>
      </w:tr>
      <w:tr>
        <w:tc>
          <w:tcPr>
            <w:tcW w:type="dxa" w:w="2160"/>
          </w:tcPr>
          <w:p>
            <w:r>
              <w:rPr>
                <w:rFonts w:ascii="Times New Roman" w:hAnsi="Times New Roman"/>
                <w:sz w:val="20"/>
              </w:rPr>
              <w:t>PDF analysis (E2E)</w:t>
            </w:r>
          </w:p>
        </w:tc>
        <w:tc>
          <w:tcPr>
            <w:tcW w:type="dxa" w:w="2160"/>
          </w:tcPr>
          <w:p>
            <w:r>
              <w:rPr>
                <w:rFonts w:ascii="Times New Roman" w:hAnsi="Times New Roman"/>
                <w:sz w:val="20"/>
              </w:rPr>
              <w:t>3.1 seconds</w:t>
            </w:r>
          </w:p>
        </w:tc>
        <w:tc>
          <w:tcPr>
            <w:tcW w:type="dxa" w:w="2160"/>
          </w:tcPr>
          <w:p>
            <w:r>
              <w:rPr>
                <w:rFonts w:ascii="Times New Roman" w:hAnsi="Times New Roman"/>
                <w:sz w:val="20"/>
              </w:rPr>
              <w:t>&lt; 30 seconds</w:t>
            </w:r>
          </w:p>
        </w:tc>
        <w:tc>
          <w:tcPr>
            <w:tcW w:type="dxa" w:w="2160"/>
          </w:tcPr>
          <w:p>
            <w:r>
              <w:rPr>
                <w:rFonts w:ascii="Times New Roman" w:hAnsi="Times New Roman"/>
                <w:sz w:val="20"/>
              </w:rPr>
              <w:t>Pass</w:t>
            </w:r>
          </w:p>
        </w:tc>
      </w:tr>
      <w:tr>
        <w:tc>
          <w:tcPr>
            <w:tcW w:type="dxa" w:w="2160"/>
          </w:tcPr>
          <w:p>
            <w:r>
              <w:rPr>
                <w:rFonts w:ascii="Times New Roman" w:hAnsi="Times New Roman"/>
                <w:sz w:val="20"/>
              </w:rPr>
              <w:t>Facebook page scan</w:t>
            </w:r>
          </w:p>
        </w:tc>
        <w:tc>
          <w:tcPr>
            <w:tcW w:type="dxa" w:w="2160"/>
          </w:tcPr>
          <w:p>
            <w:r>
              <w:rPr>
                <w:rFonts w:ascii="Times New Roman" w:hAnsi="Times New Roman"/>
                <w:sz w:val="20"/>
              </w:rPr>
              <w:t>15-25 seconds</w:t>
            </w:r>
          </w:p>
        </w:tc>
        <w:tc>
          <w:tcPr>
            <w:tcW w:type="dxa" w:w="2160"/>
          </w:tcPr>
          <w:p>
            <w:r>
              <w:rPr>
                <w:rFonts w:ascii="Times New Roman" w:hAnsi="Times New Roman"/>
                <w:sz w:val="20"/>
              </w:rPr>
              <w:t>&lt; 60 seconds</w:t>
            </w:r>
          </w:p>
        </w:tc>
        <w:tc>
          <w:tcPr>
            <w:tcW w:type="dxa" w:w="2160"/>
          </w:tcPr>
          <w:p>
            <w:r>
              <w:rPr>
                <w:rFonts w:ascii="Times New Roman" w:hAnsi="Times New Roman"/>
                <w:sz w:val="20"/>
              </w:rPr>
              <w:t>Pass</w:t>
            </w:r>
          </w:p>
        </w:tc>
      </w:tr>
      <w:tr>
        <w:tc>
          <w:tcPr>
            <w:tcW w:type="dxa" w:w="2160"/>
          </w:tcPr>
          <w:p>
            <w:r>
              <w:rPr>
                <w:rFonts w:ascii="Times New Roman" w:hAnsi="Times New Roman"/>
                <w:sz w:val="20"/>
              </w:rPr>
              <w:t>Dashboard load</w:t>
            </w:r>
          </w:p>
        </w:tc>
        <w:tc>
          <w:tcPr>
            <w:tcW w:type="dxa" w:w="2160"/>
          </w:tcPr>
          <w:p>
            <w:r>
              <w:rPr>
                <w:rFonts w:ascii="Times New Roman" w:hAnsi="Times New Roman"/>
                <w:sz w:val="20"/>
              </w:rPr>
              <w:t>0.9 seconds</w:t>
            </w:r>
          </w:p>
        </w:tc>
        <w:tc>
          <w:tcPr>
            <w:tcW w:type="dxa" w:w="2160"/>
          </w:tcPr>
          <w:p>
            <w:r>
              <w:rPr>
                <w:rFonts w:ascii="Times New Roman" w:hAnsi="Times New Roman"/>
                <w:sz w:val="20"/>
              </w:rPr>
              <w:t>&lt; 5 seconds</w:t>
            </w:r>
          </w:p>
        </w:tc>
        <w:tc>
          <w:tcPr>
            <w:tcW w:type="dxa" w:w="2160"/>
          </w:tcPr>
          <w:p>
            <w:r>
              <w:rPr>
                <w:rFonts w:ascii="Times New Roman" w:hAnsi="Times New Roman"/>
                <w:sz w:val="20"/>
              </w:rPr>
              <w:t>Pass</w:t>
            </w:r>
          </w:p>
        </w:tc>
      </w:tr>
    </w:tbl>
    <w:p/>
    <w:p>
      <w:pPr>
        <w:pStyle w:val="Heading3"/>
      </w:pPr>
      <w:r>
        <w:rPr>
          <w:rFonts w:ascii="Times New Roman" w:hAnsi="Times New Roman"/>
          <w:color w:val="000000"/>
        </w:rPr>
        <w:t>5.4.6 Security Testing</w:t>
      </w:r>
    </w:p>
    <w:p>
      <w:pPr>
        <w:spacing w:line="360" w:lineRule="auto"/>
        <w:ind w:firstLine="720"/>
      </w:pPr>
      <w:r>
        <w:rPr>
          <w:rFonts w:ascii="Times New Roman" w:hAnsi="Times New Roman"/>
          <w:sz w:val="24"/>
        </w:rPr>
        <w:t>Security testing verified JWT enforcement on all protected endpoints, bcrypt password storage (passwords never stored in plaintext), role-based access restrictions, and input validation preventing NoSQL injection via Mongoose schema validation. CORS configuration restricts API access to the configured frontend origin.</w:t>
      </w:r>
    </w:p>
    <w:p>
      <w:pPr>
        <w:pStyle w:val="Heading2"/>
      </w:pPr>
      <w:r>
        <w:rPr>
          <w:rFonts w:ascii="Times New Roman" w:hAnsi="Times New Roman"/>
          <w:color w:val="000000"/>
        </w:rPr>
        <w:t>5.5 Implementation Challenges and Solutions</w:t>
      </w:r>
    </w:p>
    <w:p>
      <w:pPr>
        <w:pStyle w:val="Heading3"/>
      </w:pPr>
      <w:r>
        <w:rPr>
          <w:rFonts w:ascii="Times New Roman" w:hAnsi="Times New Roman"/>
          <w:color w:val="000000"/>
        </w:rPr>
        <w:t>Challenge: Somali language support</w:t>
      </w:r>
    </w:p>
    <w:p>
      <w:pPr>
        <w:spacing w:line="360" w:lineRule="auto"/>
        <w:ind w:firstLine="720"/>
      </w:pPr>
      <w:r>
        <w:rPr>
          <w:rFonts w:ascii="Times New Roman" w:hAnsi="Times New Roman"/>
          <w:sz w:val="24"/>
        </w:rPr>
        <w:t>Problem: Limited labelled Somali data and immature NLP tooling</w:t>
      </w:r>
    </w:p>
    <w:p>
      <w:pPr>
        <w:spacing w:line="360" w:lineRule="auto"/>
        <w:ind w:firstLine="720"/>
      </w:pPr>
      <w:r>
        <w:rPr>
          <w:rFonts w:ascii="Times New Roman" w:hAnsi="Times New Roman"/>
          <w:sz w:val="24"/>
        </w:rPr>
        <w:t>Solution: Hybrid keyword enrichment + multilingual BERT experimentation</w:t>
      </w:r>
    </w:p>
    <w:p>
      <w:pPr>
        <w:pStyle w:val="Heading3"/>
      </w:pPr>
      <w:r>
        <w:rPr>
          <w:rFonts w:ascii="Times New Roman" w:hAnsi="Times New Roman"/>
          <w:color w:val="000000"/>
        </w:rPr>
        <w:t>Challenge: Facebook scraping reliability</w:t>
      </w:r>
    </w:p>
    <w:p>
      <w:pPr>
        <w:spacing w:line="360" w:lineRule="auto"/>
        <w:ind w:firstLine="720"/>
      </w:pPr>
      <w:r>
        <w:rPr>
          <w:rFonts w:ascii="Times New Roman" w:hAnsi="Times New Roman"/>
          <w:sz w:val="24"/>
        </w:rPr>
        <w:t>Problem: DOM structure changes, rate limiting</w:t>
      </w:r>
    </w:p>
    <w:p>
      <w:pPr>
        <w:spacing w:line="360" w:lineRule="auto"/>
        <w:ind w:firstLine="720"/>
      </w:pPr>
      <w:r>
        <w:rPr>
          <w:rFonts w:ascii="Times New Roman" w:hAnsi="Times New Roman"/>
          <w:sz w:val="24"/>
        </w:rPr>
        <w:t>Solution: Configurable selectors, keyword fallback, duplicate detection</w:t>
      </w:r>
    </w:p>
    <w:p>
      <w:pPr>
        <w:pStyle w:val="Heading3"/>
      </w:pPr>
      <w:r>
        <w:rPr>
          <w:rFonts w:ascii="Times New Roman" w:hAnsi="Times New Roman"/>
          <w:color w:val="000000"/>
        </w:rPr>
        <w:t>Challenge: AI service availability</w:t>
      </w:r>
    </w:p>
    <w:p>
      <w:pPr>
        <w:spacing w:line="360" w:lineRule="auto"/>
        <w:ind w:firstLine="720"/>
      </w:pPr>
      <w:r>
        <w:rPr>
          <w:rFonts w:ascii="Times New Roman" w:hAnsi="Times New Roman"/>
          <w:sz w:val="24"/>
        </w:rPr>
        <w:t>Problem: Flask service may crash or restart</w:t>
      </w:r>
    </w:p>
    <w:p>
      <w:pPr>
        <w:spacing w:line="360" w:lineRule="auto"/>
        <w:ind w:firstLine="720"/>
      </w:pPr>
      <w:r>
        <w:rPr>
          <w:rFonts w:ascii="Times New Roman" w:hAnsi="Times New Roman"/>
          <w:sz w:val="24"/>
        </w:rPr>
        <w:t>Solution: Keyword fallback classifier in backend ensures continued operation</w:t>
      </w:r>
    </w:p>
    <w:p>
      <w:pPr>
        <w:pStyle w:val="Heading3"/>
      </w:pPr>
      <w:r>
        <w:rPr>
          <w:rFonts w:ascii="Times New Roman" w:hAnsi="Times New Roman"/>
          <w:color w:val="000000"/>
        </w:rPr>
        <w:t>Challenge: OTP email delivery</w:t>
      </w:r>
    </w:p>
    <w:p>
      <w:pPr>
        <w:spacing w:line="360" w:lineRule="auto"/>
        <w:ind w:firstLine="720"/>
      </w:pPr>
      <w:r>
        <w:rPr>
          <w:rFonts w:ascii="Times New Roman" w:hAnsi="Times New Roman"/>
          <w:sz w:val="24"/>
        </w:rPr>
        <w:t>Problem: SMTP configuration complexity in development</w:t>
      </w:r>
    </w:p>
    <w:p>
      <w:pPr>
        <w:spacing w:line="360" w:lineRule="auto"/>
        <w:ind w:firstLine="720"/>
      </w:pPr>
      <w:r>
        <w:rPr>
          <w:rFonts w:ascii="Times New Roman" w:hAnsi="Times New Roman"/>
          <w:sz w:val="24"/>
        </w:rPr>
        <w:t>Solution: Nodemailer with Gmail app passwords; documented setup in README</w:t>
      </w:r>
    </w:p>
    <w:p>
      <w:pPr>
        <w:pStyle w:val="Heading3"/>
      </w:pPr>
      <w:r>
        <w:rPr>
          <w:rFonts w:ascii="Times New Roman" w:hAnsi="Times New Roman"/>
          <w:color w:val="000000"/>
        </w:rPr>
        <w:t>Challenge: Model artifact management</w:t>
      </w:r>
    </w:p>
    <w:p>
      <w:pPr>
        <w:spacing w:line="360" w:lineRule="auto"/>
        <w:ind w:firstLine="720"/>
      </w:pPr>
      <w:r>
        <w:rPr>
          <w:rFonts w:ascii="Times New Roman" w:hAnsi="Times New Roman"/>
          <w:sz w:val="24"/>
        </w:rPr>
        <w:t>Problem: .pkl files not in version control (size)</w:t>
      </w:r>
    </w:p>
    <w:p>
      <w:pPr>
        <w:spacing w:line="360" w:lineRule="auto"/>
        <w:ind w:firstLine="720"/>
      </w:pPr>
      <w:r>
        <w:rPr>
          <w:rFonts w:ascii="Times New Roman" w:hAnsi="Times New Roman"/>
          <w:sz w:val="24"/>
        </w:rPr>
        <w:t>Solution: Documented generation steps in notebook; deployment checklist</w:t>
      </w:r>
    </w:p>
    <w:p>
      <w:pPr>
        <w:pStyle w:val="Heading2"/>
      </w:pPr>
      <w:r>
        <w:rPr>
          <w:rFonts w:ascii="Times New Roman" w:hAnsi="Times New Roman"/>
          <w:color w:val="000000"/>
        </w:rPr>
        <w:t>5.6 Chapter Summary</w:t>
      </w:r>
    </w:p>
    <w:p>
      <w:pPr>
        <w:spacing w:line="360" w:lineRule="auto"/>
        <w:ind w:firstLine="720"/>
      </w:pPr>
      <w:r>
        <w:rPr>
          <w:rFonts w:ascii="Times New Roman" w:hAnsi="Times New Roman"/>
          <w:sz w:val="24"/>
        </w:rPr>
        <w:t>This chapter presented comprehensive implementation evidence for BAREAI including data preparation, model training for SVM, Random Forest, and BERT, Flask AI deployment, Express backend orchestration, React frontend interfaces, Facebook monitoring, and extensive testing results. All 20 system test cases passed, confirming the system meets functional and non-functional requirements specified in Chapter IV. Chapter VI discusses results, model comparison, and broader implications.</w:t>
      </w:r>
    </w:p>
    <w:p>
      <w:pPr>
        <w:pStyle w:val="Heading2"/>
      </w:pPr>
      <w:r>
        <w:rPr>
          <w:rFonts w:ascii="Times New Roman" w:hAnsi="Times New Roman"/>
          <w:color w:val="000000"/>
        </w:rPr>
        <w:t>5.7 Frontend Page Implementation Details</w:t>
      </w:r>
    </w:p>
    <w:p>
      <w:pPr>
        <w:pStyle w:val="Heading3"/>
      </w:pPr>
      <w:r>
        <w:rPr>
          <w:rFonts w:ascii="Times New Roman" w:hAnsi="Times New Roman"/>
          <w:color w:val="000000"/>
        </w:rPr>
        <w:t>5.7.1 Landing Page (BareAIApp.jsx)</w:t>
      </w:r>
    </w:p>
    <w:p>
      <w:pPr>
        <w:spacing w:line="360" w:lineRule="auto"/>
        <w:ind w:firstLine="720"/>
      </w:pPr>
      <w:r>
        <w:rPr>
          <w:rFonts w:ascii="Times New Roman" w:hAnsi="Times New Roman"/>
          <w:sz w:val="24"/>
        </w:rPr>
        <w:t>The public landing page introduces BAREAI to visitors with hero section, feature highlights, and call-to-action buttons linking to login and registration. No authentication is required. The page uses responsive layout with gradient backgrounds matching the application theme.</w:t>
      </w:r>
    </w:p>
    <w:p>
      <w:pPr>
        <w:pStyle w:val="ListBullet"/>
      </w:pPr>
      <w:r>
        <w:t>Hero section with project title and subtitle</w:t>
      </w:r>
    </w:p>
    <w:p>
      <w:pPr>
        <w:pStyle w:val="ListBullet"/>
      </w:pPr>
      <w:r>
        <w:t>Feature cards: AI Analysis, Facebook Monitor, Case Management</w:t>
      </w:r>
    </w:p>
    <w:p>
      <w:pPr>
        <w:pStyle w:val="ListBullet"/>
      </w:pPr>
      <w:r>
        <w:t>Navigation header with Login and Register links</w:t>
      </w:r>
    </w:p>
    <w:p>
      <w:pPr>
        <w:pStyle w:val="ListBullet"/>
      </w:pPr>
      <w:r>
        <w:t>Footer with university attribution</w:t>
      </w:r>
    </w:p>
    <w:p>
      <w:pPr>
        <w:pStyle w:val="Heading3"/>
      </w:pPr>
      <w:r>
        <w:rPr>
          <w:rFonts w:ascii="Times New Roman" w:hAnsi="Times New Roman"/>
          <w:color w:val="000000"/>
        </w:rPr>
        <w:t>5.7.2 Login and Registration</w:t>
      </w:r>
    </w:p>
    <w:p>
      <w:pPr>
        <w:spacing w:line="360" w:lineRule="auto"/>
        <w:ind w:firstLine="720"/>
      </w:pPr>
      <w:r>
        <w:rPr>
          <w:rFonts w:ascii="Times New Roman" w:hAnsi="Times New Roman"/>
          <w:sz w:val="24"/>
        </w:rPr>
        <w:t>Authentication pages implement email/password forms with client-side validation. Registration triggers OTP email; a verification page accepts the 6-digit code. Login stores JWT in localStorage and redirects to dashboard. AuthContext provides global authentication state to protected routes.</w:t>
      </w:r>
    </w:p>
    <w:p>
      <w:pPr>
        <w:pStyle w:val="ListBullet"/>
      </w:pPr>
      <w:r>
        <w:t>Login form: email, password, submit</w:t>
      </w:r>
    </w:p>
    <w:p>
      <w:pPr>
        <w:pStyle w:val="ListBullet"/>
      </w:pPr>
      <w:r>
        <w:t>Register form: name, email, password, confirm password</w:t>
      </w:r>
    </w:p>
    <w:p>
      <w:pPr>
        <w:pStyle w:val="ListBullet"/>
      </w:pPr>
      <w:r>
        <w:t>OTP verification step</w:t>
      </w:r>
    </w:p>
    <w:p>
      <w:pPr>
        <w:pStyle w:val="ListBullet"/>
      </w:pPr>
      <w:r>
        <w:t>Forgot password link and reset flow</w:t>
      </w:r>
    </w:p>
    <w:p>
      <w:pPr>
        <w:pStyle w:val="Heading3"/>
      </w:pPr>
      <w:r>
        <w:rPr>
          <w:rFonts w:ascii="Times New Roman" w:hAnsi="Times New Roman"/>
          <w:color w:val="000000"/>
        </w:rPr>
        <w:t>5.7.3 Dashboard Page</w:t>
      </w:r>
    </w:p>
    <w:p>
      <w:pPr>
        <w:spacing w:line="360" w:lineRule="auto"/>
        <w:ind w:firstLine="720"/>
      </w:pPr>
      <w:r>
        <w:rPr>
          <w:rFonts w:ascii="Times New Roman" w:hAnsi="Times New Roman"/>
          <w:sz w:val="24"/>
        </w:rPr>
        <w:t>The dashboard fetches statistics from GET /api/dashboard/stats on mount. Recharts renders line and bar charts for crime trends. KPI cards display animated count-up numbers. Recent alerts section links to Notifications page.</w:t>
      </w:r>
    </w:p>
    <w:p>
      <w:pPr>
        <w:pStyle w:val="ListBullet"/>
      </w:pPr>
      <w:r>
        <w:t>useEffect hook fetches stats on component mount</w:t>
      </w:r>
    </w:p>
    <w:p>
      <w:pPr>
        <w:pStyle w:val="ListBullet"/>
      </w:pPr>
      <w:r>
        <w:t>KPI cards: totalAnalyses, crimesDetected, safeReports, detectionRate</w:t>
      </w:r>
    </w:p>
    <w:p>
      <w:pPr>
        <w:pStyle w:val="ListBullet"/>
      </w:pPr>
      <w:r>
        <w:t>Trend chart: analyses over last 7 days</w:t>
      </w:r>
    </w:p>
    <w:p>
      <w:pPr>
        <w:pStyle w:val="ListBullet"/>
      </w:pPr>
      <w:r>
        <w:t>Top keywords list from aggregation pipeline</w:t>
      </w:r>
    </w:p>
    <w:p>
      <w:pPr>
        <w:pStyle w:val="Heading3"/>
      </w:pPr>
      <w:r>
        <w:rPr>
          <w:rFonts w:ascii="Times New Roman" w:hAnsi="Times New Roman"/>
          <w:color w:val="000000"/>
        </w:rPr>
        <w:t>5.7.4 Analysis Page (Analysis.jsx)</w:t>
      </w:r>
    </w:p>
    <w:p>
      <w:pPr>
        <w:spacing w:line="360" w:lineRule="auto"/>
        <w:ind w:firstLine="720"/>
      </w:pPr>
      <w:r>
        <w:rPr>
          <w:rFonts w:ascii="Times New Roman" w:hAnsi="Times New Roman"/>
          <w:sz w:val="24"/>
        </w:rPr>
        <w:t>Analysis.jsx is the most complex frontend component with four input mode tabs. State management uses React useState hooks for text, url, file, batchInput, loading, result, and error. buildAnalysisResult() normalizes API responses into display format. History items can be loaded via React Router location.state for re-viewing past analyses.</w:t>
      </w:r>
    </w:p>
    <w:p>
      <w:pPr>
        <w:pStyle w:val="ListBullet"/>
      </w:pPr>
      <w:r>
        <w:t>Tab navigation: Text | URL | File | Batch</w:t>
      </w:r>
    </w:p>
    <w:p>
      <w:pPr>
        <w:pStyle w:val="ListBullet"/>
      </w:pPr>
      <w:r>
        <w:t>Form submit calls handleAnalyze() with mode-specific API endpoint</w:t>
      </w:r>
    </w:p>
    <w:p>
      <w:pPr>
        <w:pStyle w:val="ListBullet"/>
      </w:pPr>
      <w:r>
        <w:t>Result card shows prediction badge, confidence bar, keywords, locations</w:t>
      </w:r>
    </w:p>
    <w:p>
      <w:pPr>
        <w:pStyle w:val="ListBullet"/>
      </w:pPr>
      <w:r>
        <w:t>Batch mode renders table of per-row results</w:t>
      </w:r>
    </w:p>
    <w:p>
      <w:pPr>
        <w:pStyle w:val="Heading3"/>
      </w:pPr>
      <w:r>
        <w:rPr>
          <w:rFonts w:ascii="Times New Roman" w:hAnsi="Times New Roman"/>
          <w:color w:val="000000"/>
        </w:rPr>
        <w:t>5.7.5 Notifications Page (Notifications.jsx)</w:t>
      </w:r>
    </w:p>
    <w:p>
      <w:pPr>
        <w:spacing w:line="360" w:lineRule="auto"/>
        <w:ind w:firstLine="720"/>
      </w:pPr>
      <w:r>
        <w:rPr>
          <w:rFonts w:ascii="Times New Roman" w:hAnsi="Times New Roman"/>
          <w:sz w:val="24"/>
        </w:rPr>
        <w:t>Notifications.jsx implements paginated inbox with filter tabs by notification type. Each notification card shows icon, message, timestamp, and read/unread indicator. Clicking a notification navigates to linked analysis or case. Mark-all-read functionality updates local state and backend.</w:t>
      </w:r>
    </w:p>
    <w:p>
      <w:pPr>
        <w:pStyle w:val="ListBullet"/>
      </w:pPr>
      <w:r>
        <w:t>Fetch notifications with pagination parameters</w:t>
      </w:r>
    </w:p>
    <w:p>
      <w:pPr>
        <w:pStyle w:val="ListBullet"/>
      </w:pPr>
      <w:r>
        <w:t>Filter by type: crime, facebook, case, blacklist</w:t>
      </w:r>
    </w:p>
    <w:p>
      <w:pPr>
        <w:pStyle w:val="ListBullet"/>
      </w:pPr>
      <w:r>
        <w:t>Mark as read on click</w:t>
      </w:r>
    </w:p>
    <w:p>
      <w:pPr>
        <w:pStyle w:val="ListBullet"/>
      </w:pPr>
      <w:r>
        <w:t>Empty state when no notifications</w:t>
      </w:r>
    </w:p>
    <w:p>
      <w:pPr>
        <w:pStyle w:val="Heading3"/>
      </w:pPr>
      <w:r>
        <w:rPr>
          <w:rFonts w:ascii="Times New Roman" w:hAnsi="Times New Roman"/>
          <w:color w:val="000000"/>
        </w:rPr>
        <w:t>5.7.6 Blacklist Page</w:t>
      </w:r>
    </w:p>
    <w:p>
      <w:pPr>
        <w:spacing w:line="360" w:lineRule="auto"/>
        <w:ind w:firstLine="720"/>
      </w:pPr>
      <w:r>
        <w:rPr>
          <w:rFonts w:ascii="Times New Roman" w:hAnsi="Times New Roman"/>
          <w:sz w:val="24"/>
        </w:rPr>
        <w:t>Admin-only page for CRUD operations on blacklist entries. Modal forms capture entry type and type-specific fields (URL for pages, name for persons, term for keywords). Data table with edit and delete actions. Confirmation dialog on delete.</w:t>
      </w:r>
    </w:p>
    <w:p>
      <w:pPr>
        <w:pStyle w:val="ListBullet"/>
      </w:pPr>
      <w:r>
        <w:t>Type selector: facebook_page, person, keyword, website</w:t>
      </w:r>
    </w:p>
    <w:p>
      <w:pPr>
        <w:pStyle w:val="ListBullet"/>
      </w:pPr>
      <w:r>
        <w:t>Active/inactive toggle</w:t>
      </w:r>
    </w:p>
    <w:p>
      <w:pPr>
        <w:pStyle w:val="ListBullet"/>
      </w:pPr>
      <w:r>
        <w:t>Search and filter by type</w:t>
      </w:r>
    </w:p>
    <w:p>
      <w:pPr>
        <w:pStyle w:val="ListBullet"/>
      </w:pPr>
      <w:r>
        <w:t>Create/edit modal with validation</w:t>
      </w:r>
    </w:p>
    <w:p>
      <w:pPr>
        <w:pStyle w:val="Heading3"/>
      </w:pPr>
      <w:r>
        <w:rPr>
          <w:rFonts w:ascii="Times New Roman" w:hAnsi="Times New Roman"/>
          <w:color w:val="000000"/>
        </w:rPr>
        <w:t>5.7.7 Cases Page</w:t>
      </w:r>
    </w:p>
    <w:p>
      <w:pPr>
        <w:spacing w:line="360" w:lineRule="auto"/>
        <w:ind w:firstLine="720"/>
      </w:pPr>
      <w:r>
        <w:rPr>
          <w:rFonts w:ascii="Times New Roman" w:hAnsi="Times New Roman"/>
          <w:sz w:val="24"/>
        </w:rPr>
        <w:t>Investigation case management with status badges, priority indicators, and assignee avatars. Create case modal links to analysis history dropdown. Status update dropdown for investigators. Verdict recording on case closure.</w:t>
      </w:r>
    </w:p>
    <w:p>
      <w:pPr>
        <w:pStyle w:val="ListBullet"/>
      </w:pPr>
      <w:r>
        <w:t>Case list with status filter tabs</w:t>
      </w:r>
    </w:p>
    <w:p>
      <w:pPr>
        <w:pStyle w:val="ListBullet"/>
      </w:pPr>
      <w:r>
        <w:t>Create case from analysis or manual entry</w:t>
      </w:r>
    </w:p>
    <w:p>
      <w:pPr>
        <w:pStyle w:val="ListBullet"/>
      </w:pPr>
      <w:r>
        <w:t>Assign investigator dropdown (admin only)</w:t>
      </w:r>
    </w:p>
    <w:p>
      <w:pPr>
        <w:pStyle w:val="ListBullet"/>
      </w:pPr>
      <w:r>
        <w:t>Status workflow buttons and verdict form</w:t>
      </w:r>
    </w:p>
    <w:p>
      <w:pPr>
        <w:pStyle w:val="Heading3"/>
      </w:pPr>
      <w:r>
        <w:rPr>
          <w:rFonts w:ascii="Times New Roman" w:hAnsi="Times New Roman"/>
          <w:color w:val="000000"/>
        </w:rPr>
        <w:t>5.7.8 Reports Page</w:t>
      </w:r>
    </w:p>
    <w:p>
      <w:pPr>
        <w:spacing w:line="360" w:lineRule="auto"/>
        <w:ind w:firstLine="720"/>
      </w:pPr>
      <w:r>
        <w:rPr>
          <w:rFonts w:ascii="Times New Roman" w:hAnsi="Times New Roman"/>
          <w:sz w:val="24"/>
        </w:rPr>
        <w:t>Report generation selects report type and date range, then downloads PDF from GET /api/reports/:type endpoint. Loading indicator during PDF generation. Reports open in new browser tab or download directly.</w:t>
      </w:r>
    </w:p>
    <w:p>
      <w:pPr>
        <w:pStyle w:val="ListBullet"/>
      </w:pPr>
      <w:r>
        <w:t>Report type selector: general, individual, weekly, monthly</w:t>
      </w:r>
    </w:p>
    <w:p>
      <w:pPr>
        <w:pStyle w:val="ListBullet"/>
      </w:pPr>
      <w:r>
        <w:t>Date range picker</w:t>
      </w:r>
    </w:p>
    <w:p>
      <w:pPr>
        <w:pStyle w:val="ListBullet"/>
      </w:pPr>
      <w:r>
        <w:t>Download button triggers blob response handling</w:t>
      </w:r>
    </w:p>
    <w:p>
      <w:pPr>
        <w:pStyle w:val="ListBullet"/>
      </w:pPr>
      <w:r>
        <w:t>Preview option for individual reports</w:t>
      </w:r>
    </w:p>
    <w:p>
      <w:pPr>
        <w:pStyle w:val="Heading2"/>
      </w:pPr>
      <w:r>
        <w:rPr>
          <w:rFonts w:ascii="Times New Roman" w:hAnsi="Times New Roman"/>
          <w:color w:val="000000"/>
        </w:rPr>
        <w:t>5.8 Backend Route and Controller Implementation</w:t>
      </w:r>
    </w:p>
    <w:p>
      <w:pPr>
        <w:spacing w:line="360" w:lineRule="auto"/>
        <w:ind w:firstLine="720"/>
      </w:pPr>
      <w:r>
        <w:rPr>
          <w:rFonts w:ascii="Times New Roman" w:hAnsi="Times New Roman"/>
          <w:sz w:val="24"/>
        </w:rPr>
        <w:t>Backend routes are organized in the routes/ directory with one file per domain. Each route file imports the corresponding controller and applies middleware chains. For example, analysisRoutes.js mounts POST /text, POST /url, POST /file, and POST /batch on the analysisController methods, all protected by authMiddleware.</w:t>
      </w:r>
    </w:p>
    <w:p>
      <w:pPr>
        <w:spacing w:line="360" w:lineRule="auto"/>
        <w:ind w:firstLine="720"/>
      </w:pPr>
      <w:r>
        <w:rPr>
          <w:rFonts w:ascii="Times New Roman" w:hAnsi="Times New Roman"/>
          <w:sz w:val="24"/>
        </w:rPr>
        <w:t>Controllers contain async handler functions following the try/catch pattern with centralized error forwarding via next(error). The analysisController is the largest controller at over 400 lines, encapsulating text extraction, AI communication, blacklist matching, history persistence, and notification creation in reusable helper functions.</w:t>
      </w:r>
    </w:p>
    <w:p>
      <w:pPr>
        <w:spacing w:line="360" w:lineRule="auto"/>
        <w:ind w:firstLine="720"/>
      </w:pPr>
      <w:r>
        <w:rPr>
          <w:rFonts w:ascii="Times New Roman" w:hAnsi="Times New Roman"/>
          <w:sz w:val="24"/>
        </w:rPr>
        <w:t>The authController handles registration with OTP generation and expiry, login with bcrypt comparison, token refresh, and password reset. Email sending is abstracted in emailService.js using Nodemailer transport configured from environment variables.</w:t>
      </w:r>
    </w:p>
    <w:p>
      <w:pPr>
        <w:jc w:val="center"/>
      </w:pPr>
      <w:r>
        <w:rPr>
          <w:rFonts w:ascii="Times New Roman" w:hAnsi="Times New Roman"/>
          <w:b/>
          <w:sz w:val="22"/>
        </w:rPr>
        <w:t>Table 5.4 — Backend Route Organization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Route File</w:t>
            </w:r>
          </w:p>
        </w:tc>
        <w:tc>
          <w:tcPr>
            <w:tcW w:type="dxa" w:w="2880"/>
          </w:tcPr>
          <w:p>
            <w:r>
              <w:rPr>
                <w:rFonts w:ascii="Times New Roman" w:hAnsi="Times New Roman"/>
                <w:b/>
                <w:sz w:val="20"/>
              </w:rPr>
              <w:t>Base Path</w:t>
            </w:r>
          </w:p>
        </w:tc>
        <w:tc>
          <w:tcPr>
            <w:tcW w:type="dxa" w:w="2880"/>
          </w:tcPr>
          <w:p>
            <w:r>
              <w:rPr>
                <w:rFonts w:ascii="Times New Roman" w:hAnsi="Times New Roman"/>
                <w:b/>
                <w:sz w:val="20"/>
              </w:rPr>
              <w:t>Key Endpoints</w:t>
            </w:r>
          </w:p>
        </w:tc>
      </w:tr>
      <w:tr>
        <w:tc>
          <w:tcPr>
            <w:tcW w:type="dxa" w:w="2880"/>
          </w:tcPr>
          <w:p>
            <w:r>
              <w:rPr>
                <w:rFonts w:ascii="Times New Roman" w:hAnsi="Times New Roman"/>
                <w:sz w:val="20"/>
              </w:rPr>
              <w:t>authRoutes.js</w:t>
            </w:r>
          </w:p>
        </w:tc>
        <w:tc>
          <w:tcPr>
            <w:tcW w:type="dxa" w:w="2880"/>
          </w:tcPr>
          <w:p>
            <w:r>
              <w:rPr>
                <w:rFonts w:ascii="Times New Roman" w:hAnsi="Times New Roman"/>
                <w:sz w:val="20"/>
              </w:rPr>
              <w:t>/api/auth</w:t>
            </w:r>
          </w:p>
        </w:tc>
        <w:tc>
          <w:tcPr>
            <w:tcW w:type="dxa" w:w="2880"/>
          </w:tcPr>
          <w:p>
            <w:r>
              <w:rPr>
                <w:rFonts w:ascii="Times New Roman" w:hAnsi="Times New Roman"/>
                <w:sz w:val="20"/>
              </w:rPr>
              <w:t>register, login, verify-otp, forgot-password</w:t>
            </w:r>
          </w:p>
        </w:tc>
      </w:tr>
      <w:tr>
        <w:tc>
          <w:tcPr>
            <w:tcW w:type="dxa" w:w="2880"/>
          </w:tcPr>
          <w:p>
            <w:r>
              <w:rPr>
                <w:rFonts w:ascii="Times New Roman" w:hAnsi="Times New Roman"/>
                <w:sz w:val="20"/>
              </w:rPr>
              <w:t>analysisRoutes.js</w:t>
            </w:r>
          </w:p>
        </w:tc>
        <w:tc>
          <w:tcPr>
            <w:tcW w:type="dxa" w:w="2880"/>
          </w:tcPr>
          <w:p>
            <w:r>
              <w:rPr>
                <w:rFonts w:ascii="Times New Roman" w:hAnsi="Times New Roman"/>
                <w:sz w:val="20"/>
              </w:rPr>
              <w:t>/api/analysis</w:t>
            </w:r>
          </w:p>
        </w:tc>
        <w:tc>
          <w:tcPr>
            <w:tcW w:type="dxa" w:w="2880"/>
          </w:tcPr>
          <w:p>
            <w:r>
              <w:rPr>
                <w:rFonts w:ascii="Times New Roman" w:hAnsi="Times New Roman"/>
                <w:sz w:val="20"/>
              </w:rPr>
              <w:t>text, url, file, batch</w:t>
            </w:r>
          </w:p>
        </w:tc>
      </w:tr>
      <w:tr>
        <w:tc>
          <w:tcPr>
            <w:tcW w:type="dxa" w:w="2880"/>
          </w:tcPr>
          <w:p>
            <w:r>
              <w:rPr>
                <w:rFonts w:ascii="Times New Roman" w:hAnsi="Times New Roman"/>
                <w:sz w:val="20"/>
              </w:rPr>
              <w:t>blacklistRoutes.js</w:t>
            </w:r>
          </w:p>
        </w:tc>
        <w:tc>
          <w:tcPr>
            <w:tcW w:type="dxa" w:w="2880"/>
          </w:tcPr>
          <w:p>
            <w:r>
              <w:rPr>
                <w:rFonts w:ascii="Times New Roman" w:hAnsi="Times New Roman"/>
                <w:sz w:val="20"/>
              </w:rPr>
              <w:t>/api/blacklist</w:t>
            </w:r>
          </w:p>
        </w:tc>
        <w:tc>
          <w:tcPr>
            <w:tcW w:type="dxa" w:w="2880"/>
          </w:tcPr>
          <w:p>
            <w:r>
              <w:rPr>
                <w:rFonts w:ascii="Times New Roman" w:hAnsi="Times New Roman"/>
                <w:sz w:val="20"/>
              </w:rPr>
              <w:t>CRUD + list</w:t>
            </w:r>
          </w:p>
        </w:tc>
      </w:tr>
      <w:tr>
        <w:tc>
          <w:tcPr>
            <w:tcW w:type="dxa" w:w="2880"/>
          </w:tcPr>
          <w:p>
            <w:r>
              <w:rPr>
                <w:rFonts w:ascii="Times New Roman" w:hAnsi="Times New Roman"/>
                <w:sz w:val="20"/>
              </w:rPr>
              <w:t>caseRoutes.js</w:t>
            </w:r>
          </w:p>
        </w:tc>
        <w:tc>
          <w:tcPr>
            <w:tcW w:type="dxa" w:w="2880"/>
          </w:tcPr>
          <w:p>
            <w:r>
              <w:rPr>
                <w:rFonts w:ascii="Times New Roman" w:hAnsi="Times New Roman"/>
                <w:sz w:val="20"/>
              </w:rPr>
              <w:t>/api/cases</w:t>
            </w:r>
          </w:p>
        </w:tc>
        <w:tc>
          <w:tcPr>
            <w:tcW w:type="dxa" w:w="2880"/>
          </w:tcPr>
          <w:p>
            <w:r>
              <w:rPr>
                <w:rFonts w:ascii="Times New Roman" w:hAnsi="Times New Roman"/>
                <w:sz w:val="20"/>
              </w:rPr>
              <w:t>CRUD + assign + status</w:t>
            </w:r>
          </w:p>
        </w:tc>
      </w:tr>
      <w:tr>
        <w:tc>
          <w:tcPr>
            <w:tcW w:type="dxa" w:w="2880"/>
          </w:tcPr>
          <w:p>
            <w:r>
              <w:rPr>
                <w:rFonts w:ascii="Times New Roman" w:hAnsi="Times New Roman"/>
                <w:sz w:val="20"/>
              </w:rPr>
              <w:t>notificationRoutes.js</w:t>
            </w:r>
          </w:p>
        </w:tc>
        <w:tc>
          <w:tcPr>
            <w:tcW w:type="dxa" w:w="2880"/>
          </w:tcPr>
          <w:p>
            <w:r>
              <w:rPr>
                <w:rFonts w:ascii="Times New Roman" w:hAnsi="Times New Roman"/>
                <w:sz w:val="20"/>
              </w:rPr>
              <w:t>/api/notifications</w:t>
            </w:r>
          </w:p>
        </w:tc>
        <w:tc>
          <w:tcPr>
            <w:tcW w:type="dxa" w:w="2880"/>
          </w:tcPr>
          <w:p>
            <w:r>
              <w:rPr>
                <w:rFonts w:ascii="Times New Roman" w:hAnsi="Times New Roman"/>
                <w:sz w:val="20"/>
              </w:rPr>
              <w:t>list, mark-read</w:t>
            </w:r>
          </w:p>
        </w:tc>
      </w:tr>
      <w:tr>
        <w:tc>
          <w:tcPr>
            <w:tcW w:type="dxa" w:w="2880"/>
          </w:tcPr>
          <w:p>
            <w:r>
              <w:rPr>
                <w:rFonts w:ascii="Times New Roman" w:hAnsi="Times New Roman"/>
                <w:sz w:val="20"/>
              </w:rPr>
              <w:t>dashboardRoutes.js</w:t>
            </w:r>
          </w:p>
        </w:tc>
        <w:tc>
          <w:tcPr>
            <w:tcW w:type="dxa" w:w="2880"/>
          </w:tcPr>
          <w:p>
            <w:r>
              <w:rPr>
                <w:rFonts w:ascii="Times New Roman" w:hAnsi="Times New Roman"/>
                <w:sz w:val="20"/>
              </w:rPr>
              <w:t>/api/dashboard</w:t>
            </w:r>
          </w:p>
        </w:tc>
        <w:tc>
          <w:tcPr>
            <w:tcW w:type="dxa" w:w="2880"/>
          </w:tcPr>
          <w:p>
            <w:r>
              <w:rPr>
                <w:rFonts w:ascii="Times New Roman" w:hAnsi="Times New Roman"/>
                <w:sz w:val="20"/>
              </w:rPr>
              <w:t>stats, trends</w:t>
            </w:r>
          </w:p>
        </w:tc>
      </w:tr>
      <w:tr>
        <w:tc>
          <w:tcPr>
            <w:tcW w:type="dxa" w:w="2880"/>
          </w:tcPr>
          <w:p>
            <w:r>
              <w:rPr>
                <w:rFonts w:ascii="Times New Roman" w:hAnsi="Times New Roman"/>
                <w:sz w:val="20"/>
              </w:rPr>
              <w:t>reportRoutes.js</w:t>
            </w:r>
          </w:p>
        </w:tc>
        <w:tc>
          <w:tcPr>
            <w:tcW w:type="dxa" w:w="2880"/>
          </w:tcPr>
          <w:p>
            <w:r>
              <w:rPr>
                <w:rFonts w:ascii="Times New Roman" w:hAnsi="Times New Roman"/>
                <w:sz w:val="20"/>
              </w:rPr>
              <w:t>/api/reports</w:t>
            </w:r>
          </w:p>
        </w:tc>
        <w:tc>
          <w:tcPr>
            <w:tcW w:type="dxa" w:w="2880"/>
          </w:tcPr>
          <w:p>
            <w:r>
              <w:rPr>
                <w:rFonts w:ascii="Times New Roman" w:hAnsi="Times New Roman"/>
                <w:sz w:val="20"/>
              </w:rPr>
              <w:t>PDF generation</w:t>
            </w:r>
          </w:p>
        </w:tc>
      </w:tr>
    </w:tbl>
    <w:p/>
    <w:p>
      <w:pPr>
        <w:pStyle w:val="Heading2"/>
      </w:pPr>
      <w:r>
        <w:rPr>
          <w:rFonts w:ascii="Times New Roman" w:hAnsi="Times New Roman"/>
          <w:color w:val="000000"/>
        </w:rPr>
        <w:t>5.9 MongoDB Schema Implementation</w:t>
      </w:r>
    </w:p>
    <w:p>
      <w:pPr>
        <w:spacing w:line="360" w:lineRule="auto"/>
        <w:ind w:firstLine="720"/>
      </w:pPr>
      <w:r>
        <w:rPr>
          <w:rFonts w:ascii="Times New Roman" w:hAnsi="Times New Roman"/>
          <w:sz w:val="24"/>
        </w:rPr>
        <w:t>Mongoose schemas in the model/ directory define document structure, validation rules, default values, and timestamps. The History schema (analysis records) includes indexes on userId and createdAt for efficient user history queries and dashboard aggregations. The BlacklistItem schema includes a compound index on type and value for fast matching during analysis.</w:t>
      </w:r>
    </w:p>
    <w:p>
      <w:pPr>
        <w:spacing w:line="360" w:lineRule="auto"/>
        <w:ind w:firstLine="720"/>
      </w:pPr>
      <w:r>
        <w:rPr>
          <w:rFonts w:ascii="Times New Roman" w:hAnsi="Times New Roman"/>
          <w:sz w:val="24"/>
        </w:rPr>
        <w:t>References between collections use ObjectId with populate() for joined queries in case detail views. Timestamps: true option automatically maintains createdAt and updatedAt fields. Enum validation on status and role fields prevents invalid state transitions at the database layer.</w:t>
      </w:r>
    </w:p>
    <w:p>
      <w:pPr>
        <w:pStyle w:val="Heading2"/>
      </w:pPr>
      <w:r>
        <w:rPr>
          <w:rFonts w:ascii="Times New Roman" w:hAnsi="Times New Roman"/>
          <w:color w:val="000000"/>
        </w:rPr>
        <w:t>5.10 AI Service Implementation (app.py)</w:t>
      </w:r>
    </w:p>
    <w:p>
      <w:pPr>
        <w:spacing w:line="360" w:lineRule="auto"/>
        <w:ind w:firstLine="720"/>
      </w:pPr>
      <w:r>
        <w:rPr>
          <w:rFonts w:ascii="Times New Roman" w:hAnsi="Times New Roman"/>
          <w:sz w:val="24"/>
        </w:rPr>
        <w:t>The Flask application in ai-model/app.py loads crime_model.pkl and vectorizer.pkl at module import time, keeping models in memory for low-latency inference. The make_response() function orchestrates prediction, keyword detection using nine Somali regex patterns, and location extraction against twenty-one configured Somali cities and districts.</w:t>
      </w:r>
    </w:p>
    <w:p>
      <w:pPr>
        <w:spacing w:line="360" w:lineRule="auto"/>
        <w:ind w:firstLine="720"/>
      </w:pPr>
      <w:r>
        <w:rPr>
          <w:rFonts w:ascii="Times New Roman" w:hAnsi="Times New Roman"/>
          <w:sz w:val="24"/>
        </w:rPr>
        <w:t>CORS is enabled for development convenience; in production, the AI service should restrict origins to the backend server only. The /health endpoint supports service monitoring. Error handling returns JSON error messages with appropriate HTTP status codes for missing text, model errors, and internal exceptions.</w:t>
      </w:r>
    </w:p>
    <w:p>
      <w:pPr>
        <w:spacing w:line="360" w:lineRule="auto"/>
        <w:ind w:firstLine="720"/>
      </w:pPr>
      <w:r>
        <w:rPr>
          <w:rFonts w:ascii="Times New Roman" w:hAnsi="Times New Roman"/>
          <w:sz w:val="24"/>
        </w:rPr>
        <w:t>Location detection uses word-boundary regex matching against district_or_city names in SOMALI_LOCATIONS list covering Muqdisho districts (Hodan, Yaaqshiid, Wadajir, etc.) and regional cities (Kismaayo, Baydhabo, Hargeysa, Garowe, and others). This geographic enrichment assists investigators in routing reports to appropriate regional offices.</w:t>
      </w:r>
    </w:p>
    <w:p>
      <w:pPr>
        <w:pStyle w:val="Heading2"/>
      </w:pPr>
      <w:r>
        <w:rPr>
          <w:rFonts w:ascii="Times New Roman" w:hAnsi="Times New Roman"/>
          <w:color w:val="000000"/>
        </w:rPr>
        <w:t>5.11 Authentication Flow Implementation</w:t>
      </w:r>
    </w:p>
    <w:p>
      <w:pPr>
        <w:pStyle w:val="ListNumber"/>
      </w:pPr>
      <w:r>
        <w:t>User submits registration form with email and password.</w:t>
      </w:r>
    </w:p>
    <w:p>
      <w:pPr>
        <w:pStyle w:val="ListNumber"/>
      </w:pPr>
      <w:r>
        <w:t>Backend checks email uniqueness, hashes password with bcrypt.</w:t>
      </w:r>
    </w:p>
    <w:p>
      <w:pPr>
        <w:pStyle w:val="ListNumber"/>
      </w:pPr>
      <w:r>
        <w:t>6-digit OTP generated, stored with expiry timestamp, emailed to user.</w:t>
      </w:r>
    </w:p>
    <w:p>
      <w:pPr>
        <w:pStyle w:val="ListNumber"/>
      </w:pPr>
      <w:r>
        <w:t>User enters OTP on verification page; backend validates and sets isVerified=true.</w:t>
      </w:r>
    </w:p>
    <w:p>
      <w:pPr>
        <w:pStyle w:val="ListNumber"/>
      </w:pPr>
      <w:r>
        <w:t>User logs in with email/password; backend compares bcrypt hash.</w:t>
      </w:r>
    </w:p>
    <w:p>
      <w:pPr>
        <w:pStyle w:val="ListNumber"/>
      </w:pPr>
      <w:r>
        <w:t>On success, JWT signed with JWT_SECRET containing { id, email, role }.</w:t>
      </w:r>
    </w:p>
    <w:p>
      <w:pPr>
        <w:pStyle w:val="ListNumber"/>
      </w:pPr>
      <w:r>
        <w:t>Frontend stores token in localStorage; API interceptor attaches to requests.</w:t>
      </w:r>
    </w:p>
    <w:p>
      <w:pPr>
        <w:pStyle w:val="ListNumber"/>
      </w:pPr>
      <w:r>
        <w:t>Protected routes check token; expired tokens redirect to login.</w:t>
      </w:r>
    </w:p>
    <w:p>
      <w:pPr>
        <w:pStyle w:val="Heading2"/>
      </w:pPr>
      <w:r>
        <w:rPr>
          <w:rFonts w:ascii="Times New Roman" w:hAnsi="Times New Roman"/>
          <w:color w:val="000000"/>
        </w:rPr>
        <w:t>5.12 Notification System Implementation</w:t>
      </w:r>
    </w:p>
    <w:p>
      <w:pPr>
        <w:spacing w:line="360" w:lineRule="auto"/>
        <w:ind w:firstLine="720"/>
      </w:pPr>
      <w:r>
        <w:rPr>
          <w:rFonts w:ascii="Times New Roman" w:hAnsi="Times New Roman"/>
          <w:sz w:val="24"/>
        </w:rPr>
        <w:t>The notification system creates documents in the notifications collection whenever significant events occur: crime detection (type: 'crime'), Facebook monitoring hit (type: 'facebook'), case assignment (type: 'case'), and blacklist match (type: 'blacklist'). Each notification includes userId (recipient), message (human-readable summary), relatedId (link to analysis or case), read (boolean), and createdAt.</w:t>
      </w:r>
    </w:p>
    <w:p>
      <w:pPr>
        <w:spacing w:line="360" w:lineRule="auto"/>
        <w:ind w:firstLine="720"/>
      </w:pPr>
      <w:r>
        <w:rPr>
          <w:rFonts w:ascii="Times New Roman" w:hAnsi="Times New Roman"/>
          <w:sz w:val="24"/>
        </w:rPr>
        <w:t>The Notifications.jsx frontend polls or fetches on mount with pagination (page, limit parameters). Unread count badge appears in the sidebar navigation. Email notifications parallel in-app alerts for crime detections and case assignments using HTML email templates in emailService.js.</w:t>
      </w:r>
    </w:p>
    <w:p>
      <w:pPr>
        <w:pStyle w:val="Heading2"/>
      </w:pPr>
      <w:r>
        <w:rPr>
          <w:rFonts w:ascii="Times New Roman" w:hAnsi="Times New Roman"/>
          <w:color w:val="000000"/>
        </w:rPr>
        <w:t>5.13 PDF Report Generation</w:t>
      </w:r>
    </w:p>
    <w:p>
      <w:pPr>
        <w:spacing w:line="360" w:lineRule="auto"/>
        <w:ind w:firstLine="720"/>
      </w:pPr>
      <w:r>
        <w:rPr>
          <w:rFonts w:ascii="Times New Roman" w:hAnsi="Times New Roman"/>
          <w:sz w:val="24"/>
        </w:rPr>
        <w:t>PDF reports are generated server-side using a PDF library (PDFKit or similar) in the reportController. General reports include summary statistics, crime detection rate, and recent activity table. Monthly reports add time-series aggregation charts rendered as embedded images. Individual reports include full analysis metadata: input text, prediction, confidence, keywords, locations, and timestamp.</w:t>
      </w:r>
    </w:p>
    <w:p>
      <w:pPr>
        <w:spacing w:line="360" w:lineRule="auto"/>
        <w:ind w:firstLine="720"/>
      </w:pPr>
      <w:r>
        <w:rPr>
          <w:rFonts w:ascii="Times New Roman" w:hAnsi="Times New Roman"/>
          <w:sz w:val="24"/>
        </w:rPr>
        <w:t>Report generation queries MongoDB with date range filters and user scope (admin sees all, analyst sees own analyses). The response streams PDF binary with Content-Type: application/pdf and Content-Disposition: attachment header for browser download.</w:t>
      </w:r>
    </w:p>
    <w:p>
      <w:pPr>
        <w:pStyle w:val="Heading2"/>
      </w:pPr>
      <w:r>
        <w:rPr>
          <w:rFonts w:ascii="Times New Roman" w:hAnsi="Times New Roman"/>
          <w:color w:val="000000"/>
        </w:rPr>
        <w:t>5.14 Detailed Test Case Procedures</w:t>
      </w:r>
    </w:p>
    <w:p>
      <w:pPr>
        <w:pStyle w:val="Heading3"/>
      </w:pPr>
      <w:r>
        <w:rPr>
          <w:rFonts w:ascii="Times New Roman" w:hAnsi="Times New Roman"/>
          <w:color w:val="000000"/>
        </w:rPr>
        <w:t>T-01: Somali Crime Text Classification</w:t>
      </w:r>
    </w:p>
    <w:p>
      <w:pPr>
        <w:spacing w:line="360" w:lineRule="auto"/>
        <w:ind w:firstLine="720"/>
      </w:pPr>
      <w:r>
        <w:rPr>
          <w:rFonts w:ascii="Times New Roman" w:hAnsi="Times New Roman"/>
          <w:sz w:val="24"/>
        </w:rPr>
        <w:t>Procedure: Login as analyst. Navigate to Analysis Center. Enter Somali text describing armed violence. Click Analyze. Verify result shows Crime badge, confidence &gt; 70%, and relevant keywords. Verify notification created in inbox.</w:t>
      </w:r>
    </w:p>
    <w:p>
      <w:pPr>
        <w:spacing w:line="360" w:lineRule="auto"/>
        <w:ind w:firstLine="720"/>
      </w:pPr>
      <w:r>
        <w:rPr>
          <w:rFonts w:ascii="Times New Roman" w:hAnsi="Times New Roman"/>
          <w:sz w:val="24"/>
        </w:rPr>
        <w:t>Expected: Crime classification with Somali keyword detection.</w:t>
      </w:r>
    </w:p>
    <w:p>
      <w:pPr>
        <w:pStyle w:val="Heading3"/>
      </w:pPr>
      <w:r>
        <w:rPr>
          <w:rFonts w:ascii="Times New Roman" w:hAnsi="Times New Roman"/>
          <w:color w:val="000000"/>
        </w:rPr>
        <w:t>T-02: Safe Text Classification</w:t>
      </w:r>
    </w:p>
    <w:p>
      <w:pPr>
        <w:spacing w:line="360" w:lineRule="auto"/>
        <w:ind w:firstLine="720"/>
      </w:pPr>
      <w:r>
        <w:rPr>
          <w:rFonts w:ascii="Times New Roman" w:hAnsi="Times New Roman"/>
          <w:sz w:val="24"/>
        </w:rPr>
        <w:t>Procedure: Enter neutral Somali text about weather or daily life. Submit for analysis. Verify Not-crime result with no crime keywords.</w:t>
      </w:r>
    </w:p>
    <w:p>
      <w:pPr>
        <w:spacing w:line="360" w:lineRule="auto"/>
        <w:ind w:firstLine="720"/>
      </w:pPr>
      <w:r>
        <w:rPr>
          <w:rFonts w:ascii="Times New Roman" w:hAnsi="Times New Roman"/>
          <w:sz w:val="24"/>
        </w:rPr>
        <w:t>Expected: Not-crime classification, no notification generated.</w:t>
      </w:r>
    </w:p>
    <w:p>
      <w:pPr>
        <w:pStyle w:val="Heading3"/>
      </w:pPr>
      <w:r>
        <w:rPr>
          <w:rFonts w:ascii="Times New Roman" w:hAnsi="Times New Roman"/>
          <w:color w:val="000000"/>
        </w:rPr>
        <w:t>T-14: AI Service Fallback</w:t>
      </w:r>
    </w:p>
    <w:p>
      <w:pPr>
        <w:spacing w:line="360" w:lineRule="auto"/>
        <w:ind w:firstLine="720"/>
      </w:pPr>
      <w:r>
        <w:rPr>
          <w:rFonts w:ascii="Times New Roman" w:hAnsi="Times New Roman"/>
          <w:sz w:val="24"/>
        </w:rPr>
        <w:t>Procedure: Stop Flask AI service (Ctrl+C). Submit text for analysis. Verify backend uses keyword fallback. Verify response includes indication of fallback mode. Restart AI service.</w:t>
      </w:r>
    </w:p>
    <w:p>
      <w:pPr>
        <w:spacing w:line="360" w:lineRule="auto"/>
        <w:ind w:firstLine="720"/>
      </w:pPr>
      <w:r>
        <w:rPr>
          <w:rFonts w:ascii="Times New Roman" w:hAnsi="Times New Roman"/>
          <w:sz w:val="24"/>
        </w:rPr>
        <w:t>Expected: System continues operating with keyword-based classification.</w:t>
      </w:r>
    </w:p>
    <w:p>
      <w:pPr>
        <w:pStyle w:val="Heading3"/>
      </w:pPr>
      <w:r>
        <w:rPr>
          <w:rFonts w:ascii="Times New Roman" w:hAnsi="Times New Roman"/>
          <w:color w:val="000000"/>
        </w:rPr>
        <w:t>T-20: Concurrent Analysis Load</w:t>
      </w:r>
    </w:p>
    <w:p>
      <w:pPr>
        <w:spacing w:line="360" w:lineRule="auto"/>
        <w:ind w:firstLine="720"/>
      </w:pPr>
      <w:r>
        <w:rPr>
          <w:rFonts w:ascii="Times New Roman" w:hAnsi="Times New Roman"/>
          <w:sz w:val="24"/>
        </w:rPr>
        <w:t>Procedure: Using Postman or script, send 5 simultaneous POST /api/analysis/text requests with valid JWT. Measure response times. Verify all return valid JSON without errors.</w:t>
      </w:r>
    </w:p>
    <w:p>
      <w:pPr>
        <w:spacing w:line="360" w:lineRule="auto"/>
        <w:ind w:firstLine="720"/>
      </w:pPr>
      <w:r>
        <w:rPr>
          <w:rFonts w:ascii="Times New Roman" w:hAnsi="Times New Roman"/>
          <w:sz w:val="24"/>
        </w:rPr>
        <w:t>Expected: All 5 requests complete within 30 seconds.</w:t>
      </w:r>
    </w:p>
    <w:p>
      <w:pPr>
        <w:pStyle w:val="Heading2"/>
      </w:pPr>
      <w:r>
        <w:rPr>
          <w:rFonts w:ascii="Times New Roman" w:hAnsi="Times New Roman"/>
          <w:color w:val="000000"/>
        </w:rPr>
        <w:t>5.15 User Acceptance Testing</w:t>
      </w:r>
    </w:p>
    <w:p>
      <w:pPr>
        <w:spacing w:line="360" w:lineRule="auto"/>
        <w:ind w:firstLine="720"/>
      </w:pPr>
      <w:r>
        <w:rPr>
          <w:rFonts w:ascii="Times New Roman" w:hAnsi="Times New Roman"/>
          <w:sz w:val="24"/>
        </w:rPr>
        <w:t>User acceptance testing (UAT) was conducted with three team members role-playing analyst, investigator, and admin personas. Each participant completed a scripted scenario without assistance from developers. Tasks included: register and verify account, login, submit text analysis, review notification, create investigation case, assign investigator, generate PDF report, and add blacklist entry.</w:t>
      </w:r>
    </w:p>
    <w:p>
      <w:pPr>
        <w:spacing w:line="360" w:lineRule="auto"/>
        <w:ind w:firstLine="720"/>
      </w:pPr>
      <w:r>
        <w:rPr>
          <w:rFonts w:ascii="Times New Roman" w:hAnsi="Times New Roman"/>
          <w:sz w:val="24"/>
        </w:rPr>
        <w:t>UAT results: all participants completed core tasks within 15 minutes without consulting documentation. Minor usability feedback included request for larger confidence percentage display and batch results export to CSV (noted as future enhancement). No blocking defects were identified during UAT.</w:t>
      </w:r>
    </w:p>
    <w:p>
      <w:pPr>
        <w:pStyle w:val="Heading2"/>
      </w:pPr>
      <w:r>
        <w:rPr>
          <w:rFonts w:ascii="Times New Roman" w:hAnsi="Times New Roman"/>
          <w:color w:val="000000"/>
        </w:rPr>
        <w:t>5.16 Deployment Instructions</w:t>
      </w:r>
    </w:p>
    <w:p>
      <w:pPr>
        <w:pStyle w:val="ListNumber"/>
      </w:pPr>
      <w:r>
        <w:t>Install Python 3.9+, Node.js 18+, and MongoDB 6.0+ on target server.</w:t>
      </w:r>
    </w:p>
    <w:p>
      <w:pPr>
        <w:pStyle w:val="ListNumber"/>
      </w:pPr>
      <w:r>
        <w:t>Clone repository and install dependencies: pip install -r ai-model/requirements.txt, npm install in backend/ and frontend/.</w:t>
      </w:r>
    </w:p>
    <w:p>
      <w:pPr>
        <w:pStyle w:val="ListNumber"/>
      </w:pPr>
      <w:r>
        <w:t>Generate model artifacts by running Automatic_crime.ipynb; copy crime_model.pkl and vectorizer.pkl to ai-model/.</w:t>
      </w:r>
    </w:p>
    <w:p>
      <w:pPr>
        <w:pStyle w:val="ListNumber"/>
      </w:pPr>
      <w:r>
        <w:t>Configure backend/.env: MONGODB_URI, JWT_SECRET, EMAIL_HOST, EMAIL_USER, EMAIL_PASS, AI_MODEL_URL.</w:t>
      </w:r>
    </w:p>
    <w:p>
      <w:pPr>
        <w:pStyle w:val="ListNumber"/>
      </w:pPr>
      <w:r>
        <w:t>Seed admin user: node backend/seedAdmin.js.</w:t>
      </w:r>
    </w:p>
    <w:p>
      <w:pPr>
        <w:pStyle w:val="ListNumber"/>
      </w:pPr>
      <w:r>
        <w:t>Start services: python ai-model/app.py, npm start in backend/, npm run build &amp;&amp; serve frontend dist/.</w:t>
      </w:r>
    </w:p>
    <w:p>
      <w:pPr>
        <w:pStyle w:val="ListNumber"/>
      </w:pPr>
      <w:r>
        <w:t>Configure reverse proxy (nginx) for HTTPS on ports 80/443.</w:t>
      </w:r>
    </w:p>
    <w:p>
      <w:pPr>
        <w:pStyle w:val="ListNumber"/>
      </w:pPr>
      <w:r>
        <w:t>Verify health: curl http://localhost:5001/health, login via browser.</w:t>
      </w:r>
    </w:p>
    <w:p>
      <w:pPr>
        <w:pStyle w:val="Heading2"/>
      </w:pPr>
      <w:r>
        <w:rPr>
          <w:rFonts w:ascii="Times New Roman" w:hAnsi="Times New Roman"/>
          <w:color w:val="000000"/>
        </w:rPr>
        <w:t>5.17 Version Control and Project Management</w:t>
      </w:r>
    </w:p>
    <w:p>
      <w:pPr>
        <w:spacing w:line="360" w:lineRule="auto"/>
        <w:ind w:firstLine="720"/>
      </w:pPr>
      <w:r>
        <w:rPr>
          <w:rFonts w:ascii="Times New Roman" w:hAnsi="Times New Roman"/>
          <w:sz w:val="24"/>
        </w:rPr>
        <w:t>Source code is managed in a Git repository with main branch for stable releases and feature branches for development. Commit messages follow conventional format (feat:, fix:, docs:). The repository structure separates ai-model/, backend/, frontend/, model/ (notebook), and scripts/ directories.</w:t>
      </w:r>
    </w:p>
    <w:p>
      <w:pPr>
        <w:spacing w:line="360" w:lineRule="auto"/>
        <w:ind w:firstLine="720"/>
      </w:pPr>
      <w:r>
        <w:rPr>
          <w:rFonts w:ascii="Times New Roman" w:hAnsi="Times New Roman"/>
          <w:sz w:val="24"/>
        </w:rPr>
        <w:t>Project management used weekly team meetings to review sprint progress, assign tasks, and resolve blockers. Development tasks were tracked against the specific objectives in Chapter I. Integration milestones were defined at each phase boundary with demo presentations to the supervisor.</w:t>
      </w:r>
    </w:p>
    <w:p>
      <w:pPr>
        <w:pStyle w:val="Heading2"/>
      </w:pPr>
      <w:r>
        <w:rPr>
          <w:rFonts w:ascii="Times New Roman" w:hAnsi="Times New Roman"/>
          <w:color w:val="000000"/>
        </w:rPr>
        <w:t>5.18 Lessons Learned</w:t>
      </w:r>
    </w:p>
    <w:p>
      <w:pPr>
        <w:pStyle w:val="ListBullet"/>
      </w:pPr>
      <w:r>
        <w:t>Early API contract definition between frontend, backend, and AI service prevented costly integration rework.</w:t>
      </w:r>
    </w:p>
    <w:p>
      <w:pPr>
        <w:pStyle w:val="ListBullet"/>
      </w:pPr>
      <w:r>
        <w:t>Somali hybrid keyword enrichment was essential given limited training data; pure ML alone was insufficient for production recall.</w:t>
      </w:r>
    </w:p>
    <w:p>
      <w:pPr>
        <w:pStyle w:val="ListBullet"/>
      </w:pPr>
      <w:r>
        <w:t>Puppeteer Facebook scraping requires ongoing maintenance as Facebook updates page structure.</w:t>
      </w:r>
    </w:p>
    <w:p>
      <w:pPr>
        <w:pStyle w:val="ListBullet"/>
      </w:pPr>
      <w:r>
        <w:t>JWT-based auth simplified stateless API design but required careful token expiry handling in the frontend.</w:t>
      </w:r>
    </w:p>
    <w:p>
      <w:pPr>
        <w:pStyle w:val="ListBullet"/>
      </w:pPr>
      <w:r>
        <w:t>Separating AI inference into a microservice allowed independent model updates without backend redeployment.</w:t>
      </w:r>
    </w:p>
    <w:p>
      <w:pPr>
        <w:pStyle w:val="Heading2"/>
      </w:pPr>
      <w:r>
        <w:rPr>
          <w:rFonts w:ascii="Times New Roman" w:hAnsi="Times New Roman"/>
          <w:color w:val="000000"/>
        </w:rPr>
        <w:t>5.19 Integration Testing Matrix</w:t>
      </w:r>
    </w:p>
    <w:p>
      <w:pPr>
        <w:jc w:val="center"/>
      </w:pPr>
      <w:r>
        <w:rPr>
          <w:rFonts w:ascii="Times New Roman" w:hAnsi="Times New Roman"/>
          <w:b/>
          <w:sz w:val="22"/>
        </w:rPr>
        <w:t>Table 5.5 — Integration Testing Matrix</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Integration Point</w:t>
            </w:r>
          </w:p>
        </w:tc>
        <w:tc>
          <w:tcPr>
            <w:tcW w:type="dxa" w:w="2160"/>
          </w:tcPr>
          <w:p>
            <w:r>
              <w:rPr>
                <w:rFonts w:ascii="Times New Roman" w:hAnsi="Times New Roman"/>
                <w:b/>
                <w:sz w:val="20"/>
              </w:rPr>
              <w:t>Components</w:t>
            </w:r>
          </w:p>
        </w:tc>
        <w:tc>
          <w:tcPr>
            <w:tcW w:type="dxa" w:w="2160"/>
          </w:tcPr>
          <w:p>
            <w:r>
              <w:rPr>
                <w:rFonts w:ascii="Times New Roman" w:hAnsi="Times New Roman"/>
                <w:b/>
                <w:sz w:val="20"/>
              </w:rPr>
              <w:t>Test Method</w:t>
            </w:r>
          </w:p>
        </w:tc>
        <w:tc>
          <w:tcPr>
            <w:tcW w:type="dxa" w:w="2160"/>
          </w:tcPr>
          <w:p>
            <w:r>
              <w:rPr>
                <w:rFonts w:ascii="Times New Roman" w:hAnsi="Times New Roman"/>
                <w:b/>
                <w:sz w:val="20"/>
              </w:rPr>
              <w:t>Result</w:t>
            </w:r>
          </w:p>
        </w:tc>
      </w:tr>
      <w:tr>
        <w:tc>
          <w:tcPr>
            <w:tcW w:type="dxa" w:w="2160"/>
          </w:tcPr>
          <w:p>
            <w:r>
              <w:rPr>
                <w:rFonts w:ascii="Times New Roman" w:hAnsi="Times New Roman"/>
                <w:sz w:val="20"/>
              </w:rPr>
              <w:t>Frontend → Backend</w:t>
            </w:r>
          </w:p>
        </w:tc>
        <w:tc>
          <w:tcPr>
            <w:tcW w:type="dxa" w:w="2160"/>
          </w:tcPr>
          <w:p>
            <w:r>
              <w:rPr>
                <w:rFonts w:ascii="Times New Roman" w:hAnsi="Times New Roman"/>
                <w:sz w:val="20"/>
              </w:rPr>
              <w:t>React, Express</w:t>
            </w:r>
          </w:p>
        </w:tc>
        <w:tc>
          <w:tcPr>
            <w:tcW w:type="dxa" w:w="2160"/>
          </w:tcPr>
          <w:p>
            <w:r>
              <w:rPr>
                <w:rFonts w:ascii="Times New Roman" w:hAnsi="Times New Roman"/>
                <w:sz w:val="20"/>
              </w:rPr>
              <w:t>Submit analysis via UI</w:t>
            </w:r>
          </w:p>
        </w:tc>
        <w:tc>
          <w:tcPr>
            <w:tcW w:type="dxa" w:w="2160"/>
          </w:tcPr>
          <w:p>
            <w:r>
              <w:rPr>
                <w:rFonts w:ascii="Times New Roman" w:hAnsi="Times New Roman"/>
                <w:sz w:val="20"/>
              </w:rPr>
              <w:t>Pass</w:t>
            </w:r>
          </w:p>
        </w:tc>
      </w:tr>
      <w:tr>
        <w:tc>
          <w:tcPr>
            <w:tcW w:type="dxa" w:w="2160"/>
          </w:tcPr>
          <w:p>
            <w:r>
              <w:rPr>
                <w:rFonts w:ascii="Times New Roman" w:hAnsi="Times New Roman"/>
                <w:sz w:val="20"/>
              </w:rPr>
              <w:t>Backend → AI</w:t>
            </w:r>
          </w:p>
        </w:tc>
        <w:tc>
          <w:tcPr>
            <w:tcW w:type="dxa" w:w="2160"/>
          </w:tcPr>
          <w:p>
            <w:r>
              <w:rPr>
                <w:rFonts w:ascii="Times New Roman" w:hAnsi="Times New Roman"/>
                <w:sz w:val="20"/>
              </w:rPr>
              <w:t>Express, Flask</w:t>
            </w:r>
          </w:p>
        </w:tc>
        <w:tc>
          <w:tcPr>
            <w:tcW w:type="dxa" w:w="2160"/>
          </w:tcPr>
          <w:p>
            <w:r>
              <w:rPr>
                <w:rFonts w:ascii="Times New Roman" w:hAnsi="Times New Roman"/>
                <w:sz w:val="20"/>
              </w:rPr>
              <w:t>POST /predict via controller</w:t>
            </w:r>
          </w:p>
        </w:tc>
        <w:tc>
          <w:tcPr>
            <w:tcW w:type="dxa" w:w="2160"/>
          </w:tcPr>
          <w:p>
            <w:r>
              <w:rPr>
                <w:rFonts w:ascii="Times New Roman" w:hAnsi="Times New Roman"/>
                <w:sz w:val="20"/>
              </w:rPr>
              <w:t>Pass</w:t>
            </w:r>
          </w:p>
        </w:tc>
      </w:tr>
      <w:tr>
        <w:tc>
          <w:tcPr>
            <w:tcW w:type="dxa" w:w="2160"/>
          </w:tcPr>
          <w:p>
            <w:r>
              <w:rPr>
                <w:rFonts w:ascii="Times New Roman" w:hAnsi="Times New Roman"/>
                <w:sz w:val="20"/>
              </w:rPr>
              <w:t>Backend → MongoDB</w:t>
            </w:r>
          </w:p>
        </w:tc>
        <w:tc>
          <w:tcPr>
            <w:tcW w:type="dxa" w:w="2160"/>
          </w:tcPr>
          <w:p>
            <w:r>
              <w:rPr>
                <w:rFonts w:ascii="Times New Roman" w:hAnsi="Times New Roman"/>
                <w:sz w:val="20"/>
              </w:rPr>
              <w:t>Mongoose, MongoDB</w:t>
            </w:r>
          </w:p>
        </w:tc>
        <w:tc>
          <w:tcPr>
            <w:tcW w:type="dxa" w:w="2160"/>
          </w:tcPr>
          <w:p>
            <w:r>
              <w:rPr>
                <w:rFonts w:ascii="Times New Roman" w:hAnsi="Times New Roman"/>
                <w:sz w:val="20"/>
              </w:rPr>
              <w:t>CRUD all collections</w:t>
            </w:r>
          </w:p>
        </w:tc>
        <w:tc>
          <w:tcPr>
            <w:tcW w:type="dxa" w:w="2160"/>
          </w:tcPr>
          <w:p>
            <w:r>
              <w:rPr>
                <w:rFonts w:ascii="Times New Roman" w:hAnsi="Times New Roman"/>
                <w:sz w:val="20"/>
              </w:rPr>
              <w:t>Pass</w:t>
            </w:r>
          </w:p>
        </w:tc>
      </w:tr>
      <w:tr>
        <w:tc>
          <w:tcPr>
            <w:tcW w:type="dxa" w:w="2160"/>
          </w:tcPr>
          <w:p>
            <w:r>
              <w:rPr>
                <w:rFonts w:ascii="Times New Roman" w:hAnsi="Times New Roman"/>
                <w:sz w:val="20"/>
              </w:rPr>
              <w:t>Backend → Email</w:t>
            </w:r>
          </w:p>
        </w:tc>
        <w:tc>
          <w:tcPr>
            <w:tcW w:type="dxa" w:w="2160"/>
          </w:tcPr>
          <w:p>
            <w:r>
              <w:rPr>
                <w:rFonts w:ascii="Times New Roman" w:hAnsi="Times New Roman"/>
                <w:sz w:val="20"/>
              </w:rPr>
              <w:t>Nodemailer, SMTP</w:t>
            </w:r>
          </w:p>
        </w:tc>
        <w:tc>
          <w:tcPr>
            <w:tcW w:type="dxa" w:w="2160"/>
          </w:tcPr>
          <w:p>
            <w:r>
              <w:rPr>
                <w:rFonts w:ascii="Times New Roman" w:hAnsi="Times New Roman"/>
                <w:sz w:val="20"/>
              </w:rPr>
              <w:t>OTP and alert delivery</w:t>
            </w:r>
          </w:p>
        </w:tc>
        <w:tc>
          <w:tcPr>
            <w:tcW w:type="dxa" w:w="2160"/>
          </w:tcPr>
          <w:p>
            <w:r>
              <w:rPr>
                <w:rFonts w:ascii="Times New Roman" w:hAnsi="Times New Roman"/>
                <w:sz w:val="20"/>
              </w:rPr>
              <w:t>Pass</w:t>
            </w:r>
          </w:p>
        </w:tc>
      </w:tr>
      <w:tr>
        <w:tc>
          <w:tcPr>
            <w:tcW w:type="dxa" w:w="2160"/>
          </w:tcPr>
          <w:p>
            <w:r>
              <w:rPr>
                <w:rFonts w:ascii="Times New Roman" w:hAnsi="Times New Roman"/>
                <w:sz w:val="20"/>
              </w:rPr>
              <w:t>Monitor → Facebook</w:t>
            </w:r>
          </w:p>
        </w:tc>
        <w:tc>
          <w:tcPr>
            <w:tcW w:type="dxa" w:w="2160"/>
          </w:tcPr>
          <w:p>
            <w:r>
              <w:rPr>
                <w:rFonts w:ascii="Times New Roman" w:hAnsi="Times New Roman"/>
                <w:sz w:val="20"/>
              </w:rPr>
              <w:t>Puppeteer, Chromium</w:t>
            </w:r>
          </w:p>
        </w:tc>
        <w:tc>
          <w:tcPr>
            <w:tcW w:type="dxa" w:w="2160"/>
          </w:tcPr>
          <w:p>
            <w:r>
              <w:rPr>
                <w:rFonts w:ascii="Times New Roman" w:hAnsi="Times New Roman"/>
                <w:sz w:val="20"/>
              </w:rPr>
              <w:t>Scrape configured page</w:t>
            </w:r>
          </w:p>
        </w:tc>
        <w:tc>
          <w:tcPr>
            <w:tcW w:type="dxa" w:w="2160"/>
          </w:tcPr>
          <w:p>
            <w:r>
              <w:rPr>
                <w:rFonts w:ascii="Times New Roman" w:hAnsi="Times New Roman"/>
                <w:sz w:val="20"/>
              </w:rPr>
              <w:t>Pass</w:t>
            </w:r>
          </w:p>
        </w:tc>
      </w:tr>
      <w:tr>
        <w:tc>
          <w:tcPr>
            <w:tcW w:type="dxa" w:w="2160"/>
          </w:tcPr>
          <w:p>
            <w:r>
              <w:rPr>
                <w:rFonts w:ascii="Times New Roman" w:hAnsi="Times New Roman"/>
                <w:sz w:val="20"/>
              </w:rPr>
              <w:t>Monitor → AI</w:t>
            </w:r>
          </w:p>
        </w:tc>
        <w:tc>
          <w:tcPr>
            <w:tcW w:type="dxa" w:w="2160"/>
          </w:tcPr>
          <w:p>
            <w:r>
              <w:rPr>
                <w:rFonts w:ascii="Times New Roman" w:hAnsi="Times New Roman"/>
                <w:sz w:val="20"/>
              </w:rPr>
              <w:t>Monitor service, Flask</w:t>
            </w:r>
          </w:p>
        </w:tc>
        <w:tc>
          <w:tcPr>
            <w:tcW w:type="dxa" w:w="2160"/>
          </w:tcPr>
          <w:p>
            <w:r>
              <w:rPr>
                <w:rFonts w:ascii="Times New Roman" w:hAnsi="Times New Roman"/>
                <w:sz w:val="20"/>
              </w:rPr>
              <w:t>Classify scraped post</w:t>
            </w:r>
          </w:p>
        </w:tc>
        <w:tc>
          <w:tcPr>
            <w:tcW w:type="dxa" w:w="2160"/>
          </w:tcPr>
          <w:p>
            <w:r>
              <w:rPr>
                <w:rFonts w:ascii="Times New Roman" w:hAnsi="Times New Roman"/>
                <w:sz w:val="20"/>
              </w:rPr>
              <w:t>Pass</w:t>
            </w:r>
          </w:p>
        </w:tc>
      </w:tr>
      <w:tr>
        <w:tc>
          <w:tcPr>
            <w:tcW w:type="dxa" w:w="2160"/>
          </w:tcPr>
          <w:p>
            <w:r>
              <w:rPr>
                <w:rFonts w:ascii="Times New Roman" w:hAnsi="Times New Roman"/>
                <w:sz w:val="20"/>
              </w:rPr>
              <w:t>Auth → All routes</w:t>
            </w:r>
          </w:p>
        </w:tc>
        <w:tc>
          <w:tcPr>
            <w:tcW w:type="dxa" w:w="2160"/>
          </w:tcPr>
          <w:p>
            <w:r>
              <w:rPr>
                <w:rFonts w:ascii="Times New Roman" w:hAnsi="Times New Roman"/>
                <w:sz w:val="20"/>
              </w:rPr>
              <w:t>JWT middleware</w:t>
            </w:r>
          </w:p>
        </w:tc>
        <w:tc>
          <w:tcPr>
            <w:tcW w:type="dxa" w:w="2160"/>
          </w:tcPr>
          <w:p>
            <w:r>
              <w:rPr>
                <w:rFonts w:ascii="Times New Roman" w:hAnsi="Times New Roman"/>
                <w:sz w:val="20"/>
              </w:rPr>
              <w:t>Protected endpoint access</w:t>
            </w:r>
          </w:p>
        </w:tc>
        <w:tc>
          <w:tcPr>
            <w:tcW w:type="dxa" w:w="2160"/>
          </w:tcPr>
          <w:p>
            <w:r>
              <w:rPr>
                <w:rFonts w:ascii="Times New Roman" w:hAnsi="Times New Roman"/>
                <w:sz w:val="20"/>
              </w:rPr>
              <w:t>Pass</w:t>
            </w:r>
          </w:p>
        </w:tc>
      </w:tr>
    </w:tbl>
    <w:p/>
    <w:p>
      <w:pPr>
        <w:pStyle w:val="Heading2"/>
      </w:pPr>
      <w:r>
        <w:rPr>
          <w:rFonts w:ascii="Times New Roman" w:hAnsi="Times New Roman"/>
          <w:color w:val="000000"/>
        </w:rPr>
        <w:t>5.20 Regression Testing</w:t>
      </w:r>
    </w:p>
    <w:p>
      <w:pPr>
        <w:spacing w:line="360" w:lineRule="auto"/>
        <w:ind w:firstLine="720"/>
      </w:pPr>
      <w:r>
        <w:rPr>
          <w:rFonts w:ascii="Times New Roman" w:hAnsi="Times New Roman"/>
          <w:sz w:val="24"/>
        </w:rPr>
        <w:t>Regression testing was performed after each sprint merge to ensure new features did not break existing functionality. The regression suite includes the 20 system test cases in Table 5.1 executed in sequence. Particular attention was paid to the analysis pipeline after changes to enrichment logic, as this is the most frequently modified code path.</w:t>
      </w:r>
    </w:p>
    <w:p>
      <w:pPr>
        <w:spacing w:line="360" w:lineRule="auto"/>
        <w:ind w:firstLine="720"/>
      </w:pPr>
      <w:r>
        <w:rPr>
          <w:rFonts w:ascii="Times New Roman" w:hAnsi="Times New Roman"/>
          <w:sz w:val="24"/>
        </w:rPr>
        <w:t>A known regression was identified when blacklist matching was refactored: URL-type blacklist entries stopped matching extracted text from URL analyses. The fix normalized both content and extractedText fields before matching. This incident reinforced the importance of integration tests covering all input modalities, not only direct text input.</w:t>
      </w:r>
    </w:p>
    <w:p>
      <w:pPr>
        <w:pStyle w:val="Heading2"/>
      </w:pPr>
      <w:r>
        <w:rPr>
          <w:rFonts w:ascii="Times New Roman" w:hAnsi="Times New Roman"/>
          <w:color w:val="000000"/>
        </w:rPr>
        <w:t>5.21 Model Training Hyperparameters</w:t>
      </w:r>
    </w:p>
    <w:p>
      <w:pPr>
        <w:jc w:val="center"/>
      </w:pPr>
      <w:r>
        <w:rPr>
          <w:rFonts w:ascii="Times New Roman" w:hAnsi="Times New Roman"/>
          <w:b/>
          <w:sz w:val="22"/>
        </w:rPr>
        <w:t>Table 5.6 — Hyperparameter Tuning Summary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Model</w:t>
            </w:r>
          </w:p>
        </w:tc>
        <w:tc>
          <w:tcPr>
            <w:tcW w:type="dxa" w:w="2160"/>
          </w:tcPr>
          <w:p>
            <w:r>
              <w:rPr>
                <w:rFonts w:ascii="Times New Roman" w:hAnsi="Times New Roman"/>
                <w:b/>
                <w:sz w:val="20"/>
              </w:rPr>
              <w:t>Hyperparameter</w:t>
            </w:r>
          </w:p>
        </w:tc>
        <w:tc>
          <w:tcPr>
            <w:tcW w:type="dxa" w:w="2160"/>
          </w:tcPr>
          <w:p>
            <w:r>
              <w:rPr>
                <w:rFonts w:ascii="Times New Roman" w:hAnsi="Times New Roman"/>
                <w:b/>
                <w:sz w:val="20"/>
              </w:rPr>
              <w:t>Values Tested</w:t>
            </w:r>
          </w:p>
        </w:tc>
        <w:tc>
          <w:tcPr>
            <w:tcW w:type="dxa" w:w="2160"/>
          </w:tcPr>
          <w:p>
            <w:r>
              <w:rPr>
                <w:rFonts w:ascii="Times New Roman" w:hAnsi="Times New Roman"/>
                <w:b/>
                <w:sz w:val="20"/>
              </w:rPr>
              <w:t>Selected</w:t>
            </w:r>
          </w:p>
        </w:tc>
      </w:tr>
      <w:tr>
        <w:tc>
          <w:tcPr>
            <w:tcW w:type="dxa" w:w="2160"/>
          </w:tcPr>
          <w:p>
            <w:r>
              <w:rPr>
                <w:rFonts w:ascii="Times New Roman" w:hAnsi="Times New Roman"/>
                <w:sz w:val="20"/>
              </w:rPr>
              <w:t>SVM</w:t>
            </w:r>
          </w:p>
        </w:tc>
        <w:tc>
          <w:tcPr>
            <w:tcW w:type="dxa" w:w="2160"/>
          </w:tcPr>
          <w:p>
            <w:r>
              <w:rPr>
                <w:rFonts w:ascii="Times New Roman" w:hAnsi="Times New Roman"/>
                <w:sz w:val="20"/>
              </w:rPr>
              <w:t>C</w:t>
            </w:r>
          </w:p>
        </w:tc>
        <w:tc>
          <w:tcPr>
            <w:tcW w:type="dxa" w:w="2160"/>
          </w:tcPr>
          <w:p>
            <w:r>
              <w:rPr>
                <w:rFonts w:ascii="Times New Roman" w:hAnsi="Times New Roman"/>
                <w:sz w:val="20"/>
              </w:rPr>
              <w:t>0.1, 1, 10</w:t>
            </w:r>
          </w:p>
        </w:tc>
        <w:tc>
          <w:tcPr>
            <w:tcW w:type="dxa" w:w="2160"/>
          </w:tcPr>
          <w:p>
            <w:r>
              <w:rPr>
                <w:rFonts w:ascii="Times New Roman" w:hAnsi="Times New Roman"/>
                <w:sz w:val="20"/>
              </w:rPr>
              <w:t>1</w:t>
            </w:r>
          </w:p>
        </w:tc>
      </w:tr>
      <w:tr>
        <w:tc>
          <w:tcPr>
            <w:tcW w:type="dxa" w:w="2160"/>
          </w:tcPr>
          <w:p>
            <w:r>
              <w:rPr>
                <w:rFonts w:ascii="Times New Roman" w:hAnsi="Times New Roman"/>
                <w:sz w:val="20"/>
              </w:rPr>
              <w:t>SVM</w:t>
            </w:r>
          </w:p>
        </w:tc>
        <w:tc>
          <w:tcPr>
            <w:tcW w:type="dxa" w:w="2160"/>
          </w:tcPr>
          <w:p>
            <w:r>
              <w:rPr>
                <w:rFonts w:ascii="Times New Roman" w:hAnsi="Times New Roman"/>
                <w:sz w:val="20"/>
              </w:rPr>
              <w:t>kernel</w:t>
            </w:r>
          </w:p>
        </w:tc>
        <w:tc>
          <w:tcPr>
            <w:tcW w:type="dxa" w:w="2160"/>
          </w:tcPr>
          <w:p>
            <w:r>
              <w:rPr>
                <w:rFonts w:ascii="Times New Roman" w:hAnsi="Times New Roman"/>
                <w:sz w:val="20"/>
              </w:rPr>
              <w:t>linear, rbf</w:t>
            </w:r>
          </w:p>
        </w:tc>
        <w:tc>
          <w:tcPr>
            <w:tcW w:type="dxa" w:w="2160"/>
          </w:tcPr>
          <w:p>
            <w:r>
              <w:rPr>
                <w:rFonts w:ascii="Times New Roman" w:hAnsi="Times New Roman"/>
                <w:sz w:val="20"/>
              </w:rPr>
              <w:t>linear</w:t>
            </w:r>
          </w:p>
        </w:tc>
      </w:tr>
      <w:tr>
        <w:tc>
          <w:tcPr>
            <w:tcW w:type="dxa" w:w="2160"/>
          </w:tcPr>
          <w:p>
            <w:r>
              <w:rPr>
                <w:rFonts w:ascii="Times New Roman" w:hAnsi="Times New Roman"/>
                <w:sz w:val="20"/>
              </w:rPr>
              <w:t>Random Forest</w:t>
            </w:r>
          </w:p>
        </w:tc>
        <w:tc>
          <w:tcPr>
            <w:tcW w:type="dxa" w:w="2160"/>
          </w:tcPr>
          <w:p>
            <w:r>
              <w:rPr>
                <w:rFonts w:ascii="Times New Roman" w:hAnsi="Times New Roman"/>
                <w:sz w:val="20"/>
              </w:rPr>
              <w:t>n_estimators</w:t>
            </w:r>
          </w:p>
        </w:tc>
        <w:tc>
          <w:tcPr>
            <w:tcW w:type="dxa" w:w="2160"/>
          </w:tcPr>
          <w:p>
            <w:r>
              <w:rPr>
                <w:rFonts w:ascii="Times New Roman" w:hAnsi="Times New Roman"/>
                <w:sz w:val="20"/>
              </w:rPr>
              <w:t>100, 200</w:t>
            </w:r>
          </w:p>
        </w:tc>
        <w:tc>
          <w:tcPr>
            <w:tcW w:type="dxa" w:w="2160"/>
          </w:tcPr>
          <w:p>
            <w:r>
              <w:rPr>
                <w:rFonts w:ascii="Times New Roman" w:hAnsi="Times New Roman"/>
                <w:sz w:val="20"/>
              </w:rPr>
              <w:t>200</w:t>
            </w:r>
          </w:p>
        </w:tc>
      </w:tr>
      <w:tr>
        <w:tc>
          <w:tcPr>
            <w:tcW w:type="dxa" w:w="2160"/>
          </w:tcPr>
          <w:p>
            <w:r>
              <w:rPr>
                <w:rFonts w:ascii="Times New Roman" w:hAnsi="Times New Roman"/>
                <w:sz w:val="20"/>
              </w:rPr>
              <w:t>Random Forest</w:t>
            </w:r>
          </w:p>
        </w:tc>
        <w:tc>
          <w:tcPr>
            <w:tcW w:type="dxa" w:w="2160"/>
          </w:tcPr>
          <w:p>
            <w:r>
              <w:rPr>
                <w:rFonts w:ascii="Times New Roman" w:hAnsi="Times New Roman"/>
                <w:sz w:val="20"/>
              </w:rPr>
              <w:t>max_depth</w:t>
            </w:r>
          </w:p>
        </w:tc>
        <w:tc>
          <w:tcPr>
            <w:tcW w:type="dxa" w:w="2160"/>
          </w:tcPr>
          <w:p>
            <w:r>
              <w:rPr>
                <w:rFonts w:ascii="Times New Roman" w:hAnsi="Times New Roman"/>
                <w:sz w:val="20"/>
              </w:rPr>
              <w:t>None, 20, 50</w:t>
            </w:r>
          </w:p>
        </w:tc>
        <w:tc>
          <w:tcPr>
            <w:tcW w:type="dxa" w:w="2160"/>
          </w:tcPr>
          <w:p>
            <w:r>
              <w:rPr>
                <w:rFonts w:ascii="Times New Roman" w:hAnsi="Times New Roman"/>
                <w:sz w:val="20"/>
              </w:rPr>
              <w:t>50</w:t>
            </w:r>
          </w:p>
        </w:tc>
      </w:tr>
      <w:tr>
        <w:tc>
          <w:tcPr>
            <w:tcW w:type="dxa" w:w="2160"/>
          </w:tcPr>
          <w:p>
            <w:r>
              <w:rPr>
                <w:rFonts w:ascii="Times New Roman" w:hAnsi="Times New Roman"/>
                <w:sz w:val="20"/>
              </w:rPr>
              <w:t>BERT</w:t>
            </w:r>
          </w:p>
        </w:tc>
        <w:tc>
          <w:tcPr>
            <w:tcW w:type="dxa" w:w="2160"/>
          </w:tcPr>
          <w:p>
            <w:r>
              <w:rPr>
                <w:rFonts w:ascii="Times New Roman" w:hAnsi="Times New Roman"/>
                <w:sz w:val="20"/>
              </w:rPr>
              <w:t>learning_rate</w:t>
            </w:r>
          </w:p>
        </w:tc>
        <w:tc>
          <w:tcPr>
            <w:tcW w:type="dxa" w:w="2160"/>
          </w:tcPr>
          <w:p>
            <w:r>
              <w:rPr>
                <w:rFonts w:ascii="Times New Roman" w:hAnsi="Times New Roman"/>
                <w:sz w:val="20"/>
              </w:rPr>
              <w:t>2e-5, 5e-5</w:t>
            </w:r>
          </w:p>
        </w:tc>
        <w:tc>
          <w:tcPr>
            <w:tcW w:type="dxa" w:w="2160"/>
          </w:tcPr>
          <w:p>
            <w:r>
              <w:rPr>
                <w:rFonts w:ascii="Times New Roman" w:hAnsi="Times New Roman"/>
                <w:sz w:val="20"/>
              </w:rPr>
              <w:t>2e-5</w:t>
            </w:r>
          </w:p>
        </w:tc>
      </w:tr>
      <w:tr>
        <w:tc>
          <w:tcPr>
            <w:tcW w:type="dxa" w:w="2160"/>
          </w:tcPr>
          <w:p>
            <w:r>
              <w:rPr>
                <w:rFonts w:ascii="Times New Roman" w:hAnsi="Times New Roman"/>
                <w:sz w:val="20"/>
              </w:rPr>
              <w:t>BERT</w:t>
            </w:r>
          </w:p>
        </w:tc>
        <w:tc>
          <w:tcPr>
            <w:tcW w:type="dxa" w:w="2160"/>
          </w:tcPr>
          <w:p>
            <w:r>
              <w:rPr>
                <w:rFonts w:ascii="Times New Roman" w:hAnsi="Times New Roman"/>
                <w:sz w:val="20"/>
              </w:rPr>
              <w:t>epochs</w:t>
            </w:r>
          </w:p>
        </w:tc>
        <w:tc>
          <w:tcPr>
            <w:tcW w:type="dxa" w:w="2160"/>
          </w:tcPr>
          <w:p>
            <w:r>
              <w:rPr>
                <w:rFonts w:ascii="Times New Roman" w:hAnsi="Times New Roman"/>
                <w:sz w:val="20"/>
              </w:rPr>
              <w:t>3, 5</w:t>
            </w:r>
          </w:p>
        </w:tc>
        <w:tc>
          <w:tcPr>
            <w:tcW w:type="dxa" w:w="2160"/>
          </w:tcPr>
          <w:p>
            <w:r>
              <w:rPr>
                <w:rFonts w:ascii="Times New Roman" w:hAnsi="Times New Roman"/>
                <w:sz w:val="20"/>
              </w:rPr>
              <w:t>3</w:t>
            </w:r>
          </w:p>
        </w:tc>
      </w:tr>
      <w:tr>
        <w:tc>
          <w:tcPr>
            <w:tcW w:type="dxa" w:w="2160"/>
          </w:tcPr>
          <w:p>
            <w:r>
              <w:rPr>
                <w:rFonts w:ascii="Times New Roman" w:hAnsi="Times New Roman"/>
                <w:sz w:val="20"/>
              </w:rPr>
              <w:t>BERT</w:t>
            </w:r>
          </w:p>
        </w:tc>
        <w:tc>
          <w:tcPr>
            <w:tcW w:type="dxa" w:w="2160"/>
          </w:tcPr>
          <w:p>
            <w:r>
              <w:rPr>
                <w:rFonts w:ascii="Times New Roman" w:hAnsi="Times New Roman"/>
                <w:sz w:val="20"/>
              </w:rPr>
              <w:t>batch_size</w:t>
            </w:r>
          </w:p>
        </w:tc>
        <w:tc>
          <w:tcPr>
            <w:tcW w:type="dxa" w:w="2160"/>
          </w:tcPr>
          <w:p>
            <w:r>
              <w:rPr>
                <w:rFonts w:ascii="Times New Roman" w:hAnsi="Times New Roman"/>
                <w:sz w:val="20"/>
              </w:rPr>
              <w:t>8, 16</w:t>
            </w:r>
          </w:p>
        </w:tc>
        <w:tc>
          <w:tcPr>
            <w:tcW w:type="dxa" w:w="2160"/>
          </w:tcPr>
          <w:p>
            <w:r>
              <w:rPr>
                <w:rFonts w:ascii="Times New Roman" w:hAnsi="Times New Roman"/>
                <w:sz w:val="20"/>
              </w:rPr>
              <w:t>16</w:t>
            </w:r>
          </w:p>
        </w:tc>
      </w:tr>
      <w:tr>
        <w:tc>
          <w:tcPr>
            <w:tcW w:type="dxa" w:w="2160"/>
          </w:tcPr>
          <w:p>
            <w:r>
              <w:rPr>
                <w:rFonts w:ascii="Times New Roman" w:hAnsi="Times New Roman"/>
                <w:sz w:val="20"/>
              </w:rPr>
              <w:t>TF-IDF</w:t>
            </w:r>
          </w:p>
        </w:tc>
        <w:tc>
          <w:tcPr>
            <w:tcW w:type="dxa" w:w="2160"/>
          </w:tcPr>
          <w:p>
            <w:r>
              <w:rPr>
                <w:rFonts w:ascii="Times New Roman" w:hAnsi="Times New Roman"/>
                <w:sz w:val="20"/>
              </w:rPr>
              <w:t>max_features</w:t>
            </w:r>
          </w:p>
        </w:tc>
        <w:tc>
          <w:tcPr>
            <w:tcW w:type="dxa" w:w="2160"/>
          </w:tcPr>
          <w:p>
            <w:r>
              <w:rPr>
                <w:rFonts w:ascii="Times New Roman" w:hAnsi="Times New Roman"/>
                <w:sz w:val="20"/>
              </w:rPr>
              <w:t>3000, 5000, 10000</w:t>
            </w:r>
          </w:p>
        </w:tc>
        <w:tc>
          <w:tcPr>
            <w:tcW w:type="dxa" w:w="2160"/>
          </w:tcPr>
          <w:p>
            <w:r>
              <w:rPr>
                <w:rFonts w:ascii="Times New Roman" w:hAnsi="Times New Roman"/>
                <w:sz w:val="20"/>
              </w:rPr>
              <w:t>5000</w:t>
            </w:r>
          </w:p>
        </w:tc>
      </w:tr>
      <w:tr>
        <w:tc>
          <w:tcPr>
            <w:tcW w:type="dxa" w:w="2160"/>
          </w:tcPr>
          <w:p>
            <w:r>
              <w:rPr>
                <w:rFonts w:ascii="Times New Roman" w:hAnsi="Times New Roman"/>
                <w:sz w:val="20"/>
              </w:rPr>
              <w:t>TF-IDF</w:t>
            </w:r>
          </w:p>
        </w:tc>
        <w:tc>
          <w:tcPr>
            <w:tcW w:type="dxa" w:w="2160"/>
          </w:tcPr>
          <w:p>
            <w:r>
              <w:rPr>
                <w:rFonts w:ascii="Times New Roman" w:hAnsi="Times New Roman"/>
                <w:sz w:val="20"/>
              </w:rPr>
              <w:t>ngram_range</w:t>
            </w:r>
          </w:p>
        </w:tc>
        <w:tc>
          <w:tcPr>
            <w:tcW w:type="dxa" w:w="2160"/>
          </w:tcPr>
          <w:p>
            <w:r>
              <w:rPr>
                <w:rFonts w:ascii="Times New Roman" w:hAnsi="Times New Roman"/>
                <w:sz w:val="20"/>
              </w:rPr>
              <w:t>(1,1), (1,2)</w:t>
            </w:r>
          </w:p>
        </w:tc>
        <w:tc>
          <w:tcPr>
            <w:tcW w:type="dxa" w:w="2160"/>
          </w:tcPr>
          <w:p>
            <w:r>
              <w:rPr>
                <w:rFonts w:ascii="Times New Roman" w:hAnsi="Times New Roman"/>
                <w:sz w:val="20"/>
              </w:rPr>
              <w:t>(1, 2)</w:t>
            </w:r>
          </w:p>
        </w:tc>
      </w:tr>
    </w:tbl>
    <w:p/>
    <w:p>
      <w:pPr>
        <w:pStyle w:val="Heading2"/>
      </w:pPr>
      <w:r>
        <w:rPr>
          <w:rFonts w:ascii="Times New Roman" w:hAnsi="Times New Roman"/>
          <w:color w:val="000000"/>
        </w:rPr>
        <w:t>5.22 File Structure of the Project</w:t>
      </w:r>
    </w:p>
    <w:p>
      <w:pPr>
        <w:spacing w:line="360" w:lineRule="auto"/>
        <w:ind w:firstLine="720"/>
      </w:pPr>
      <w:r>
        <w:rPr>
          <w:rFonts w:ascii="Times New Roman" w:hAnsi="Times New Roman"/>
          <w:sz w:val="24"/>
        </w:rPr>
        <w:t>The BAREAI repository organizes code into logical directories. The ai-model/ directory contains app.py, requirements.txt, and serialized model files. The backend/ directory contains server.js entry point, controllers/, models/, routes/, middleware/, services/, and config/ subdirectories. The frontend/ directory follows standard Vite React structure with src/page/ for route components, src/components/ for shared UI, src/api.js for Axios configuration, and src/context/ for authentication state.</w:t>
      </w:r>
    </w:p>
    <w:p>
      <w:pPr>
        <w:spacing w:line="360" w:lineRule="auto"/>
        <w:ind w:firstLine="720"/>
      </w:pPr>
      <w:r>
        <w:rPr>
          <w:rFonts w:ascii="Times New Roman" w:hAnsi="Times New Roman"/>
          <w:sz w:val="24"/>
        </w:rPr>
        <w:t>The model/ directory stores Automatic_crime.ipynb and dataset.csv.csv (not committed to version control due to size and sensitivity). The scripts/ directory contains thesis document generation and screenshot capture utilities. Configuration files include backend/.env (secrets), frontend/.env (API URL), and netlify.toml for deployment configuration.</w:t>
      </w:r>
    </w:p>
    <w:p>
      <w:pPr>
        <w:pStyle w:val="Heading2"/>
      </w:pPr>
      <w:r>
        <w:rPr>
          <w:rFonts w:ascii="Times New Roman" w:hAnsi="Times New Roman"/>
          <w:color w:val="000000"/>
        </w:rPr>
        <w:t>5.23 Screenshot Capture Methodology</w:t>
      </w:r>
    </w:p>
    <w:p>
      <w:pPr>
        <w:spacing w:line="360" w:lineRule="auto"/>
        <w:ind w:firstLine="720"/>
      </w:pPr>
      <w:r>
        <w:rPr>
          <w:rFonts w:ascii="Times New Roman" w:hAnsi="Times New Roman"/>
          <w:sz w:val="24"/>
        </w:rPr>
        <w:t>Application screenshots in this chapter were captured programmatically using scripts/capture_screenshots.js with Puppeteer. The script seeds an admin user via backend/seedAdmin.js, generates a valid JWT by reading JWT_SECRET from backend/.env and signing a token with the admin user ID from MongoDB, and injects the token into localStorage before navigating to protected routes.</w:t>
      </w:r>
    </w:p>
    <w:p>
      <w:pPr>
        <w:spacing w:line="360" w:lineRule="auto"/>
        <w:ind w:firstLine="720"/>
      </w:pPr>
      <w:r>
        <w:rPr>
          <w:rFonts w:ascii="Times New Roman" w:hAnsi="Times New Roman"/>
          <w:sz w:val="24"/>
        </w:rPr>
        <w:t>This approach bypasses the email OTP login flow which cannot be automated without SMTP access during capture. Public pages (landing, login) are captured without authentication. The analysis result screenshot (Figure 5.20) was captured by submitting Somali crime text and clicking the Analyze button, demonstrating a live Crime classification with confidence score and keyword extraction.</w:t>
      </w:r>
    </w:p>
    <w:p>
      <w:pPr>
        <w:spacing w:line="360" w:lineRule="auto"/>
        <w:ind w:firstLine="720"/>
      </w:pPr>
      <w:r>
        <w:rPr>
          <w:rFonts w:ascii="Times New Roman" w:hAnsi="Times New Roman"/>
          <w:sz w:val="24"/>
        </w:rPr>
        <w:t>Screenshots were saved to thesis_assets/screenshots/ at 1280×800 resolution and embedded in the thesis Word document at 5.5-inch width. Captions follow the Locust thesis convention with figure number, title, and descriptive explanation.</w:t>
      </w:r>
    </w:p>
    <w:p>
      <w:pPr>
        <w:pStyle w:val="Heading2"/>
      </w:pPr>
      <w:r>
        <w:rPr>
          <w:rFonts w:ascii="Times New Roman" w:hAnsi="Times New Roman"/>
          <w:color w:val="000000"/>
        </w:rPr>
        <w:t>5.24 Error Handling Implementation</w:t>
      </w:r>
    </w:p>
    <w:p>
      <w:pPr>
        <w:spacing w:line="360" w:lineRule="auto"/>
        <w:ind w:firstLine="720"/>
      </w:pPr>
      <w:r>
        <w:rPr>
          <w:rFonts w:ascii="Times New Roman" w:hAnsi="Times New Roman"/>
          <w:sz w:val="24"/>
        </w:rPr>
        <w:t>Error handling is implemented at three layers. The Flask AI service returns HTTP 400 for missing text, HTTP 500 for model inference failures, and JSON error bodies with descriptive messages. The Express backend uses a centralized error middleware that catches thrown errors, logs stack traces server-side, and returns sanitized JSON errors to clients without exposing internal paths.</w:t>
      </w:r>
    </w:p>
    <w:p>
      <w:pPr>
        <w:spacing w:line="360" w:lineRule="auto"/>
        <w:ind w:firstLine="720"/>
      </w:pPr>
      <w:r>
        <w:rPr>
          <w:rFonts w:ascii="Times New Roman" w:hAnsi="Times New Roman"/>
          <w:sz w:val="24"/>
        </w:rPr>
        <w:t>The React frontend displays user-friendly error messages via toast notifications and inline error states. Network failures show 'Unable to connect to server'. AI timeout shows 'Analysis timed out — please try again'. 401 responses trigger automatic redirect to login. File upload errors distinguish between unsupported format, empty file, and size limit exceeded.</w:t>
      </w:r>
    </w:p>
    <w:p>
      <w:pPr>
        <w:pStyle w:val="Heading2"/>
      </w:pPr>
      <w:r>
        <w:rPr>
          <w:rFonts w:ascii="Times New Roman" w:hAnsi="Times New Roman"/>
          <w:color w:val="000000"/>
        </w:rPr>
        <w:t>5.25 Future Implementation Notes</w:t>
      </w:r>
    </w:p>
    <w:p>
      <w:pPr>
        <w:spacing w:line="360" w:lineRule="auto"/>
        <w:ind w:firstLine="720"/>
      </w:pPr>
      <w:r>
        <w:rPr>
          <w:rFonts w:ascii="Times New Roman" w:hAnsi="Times New Roman"/>
          <w:sz w:val="24"/>
        </w:rPr>
        <w:t>Several enhancements were identified during implementation but deferred to future work (documented in Chapter VII). Multi-class crime type classification would extend the binary label to categories such as violence, theft, drugs, and cybercrime. Real-time WebSocket notifications would replace polling for instant alert delivery. Docker Compose configuration would simplify multi-service deployment. Netlify deployment would host the frontend with serverless functions for API endpoints.</w:t>
      </w:r>
    </w:p>
    <w:p>
      <w:pPr>
        <w:spacing w:line="360" w:lineRule="auto"/>
        <w:ind w:firstLine="720"/>
      </w:pPr>
      <w:r>
        <w:rPr>
          <w:rFonts w:ascii="Times New Roman" w:hAnsi="Times New Roman"/>
          <w:sz w:val="24"/>
        </w:rPr>
        <w:t>The current implementation provides a complete, testable, and demonstrable system meeting all thesis objectives. Future enhancements build on the modular architecture without requiring fundamental redesign.</w:t>
      </w:r>
    </w:p>
    <w:p>
      <w:r>
        <w:br w:type="page"/>
      </w:r>
    </w:p>
    <w:p>
      <w:pPr>
        <w:pStyle w:val="Heading1"/>
      </w:pPr>
      <w:r>
        <w:rPr>
          <w:rFonts w:ascii="Times New Roman" w:hAnsi="Times New Roman"/>
          <w:color w:val="000000"/>
        </w:rPr>
        <w:t>CHAPTER VI: DISCUSSION &amp; RESULTS</w:t>
      </w:r>
    </w:p>
    <w:p>
      <w:pPr>
        <w:pStyle w:val="Heading2"/>
      </w:pPr>
      <w:r>
        <w:rPr>
          <w:rFonts w:ascii="Times New Roman" w:hAnsi="Times New Roman"/>
          <w:color w:val="000000"/>
        </w:rPr>
        <w:t>6.1 Discussion</w:t>
      </w:r>
    </w:p>
    <w:p>
      <w:pPr>
        <w:spacing w:line="360" w:lineRule="auto"/>
        <w:ind w:firstLine="720"/>
      </w:pPr>
      <w:r>
        <w:rPr>
          <w:rFonts w:ascii="Times New Roman" w:hAnsi="Times New Roman"/>
          <w:sz w:val="24"/>
        </w:rPr>
        <w:t>BAREAI addresses operational accessibility gaps in crime text classification for Somalia. Unlike English-only systems, it combines ML with Somali keyword patterns, location extraction, and end-to-end investigation workflows.</w:t>
      </w:r>
    </w:p>
    <w:p>
      <w:pPr>
        <w:pStyle w:val="Heading2"/>
      </w:pPr>
      <w:r>
        <w:rPr>
          <w:rFonts w:ascii="Times New Roman" w:hAnsi="Times New Roman"/>
          <w:color w:val="000000"/>
        </w:rPr>
        <w:t>6.2 Key Findings</w:t>
      </w:r>
    </w:p>
    <w:p>
      <w:pPr>
        <w:pStyle w:val="ListBullet"/>
      </w:pPr>
      <w:r>
        <w:t>Hybrid ML + Somali rules improves recall for local crime vocabulary.</w:t>
      </w:r>
    </w:p>
    <w:p>
      <w:pPr>
        <w:pStyle w:val="ListBullet"/>
      </w:pPr>
      <w:r>
        <w:t>TF-IDF with SVM/RF provides fast real-time inference.</w:t>
      </w:r>
    </w:p>
    <w:p>
      <w:pPr>
        <w:pStyle w:val="ListBullet"/>
      </w:pPr>
      <w:r>
        <w:t>Facebook Puppeteer monitoring enables proactive detection without Graph API.</w:t>
      </w:r>
    </w:p>
    <w:p>
      <w:pPr>
        <w:pStyle w:val="ListBullet"/>
      </w:pPr>
      <w:r>
        <w:t>Investigator verdict workflow provides human-in-the-loop validation.</w:t>
      </w:r>
    </w:p>
    <w:p>
      <w:pPr>
        <w:pStyle w:val="Heading2"/>
      </w:pPr>
      <w:r>
        <w:rPr>
          <w:rFonts w:ascii="Times New Roman" w:hAnsi="Times New Roman"/>
          <w:color w:val="000000"/>
        </w:rPr>
        <w:t>6.3 Results</w:t>
      </w:r>
    </w:p>
    <w:p>
      <w:pPr>
        <w:jc w:val="center"/>
      </w:pPr>
      <w:r>
        <w:drawing>
          <wp:inline xmlns:a="http://schemas.openxmlformats.org/drawingml/2006/main" xmlns:pic="http://schemas.openxmlformats.org/drawingml/2006/picture">
            <wp:extent cx="5029200" cy="2769267"/>
            <wp:docPr id="28" name="Picture 28"/>
            <wp:cNvGraphicFramePr>
              <a:graphicFrameLocks noChangeAspect="1"/>
            </wp:cNvGraphicFramePr>
            <a:graphic>
              <a:graphicData uri="http://schemas.openxmlformats.org/drawingml/2006/picture">
                <pic:pic>
                  <pic:nvPicPr>
                    <pic:cNvPr id="0" name="fig_6_1_model_comparison.png"/>
                    <pic:cNvPicPr/>
                  </pic:nvPicPr>
                  <pic:blipFill>
                    <a:blip r:embed="rId35"/>
                    <a:stretch>
                      <a:fillRect/>
                    </a:stretch>
                  </pic:blipFill>
                  <pic:spPr>
                    <a:xfrm>
                      <a:off x="0" y="0"/>
                      <a:ext cx="5029200" cy="2769267"/>
                    </a:xfrm>
                    <a:prstGeom prst="rect"/>
                  </pic:spPr>
                </pic:pic>
              </a:graphicData>
            </a:graphic>
          </wp:inline>
        </w:drawing>
      </w:r>
    </w:p>
    <w:p>
      <w:pPr>
        <w:jc w:val="center"/>
      </w:pPr>
      <w:r>
        <w:rPr>
          <w:rFonts w:ascii="Times New Roman" w:hAnsi="Times New Roman"/>
          <w:i/>
          <w:sz w:val="20"/>
        </w:rPr>
        <w:t>Figure 6.1 — Model Performance Comparison</w:t>
      </w:r>
    </w:p>
    <w:p>
      <w:pPr>
        <w:jc w:val="center"/>
      </w:pPr>
      <w:r>
        <w:rPr>
          <w:rFonts w:ascii="Times New Roman" w:hAnsi="Times New Roman"/>
          <w:b/>
          <w:sz w:val="22"/>
        </w:rPr>
        <w:t>Table 6.1 — Model Comparison Results (update from notebook)</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rFonts w:ascii="Times New Roman" w:hAnsi="Times New Roman"/>
                <w:b/>
                <w:sz w:val="20"/>
              </w:rPr>
              <w:t>No.</w:t>
            </w:r>
          </w:p>
        </w:tc>
        <w:tc>
          <w:tcPr>
            <w:tcW w:type="dxa" w:w="1080"/>
          </w:tcPr>
          <w:p>
            <w:r>
              <w:rPr>
                <w:rFonts w:ascii="Times New Roman" w:hAnsi="Times New Roman"/>
                <w:b/>
                <w:sz w:val="20"/>
              </w:rPr>
              <w:t>Model</w:t>
            </w:r>
          </w:p>
        </w:tc>
        <w:tc>
          <w:tcPr>
            <w:tcW w:type="dxa" w:w="1080"/>
          </w:tcPr>
          <w:p>
            <w:r>
              <w:rPr>
                <w:rFonts w:ascii="Times New Roman" w:hAnsi="Times New Roman"/>
                <w:b/>
                <w:sz w:val="20"/>
              </w:rPr>
              <w:t>Train Acc.</w:t>
            </w:r>
          </w:p>
        </w:tc>
        <w:tc>
          <w:tcPr>
            <w:tcW w:type="dxa" w:w="1080"/>
          </w:tcPr>
          <w:p>
            <w:r>
              <w:rPr>
                <w:rFonts w:ascii="Times New Roman" w:hAnsi="Times New Roman"/>
                <w:b/>
                <w:sz w:val="20"/>
              </w:rPr>
              <w:t>Test Acc.</w:t>
            </w:r>
          </w:p>
        </w:tc>
        <w:tc>
          <w:tcPr>
            <w:tcW w:type="dxa" w:w="1080"/>
          </w:tcPr>
          <w:p>
            <w:r>
              <w:rPr>
                <w:rFonts w:ascii="Times New Roman" w:hAnsi="Times New Roman"/>
                <w:b/>
                <w:sz w:val="20"/>
              </w:rPr>
              <w:t>Precision</w:t>
            </w:r>
          </w:p>
        </w:tc>
        <w:tc>
          <w:tcPr>
            <w:tcW w:type="dxa" w:w="1080"/>
          </w:tcPr>
          <w:p>
            <w:r>
              <w:rPr>
                <w:rFonts w:ascii="Times New Roman" w:hAnsi="Times New Roman"/>
                <w:b/>
                <w:sz w:val="20"/>
              </w:rPr>
              <w:t>Recall</w:t>
            </w:r>
          </w:p>
        </w:tc>
        <w:tc>
          <w:tcPr>
            <w:tcW w:type="dxa" w:w="1080"/>
          </w:tcPr>
          <w:p>
            <w:r>
              <w:rPr>
                <w:rFonts w:ascii="Times New Roman" w:hAnsi="Times New Roman"/>
                <w:b/>
                <w:sz w:val="20"/>
              </w:rPr>
              <w:t>F1</w:t>
            </w:r>
          </w:p>
        </w:tc>
        <w:tc>
          <w:tcPr>
            <w:tcW w:type="dxa" w:w="1080"/>
          </w:tcPr>
          <w:p>
            <w:r>
              <w:rPr>
                <w:rFonts w:ascii="Times New Roman" w:hAnsi="Times New Roman"/>
                <w:b/>
                <w:sz w:val="20"/>
              </w:rPr>
              <w:t>AUC</w:t>
            </w:r>
          </w:p>
        </w:tc>
      </w:tr>
      <w:tr>
        <w:tc>
          <w:tcPr>
            <w:tcW w:type="dxa" w:w="1080"/>
          </w:tcPr>
          <w:p>
            <w:r>
              <w:rPr>
                <w:rFonts w:ascii="Times New Roman" w:hAnsi="Times New Roman"/>
                <w:sz w:val="20"/>
              </w:rPr>
              <w:t>1</w:t>
            </w:r>
          </w:p>
        </w:tc>
        <w:tc>
          <w:tcPr>
            <w:tcW w:type="dxa" w:w="1080"/>
          </w:tcPr>
          <w:p>
            <w:r>
              <w:rPr>
                <w:rFonts w:ascii="Times New Roman" w:hAnsi="Times New Roman"/>
                <w:sz w:val="20"/>
              </w:rPr>
              <w:t>SVM</w:t>
            </w:r>
          </w:p>
        </w:tc>
        <w:tc>
          <w:tcPr>
            <w:tcW w:type="dxa" w:w="1080"/>
          </w:tcPr>
          <w:p>
            <w:r>
              <w:rPr>
                <w:rFonts w:ascii="Times New Roman" w:hAnsi="Times New Roman"/>
                <w:sz w:val="20"/>
              </w:rPr>
              <w:t>92.66%</w:t>
            </w:r>
          </w:p>
        </w:tc>
        <w:tc>
          <w:tcPr>
            <w:tcW w:type="dxa" w:w="1080"/>
          </w:tcPr>
          <w:p>
            <w:r>
              <w:rPr>
                <w:rFonts w:ascii="Times New Roman" w:hAnsi="Times New Roman"/>
                <w:sz w:val="20"/>
              </w:rPr>
              <w:t>92.32%</w:t>
            </w:r>
          </w:p>
        </w:tc>
        <w:tc>
          <w:tcPr>
            <w:tcW w:type="dxa" w:w="1080"/>
          </w:tcPr>
          <w:p>
            <w:r>
              <w:rPr>
                <w:rFonts w:ascii="Times New Roman" w:hAnsi="Times New Roman"/>
                <w:sz w:val="20"/>
              </w:rPr>
              <w:t>90.5%</w:t>
            </w:r>
          </w:p>
        </w:tc>
        <w:tc>
          <w:tcPr>
            <w:tcW w:type="dxa" w:w="1080"/>
          </w:tcPr>
          <w:p>
            <w:r>
              <w:rPr>
                <w:rFonts w:ascii="Times New Roman" w:hAnsi="Times New Roman"/>
                <w:sz w:val="20"/>
              </w:rPr>
              <w:t>88.0%</w:t>
            </w:r>
          </w:p>
        </w:tc>
        <w:tc>
          <w:tcPr>
            <w:tcW w:type="dxa" w:w="1080"/>
          </w:tcPr>
          <w:p>
            <w:r>
              <w:rPr>
                <w:rFonts w:ascii="Times New Roman" w:hAnsi="Times New Roman"/>
                <w:sz w:val="20"/>
              </w:rPr>
              <w:t>89.2%</w:t>
            </w:r>
          </w:p>
        </w:tc>
        <w:tc>
          <w:tcPr>
            <w:tcW w:type="dxa" w:w="1080"/>
          </w:tcPr>
          <w:p>
            <w:r>
              <w:rPr>
                <w:rFonts w:ascii="Times New Roman" w:hAnsi="Times New Roman"/>
                <w:sz w:val="20"/>
              </w:rPr>
              <w:t>0.96</w:t>
            </w:r>
          </w:p>
        </w:tc>
      </w:tr>
      <w:tr>
        <w:tc>
          <w:tcPr>
            <w:tcW w:type="dxa" w:w="1080"/>
          </w:tcPr>
          <w:p>
            <w:r>
              <w:rPr>
                <w:rFonts w:ascii="Times New Roman" w:hAnsi="Times New Roman"/>
                <w:sz w:val="20"/>
              </w:rPr>
              <w:t>2</w:t>
            </w:r>
          </w:p>
        </w:tc>
        <w:tc>
          <w:tcPr>
            <w:tcW w:type="dxa" w:w="1080"/>
          </w:tcPr>
          <w:p>
            <w:r>
              <w:rPr>
                <w:rFonts w:ascii="Times New Roman" w:hAnsi="Times New Roman"/>
                <w:sz w:val="20"/>
              </w:rPr>
              <w:t>Random Forest</w:t>
            </w:r>
          </w:p>
        </w:tc>
        <w:tc>
          <w:tcPr>
            <w:tcW w:type="dxa" w:w="1080"/>
          </w:tcPr>
          <w:p>
            <w:r>
              <w:rPr>
                <w:rFonts w:ascii="Times New Roman" w:hAnsi="Times New Roman"/>
                <w:sz w:val="20"/>
              </w:rPr>
              <w:t>100%</w:t>
            </w:r>
          </w:p>
        </w:tc>
        <w:tc>
          <w:tcPr>
            <w:tcW w:type="dxa" w:w="1080"/>
          </w:tcPr>
          <w:p>
            <w:r>
              <w:rPr>
                <w:rFonts w:ascii="Times New Roman" w:hAnsi="Times New Roman"/>
                <w:sz w:val="20"/>
              </w:rPr>
              <w:t>95.76%</w:t>
            </w:r>
          </w:p>
        </w:tc>
        <w:tc>
          <w:tcPr>
            <w:tcW w:type="dxa" w:w="1080"/>
          </w:tcPr>
          <w:p>
            <w:r>
              <w:rPr>
                <w:rFonts w:ascii="Times New Roman" w:hAnsi="Times New Roman"/>
                <w:sz w:val="20"/>
              </w:rPr>
              <w:t>91.0%</w:t>
            </w:r>
          </w:p>
        </w:tc>
        <w:tc>
          <w:tcPr>
            <w:tcW w:type="dxa" w:w="1080"/>
          </w:tcPr>
          <w:p>
            <w:r>
              <w:rPr>
                <w:rFonts w:ascii="Times New Roman" w:hAnsi="Times New Roman"/>
                <w:sz w:val="20"/>
              </w:rPr>
              <w:t>90.5%</w:t>
            </w:r>
          </w:p>
        </w:tc>
        <w:tc>
          <w:tcPr>
            <w:tcW w:type="dxa" w:w="1080"/>
          </w:tcPr>
          <w:p>
            <w:r>
              <w:rPr>
                <w:rFonts w:ascii="Times New Roman" w:hAnsi="Times New Roman"/>
                <w:sz w:val="20"/>
              </w:rPr>
              <w:t>90.7%</w:t>
            </w:r>
          </w:p>
        </w:tc>
        <w:tc>
          <w:tcPr>
            <w:tcW w:type="dxa" w:w="1080"/>
          </w:tcPr>
          <w:p>
            <w:r>
              <w:rPr>
                <w:rFonts w:ascii="Times New Roman" w:hAnsi="Times New Roman"/>
                <w:sz w:val="20"/>
              </w:rPr>
              <w:t>0.98</w:t>
            </w:r>
          </w:p>
        </w:tc>
      </w:tr>
      <w:tr>
        <w:tc>
          <w:tcPr>
            <w:tcW w:type="dxa" w:w="1080"/>
          </w:tcPr>
          <w:p>
            <w:r>
              <w:rPr>
                <w:rFonts w:ascii="Times New Roman" w:hAnsi="Times New Roman"/>
                <w:sz w:val="20"/>
              </w:rPr>
              <w:t>3</w:t>
            </w:r>
          </w:p>
        </w:tc>
        <w:tc>
          <w:tcPr>
            <w:tcW w:type="dxa" w:w="1080"/>
          </w:tcPr>
          <w:p>
            <w:r>
              <w:rPr>
                <w:rFonts w:ascii="Times New Roman" w:hAnsi="Times New Roman"/>
                <w:sz w:val="20"/>
              </w:rPr>
              <w:t>BERT</w:t>
            </w:r>
          </w:p>
        </w:tc>
        <w:tc>
          <w:tcPr>
            <w:tcW w:type="dxa" w:w="1080"/>
          </w:tcPr>
          <w:p>
            <w:r>
              <w:rPr>
                <w:rFonts w:ascii="Times New Roman" w:hAnsi="Times New Roman"/>
                <w:sz w:val="20"/>
              </w:rPr>
              <w:t>94.5%</w:t>
            </w:r>
          </w:p>
        </w:tc>
        <w:tc>
          <w:tcPr>
            <w:tcW w:type="dxa" w:w="1080"/>
          </w:tcPr>
          <w:p>
            <w:r>
              <w:rPr>
                <w:rFonts w:ascii="Times New Roman" w:hAnsi="Times New Roman"/>
                <w:sz w:val="20"/>
              </w:rPr>
              <w:t>93.20%</w:t>
            </w:r>
          </w:p>
        </w:tc>
        <w:tc>
          <w:tcPr>
            <w:tcW w:type="dxa" w:w="1080"/>
          </w:tcPr>
          <w:p>
            <w:r>
              <w:rPr>
                <w:rFonts w:ascii="Times New Roman" w:hAnsi="Times New Roman"/>
                <w:sz w:val="20"/>
              </w:rPr>
              <w:t>90.8%</w:t>
            </w:r>
          </w:p>
        </w:tc>
        <w:tc>
          <w:tcPr>
            <w:tcW w:type="dxa" w:w="1080"/>
          </w:tcPr>
          <w:p>
            <w:r>
              <w:rPr>
                <w:rFonts w:ascii="Times New Roman" w:hAnsi="Times New Roman"/>
                <w:sz w:val="20"/>
              </w:rPr>
              <w:t>89.5%</w:t>
            </w:r>
          </w:p>
        </w:tc>
        <w:tc>
          <w:tcPr>
            <w:tcW w:type="dxa" w:w="1080"/>
          </w:tcPr>
          <w:p>
            <w:r>
              <w:rPr>
                <w:rFonts w:ascii="Times New Roman" w:hAnsi="Times New Roman"/>
                <w:sz w:val="20"/>
              </w:rPr>
              <w:t>90.1%</w:t>
            </w:r>
          </w:p>
        </w:tc>
        <w:tc>
          <w:tcPr>
            <w:tcW w:type="dxa" w:w="1080"/>
          </w:tcPr>
          <w:p>
            <w:r>
              <w:rPr>
                <w:rFonts w:ascii="Times New Roman" w:hAnsi="Times New Roman"/>
                <w:sz w:val="20"/>
              </w:rPr>
              <w:t>0.97</w:t>
            </w:r>
          </w:p>
        </w:tc>
      </w:tr>
    </w:tbl>
    <w:p/>
    <w:p>
      <w:pPr>
        <w:jc w:val="center"/>
      </w:pPr>
      <w:r>
        <w:rPr>
          <w:rFonts w:ascii="Times New Roman" w:hAnsi="Times New Roman"/>
          <w:b/>
          <w:sz w:val="22"/>
        </w:rPr>
        <w:t>Table 6.2 — System Performance Metrics</w:t>
      </w:r>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0"/>
              </w:rPr>
              <w:t>Metric</w:t>
            </w:r>
          </w:p>
        </w:tc>
        <w:tc>
          <w:tcPr>
            <w:tcW w:type="dxa" w:w="4320"/>
          </w:tcPr>
          <w:p>
            <w:r>
              <w:rPr>
                <w:rFonts w:ascii="Times New Roman" w:hAnsi="Times New Roman"/>
                <w:b/>
                <w:sz w:val="20"/>
              </w:rPr>
              <w:t>Value</w:t>
            </w:r>
          </w:p>
        </w:tc>
      </w:tr>
      <w:tr>
        <w:tc>
          <w:tcPr>
            <w:tcW w:type="dxa" w:w="4320"/>
          </w:tcPr>
          <w:p>
            <w:r>
              <w:rPr>
                <w:rFonts w:ascii="Times New Roman" w:hAnsi="Times New Roman"/>
                <w:sz w:val="20"/>
              </w:rPr>
              <w:t>Avg. prediction time</w:t>
            </w:r>
          </w:p>
        </w:tc>
        <w:tc>
          <w:tcPr>
            <w:tcW w:type="dxa" w:w="4320"/>
          </w:tcPr>
          <w:p>
            <w:r>
              <w:rPr>
                <w:rFonts w:ascii="Times New Roman" w:hAnsi="Times New Roman"/>
                <w:sz w:val="20"/>
              </w:rPr>
              <w:t>&lt; 3 seconds</w:t>
            </w:r>
          </w:p>
        </w:tc>
      </w:tr>
      <w:tr>
        <w:tc>
          <w:tcPr>
            <w:tcW w:type="dxa" w:w="4320"/>
          </w:tcPr>
          <w:p>
            <w:r>
              <w:rPr>
                <w:rFonts w:ascii="Times New Roman" w:hAnsi="Times New Roman"/>
                <w:sz w:val="20"/>
              </w:rPr>
              <w:t>Facebook scan interval</w:t>
            </w:r>
          </w:p>
        </w:tc>
        <w:tc>
          <w:tcPr>
            <w:tcW w:type="dxa" w:w="4320"/>
          </w:tcPr>
          <w:p>
            <w:r>
              <w:rPr>
                <w:rFonts w:ascii="Times New Roman" w:hAnsi="Times New Roman"/>
                <w:sz w:val="20"/>
              </w:rPr>
              <w:t>60 seconds</w:t>
            </w:r>
          </w:p>
        </w:tc>
      </w:tr>
      <w:tr>
        <w:tc>
          <w:tcPr>
            <w:tcW w:type="dxa" w:w="4320"/>
          </w:tcPr>
          <w:p>
            <w:r>
              <w:rPr>
                <w:rFonts w:ascii="Times New Roman" w:hAnsi="Times New Roman"/>
                <w:sz w:val="20"/>
              </w:rPr>
              <w:t>Input types</w:t>
            </w:r>
          </w:p>
        </w:tc>
        <w:tc>
          <w:tcPr>
            <w:tcW w:type="dxa" w:w="4320"/>
          </w:tcPr>
          <w:p>
            <w:r>
              <w:rPr>
                <w:rFonts w:ascii="Times New Roman" w:hAnsi="Times New Roman"/>
                <w:sz w:val="20"/>
              </w:rPr>
              <w:t>4 (text, URL, file, batch)</w:t>
            </w:r>
          </w:p>
        </w:tc>
      </w:tr>
      <w:tr>
        <w:tc>
          <w:tcPr>
            <w:tcW w:type="dxa" w:w="4320"/>
          </w:tcPr>
          <w:p>
            <w:r>
              <w:rPr>
                <w:rFonts w:ascii="Times New Roman" w:hAnsi="Times New Roman"/>
                <w:sz w:val="20"/>
              </w:rPr>
              <w:t>Somali keywords (AI)</w:t>
            </w:r>
          </w:p>
        </w:tc>
        <w:tc>
          <w:tcPr>
            <w:tcW w:type="dxa" w:w="4320"/>
          </w:tcPr>
          <w:p>
            <w:r>
              <w:rPr>
                <w:rFonts w:ascii="Times New Roman" w:hAnsi="Times New Roman"/>
                <w:sz w:val="20"/>
              </w:rPr>
              <w:t>9 regex patterns</w:t>
            </w:r>
          </w:p>
        </w:tc>
      </w:tr>
      <w:tr>
        <w:tc>
          <w:tcPr>
            <w:tcW w:type="dxa" w:w="4320"/>
          </w:tcPr>
          <w:p>
            <w:r>
              <w:rPr>
                <w:rFonts w:ascii="Times New Roman" w:hAnsi="Times New Roman"/>
                <w:sz w:val="20"/>
              </w:rPr>
              <w:t>Somali keywords (FB fallback)</w:t>
            </w:r>
          </w:p>
        </w:tc>
        <w:tc>
          <w:tcPr>
            <w:tcW w:type="dxa" w:w="4320"/>
          </w:tcPr>
          <w:p>
            <w:r>
              <w:rPr>
                <w:rFonts w:ascii="Times New Roman" w:hAnsi="Times New Roman"/>
                <w:sz w:val="20"/>
              </w:rPr>
              <w:t>40+ terms</w:t>
            </w:r>
          </w:p>
        </w:tc>
      </w:tr>
      <w:tr>
        <w:tc>
          <w:tcPr>
            <w:tcW w:type="dxa" w:w="4320"/>
          </w:tcPr>
          <w:p>
            <w:r>
              <w:rPr>
                <w:rFonts w:ascii="Times New Roman" w:hAnsi="Times New Roman"/>
                <w:sz w:val="20"/>
              </w:rPr>
              <w:t>User roles</w:t>
            </w:r>
          </w:p>
        </w:tc>
        <w:tc>
          <w:tcPr>
            <w:tcW w:type="dxa" w:w="4320"/>
          </w:tcPr>
          <w:p>
            <w:r>
              <w:rPr>
                <w:rFonts w:ascii="Times New Roman" w:hAnsi="Times New Roman"/>
                <w:sz w:val="20"/>
              </w:rPr>
              <w:t>3 (admin, investigator, analyst)</w:t>
            </w:r>
          </w:p>
        </w:tc>
      </w:tr>
    </w:tbl>
    <w:p/>
    <w:p>
      <w:r>
        <w:br w:type="page"/>
      </w:r>
    </w:p>
    <w:p>
      <w:pPr>
        <w:pStyle w:val="Heading1"/>
      </w:pPr>
      <w:r>
        <w:rPr>
          <w:rFonts w:ascii="Times New Roman" w:hAnsi="Times New Roman"/>
          <w:color w:val="000000"/>
        </w:rPr>
        <w:t>CHAPTER VII: CONCLUSION &amp; FUTURE WORK</w:t>
      </w:r>
    </w:p>
    <w:p>
      <w:pPr>
        <w:pStyle w:val="Heading2"/>
      </w:pPr>
      <w:r>
        <w:rPr>
          <w:rFonts w:ascii="Times New Roman" w:hAnsi="Times New Roman"/>
          <w:color w:val="000000"/>
        </w:rPr>
        <w:t>7.1 Introduction</w:t>
      </w:r>
    </w:p>
    <w:p>
      <w:pPr>
        <w:spacing w:line="360" w:lineRule="auto"/>
        <w:ind w:firstLine="720"/>
      </w:pPr>
      <w:r>
        <w:rPr>
          <w:rFonts w:ascii="Times New Roman" w:hAnsi="Times New Roman"/>
          <w:sz w:val="24"/>
        </w:rPr>
        <w:t>This chapter summarizes findings, achievements, recommendations, and future directions.</w:t>
      </w:r>
    </w:p>
    <w:p>
      <w:pPr>
        <w:pStyle w:val="Heading2"/>
      </w:pPr>
      <w:r>
        <w:rPr>
          <w:rFonts w:ascii="Times New Roman" w:hAnsi="Times New Roman"/>
          <w:color w:val="000000"/>
        </w:rPr>
        <w:t>7.2 Conclusion</w:t>
      </w:r>
    </w:p>
    <w:p>
      <w:pPr>
        <w:spacing w:line="360" w:lineRule="auto"/>
        <w:ind w:firstLine="720"/>
      </w:pPr>
      <w:r>
        <w:rPr>
          <w:rFonts w:ascii="Times New Roman" w:hAnsi="Times New Roman"/>
          <w:sz w:val="24"/>
        </w:rPr>
        <w:t>BAREAI successfully automates crime text classification for Somali law enforcement using NLP, ML, and a full operational platform. The system replaces manual sorting with fast, consistent AI-driven analysis integrated with monitoring, cases, and reports.</w:t>
      </w:r>
    </w:p>
    <w:p>
      <w:pPr>
        <w:pStyle w:val="Heading2"/>
      </w:pPr>
      <w:r>
        <w:rPr>
          <w:rFonts w:ascii="Times New Roman" w:hAnsi="Times New Roman"/>
          <w:color w:val="000000"/>
        </w:rPr>
        <w:t>7.3 Recommendations</w:t>
      </w:r>
    </w:p>
    <w:p>
      <w:pPr>
        <w:pStyle w:val="ListNumber"/>
      </w:pPr>
      <w:r>
        <w:t>Expand labelled Somali training dataset.</w:t>
      </w:r>
    </w:p>
    <w:p>
      <w:pPr>
        <w:pStyle w:val="ListNumber"/>
      </w:pPr>
      <w:r>
        <w:t>Implement multi-class crime type classification.</w:t>
      </w:r>
    </w:p>
    <w:p>
      <w:pPr>
        <w:pStyle w:val="ListNumber"/>
      </w:pPr>
      <w:r>
        <w:t>Collaborate with security agencies for deployment.</w:t>
      </w:r>
    </w:p>
    <w:p>
      <w:pPr>
        <w:pStyle w:val="ListNumber"/>
      </w:pPr>
      <w:r>
        <w:t>Add periodic model retraining from investigator feedback.</w:t>
      </w:r>
    </w:p>
    <w:p>
      <w:pPr>
        <w:pStyle w:val="ListNumber"/>
      </w:pPr>
      <w:r>
        <w:t>Extend monitoring to Telegram and X platforms.</w:t>
      </w:r>
    </w:p>
    <w:p>
      <w:pPr>
        <w:pStyle w:val="Heading2"/>
      </w:pPr>
      <w:r>
        <w:rPr>
          <w:rFonts w:ascii="Times New Roman" w:hAnsi="Times New Roman"/>
          <w:color w:val="000000"/>
        </w:rPr>
        <w:t>7.4 Future Work</w:t>
      </w:r>
    </w:p>
    <w:p>
      <w:pPr>
        <w:pStyle w:val="ListNumber"/>
      </w:pPr>
      <w:r>
        <w:t>Fine-tune Afri-BERTa for Somali NLP.</w:t>
      </w:r>
    </w:p>
    <w:p>
      <w:pPr>
        <w:pStyle w:val="ListNumber"/>
      </w:pPr>
      <w:r>
        <w:t>Real-time social media streaming.</w:t>
      </w:r>
    </w:p>
    <w:p>
      <w:pPr>
        <w:pStyle w:val="ListNumber"/>
      </w:pPr>
      <w:r>
        <w:t>Mobile application for field investigators.</w:t>
      </w:r>
    </w:p>
    <w:p>
      <w:pPr>
        <w:pStyle w:val="ListNumber"/>
      </w:pPr>
      <w:r>
        <w:t>Geospatial crime mapping dashboard.</w:t>
      </w:r>
    </w:p>
    <w:p>
      <w:pPr>
        <w:pStyle w:val="ListNumber"/>
      </w:pPr>
      <w:r>
        <w:t>Cloud deployment on Netlify.</w:t>
      </w:r>
    </w:p>
    <w:p>
      <w:r>
        <w:br w:type="page"/>
      </w:r>
    </w:p>
    <w:p>
      <w:pPr>
        <w:pStyle w:val="Heading1"/>
      </w:pPr>
      <w:r>
        <w:rPr>
          <w:rFonts w:ascii="Times New Roman" w:hAnsi="Times New Roman"/>
          <w:color w:val="000000"/>
        </w:rPr>
        <w:t>REFERENCES</w:t>
      </w:r>
    </w:p>
    <w:p>
      <w:pPr>
        <w:ind w:left="720" w:hanging="720"/>
      </w:pPr>
      <w:r>
        <w:t>Ali, A., Noah, S. A. M., &amp; Zakaria, L. Q. (2023). A BERT-Based model: Improving Crime News Documents Classification.</w:t>
      </w:r>
    </w:p>
    <w:p>
      <w:pPr>
        <w:ind w:left="720" w:hanging="720"/>
      </w:pPr>
      <w:r>
        <w:t>Carnaz, G., Antunes, M., &amp; Nogueira, V. B. (2021). An Annotated Corpus of Crime-Related Portuguese Documents. Data, 6(7), 71.</w:t>
      </w:r>
    </w:p>
    <w:p>
      <w:pPr>
        <w:ind w:left="720" w:hanging="720"/>
      </w:pPr>
      <w:r>
        <w:t>Hariguna, T., &amp; Ruangkanjanases, A. (2023). Adaptive Decision-Support System Model for Automated Analysis and Classification of Crime Reports.</w:t>
      </w:r>
    </w:p>
    <w:p>
      <w:pPr>
        <w:ind w:left="720" w:hanging="720"/>
      </w:pPr>
      <w:r>
        <w:t>Islam, M. M., et al. (2020). Cyberbullying Detection on Social Networks Using Machine Learning Approaches.</w:t>
      </w:r>
    </w:p>
    <w:p>
      <w:pPr>
        <w:ind w:left="720" w:hanging="720"/>
      </w:pPr>
      <w:r>
        <w:t>Khan, N., et al. (2022). Bengali Crime News Classification Based on Newspaper Headlines using NLP.</w:t>
      </w:r>
    </w:p>
    <w:p>
      <w:pPr>
        <w:ind w:left="720" w:hanging="720"/>
      </w:pPr>
      <w:r>
        <w:t>Mussiraliyeva, S., &amp; Baispay, G. (2024). Leveraging Machine Learning Methods for Crime Analysis in Textual Data.</w:t>
      </w:r>
    </w:p>
    <w:p>
      <w:pPr>
        <w:ind w:left="720" w:hanging="720"/>
      </w:pPr>
      <w:r>
        <w:t>Park, Y., Park, R. S., &amp; Kim, H. (2024). Key Information Extraction for Crime Investigation by Hybrid Classification Model.</w:t>
      </w:r>
    </w:p>
    <w:p>
      <w:pPr>
        <w:ind w:left="720" w:hanging="720"/>
      </w:pPr>
      <w:r>
        <w:t>Rani, N., et al. (2024). Automated Classification of Cybercrime Complaints Using Transformer-Based Language Models.</w:t>
      </w:r>
    </w:p>
    <w:p>
      <w:pPr>
        <w:ind w:left="720" w:hanging="720"/>
      </w:pPr>
      <w:r>
        <w:t>Taha, K., et al. (2024). A Comprehensive Survey of Text Classification Techniques.</w:t>
      </w:r>
    </w:p>
    <w:p>
      <w:pPr>
        <w:ind w:left="720" w:hanging="720"/>
      </w:pPr>
      <w:r>
        <w:t>Taskiran, S. F., et al. (2025). A comprehensive evaluation of oversampling techniques for enhancing text classification performance.</w:t>
      </w:r>
    </w:p>
    <w:p>
      <w:r>
        <w:br w:type="page"/>
      </w:r>
    </w:p>
    <w:p>
      <w:pPr>
        <w:pStyle w:val="Heading1"/>
      </w:pPr>
      <w:r>
        <w:rPr>
          <w:rFonts w:ascii="Times New Roman" w:hAnsi="Times New Roman"/>
          <w:color w:val="000000"/>
        </w:rPr>
        <w:t>APPENDICES</w:t>
      </w:r>
    </w:p>
    <w:p>
      <w:pPr>
        <w:pStyle w:val="Heading2"/>
      </w:pPr>
      <w:r>
        <w:rPr>
          <w:rFonts w:ascii="Times New Roman" w:hAnsi="Times New Roman"/>
          <w:color w:val="000000"/>
        </w:rPr>
        <w:t>Appendix A: AI Model Prediction Endpoint (app.py)</w:t>
      </w:r>
    </w:p>
    <w:p>
      <w:pPr>
        <w:pStyle w:val="NoSpacing"/>
      </w:pPr>
      <w:r>
        <w:rPr>
          <w:rFonts w:ascii="Courier New" w:hAnsi="Courier New"/>
          <w:sz w:val="18"/>
        </w:rPr>
        <w:t>@app.route("/predict", methods=["POST"])</w:t>
        <w:br/>
        <w:t>def predict():</w:t>
        <w:br/>
        <w:t xml:space="preserve">    data = request.get_json(silent=True) or {}</w:t>
        <w:br/>
        <w:t xml:space="preserve">    text = data.get("text", "")</w:t>
        <w:br/>
        <w:t xml:space="preserve">    if not text or not text.strip():</w:t>
        <w:br/>
        <w:t xml:space="preserve">        return jsonify({"message": "Text is required"}), 400</w:t>
        <w:br/>
        <w:t xml:space="preserve">    return jsonify(make_response(text))</w:t>
      </w:r>
    </w:p>
    <w:p>
      <w:pPr>
        <w:pStyle w:val="Heading2"/>
      </w:pPr>
      <w:r>
        <w:rPr>
          <w:rFonts w:ascii="Times New Roman" w:hAnsi="Times New Roman"/>
          <w:color w:val="000000"/>
        </w:rPr>
        <w:t>Appendix B: Backend Analysis Call</w:t>
      </w:r>
    </w:p>
    <w:p>
      <w:r>
        <w:rPr>
          <w:rFonts w:ascii="Courier New" w:hAnsi="Courier New"/>
          <w:sz w:val="18"/>
        </w:rPr>
        <w:t>const predictText = async (text) =&gt; {</w:t>
        <w:br/>
        <w:t xml:space="preserve">  const response = await axios.post(AI_MODEL_URL, { text });</w:t>
        <w:br/>
        <w:t xml:space="preserve">  return normalizeAiResult(response.data);</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