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21E00"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0E5AE5B" wp14:editId="40F5D7F6">
            <wp:extent cx="6904977" cy="5696793"/>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064957" cy="5828781"/>
                    </a:xfrm>
                    <a:prstGeom prst="rect">
                      <a:avLst/>
                    </a:prstGeom>
                    <a:noFill/>
                    <a:ln w="254000" cap="rnd">
                      <a:noFill/>
                    </a:ln>
                    <a:effectLst/>
                  </pic:spPr>
                </pic:pic>
              </a:graphicData>
            </a:graphic>
          </wp:inline>
        </w:drawing>
      </w:r>
    </w:p>
    <w:bookmarkEnd w:id="0"/>
    <w:bookmarkEnd w:id="1"/>
    <w:bookmarkEnd w:id="2"/>
    <w:bookmarkEnd w:id="3"/>
    <w:bookmarkEnd w:id="4"/>
    <w:p w14:paraId="49B59D12" w14:textId="2DC69038" w:rsidR="00C6554A" w:rsidRDefault="00C6554A" w:rsidP="00C6554A">
      <w:pPr>
        <w:pStyle w:val="Title"/>
      </w:pPr>
    </w:p>
    <w:p w14:paraId="35DCDB63"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1. Database Creation:</w:t>
      </w:r>
    </w:p>
    <w:p w14:paraId="74D92B79" w14:textId="77777777" w:rsidR="00EB420B" w:rsidRPr="00C31DF3" w:rsidRDefault="00EB420B" w:rsidP="00EB420B">
      <w:pPr>
        <w:spacing w:line="240" w:lineRule="auto"/>
        <w:rPr>
          <w:sz w:val="24"/>
          <w:szCs w:val="24"/>
        </w:rPr>
      </w:pPr>
    </w:p>
    <w:p w14:paraId="4A65AEE0" w14:textId="77777777" w:rsidR="00EB420B" w:rsidRPr="00C31DF3" w:rsidRDefault="00EB420B" w:rsidP="00EB420B">
      <w:pPr>
        <w:spacing w:line="240" w:lineRule="auto"/>
        <w:rPr>
          <w:sz w:val="24"/>
          <w:szCs w:val="24"/>
        </w:rPr>
      </w:pPr>
      <w:r w:rsidRPr="00C31DF3">
        <w:rPr>
          <w:sz w:val="24"/>
          <w:szCs w:val="24"/>
        </w:rPr>
        <w:t>The project begins by creating a database called "LMS" with appropriate file settings and initial table allocation.</w:t>
      </w:r>
    </w:p>
    <w:p w14:paraId="39F2B333" w14:textId="77777777" w:rsidR="00EB420B" w:rsidRPr="00C31DF3" w:rsidRDefault="00EB420B" w:rsidP="00EB420B">
      <w:pPr>
        <w:spacing w:line="240" w:lineRule="auto"/>
        <w:rPr>
          <w:sz w:val="24"/>
          <w:szCs w:val="24"/>
        </w:rPr>
      </w:pPr>
    </w:p>
    <w:p w14:paraId="2ED16D9E"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2. Table Creation:</w:t>
      </w:r>
    </w:p>
    <w:p w14:paraId="336701D1" w14:textId="77777777" w:rsidR="00EB420B" w:rsidRPr="00C31DF3" w:rsidRDefault="00EB420B" w:rsidP="00EB420B">
      <w:pPr>
        <w:spacing w:line="240" w:lineRule="auto"/>
        <w:rPr>
          <w:sz w:val="24"/>
          <w:szCs w:val="24"/>
        </w:rPr>
      </w:pPr>
    </w:p>
    <w:p w14:paraId="11BD8A57" w14:textId="77777777" w:rsidR="00EB420B" w:rsidRPr="00C31DF3" w:rsidRDefault="00EB420B" w:rsidP="00EB420B">
      <w:pPr>
        <w:spacing w:line="240" w:lineRule="auto"/>
        <w:rPr>
          <w:sz w:val="24"/>
          <w:szCs w:val="24"/>
        </w:rPr>
      </w:pPr>
      <w:r w:rsidRPr="00C31DF3">
        <w:rPr>
          <w:sz w:val="24"/>
          <w:szCs w:val="24"/>
        </w:rPr>
        <w:t>Tables are designed to store data for books, authors, books-authors relationships, members, loans, and feedback. Primary keys, foreign keys, and constraints are defined for data integrity.</w:t>
      </w:r>
    </w:p>
    <w:p w14:paraId="2F70F629" w14:textId="77777777" w:rsidR="00EB420B" w:rsidRPr="00C31DF3" w:rsidRDefault="00EB420B" w:rsidP="00EB420B">
      <w:pPr>
        <w:spacing w:line="240" w:lineRule="auto"/>
        <w:rPr>
          <w:sz w:val="24"/>
          <w:szCs w:val="24"/>
        </w:rPr>
      </w:pPr>
    </w:p>
    <w:p w14:paraId="1BA05279"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3. Alter, Drop, and Modify Tables &amp; Columns:</w:t>
      </w:r>
    </w:p>
    <w:p w14:paraId="70889BAF" w14:textId="77777777" w:rsidR="00EB420B" w:rsidRPr="00C31DF3" w:rsidRDefault="00EB420B" w:rsidP="00EB420B">
      <w:pPr>
        <w:spacing w:line="240" w:lineRule="auto"/>
        <w:rPr>
          <w:sz w:val="24"/>
          <w:szCs w:val="24"/>
        </w:rPr>
      </w:pPr>
    </w:p>
    <w:p w14:paraId="43C97D76" w14:textId="77777777" w:rsidR="00EB420B" w:rsidRPr="00C31DF3" w:rsidRDefault="00EB420B" w:rsidP="00EB420B">
      <w:pPr>
        <w:spacing w:line="240" w:lineRule="auto"/>
        <w:rPr>
          <w:sz w:val="24"/>
          <w:szCs w:val="24"/>
        </w:rPr>
      </w:pPr>
      <w:r w:rsidRPr="00C31DF3">
        <w:rPr>
          <w:sz w:val="24"/>
          <w:szCs w:val="24"/>
        </w:rPr>
        <w:t>The project demonstrates altering, dropping, and modifying table columns to adapt to changing requirements.</w:t>
      </w:r>
    </w:p>
    <w:p w14:paraId="23DEFF7F" w14:textId="77777777" w:rsidR="00EB420B" w:rsidRPr="00C31DF3" w:rsidRDefault="00EB420B" w:rsidP="00EB420B">
      <w:pPr>
        <w:spacing w:line="240" w:lineRule="auto"/>
        <w:rPr>
          <w:sz w:val="24"/>
          <w:szCs w:val="24"/>
        </w:rPr>
      </w:pPr>
    </w:p>
    <w:p w14:paraId="3CFC66A1"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4. Create Clustered and Non-clustered Index:</w:t>
      </w:r>
    </w:p>
    <w:p w14:paraId="39FA10DF" w14:textId="77777777" w:rsidR="00EB420B" w:rsidRPr="00C31DF3" w:rsidRDefault="00EB420B" w:rsidP="00EB420B">
      <w:pPr>
        <w:spacing w:line="240" w:lineRule="auto"/>
        <w:rPr>
          <w:sz w:val="24"/>
          <w:szCs w:val="24"/>
        </w:rPr>
      </w:pPr>
    </w:p>
    <w:p w14:paraId="49660172" w14:textId="77777777" w:rsidR="00EB420B" w:rsidRPr="00C31DF3" w:rsidRDefault="00EB420B" w:rsidP="00EB420B">
      <w:pPr>
        <w:spacing w:line="240" w:lineRule="auto"/>
        <w:rPr>
          <w:sz w:val="24"/>
          <w:szCs w:val="24"/>
        </w:rPr>
      </w:pPr>
      <w:r w:rsidRPr="00C31DF3">
        <w:rPr>
          <w:sz w:val="24"/>
          <w:szCs w:val="24"/>
        </w:rPr>
        <w:t>Clustered and non-clustered indexes are implemented to improve query performance.</w:t>
      </w:r>
    </w:p>
    <w:p w14:paraId="6952425C" w14:textId="77777777" w:rsidR="00EB420B" w:rsidRPr="00C31DF3" w:rsidRDefault="00EB420B" w:rsidP="00EB420B">
      <w:pPr>
        <w:spacing w:line="240" w:lineRule="auto"/>
        <w:rPr>
          <w:sz w:val="24"/>
          <w:szCs w:val="24"/>
        </w:rPr>
      </w:pPr>
    </w:p>
    <w:p w14:paraId="13C8BC5C"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5. Create Sequence &amp; Alter Sequence:</w:t>
      </w:r>
    </w:p>
    <w:p w14:paraId="16EECF58" w14:textId="77777777" w:rsidR="00EB420B" w:rsidRPr="00C31DF3" w:rsidRDefault="00EB420B" w:rsidP="00EB420B">
      <w:pPr>
        <w:spacing w:line="240" w:lineRule="auto"/>
        <w:rPr>
          <w:sz w:val="24"/>
          <w:szCs w:val="24"/>
        </w:rPr>
      </w:pPr>
    </w:p>
    <w:p w14:paraId="6295261A" w14:textId="77777777" w:rsidR="00EB420B" w:rsidRPr="00C31DF3" w:rsidRDefault="00EB420B" w:rsidP="00EB420B">
      <w:pPr>
        <w:spacing w:line="240" w:lineRule="auto"/>
        <w:rPr>
          <w:sz w:val="24"/>
          <w:szCs w:val="24"/>
        </w:rPr>
      </w:pPr>
      <w:r w:rsidRPr="00C31DF3">
        <w:rPr>
          <w:sz w:val="24"/>
          <w:szCs w:val="24"/>
        </w:rPr>
        <w:t>Sequences are utilized to generate unique identifiers for table records, and sequence properties are altered for specific use cases.</w:t>
      </w:r>
    </w:p>
    <w:p w14:paraId="0EE3AA0F" w14:textId="77777777" w:rsidR="00EB420B" w:rsidRPr="00C31DF3" w:rsidRDefault="00EB420B" w:rsidP="00EB420B">
      <w:pPr>
        <w:spacing w:line="240" w:lineRule="auto"/>
        <w:rPr>
          <w:sz w:val="24"/>
          <w:szCs w:val="24"/>
        </w:rPr>
      </w:pPr>
    </w:p>
    <w:p w14:paraId="4EFFC988"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6. Create a View &amp; Alter View:</w:t>
      </w:r>
    </w:p>
    <w:p w14:paraId="45E33634" w14:textId="77777777" w:rsidR="00EB420B" w:rsidRPr="00C31DF3" w:rsidRDefault="00EB420B" w:rsidP="00EB420B">
      <w:pPr>
        <w:spacing w:line="240" w:lineRule="auto"/>
        <w:rPr>
          <w:sz w:val="24"/>
          <w:szCs w:val="24"/>
        </w:rPr>
      </w:pPr>
    </w:p>
    <w:p w14:paraId="6CD613FD" w14:textId="49992EDB" w:rsidR="00EB420B" w:rsidRPr="00C31DF3" w:rsidRDefault="00EB420B" w:rsidP="00EB420B">
      <w:pPr>
        <w:spacing w:line="240" w:lineRule="auto"/>
        <w:rPr>
          <w:sz w:val="24"/>
          <w:szCs w:val="24"/>
        </w:rPr>
      </w:pPr>
      <w:r w:rsidRPr="00C31DF3">
        <w:rPr>
          <w:sz w:val="24"/>
          <w:szCs w:val="24"/>
        </w:rPr>
        <w:t>Views are created to simplify data access and present a subset of data from the Books table</w:t>
      </w:r>
    </w:p>
    <w:p w14:paraId="6BC9B9A8" w14:textId="09D7F99A"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lastRenderedPageBreak/>
        <w:t>7. Create Stored Procedures</w:t>
      </w:r>
      <w:r w:rsidRPr="00594D1E">
        <w:rPr>
          <w:color w:val="003E75" w:themeColor="background2" w:themeShade="40"/>
          <w:sz w:val="32"/>
          <w:szCs w:val="32"/>
        </w:rPr>
        <w:t>:</w:t>
      </w:r>
    </w:p>
    <w:p w14:paraId="34E45FD6" w14:textId="77777777" w:rsidR="00EB420B" w:rsidRPr="00C31DF3" w:rsidRDefault="00EB420B" w:rsidP="00EB420B">
      <w:pPr>
        <w:spacing w:line="240" w:lineRule="auto"/>
        <w:rPr>
          <w:sz w:val="24"/>
          <w:szCs w:val="24"/>
        </w:rPr>
      </w:pPr>
    </w:p>
    <w:p w14:paraId="383D6DAF" w14:textId="77777777" w:rsidR="00EB420B" w:rsidRPr="00C31DF3" w:rsidRDefault="00EB420B" w:rsidP="00EB420B">
      <w:pPr>
        <w:spacing w:line="240" w:lineRule="auto"/>
        <w:rPr>
          <w:sz w:val="24"/>
          <w:szCs w:val="24"/>
        </w:rPr>
      </w:pPr>
      <w:r w:rsidRPr="00C31DF3">
        <w:rPr>
          <w:sz w:val="24"/>
          <w:szCs w:val="24"/>
        </w:rPr>
        <w:t>Stored procedures are implemented for inserting, updating, and deleting data from the Books table using parameters.</w:t>
      </w:r>
    </w:p>
    <w:p w14:paraId="27A59D5B" w14:textId="77777777" w:rsidR="00EB420B" w:rsidRPr="00594D1E" w:rsidRDefault="00EB420B" w:rsidP="00EB420B">
      <w:pPr>
        <w:spacing w:line="240" w:lineRule="auto"/>
        <w:rPr>
          <w:color w:val="003E75" w:themeColor="background2" w:themeShade="40"/>
          <w:sz w:val="32"/>
          <w:szCs w:val="32"/>
        </w:rPr>
      </w:pPr>
    </w:p>
    <w:p w14:paraId="17926A2D"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8. Create Functions:</w:t>
      </w:r>
    </w:p>
    <w:p w14:paraId="67000A13" w14:textId="77777777" w:rsidR="00EB420B" w:rsidRPr="00C31DF3" w:rsidRDefault="00EB420B" w:rsidP="00EB420B">
      <w:pPr>
        <w:spacing w:line="240" w:lineRule="auto"/>
        <w:rPr>
          <w:sz w:val="24"/>
          <w:szCs w:val="24"/>
        </w:rPr>
      </w:pPr>
    </w:p>
    <w:p w14:paraId="078F70EB" w14:textId="77777777" w:rsidR="00EB420B" w:rsidRPr="00C31DF3" w:rsidRDefault="00EB420B" w:rsidP="00EB420B">
      <w:pPr>
        <w:spacing w:line="240" w:lineRule="auto"/>
        <w:rPr>
          <w:sz w:val="24"/>
          <w:szCs w:val="24"/>
        </w:rPr>
      </w:pPr>
      <w:r w:rsidRPr="00C31DF3">
        <w:rPr>
          <w:sz w:val="24"/>
          <w:szCs w:val="24"/>
        </w:rPr>
        <w:t>Scalar-valued and table-valued functions are created to perform computations and return specific results.</w:t>
      </w:r>
    </w:p>
    <w:p w14:paraId="24EB9E12" w14:textId="77777777" w:rsidR="00EB420B" w:rsidRPr="00594D1E" w:rsidRDefault="00EB420B" w:rsidP="00EB420B">
      <w:pPr>
        <w:spacing w:line="240" w:lineRule="auto"/>
        <w:rPr>
          <w:color w:val="003E75" w:themeColor="background2" w:themeShade="40"/>
          <w:sz w:val="32"/>
          <w:szCs w:val="32"/>
        </w:rPr>
      </w:pPr>
    </w:p>
    <w:p w14:paraId="7E1BE2F0"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9. Create Triggers:</w:t>
      </w:r>
    </w:p>
    <w:p w14:paraId="0EDE1F8E" w14:textId="77777777" w:rsidR="00EB420B" w:rsidRPr="00C31DF3" w:rsidRDefault="00EB420B" w:rsidP="00EB420B">
      <w:pPr>
        <w:spacing w:line="240" w:lineRule="auto"/>
        <w:rPr>
          <w:sz w:val="24"/>
          <w:szCs w:val="24"/>
        </w:rPr>
      </w:pPr>
    </w:p>
    <w:p w14:paraId="7A6D428E" w14:textId="77777777" w:rsidR="00EB420B" w:rsidRPr="00C31DF3" w:rsidRDefault="00EB420B" w:rsidP="00EB420B">
      <w:pPr>
        <w:spacing w:line="240" w:lineRule="auto"/>
        <w:rPr>
          <w:sz w:val="24"/>
          <w:szCs w:val="24"/>
        </w:rPr>
      </w:pPr>
      <w:r w:rsidRPr="00C31DF3">
        <w:rPr>
          <w:sz w:val="24"/>
          <w:szCs w:val="24"/>
        </w:rPr>
        <w:t>Triggers are defined for the Loans table to restrict updates and deletions based on specified conditions.</w:t>
      </w:r>
    </w:p>
    <w:p w14:paraId="4C9F35B9" w14:textId="77777777" w:rsidR="00EB420B" w:rsidRPr="00C31DF3" w:rsidRDefault="00EB420B" w:rsidP="00EB420B">
      <w:pPr>
        <w:spacing w:line="240" w:lineRule="auto"/>
        <w:rPr>
          <w:sz w:val="24"/>
          <w:szCs w:val="24"/>
        </w:rPr>
      </w:pPr>
    </w:p>
    <w:p w14:paraId="12DCE907"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10. Data Insertion:</w:t>
      </w:r>
    </w:p>
    <w:p w14:paraId="3FE47DD2" w14:textId="77777777" w:rsidR="00EB420B" w:rsidRPr="00C31DF3" w:rsidRDefault="00EB420B" w:rsidP="00EB420B">
      <w:pPr>
        <w:spacing w:line="240" w:lineRule="auto"/>
        <w:rPr>
          <w:sz w:val="24"/>
          <w:szCs w:val="24"/>
        </w:rPr>
      </w:pPr>
    </w:p>
    <w:p w14:paraId="3BBBB7AF" w14:textId="77777777" w:rsidR="00EB420B" w:rsidRPr="00C31DF3" w:rsidRDefault="00EB420B" w:rsidP="00EB420B">
      <w:pPr>
        <w:spacing w:line="240" w:lineRule="auto"/>
        <w:rPr>
          <w:sz w:val="24"/>
          <w:szCs w:val="24"/>
        </w:rPr>
      </w:pPr>
      <w:r w:rsidRPr="00C31DF3">
        <w:rPr>
          <w:sz w:val="24"/>
          <w:szCs w:val="24"/>
        </w:rPr>
        <w:t>Data is inserted into the Books, Authors, BooksAuthors, Members, Loans, and feedback tables to populate the LMS database.</w:t>
      </w:r>
    </w:p>
    <w:p w14:paraId="2B82789C" w14:textId="77777777" w:rsidR="00EB420B" w:rsidRPr="00594D1E" w:rsidRDefault="00EB420B" w:rsidP="00EB420B">
      <w:pPr>
        <w:spacing w:line="240" w:lineRule="auto"/>
        <w:rPr>
          <w:color w:val="003E75" w:themeColor="background2" w:themeShade="40"/>
          <w:sz w:val="32"/>
          <w:szCs w:val="32"/>
        </w:rPr>
      </w:pPr>
    </w:p>
    <w:p w14:paraId="4759CFD0"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11. Data Retrieval:</w:t>
      </w:r>
    </w:p>
    <w:p w14:paraId="5B8641EB" w14:textId="77777777" w:rsidR="00EB420B" w:rsidRPr="00C31DF3" w:rsidRDefault="00EB420B" w:rsidP="00EB420B">
      <w:pPr>
        <w:spacing w:line="240" w:lineRule="auto"/>
        <w:rPr>
          <w:sz w:val="24"/>
          <w:szCs w:val="24"/>
        </w:rPr>
      </w:pPr>
    </w:p>
    <w:p w14:paraId="489BA8AA" w14:textId="77777777" w:rsidR="00EB420B" w:rsidRPr="00C31DF3" w:rsidRDefault="00EB420B" w:rsidP="00EB420B">
      <w:pPr>
        <w:spacing w:line="240" w:lineRule="auto"/>
        <w:rPr>
          <w:sz w:val="24"/>
          <w:szCs w:val="24"/>
        </w:rPr>
      </w:pPr>
      <w:r w:rsidRPr="00C31DF3">
        <w:rPr>
          <w:sz w:val="24"/>
          <w:szCs w:val="24"/>
        </w:rPr>
        <w:t>Various SQL queries are designed to retrieve data from different tables using SELECT, INNER JOIN, LEFT OUTER JOIN, CROSS JOIN, SUBQUERIES, EXISTS, CTE, FETCH-OFFSET, ROLLUP, CUBE, IIF, CASE, CHOOSE, COALESCE, ISNULL, ANY, SOME, and ALL clauses.</w:t>
      </w:r>
    </w:p>
    <w:p w14:paraId="16A268DD" w14:textId="77777777" w:rsidR="00EB420B" w:rsidRPr="00C31DF3" w:rsidRDefault="00EB420B" w:rsidP="00EB420B">
      <w:pPr>
        <w:spacing w:line="240" w:lineRule="auto"/>
        <w:rPr>
          <w:sz w:val="24"/>
          <w:szCs w:val="24"/>
        </w:rPr>
      </w:pPr>
    </w:p>
    <w:p w14:paraId="6F9D975C" w14:textId="77777777" w:rsidR="00EB420B" w:rsidRPr="00594D1E" w:rsidRDefault="00EB420B" w:rsidP="00EB420B">
      <w:pPr>
        <w:spacing w:line="240" w:lineRule="auto"/>
        <w:rPr>
          <w:color w:val="003E75" w:themeColor="background2" w:themeShade="40"/>
          <w:sz w:val="32"/>
          <w:szCs w:val="32"/>
        </w:rPr>
      </w:pPr>
      <w:r w:rsidRPr="00594D1E">
        <w:rPr>
          <w:color w:val="003E75" w:themeColor="background2" w:themeShade="40"/>
          <w:sz w:val="32"/>
          <w:szCs w:val="32"/>
        </w:rPr>
        <w:t>12. Miscellaneous Operations:</w:t>
      </w:r>
    </w:p>
    <w:p w14:paraId="0BC4A3A7" w14:textId="77777777" w:rsidR="00EB420B" w:rsidRPr="00C31DF3" w:rsidRDefault="00EB420B" w:rsidP="00EB420B">
      <w:pPr>
        <w:spacing w:line="240" w:lineRule="auto"/>
        <w:rPr>
          <w:sz w:val="24"/>
          <w:szCs w:val="24"/>
        </w:rPr>
      </w:pPr>
    </w:p>
    <w:p w14:paraId="11C701A2" w14:textId="77777777" w:rsidR="00EB420B" w:rsidRPr="00C31DF3" w:rsidRDefault="00EB420B" w:rsidP="00EB420B">
      <w:pPr>
        <w:spacing w:line="240" w:lineRule="auto"/>
        <w:rPr>
          <w:sz w:val="24"/>
          <w:szCs w:val="24"/>
        </w:rPr>
      </w:pPr>
      <w:r w:rsidRPr="00C31DF3">
        <w:rPr>
          <w:sz w:val="24"/>
          <w:szCs w:val="24"/>
        </w:rPr>
        <w:t>The case study includes additional functionalities such as the use of the WAITFOR clause, examining object details with SP_HELPTEXT, and implementing RANK functions.</w:t>
      </w:r>
    </w:p>
    <w:p w14:paraId="58F2FA6A" w14:textId="6E88C5EE" w:rsidR="00C6554A" w:rsidRDefault="00EB420B" w:rsidP="00EB420B">
      <w:pPr>
        <w:pStyle w:val="ContactInfo"/>
        <w:jc w:val="left"/>
      </w:pPr>
      <w:r w:rsidRPr="00C31DF3">
        <w:rPr>
          <w:sz w:val="24"/>
          <w:szCs w:val="24"/>
        </w:rPr>
        <w:lastRenderedPageBreak/>
        <w:t>This project demonstrates the design and implementation of a robust Library Management System using SQL Server. The database schema is designed for efficient data management and retrieval, and various SQL queries are optimized for faster performance. The system allows for easy management of books, authors, members, loans, and feedback, making it a valuable tool for any library organization</w:t>
      </w:r>
      <w:r>
        <w:t xml:space="preserve"> </w:t>
      </w:r>
      <w:r w:rsidR="00C6554A">
        <w:br w:type="page"/>
      </w:r>
    </w:p>
    <w:p w14:paraId="4DF952AE" w14:textId="6351C759" w:rsidR="00000000" w:rsidRDefault="00000000"/>
    <w:sectPr w:rsidR="002C74C0" w:rsidSect="00EB420B">
      <w:footerReference w:type="default" r:id="rId8"/>
      <w:headerReference w:type="firs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2CCC5" w14:textId="77777777" w:rsidR="00B157C7" w:rsidRDefault="00B157C7" w:rsidP="00C6554A">
      <w:pPr>
        <w:spacing w:before="0" w:after="0" w:line="240" w:lineRule="auto"/>
      </w:pPr>
      <w:r>
        <w:separator/>
      </w:r>
    </w:p>
  </w:endnote>
  <w:endnote w:type="continuationSeparator" w:id="0">
    <w:p w14:paraId="111221E5" w14:textId="77777777" w:rsidR="00B157C7" w:rsidRDefault="00B157C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9995"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E0DFF" w14:textId="77777777" w:rsidR="00B157C7" w:rsidRDefault="00B157C7" w:rsidP="00C6554A">
      <w:pPr>
        <w:spacing w:before="0" w:after="0" w:line="240" w:lineRule="auto"/>
      </w:pPr>
      <w:r>
        <w:separator/>
      </w:r>
    </w:p>
  </w:footnote>
  <w:footnote w:type="continuationSeparator" w:id="0">
    <w:p w14:paraId="4C00D243" w14:textId="77777777" w:rsidR="00B157C7" w:rsidRDefault="00B157C7"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394E" w14:textId="77777777" w:rsidR="00EB420B" w:rsidRDefault="00EB420B" w:rsidP="00EB420B">
    <w:pPr>
      <w:spacing w:line="240" w:lineRule="auto"/>
      <w:rPr>
        <w:b/>
        <w:bCs/>
        <w:sz w:val="48"/>
        <w:szCs w:val="48"/>
      </w:rPr>
    </w:pPr>
  </w:p>
  <w:p w14:paraId="563A52F5" w14:textId="1BFAEC20" w:rsidR="00EB420B" w:rsidRPr="00594D1E" w:rsidRDefault="00EB420B" w:rsidP="00EB420B">
    <w:pPr>
      <w:spacing w:line="240" w:lineRule="auto"/>
      <w:rPr>
        <w:rFonts w:ascii="Century Gothic" w:hAnsi="Century Gothic"/>
        <w:b/>
        <w:bCs/>
        <w:sz w:val="44"/>
        <w:szCs w:val="44"/>
      </w:rPr>
    </w:pPr>
    <w:r w:rsidRPr="00594D1E">
      <w:rPr>
        <w:rFonts w:ascii="Century Gothic" w:hAnsi="Century Gothic"/>
        <w:b/>
        <w:bCs/>
        <w:sz w:val="44"/>
        <w:szCs w:val="44"/>
      </w:rPr>
      <w:t>Case Study: Database and Query Implementation for Library Management System</w:t>
    </w:r>
  </w:p>
  <w:p w14:paraId="3F9A6BA1" w14:textId="5A908B16" w:rsidR="00594D1E" w:rsidRPr="00594D1E" w:rsidRDefault="00594D1E" w:rsidP="00EB420B">
    <w:pPr>
      <w:spacing w:line="240" w:lineRule="auto"/>
      <w:rPr>
        <w:rFonts w:ascii="Century Gothic" w:hAnsi="Century Gothic"/>
        <w:b/>
        <w:bCs/>
        <w:sz w:val="44"/>
        <w:szCs w:val="44"/>
      </w:rPr>
    </w:pPr>
    <w:r w:rsidRPr="00594D1E">
      <w:rPr>
        <w:rFonts w:ascii="Century Gothic" w:hAnsi="Century Gothic"/>
        <w:b/>
        <w:bCs/>
        <w:sz w:val="44"/>
        <w:szCs w:val="44"/>
      </w:rPr>
      <w:t>Submitted By: Yasin Arafat</w:t>
    </w:r>
  </w:p>
  <w:p w14:paraId="249D5104" w14:textId="51EA2108" w:rsidR="00594D1E" w:rsidRPr="00594D1E" w:rsidRDefault="00594D1E" w:rsidP="00EB420B">
    <w:pPr>
      <w:spacing w:line="240" w:lineRule="auto"/>
      <w:rPr>
        <w:rFonts w:ascii="Century Gothic" w:hAnsi="Century Gothic"/>
        <w:b/>
        <w:bCs/>
        <w:sz w:val="44"/>
        <w:szCs w:val="44"/>
      </w:rPr>
    </w:pPr>
    <w:r w:rsidRPr="00594D1E">
      <w:rPr>
        <w:rFonts w:ascii="Century Gothic" w:hAnsi="Century Gothic"/>
        <w:b/>
        <w:bCs/>
        <w:sz w:val="44"/>
        <w:szCs w:val="44"/>
      </w:rPr>
      <w:t>Trainee ID: 1279076</w:t>
    </w:r>
  </w:p>
  <w:p w14:paraId="52BC1DCF" w14:textId="044BC2D8" w:rsidR="00594D1E" w:rsidRDefault="00594D1E" w:rsidP="00EB420B">
    <w:pPr>
      <w:spacing w:line="240" w:lineRule="auto"/>
      <w:rPr>
        <w:rFonts w:ascii="Century Gothic" w:hAnsi="Century Gothic"/>
        <w:b/>
        <w:bCs/>
        <w:sz w:val="44"/>
        <w:szCs w:val="44"/>
      </w:rPr>
    </w:pPr>
    <w:r w:rsidRPr="00594D1E">
      <w:rPr>
        <w:rFonts w:ascii="Century Gothic" w:hAnsi="Century Gothic"/>
        <w:b/>
        <w:bCs/>
        <w:sz w:val="44"/>
        <w:szCs w:val="44"/>
      </w:rPr>
      <w:t>Batch: WADA/PNTL-A/56/01</w:t>
    </w:r>
  </w:p>
  <w:p w14:paraId="4B8B74FF" w14:textId="77777777" w:rsidR="00594D1E" w:rsidRPr="00594D1E" w:rsidRDefault="00594D1E" w:rsidP="00EB420B">
    <w:pPr>
      <w:spacing w:line="240" w:lineRule="auto"/>
      <w:rPr>
        <w:rFonts w:ascii="Century Gothic" w:hAnsi="Century Gothic"/>
        <w:b/>
        <w:bCs/>
        <w:sz w:val="44"/>
        <w:szCs w:val="44"/>
      </w:rPr>
    </w:pPr>
  </w:p>
  <w:p w14:paraId="5923DCBB" w14:textId="77777777" w:rsidR="00EB420B" w:rsidRDefault="00EB4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87817459">
    <w:abstractNumId w:val="9"/>
  </w:num>
  <w:num w:numId="2" w16cid:durableId="915820275">
    <w:abstractNumId w:val="8"/>
  </w:num>
  <w:num w:numId="3" w16cid:durableId="1876648650">
    <w:abstractNumId w:val="8"/>
  </w:num>
  <w:num w:numId="4" w16cid:durableId="1613438044">
    <w:abstractNumId w:val="9"/>
  </w:num>
  <w:num w:numId="5" w16cid:durableId="104812853">
    <w:abstractNumId w:val="12"/>
  </w:num>
  <w:num w:numId="6" w16cid:durableId="1083794586">
    <w:abstractNumId w:val="10"/>
  </w:num>
  <w:num w:numId="7" w16cid:durableId="1174027978">
    <w:abstractNumId w:val="11"/>
  </w:num>
  <w:num w:numId="8" w16cid:durableId="1099595664">
    <w:abstractNumId w:val="7"/>
  </w:num>
  <w:num w:numId="9" w16cid:durableId="1834177038">
    <w:abstractNumId w:val="6"/>
  </w:num>
  <w:num w:numId="10" w16cid:durableId="1272665249">
    <w:abstractNumId w:val="5"/>
  </w:num>
  <w:num w:numId="11" w16cid:durableId="1921061110">
    <w:abstractNumId w:val="4"/>
  </w:num>
  <w:num w:numId="12" w16cid:durableId="6299170">
    <w:abstractNumId w:val="3"/>
  </w:num>
  <w:num w:numId="13" w16cid:durableId="1173377349">
    <w:abstractNumId w:val="2"/>
  </w:num>
  <w:num w:numId="14" w16cid:durableId="2056149414">
    <w:abstractNumId w:val="1"/>
  </w:num>
  <w:num w:numId="15" w16cid:durableId="4962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0B"/>
    <w:rsid w:val="002554CD"/>
    <w:rsid w:val="00293B83"/>
    <w:rsid w:val="002B4294"/>
    <w:rsid w:val="00333D0D"/>
    <w:rsid w:val="004C049F"/>
    <w:rsid w:val="005000E2"/>
    <w:rsid w:val="00594D1E"/>
    <w:rsid w:val="006A3CE7"/>
    <w:rsid w:val="00B157C7"/>
    <w:rsid w:val="00C6554A"/>
    <w:rsid w:val="00EB420B"/>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B472A"/>
  <w15:chartTrackingRefBased/>
  <w15:docId w15:val="{A84FEE1A-AD99-4A0E-AD88-C6AF3395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in%20Arafat\AppData\Local\Microsoft\Office\16.0\DTS\en-US%7b732E252E-8588-45B0-84B9-D6618EC0953E%7d\%7bD1186441-C999-4B23-8E0E-D30A63BEA04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{D1186441-C999-4B23-8E0E-D30A63BEA048}tf02835058_win32.dotx</Template>
  <TotalTime>19</TotalTime>
  <Pages>5</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Arafat</dc:creator>
  <cp:keywords/>
  <dc:description/>
  <cp:lastModifiedBy>Yasin Arafat</cp:lastModifiedBy>
  <cp:revision>1</cp:revision>
  <dcterms:created xsi:type="dcterms:W3CDTF">2023-07-29T12:10:00Z</dcterms:created>
  <dcterms:modified xsi:type="dcterms:W3CDTF">2023-07-29T12:29:00Z</dcterms:modified>
</cp:coreProperties>
</file>