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t>复盘</w:t>
      </w:r>
    </w:p>
    <w:p>
      <w:pPr>
        <w:numPr>
          <w:ilvl w:val="0"/>
          <w:numId w:val="0"/>
        </w:numPr>
        <w:rPr>
          <w:rFonts w:hint="eastAsia"/>
          <w:b/>
          <w:bCs/>
          <w:sz w:val="36"/>
          <w:szCs w:val="44"/>
          <w:lang w:val="en-US" w:eastAsia="zh-CN"/>
        </w:rPr>
      </w:pPr>
    </w:p>
    <w:p>
      <w:pPr>
        <w:rPr>
          <w:rFonts w:hint="eastAsia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t>一、指数：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1770" cy="1224280"/>
            <wp:effectExtent l="0" t="0" r="5080" b="139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2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均线粘合，变盘信号。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最近的两根下影线，结合之前的来看，是变盘向上的信号。</w:t>
      </w:r>
    </w:p>
    <w:p/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指数变盘向上，看权重股，方向不明。</w:t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同花顺全</w:t>
      </w:r>
      <w:r>
        <w:rPr>
          <w:rFonts w:hint="eastAsia"/>
          <w:lang w:val="en-US" w:eastAsia="zh-CN"/>
        </w:rPr>
        <w:t>A指数到收束线下方了，看涨，中小盘股，题材股，</w:t>
      </w:r>
    </w:p>
    <w:p/>
    <w:p>
      <w:r>
        <w:drawing>
          <wp:inline distT="0" distB="0" distL="114300" distR="114300">
            <wp:extent cx="5269865" cy="2743835"/>
            <wp:effectExtent l="0" t="0" r="6985" b="1841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4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1962150" cy="1457325"/>
            <wp:effectExtent l="0" t="0" r="0" b="952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创业板趋势没有改变。</w:t>
      </w:r>
    </w:p>
    <w:p>
      <w:pPr>
        <w:rPr>
          <w:rFonts w:hint="eastAsia"/>
          <w:lang w:eastAsia="zh-CN"/>
        </w:rPr>
      </w:pPr>
    </w:p>
    <w:p>
      <w:r>
        <w:rPr>
          <w:rFonts w:hint="eastAsia"/>
          <w:lang w:eastAsia="zh-CN"/>
        </w:rPr>
        <w:t>还是和下图一样。</w:t>
      </w:r>
    </w:p>
    <w:p/>
    <w:p>
      <w:r>
        <w:drawing>
          <wp:inline distT="0" distB="0" distL="114300" distR="114300">
            <wp:extent cx="5268595" cy="2143125"/>
            <wp:effectExtent l="0" t="0" r="825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055" cy="1422400"/>
            <wp:effectExtent l="0" t="0" r="1079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上面的内容有部分是昨天的，没改，因为观点依旧不变。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今天指数分时分两部分，黄框：低开震荡，红色：拉升。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低开是因为受到昨晚美股的影响，之后市场情绪偏观望，不想卖，不敢买，直到红色箭头出现，所以尾盘才放量的。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所以尾盘异动最大的板块最要关注，其实就是证券、大金融板块。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t>二、涨跌停比：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515995" cy="7620635"/>
            <wp:effectExtent l="0" t="0" r="8255" b="18415"/>
            <wp:docPr id="6" name="图片 6" descr="a23ca99dac6499072bb3b21302df2c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a23ca99dac6499072bb3b21302df2c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5995" cy="762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t>三、涨跌停连续比：</w:t>
      </w: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326640"/>
            <wp:effectExtent l="0" t="0" r="6350" b="1651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b/>
          <w:bCs/>
          <w:sz w:val="36"/>
          <w:szCs w:val="44"/>
          <w:lang w:eastAsia="zh-CN"/>
        </w:rPr>
      </w:pPr>
      <w:r>
        <w:rPr>
          <w:rFonts w:hint="eastAsia"/>
          <w:b/>
          <w:bCs/>
          <w:sz w:val="36"/>
          <w:szCs w:val="44"/>
          <w:lang w:eastAsia="zh-CN"/>
        </w:rPr>
        <w:t>五、情绪指标：</w:t>
      </w:r>
    </w:p>
    <w:p>
      <w:r>
        <w:drawing>
          <wp:inline distT="0" distB="0" distL="114300" distR="114300">
            <wp:extent cx="3467100" cy="4438650"/>
            <wp:effectExtent l="0" t="0" r="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综上几个指标，短线情绪很差，要比这个情绪指标显示的更差。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还有一点，看上面的连板情况，</w:t>
      </w:r>
      <w:r>
        <w:rPr>
          <w:rFonts w:hint="eastAsia"/>
          <w:lang w:val="en-US" w:eastAsia="zh-CN"/>
        </w:rPr>
        <w:t>2板个股仅剩3个。。。。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如果没有上面一个4板顶着，我都怀疑到了17年。</w:t>
      </w:r>
    </w:p>
    <w:p/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短线情绪很差的时候</w:t>
      </w:r>
      <w:r>
        <w:rPr>
          <w:rFonts w:hint="eastAsia"/>
          <w:lang w:val="en-US" w:eastAsia="zh-CN"/>
        </w:rPr>
        <w:t>+</w:t>
      </w:r>
      <w:r>
        <w:rPr>
          <w:rFonts w:hint="eastAsia"/>
          <w:lang w:eastAsia="zh-CN"/>
        </w:rPr>
        <w:t>万亿成交量，明天看修复，明天大跌，满仓做，权重，但方向还是不明。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以上内容还是昨天的，今天修复了，从各项指标都能看出来。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今天观点依旧不变，还有修复空间。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b/>
          <w:bCs/>
          <w:sz w:val="36"/>
          <w:szCs w:val="44"/>
          <w:lang w:eastAsia="zh-CN"/>
        </w:rPr>
      </w:pPr>
      <w:r>
        <w:rPr>
          <w:rFonts w:hint="eastAsia"/>
          <w:b/>
          <w:bCs/>
          <w:sz w:val="36"/>
          <w:szCs w:val="44"/>
          <w:lang w:eastAsia="zh-CN"/>
        </w:rPr>
        <w:t>六、北向资金：</w:t>
      </w:r>
    </w:p>
    <w:p/>
    <w:p>
      <w:r>
        <w:drawing>
          <wp:inline distT="0" distB="0" distL="114300" distR="114300">
            <wp:extent cx="5271770" cy="4717415"/>
            <wp:effectExtent l="0" t="0" r="5080" b="698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71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没什么参考性。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b/>
          <w:bCs/>
          <w:sz w:val="36"/>
          <w:szCs w:val="44"/>
          <w:lang w:eastAsia="zh-CN"/>
        </w:rPr>
      </w:pPr>
      <w:r>
        <w:rPr>
          <w:rFonts w:hint="eastAsia"/>
          <w:b/>
          <w:bCs/>
          <w:sz w:val="36"/>
          <w:szCs w:val="44"/>
          <w:lang w:eastAsia="zh-CN"/>
        </w:rPr>
        <w:t>七、领涨板块：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610100" cy="4467225"/>
            <wp:effectExtent l="0" t="0" r="0" b="952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没有一个前期热门，很明显的题材概念混乱期，明天没有修复，市场会很难做，加速轮动。</w:t>
      </w:r>
    </w:p>
    <w:p>
      <w:pPr>
        <w:rPr>
          <w:rFonts w:hint="eastAsia"/>
          <w:lang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成交量逐渐降低</w:t>
      </w:r>
      <w:r>
        <w:rPr>
          <w:rFonts w:hint="eastAsia"/>
          <w:lang w:val="en-US" w:eastAsia="zh-CN"/>
        </w:rPr>
        <w:t>--冰点。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以上是昨天观点，今天修复了。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科技板块领涨，但这个持续性不好说。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白酒异动，重点看看，因为白酒很容易赚钱，金枫就还是不动。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t>八、领跌板块</w:t>
      </w:r>
    </w:p>
    <w:p>
      <w:pPr>
        <w:rPr>
          <w:rFonts w:hint="eastAsia"/>
          <w:b/>
          <w:bCs/>
          <w:lang w:val="en-US" w:eastAsia="zh-CN"/>
        </w:rPr>
      </w:pPr>
    </w:p>
    <w:p>
      <w:r>
        <w:drawing>
          <wp:inline distT="0" distB="0" distL="114300" distR="114300">
            <wp:extent cx="4667250" cy="4400550"/>
            <wp:effectExtent l="0" t="0" r="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昨天跌的都是核心强势板块，但没有光伏，可回顾前天的复盘。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想要全部修复几乎不可能。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又一轮抱团行情结束，但新能源车的结构性行情还会有很多。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下半年还会出现新的题材炒作机会。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以上是昨天复盘内容的今日修改。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联系上面涨幅榜，今天只修复了科技，锂电池小修复。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跌幅榜上钢铁板块我觉得再跌可以低吸点，先等板块回落到5日线。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t>涨停板块及涨停个股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1239520"/>
            <wp:effectExtent l="0" t="0" r="3810" b="1778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3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中润资源，还是博弈短线接力的回流，明天又是一道关口，如果是涨停</w:t>
      </w:r>
      <w:r>
        <w:rPr>
          <w:rFonts w:hint="eastAsia"/>
          <w:lang w:val="en-US" w:eastAsia="zh-CN"/>
        </w:rPr>
        <w:t>--炸板再回封，那我会参与回封买点。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960" cy="1989455"/>
            <wp:effectExtent l="0" t="0" r="8890" b="10795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鼓风机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储能，重点关注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960" cy="1172210"/>
            <wp:effectExtent l="0" t="0" r="8890" b="889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7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776220"/>
            <wp:effectExtent l="0" t="0" r="3810" b="5080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7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大起大落的长阳长阴，搞心态，随便看看。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只有广誉远需要重点关注：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5217795"/>
            <wp:effectExtent l="0" t="0" r="6985" b="1905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21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注意几个题材和两个个股，有没有战法的买点，会成为补涨。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739775"/>
            <wp:effectExtent l="0" t="0" r="9525" b="3175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3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跟基本面没什么关系。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这是昨天中药板块复盘，里面让重点关注的两个补涨个股，万东医疗和延安必康，走势很强，已经卡位了，短线关注延安。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725170"/>
            <wp:effectExtent l="0" t="0" r="3175" b="17780"/>
            <wp:docPr id="3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2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氢能源多看看。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版块内，美锦能源和厚普股份最好。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939800"/>
            <wp:effectExtent l="0" t="0" r="3810" b="12700"/>
            <wp:docPr id="3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这个板块不好做，板块形态差了点：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3147695"/>
            <wp:effectExtent l="0" t="0" r="4445" b="14605"/>
            <wp:docPr id="3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大阳之后又是一轮慢慢磨，不好做。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36"/>
          <w:szCs w:val="4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1191895"/>
            <wp:effectExtent l="0" t="0" r="7620" b="8255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9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2880" cy="1175385"/>
            <wp:effectExtent l="0" t="0" r="13970" b="5715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17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一直还有，看新高走。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参考新洁能：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958850"/>
            <wp:effectExtent l="0" t="0" r="7620" b="12700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5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这个也是昨天的，观点不变，新高之后，看能不能走一波加速。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我还会拿着博弈一下。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871855"/>
            <wp:effectExtent l="0" t="0" r="4445" b="4445"/>
            <wp:docPr id="2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7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2471420"/>
            <wp:effectExtent l="0" t="0" r="5080" b="5080"/>
            <wp:docPr id="2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7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这个走势很强。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加上光伏今天的不跟跌，</w:t>
      </w:r>
      <w:r>
        <w:rPr>
          <w:rFonts w:hint="eastAsia"/>
          <w:lang w:val="en-US" w:eastAsia="zh-CN"/>
        </w:rPr>
        <w:t>5日线低吸。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364105"/>
            <wp:effectExtent l="0" t="0" r="10160" b="17145"/>
            <wp:docPr id="2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？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光伏玻璃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5256530"/>
            <wp:effectExtent l="0" t="0" r="5715" b="1270"/>
            <wp:docPr id="2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25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drawing>
          <wp:inline distT="0" distB="0" distL="114300" distR="114300">
            <wp:extent cx="5267960" cy="1097280"/>
            <wp:effectExtent l="0" t="0" r="8890" b="7620"/>
            <wp:docPr id="2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150" cy="1713865"/>
            <wp:effectExtent l="0" t="0" r="12700" b="635"/>
            <wp:docPr id="2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71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1953895"/>
            <wp:effectExtent l="0" t="0" r="10160" b="8255"/>
            <wp:docPr id="2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5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566035"/>
            <wp:effectExtent l="0" t="0" r="5080" b="5715"/>
            <wp:docPr id="3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趋势都强，看龙头三峡新材。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光伏的复盘逻辑还是不变，尽管今天并不强势。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drawing>
          <wp:inline distT="0" distB="0" distL="114300" distR="114300">
            <wp:extent cx="5269230" cy="856615"/>
            <wp:effectExtent l="0" t="0" r="7620" b="635"/>
            <wp:docPr id="4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5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2620645"/>
            <wp:effectExtent l="0" t="0" r="5080" b="8255"/>
            <wp:docPr id="3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2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618105"/>
            <wp:effectExtent l="0" t="0" r="5715" b="10795"/>
            <wp:docPr id="3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204720"/>
            <wp:effectExtent l="0" t="0" r="7620" b="5080"/>
            <wp:docPr id="35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0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全是低位。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对比军工板块与晨曦航空，板块出现了高切低。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再联系上面的光伏涨停个股，主要的都是低位。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烽火电子感觉要成为短线龙头，看明天能不能加速涨停。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36"/>
          <w:szCs w:val="4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t>十、总结</w:t>
      </w:r>
      <w:bookmarkStart w:id="0" w:name="_GoBack"/>
      <w:bookmarkEnd w:id="0"/>
    </w:p>
    <w:p>
      <w:pPr>
        <w:rPr>
          <w:rFonts w:hint="eastAsia"/>
          <w:b/>
          <w:bCs/>
          <w:sz w:val="36"/>
          <w:szCs w:val="44"/>
          <w:lang w:val="en-US" w:eastAsia="zh-CN"/>
        </w:rPr>
      </w:pPr>
    </w:p>
    <w:p>
      <w:pPr>
        <w:rPr>
          <w:rFonts w:hint="eastAsia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t>看修复</w:t>
      </w:r>
    </w:p>
    <w:p>
      <w:pPr>
        <w:rPr>
          <w:rFonts w:hint="eastAsia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t>看权重--证券</w:t>
      </w:r>
    </w:p>
    <w:p>
      <w:pPr>
        <w:rPr>
          <w:rFonts w:hint="eastAsia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t>核心强势板块的高切低：</w:t>
      </w:r>
    </w:p>
    <w:p>
      <w:pPr>
        <w:rPr>
          <w:rFonts w:hint="eastAsia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t>光伏，军工</w:t>
      </w:r>
    </w:p>
    <w:p>
      <w:pPr>
        <w:rPr>
          <w:rFonts w:hint="eastAsia"/>
          <w:b/>
          <w:bCs/>
          <w:sz w:val="36"/>
          <w:szCs w:val="44"/>
          <w:lang w:val="en-US" w:eastAsia="zh-CN"/>
        </w:rPr>
      </w:pPr>
    </w:p>
    <w:p>
      <w:pPr>
        <w:rPr>
          <w:rFonts w:hint="eastAsia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t>还是昨天的观点。</w:t>
      </w:r>
    </w:p>
    <w:p>
      <w:pPr>
        <w:rPr>
          <w:rFonts w:hint="eastAsia"/>
          <w:b/>
          <w:bCs/>
          <w:sz w:val="36"/>
          <w:szCs w:val="44"/>
          <w:lang w:val="en-US" w:eastAsia="zh-CN"/>
        </w:rPr>
      </w:pPr>
    </w:p>
    <w:p>
      <w:pPr>
        <w:rPr>
          <w:rFonts w:hint="default"/>
          <w:b/>
          <w:bCs/>
          <w:sz w:val="36"/>
          <w:szCs w:val="44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DC79AFA"/>
    <w:multiLevelType w:val="singleLevel"/>
    <w:tmpl w:val="BDC79AFA"/>
    <w:lvl w:ilvl="0" w:tentative="0">
      <w:start w:val="9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60C27DA"/>
    <w:rsid w:val="11057A3A"/>
    <w:rsid w:val="160C27DA"/>
    <w:rsid w:val="33D462F6"/>
    <w:rsid w:val="408B1FC4"/>
    <w:rsid w:val="413C0E18"/>
    <w:rsid w:val="4D6A4A6A"/>
    <w:rsid w:val="504F556D"/>
    <w:rsid w:val="508E0324"/>
    <w:rsid w:val="594B5398"/>
    <w:rsid w:val="60B85879"/>
    <w:rsid w:val="626502E3"/>
    <w:rsid w:val="69217D81"/>
    <w:rsid w:val="70D753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cs="宋体" w:asciiTheme="minorHAnsi" w:hAnsiTheme="minorHAnsi" w:eastAsiaTheme="minorEastAsia"/>
      <w:kern w:val="2"/>
      <w:sz w:val="28"/>
      <w:szCs w:val="36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image" Target="media/image1.png"/><Relationship Id="rId39" Type="http://schemas.openxmlformats.org/officeDocument/2006/relationships/customXml" Target="../customXml/item1.xml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36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2021-03-01T06:10:00Z</dcterms:created>
  <dc:creator>WPS_1479449092</dc:creator>
  <cp:lastModifiedBy>Administrator</cp:lastModifiedBy>
  <dcterms:modified xsi:type="dcterms:W3CDTF">2021-07-20T13:20:39Z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  <property fmtid="{D5CDD505-2E9C-101B-9397-08002B2CF9AE}" pid="3" name="ICV">
    <vt:lpwstr>B7D0A93142704777B7A07146419005B9</vt:lpwstr>
  </property>
</Properties>
</file>