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widowControl w:val="0"/>
        <w:shd w:val="clear" w:color="auto" w:fill="auto"/>
        <w:bidi w:val="0"/>
        <w:spacing w:before="0" w:line="211" w:lineRule="exact"/>
        <w:ind w:left="0" w:right="0" w:firstLine="0"/>
        <w:jc w:val="center"/>
      </w:pPr>
      <w:bookmarkStart w:id="0" w:name="bookmark8"/>
      <w:bookmarkStart w:id="1" w:name="bookmark7"/>
      <w:bookmarkStart w:id="2" w:name="bookmark6"/>
      <w:r>
        <w:rPr>
          <w:color w:val="0551F8"/>
          <w:spacing w:val="0"/>
          <w:w w:val="100"/>
          <w:position w:val="0"/>
        </w:rPr>
        <w:t>第三章卖点的两个要点</w:t>
      </w:r>
      <w:bookmarkEnd w:id="0"/>
      <w:bookmarkEnd w:id="1"/>
      <w:bookmarkEnd w:id="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本章有两个话题，一个是股价的构成，一个是卖点的构成。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11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话题一:股价的构成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b/>
          <w:bCs/>
          <w:color w:val="000000"/>
          <w:spacing w:val="0"/>
          <w:w w:val="100"/>
          <w:position w:val="0"/>
        </w:rPr>
        <w:t>、理解这句话之前</w:t>
      </w:r>
      <w:r>
        <w:rPr>
          <w:b/>
          <w:bCs/>
          <w:i/>
          <w:iCs/>
          <w:color w:val="000000"/>
          <w:spacing w:val="0"/>
          <w:w w:val="100"/>
          <w:position w:val="0"/>
        </w:rPr>
        <w:t>，</w:t>
      </w:r>
      <w:r>
        <w:rPr>
          <w:b/>
          <w:bCs/>
          <w:color w:val="000000"/>
          <w:spacing w:val="0"/>
          <w:w w:val="100"/>
          <w:position w:val="0"/>
        </w:rPr>
        <w:t>首先要知道股价是由什么组成的，它和股价的组成是一一对应的，在引言的部分已经写过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bookmarkStart w:id="3" w:name="bookmark10"/>
      <w:bookmarkStart w:id="4" w:name="bookmark11"/>
      <w:bookmarkStart w:id="5" w:name="bookmark9"/>
      <w:r>
        <w:rPr>
          <w:color w:val="D92141"/>
          <w:spacing w:val="0"/>
          <w:w w:val="100"/>
          <w:position w:val="0"/>
          <w:lang w:val="zh-CN" w:eastAsia="zh-CN" w:bidi="zh-CN"/>
        </w:rPr>
        <w:t>股价</w:t>
      </w:r>
      <w:r>
        <w:rPr>
          <w:rFonts w:hint="eastAsia"/>
          <w:color w:val="D92141"/>
          <w:spacing w:val="0"/>
          <w:w w:val="100"/>
          <w:position w:val="0"/>
          <w:lang w:val="en-US" w:eastAsia="zh-CN" w:bidi="zh-CN"/>
        </w:rPr>
        <w:t>=</w:t>
      </w:r>
      <w:r>
        <w:rPr>
          <w:color w:val="D92141"/>
          <w:spacing w:val="0"/>
          <w:w w:val="100"/>
          <w:position w:val="0"/>
        </w:rPr>
        <w:t>基本面（价值）+情绪溢价（投机）。</w:t>
      </w:r>
      <w:bookmarkEnd w:id="3"/>
      <w:bookmarkEnd w:id="4"/>
      <w:bookmarkEnd w:id="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简单解释一下，就是这个票基本面上能值多少钱，是通过基本面推导出来的，不同的票有不同的计算方式。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目前比 较共识的方式是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估值，也是最入门级的一种估值方式。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0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但是,股票是人来做交易的，所以必然有人性的成分在里边，有人的地方就是欲望，这就是情绪上匙溢价或者折价。 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color w:val="000000"/>
          <w:spacing w:val="0"/>
          <w:w w:val="100"/>
          <w:position w:val="0"/>
        </w:rPr>
      </w:pPr>
      <w:bookmarkStart w:id="6" w:name="bookmark12"/>
      <w:bookmarkStart w:id="7" w:name="bookmark14"/>
      <w:bookmarkStart w:id="8" w:name="bookmark13"/>
      <w:r>
        <w:rPr>
          <w:color w:val="000000"/>
          <w:spacing w:val="0"/>
          <w:w w:val="100"/>
          <w:position w:val="0"/>
        </w:rPr>
        <w:t>说的再通俗一点:</w:t>
      </w:r>
      <w:bookmarkEnd w:id="6"/>
      <w:bookmarkEnd w:id="7"/>
      <w:bookmarkEnd w:id="8"/>
      <w:r>
        <w:rPr>
          <w:color w:val="000000"/>
          <w:spacing w:val="0"/>
          <w:w w:val="100"/>
          <w:position w:val="0"/>
        </w:rPr>
        <w:t xml:space="preserve"> 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Style w:val="6"/>
          <w:b w:val="0"/>
          <w:bCs w:val="0"/>
          <w:i w:val="0"/>
          <w:iCs w:val="0"/>
          <w:smallCaps w:val="0"/>
          <w:strike w:val="0"/>
        </w:rPr>
      </w:pPr>
      <w:r>
        <w:rPr>
          <w:rStyle w:val="6"/>
          <w:b w:val="0"/>
          <w:bCs w:val="0"/>
          <w:i w:val="0"/>
          <w:iCs w:val="0"/>
          <w:smallCaps w:val="0"/>
          <w:strike w:val="0"/>
        </w:rPr>
        <w:t>理想化假设，一个与世隔绑的院子里有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</w:rPr>
        <w:t>10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个人，大家都很多天没吃饭了，再不</w:t>
      </w:r>
      <w:r>
        <w:rPr>
          <w:rStyle w:val="6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  <w:t>吃就饿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死了，但是只有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</w:rPr>
        <w:t>8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个馒头。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Style w:val="6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</w:pPr>
      <w:r>
        <w:rPr>
          <w:rStyle w:val="6"/>
          <w:b w:val="0"/>
          <w:bCs w:val="0"/>
          <w:i w:val="0"/>
          <w:iCs w:val="0"/>
          <w:smallCaps w:val="0"/>
          <w:strike w:val="0"/>
        </w:rPr>
        <w:t>馒头在外边成本是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</w:rPr>
        <w:t>1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块钱一个，正常在外边卖是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</w:rPr>
        <w:t>5</w:t>
      </w:r>
      <w:r>
        <w:rPr>
          <w:rStyle w:val="6"/>
          <w:rFonts w:hint="eastAsia" w:ascii="Times New Roman" w:hAnsi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  <w:lang w:eastAsia="zh-CN"/>
        </w:rPr>
        <w:t>块钱，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产业链各个部分都要赚点钱，这就是基本面价</w:t>
      </w:r>
      <w:r>
        <w:rPr>
          <w:rStyle w:val="6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  <w:t>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Style w:val="6"/>
          <w:b w:val="0"/>
          <w:bCs w:val="0"/>
          <w:i w:val="0"/>
          <w:iCs w:val="0"/>
          <w:smallCaps w:val="0"/>
          <w:strike w:val="0"/>
        </w:rPr>
      </w:pPr>
      <w:r>
        <w:rPr>
          <w:rStyle w:val="6"/>
          <w:b w:val="0"/>
          <w:bCs w:val="0"/>
          <w:i w:val="0"/>
          <w:iCs w:val="0"/>
          <w:smallCaps w:val="0"/>
          <w:strike w:val="0"/>
        </w:rPr>
        <w:t>馒头值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</w:rPr>
        <w:t xml:space="preserve">5 </w:t>
      </w:r>
      <w:r>
        <w:rPr>
          <w:rStyle w:val="6"/>
          <w:rFonts w:hint="eastAsia" w:ascii="Times New Roman" w:hAnsi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  <w:lang w:eastAsia="zh-CN"/>
        </w:rPr>
        <w:t>块，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但是,现在这院子里,可能一个馒头能卖到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</w:rPr>
        <w:t>100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块钱, 因为供不应求，而且是涉及到十分重要的生命需求，钱乃身外之物。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Style w:val="6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</w:pPr>
      <w:r>
        <w:rPr>
          <w:rStyle w:val="6"/>
          <w:b w:val="0"/>
          <w:bCs w:val="0"/>
          <w:i w:val="0"/>
          <w:iCs w:val="0"/>
          <w:smallCaps w:val="0"/>
          <w:strike w:val="0"/>
        </w:rPr>
        <w:t>基本面</w:t>
      </w:r>
      <w:r>
        <w:rPr>
          <w:rStyle w:val="6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  <w:t>值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</w:rPr>
        <w:t>5</w:t>
      </w:r>
      <w:r>
        <w:rPr>
          <w:rStyle w:val="6"/>
          <w:rFonts w:hint="eastAsia" w:ascii="Times New Roman" w:hAnsi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  <w:lang w:eastAsia="zh-CN"/>
        </w:rPr>
        <w:t>块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 xml:space="preserve">的馒头，特定情况下卖到了 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</w:rPr>
        <w:t xml:space="preserve">100 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块钱，这就是情绪溢价</w:t>
      </w:r>
      <w:r>
        <w:rPr>
          <w:rStyle w:val="6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  <w:t>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Fonts w:hint="eastAsia" w:eastAsia="宋体"/>
          <w:lang w:eastAsia="zh-CN"/>
        </w:rPr>
      </w:pPr>
      <w:r>
        <w:rPr>
          <w:rStyle w:val="6"/>
          <w:b w:val="0"/>
          <w:bCs w:val="0"/>
          <w:i w:val="0"/>
          <w:iCs w:val="0"/>
          <w:smallCaps w:val="0"/>
          <w:strike w:val="0"/>
        </w:rPr>
        <w:t>在引言的部分也说过，用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  <w:lang w:val="en-US" w:eastAsia="en-US" w:bidi="en-US"/>
        </w:rPr>
        <w:t>PE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法估值是共识，大部分人都知 道看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  <w:lang w:val="en-US" w:eastAsia="en-US" w:bidi="en-US"/>
        </w:rPr>
        <w:t>PE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判断股票贵不贵,但具体值多少</w:t>
      </w:r>
      <w:r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z w:val="16"/>
          <w:szCs w:val="16"/>
          <w:lang w:val="en-US" w:eastAsia="en-US" w:bidi="en-US"/>
        </w:rPr>
        <w:t xml:space="preserve">PE </w:t>
      </w:r>
      <w:r>
        <w:rPr>
          <w:rStyle w:val="6"/>
          <w:b w:val="0"/>
          <w:bCs w:val="0"/>
          <w:i w:val="0"/>
          <w:iCs w:val="0"/>
          <w:smallCaps w:val="0"/>
          <w:strike w:val="0"/>
        </w:rPr>
        <w:t>,又一知半解</w:t>
      </w:r>
      <w:r>
        <w:rPr>
          <w:rStyle w:val="6"/>
          <w:rFonts w:hint="eastAsia"/>
          <w:b w:val="0"/>
          <w:bCs w:val="0"/>
          <w:i w:val="0"/>
          <w:iCs w:val="0"/>
          <w:smallCaps w:val="0"/>
          <w:strike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比如拿什么时候的业绩，比如按照什么行业属性给它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PE </w:t>
      </w:r>
      <w:r>
        <w:rPr>
          <w:color w:val="000000"/>
          <w:spacing w:val="0"/>
          <w:w w:val="100"/>
          <w:position w:val="0"/>
        </w:rPr>
        <w:t>值，比如它处在产业链的哪个位置给估值等等。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所以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直接用计算器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PE*</w:t>
      </w:r>
      <w:r>
        <w:rPr>
          <w:color w:val="000000"/>
          <w:spacing w:val="0"/>
          <w:w w:val="100"/>
          <w:position w:val="0"/>
        </w:rPr>
        <w:t>业绩算出来的空间，或者拍脑袋给 的空间，是要给打折的，那么一个巧妙的解决办法，就是去配合盘口。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</w:pPr>
      <w:bookmarkStart w:id="9" w:name="bookmark15"/>
      <w:bookmarkStart w:id="10" w:name="bookmark17"/>
      <w:bookmarkStart w:id="11" w:name="bookmark16"/>
      <w:r>
        <w:rPr>
          <w:color w:val="000000"/>
          <w:spacing w:val="0"/>
          <w:w w:val="100"/>
          <w:position w:val="0"/>
        </w:rPr>
        <w:t>在离估值差不多的位置了，盘口走弱就要格外注意。</w:t>
      </w:r>
      <w:bookmarkEnd w:id="9"/>
      <w:bookmarkEnd w:id="10"/>
      <w:bookmarkEnd w:id="11"/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line="194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基本面。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line="194" w:lineRule="exact"/>
        <w:ind w:leftChars="0" w:right="0" w:rightChars="0"/>
        <w:jc w:val="both"/>
      </w:pPr>
      <w:r>
        <w:rPr>
          <w:color w:val="000000"/>
          <w:spacing w:val="0"/>
          <w:w w:val="100"/>
          <w:position w:val="0"/>
        </w:rPr>
        <w:t>它决定的是这个票的空间高度，也是个区间。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用区间的概念去理解一个东西，而不是用绝对值，这是一种思维模式,不管用在任何地方都适用。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比如一个票给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20-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25</w:t>
      </w:r>
      <w:r>
        <w:rPr>
          <w:color w:val="000000"/>
          <w:spacing w:val="0"/>
          <w:w w:val="100"/>
          <w:position w:val="0"/>
        </w:rPr>
        <w:t>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PE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,</w:t>
      </w:r>
      <w:r>
        <w:rPr>
          <w:color w:val="000000"/>
          <w:spacing w:val="0"/>
          <w:w w:val="100"/>
          <w:position w:val="0"/>
        </w:rPr>
        <w:t>明年业绩是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10</w:t>
      </w:r>
      <w:r>
        <w:rPr>
          <w:color w:val="000000"/>
          <w:spacing w:val="0"/>
          <w:w w:val="100"/>
          <w:position w:val="0"/>
        </w:rPr>
        <w:t xml:space="preserve">个亿，那么它的目标市值空间就是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200-250</w:t>
      </w:r>
      <w:r>
        <w:rPr>
          <w:color w:val="000000"/>
          <w:spacing w:val="0"/>
          <w:w w:val="100"/>
          <w:position w:val="0"/>
        </w:rPr>
        <w:t>亿。（当然还有很多的看空间高度的方式，这是行研的内容，不展开）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但是这个票不可能说从当前的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100</w:t>
      </w:r>
      <w:r>
        <w:rPr>
          <w:color w:val="000000"/>
          <w:spacing w:val="0"/>
          <w:w w:val="100"/>
          <w:position w:val="0"/>
        </w:rPr>
        <w:t>亿，连续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7</w:t>
      </w:r>
      <w:r>
        <w:rPr>
          <w:color w:val="000000"/>
          <w:spacing w:val="0"/>
          <w:w w:val="100"/>
          <w:position w:val="0"/>
        </w:rPr>
        <w:t>个无量一字 涨停板，直接干到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200</w:t>
      </w:r>
      <w:r>
        <w:rPr>
          <w:color w:val="000000"/>
          <w:spacing w:val="0"/>
          <w:w w:val="100"/>
          <w:position w:val="0"/>
        </w:rPr>
        <w:t>亿。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拉升，它是有过程的，比如先拉到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130</w:t>
      </w:r>
      <w:r>
        <w:rPr>
          <w:color w:val="000000"/>
          <w:spacing w:val="0"/>
          <w:w w:val="100"/>
          <w:position w:val="0"/>
        </w:rPr>
        <w:t>亿，休息一下再拉到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180</w:t>
      </w:r>
      <w:r>
        <w:rPr>
          <w:color w:val="000000"/>
          <w:spacing w:val="0"/>
          <w:w w:val="100"/>
          <w:position w:val="0"/>
        </w:rPr>
        <w:t>亿，休息一下再冲到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200 </w:t>
      </w:r>
      <w:r>
        <w:rPr>
          <w:color w:val="000000"/>
          <w:spacing w:val="0"/>
          <w:w w:val="100"/>
          <w:position w:val="0"/>
        </w:rPr>
        <w:t>亿，或者不到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200</w:t>
      </w:r>
      <w:r>
        <w:rPr>
          <w:color w:val="000000"/>
          <w:spacing w:val="0"/>
          <w:w w:val="100"/>
          <w:position w:val="0"/>
        </w:rPr>
        <w:t>亿就结束，也或者可能会拉到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300</w:t>
      </w:r>
      <w:r>
        <w:rPr>
          <w:color w:val="000000"/>
          <w:spacing w:val="0"/>
          <w:w w:val="100"/>
          <w:position w:val="0"/>
        </w:rPr>
        <w:t>亿。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理解这个过程很重要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我们在本章的下一条展开。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另外，纯情绪票的空间，就是由情绪周期决定的，情绪周期旳内谷，我们也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在</w:t>
      </w:r>
      <w:r>
        <w:rPr>
          <w:color w:val="000000"/>
          <w:spacing w:val="0"/>
          <w:w w:val="100"/>
          <w:position w:val="0"/>
        </w:rPr>
        <w:t>下一条</w:t>
      </w:r>
      <w:r>
        <w:rPr>
          <w:color w:val="000000"/>
          <w:spacing w:val="0"/>
          <w:w w:val="100"/>
          <w:position w:val="0"/>
          <w:lang w:val="zh-CN" w:eastAsia="zh-CN" w:bidi="zh-CN"/>
        </w:rPr>
        <w:t>展开。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line="194" w:lineRule="exact"/>
        <w:ind w:left="0" w:leftChars="0" w:right="0" w:firstLine="0" w:firstLineChars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情绪折溢价。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line="194" w:lineRule="exact"/>
        <w:ind w:leftChars="0" w:right="0" w:rightChars="0"/>
        <w:jc w:val="both"/>
        <w:rPr>
          <w:color w:val="000000"/>
          <w:spacing w:val="0"/>
          <w:w w:val="100"/>
          <w:position w:val="0"/>
        </w:rPr>
      </w:pPr>
      <w:r>
        <w:rPr>
          <w:color w:val="3D4E60"/>
          <w:spacing w:val="0"/>
          <w:w w:val="100"/>
          <w:position w:val="0"/>
        </w:rPr>
        <w:t>它</w:t>
      </w:r>
      <w:r>
        <w:rPr>
          <w:color w:val="000000"/>
          <w:spacing w:val="0"/>
          <w:w w:val="100"/>
          <w:position w:val="0"/>
        </w:rPr>
        <w:t>决定的是这个票当下的强弱，也是一个比较仁者见仁的理解。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line="194" w:lineRule="exact"/>
        <w:ind w:leftChars="0" w:right="0" w:rightChars="0"/>
        <w:jc w:val="both"/>
      </w:pPr>
      <w:r>
        <w:rPr>
          <w:color w:val="000000"/>
          <w:spacing w:val="0"/>
          <w:w w:val="100"/>
          <w:position w:val="0"/>
        </w:rPr>
        <w:t>比如同样的一个盘口，有人理解它为强，有人理解它的弱，但是和基本面的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估值一样，大概率程度上是一致的,用大概率赚钱就好。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不同的票看情绪折溢价的方式也不一样，你看的时间周期 比较长的趋势票是要看均线，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线,然后才是分时。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而超短的票，按照不同的市场定位，在上边的指数，板块，龙头都定了的情况下，可能只需要看分时强弱。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bidi w:val="0"/>
        <w:spacing w:before="0" w:after="360" w:line="199" w:lineRule="exact"/>
        <w:ind w:left="0" w:right="0" w:firstLine="0"/>
        <w:jc w:val="both"/>
        <w:rPr>
          <w:b/>
          <w:bCs/>
          <w:color w:val="D92141"/>
          <w:spacing w:val="0"/>
          <w:w w:val="100"/>
          <w:position w:val="0"/>
        </w:rPr>
      </w:pPr>
      <w:r>
        <w:rPr>
          <w:b/>
          <w:bCs/>
          <w:color w:val="D92141"/>
          <w:spacing w:val="0"/>
          <w:w w:val="100"/>
          <w:position w:val="0"/>
        </w:rPr>
        <w:t>难点：这两个要点之间是有先后顺序的，也就是有优先級。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after="360" w:line="199" w:lineRule="exact"/>
        <w:ind w:leftChars="0" w:right="0" w:rightChars="0"/>
        <w:jc w:val="both"/>
      </w:pPr>
      <w:r>
        <w:rPr>
          <w:b/>
          <w:bCs/>
          <w:color w:val="D92141"/>
          <w:spacing w:val="0"/>
          <w:w w:val="100"/>
          <w:position w:val="0"/>
        </w:rPr>
        <w:t>逻辑（决定的空间）在前，盘口（决定的强弱）在 后。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可能有人会问，还有一种情况，基本面很优秀的票，市场资金不认可，那么是不是也没有参与价值。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这种情况放在现在是个悖论。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如果它的基本面真的牛逼，市场总有一天肯定会认可。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如果市场永远不纠错，就说明你认为的基本面牛逼，是不正确的。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关键在于，你买入的初衷是什么，你的持股周期是什么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,</w:t>
      </w:r>
      <w:r>
        <w:rPr>
          <w:color w:val="000000"/>
          <w:spacing w:val="0"/>
          <w:w w:val="100"/>
          <w:position w:val="0"/>
        </w:rPr>
        <w:t>你愿不愿意付出时间成本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—个小技巧，如果你研究了一个票的基本面很牛逼，你要给市场设置一个验证时间范畴，超过了这个时间，考虑到资金的使用效率，不管买入逻辑是否还在都要走掉。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比如，你研究了一个票不错，目标价要翻倍，但是你买了三个月还没涨，可能你就要走了。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它十年翻倍，你不能等十年吧。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这个具体是多长时间，是要看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自己</w:t>
      </w:r>
      <w:r>
        <w:rPr>
          <w:color w:val="000000"/>
          <w:spacing w:val="0"/>
          <w:w w:val="100"/>
          <w:position w:val="0"/>
        </w:rPr>
        <w:t>资金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的</w:t>
      </w:r>
      <w:r>
        <w:rPr>
          <w:color w:val="000000"/>
          <w:spacing w:val="0"/>
          <w:w w:val="100"/>
          <w:position w:val="0"/>
        </w:rPr>
        <w:t xml:space="preserve">追求效率。 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4"/>
        <w:keepNext/>
        <w:keepLines/>
        <w:widowControl w:val="0"/>
        <w:shd w:val="clear" w:color="auto" w:fill="auto"/>
        <w:bidi w:val="0"/>
        <w:spacing w:before="0" w:after="120" w:line="245" w:lineRule="exact"/>
        <w:ind w:left="0" w:right="0" w:firstLine="0"/>
        <w:jc w:val="both"/>
      </w:pPr>
      <w:bookmarkStart w:id="12" w:name="bookmark20"/>
      <w:bookmarkStart w:id="13" w:name="bookmark19"/>
      <w:bookmarkStart w:id="14" w:name="bookmark18"/>
      <w:r>
        <w:rPr>
          <w:color w:val="D92141"/>
          <w:spacing w:val="0"/>
          <w:w w:val="100"/>
          <w:position w:val="0"/>
        </w:rPr>
        <w:t>不同的空间位置，同样的盘口可能要做完全不一样的判断。</w:t>
      </w:r>
      <w:bookmarkEnd w:id="12"/>
      <w:bookmarkEnd w:id="13"/>
      <w:bookmarkEnd w:id="1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理解这句话，一个是因为基本面决定的空间优先,盘口决定的强弱次之。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195" w:lineRule="exact"/>
        <w:ind w:left="0" w:right="0" w:firstLine="0"/>
        <w:jc w:val="both"/>
      </w:pPr>
      <w:bookmarkStart w:id="15" w:name="bookmark23"/>
      <w:bookmarkStart w:id="16" w:name="bookmark22"/>
      <w:bookmarkStart w:id="17" w:name="bookmark21"/>
      <w:r>
        <w:rPr>
          <w:color w:val="000000"/>
          <w:spacing w:val="0"/>
          <w:w w:val="100"/>
          <w:position w:val="0"/>
        </w:rPr>
        <w:t>插入一个小知识：</w:t>
      </w:r>
      <w:r>
        <w:rPr>
          <w:color w:val="D92141"/>
          <w:spacing w:val="0"/>
          <w:w w:val="100"/>
          <w:position w:val="0"/>
        </w:rPr>
        <w:t>题材炒作的全过程。</w:t>
      </w:r>
      <w:bookmarkEnd w:id="15"/>
      <w:bookmarkEnd w:id="16"/>
      <w:bookmarkEnd w:id="1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有几种思维方式都可以来理解这个问题，但是结果是一致 的，比如数浪方式，比如情绪周期，比如主题的传播扩散，着手的知识点虽然不一样，但是殊途同归，因</w:t>
      </w:r>
      <w:r>
        <w:rPr>
          <w:color w:val="D92141"/>
          <w:spacing w:val="0"/>
          <w:w w:val="100"/>
          <w:position w:val="0"/>
        </w:rPr>
        <w:t>为这些</w:t>
      </w:r>
      <w:r>
        <w:rPr>
          <w:b/>
          <w:bCs/>
          <w:color w:val="D92141"/>
          <w:spacing w:val="0"/>
          <w:w w:val="100"/>
          <w:position w:val="0"/>
        </w:rPr>
        <w:t>方式研究的出发点，都是人性。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>1）</w:t>
      </w:r>
      <w:r>
        <w:rPr>
          <w:b/>
          <w:bCs/>
          <w:color w:val="000000"/>
          <w:spacing w:val="0"/>
          <w:w w:val="100"/>
          <w:position w:val="0"/>
        </w:rPr>
        <w:t>数浪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121535" cy="920750"/>
            <wp:effectExtent l="0" t="0" r="12065" b="12700"/>
            <wp:docPr id="4" name="Picut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ut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上图是我用画图画的，简化版的数浪，下边相应的名称也是我自定义的。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不管你在外边看到的是什么名字，以我说的为准。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因为，所有的内容都是相通的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酝酿</w:t>
      </w:r>
      <w:r>
        <w:rPr>
          <w:color w:val="000000"/>
          <w:spacing w:val="0"/>
          <w:w w:val="100"/>
          <w:position w:val="0"/>
        </w:rPr>
        <w:t>浪，这个时候市场尚存在分歧，主要是在争议基本 面阶段。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06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为主升浪,这个时候市场在基本面和情绪上都达成共识， 走加速主升浪。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02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5</w:t>
      </w:r>
      <w:r>
        <w:rPr>
          <w:color w:val="000000"/>
          <w:spacing w:val="0"/>
          <w:w w:val="100"/>
          <w:position w:val="0"/>
        </w:rPr>
        <w:t>为尾浪，这时候基本面和情绪又开始分歧,大致意思是现 在的股价太高了，有泡沫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要杀估值。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为反抽浪，这已经没有什么分歧和一致，可以理解为一种 趋势惯性吧。或者可以说是一种资金反补仓行为导致的。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6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24AC</w:t>
      </w:r>
      <w:r>
        <w:rPr>
          <w:color w:val="000000"/>
          <w:spacing w:val="0"/>
          <w:w w:val="100"/>
          <w:position w:val="0"/>
        </w:rPr>
        <w:t>都是调整的。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6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一般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调整幅度最大，最快</w:t>
      </w:r>
      <w:r>
        <w:rPr>
          <w:color w:val="000000"/>
          <w:spacing w:val="0"/>
          <w:w w:val="100"/>
          <w:position w:val="0"/>
          <w:sz w:val="16"/>
          <w:szCs w:val="16"/>
        </w:rPr>
        <w:t>，</w:t>
      </w:r>
      <w:r>
        <w:rPr>
          <w:color w:val="000000"/>
          <w:spacing w:val="0"/>
          <w:w w:val="100"/>
          <w:position w:val="0"/>
        </w:rPr>
        <w:t>因为是主跌浪，主要杀估值的，是否杀业绩还要看基本面。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6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浪次之，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</w:rPr>
        <w:t>浪第三，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4</w:t>
      </w:r>
      <w:r>
        <w:rPr>
          <w:color w:val="000000"/>
          <w:spacing w:val="0"/>
          <w:w w:val="100"/>
          <w:position w:val="0"/>
        </w:rPr>
        <w:t>浪一般的调整幅度最小，因为市场在这里的关注度是最高的，情绪在兜着，稍微跌点，就有人迫不及待的去抄底。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bookmarkStart w:id="18" w:name="bookmark26"/>
      <w:bookmarkStart w:id="19" w:name="bookmark25"/>
      <w:bookmarkStart w:id="20" w:name="bookmark2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2）</w:t>
      </w:r>
      <w:r>
        <w:rPr>
          <w:color w:val="000000"/>
          <w:spacing w:val="0"/>
          <w:w w:val="100"/>
          <w:position w:val="0"/>
        </w:rPr>
        <w:t>情绪周期</w:t>
      </w:r>
      <w:bookmarkEnd w:id="18"/>
      <w:bookmarkEnd w:id="19"/>
      <w:bookmarkEnd w:id="20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简单的小情绪周期，分为启动一发酵-加速一分歧一反抽 一调整。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中级周期，酝酿阶段各个龙头角逐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主升阶段穿越龙头胜出引领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收尾阶段出现补涨龙头接力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然后龙回头是个反弹。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很清晰也很简单，这就是放大版的小情绪周期，而且，有心的同学也发现了，这也直接对应上边数浪的那几个浪，这就是殊途同归。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—个小牛市周期，涵盖四个中级周期。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分为第一波小的中级周期主升浪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第二波大的中级周期主升浪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第三波收尾的中级周期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然后下跌过程中会出现反弹的中级周期，这个和数浪也是同理的,只是放在了更长的周期里。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color w:val="000000"/>
          <w:spacing w:val="0"/>
          <w:w w:val="100"/>
          <w:position w:val="0"/>
          <w:lang w:eastAsia="zh-CN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建议你们划一划这个大周期里面套小周期的图形，会加深印象。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after="300" w:line="192" w:lineRule="exact"/>
        <w:ind w:left="0" w:right="0" w:firstLine="0"/>
        <w:jc w:val="both"/>
      </w:pPr>
      <w:bookmarkStart w:id="21" w:name="bookmark29"/>
      <w:bookmarkStart w:id="22" w:name="bookmark28"/>
      <w:bookmarkStart w:id="23" w:name="bookmark2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3 ）</w:t>
      </w:r>
      <w:r>
        <w:rPr>
          <w:color w:val="000000"/>
          <w:spacing w:val="0"/>
          <w:w w:val="100"/>
          <w:position w:val="0"/>
        </w:rPr>
        <w:t>主题的传播</w:t>
      </w:r>
      <w:bookmarkEnd w:id="21"/>
      <w:bookmarkEnd w:id="22"/>
      <w:bookmarkEnd w:id="23"/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334895" cy="829310"/>
            <wp:effectExtent l="0" t="0" r="8255" b="8890"/>
            <wp:docPr id="5" name="Picut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ut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这个是传播学的创新扩散理论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股市里面</w:t>
      </w:r>
      <w:r>
        <w:rPr>
          <w:color w:val="000000"/>
          <w:spacing w:val="0"/>
          <w:w w:val="100"/>
          <w:position w:val="0"/>
        </w:rPr>
        <w:t>可以用来研究产品型公司的业绩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爆发</w:t>
      </w:r>
      <w:r>
        <w:rPr>
          <w:color w:val="000000"/>
          <w:spacing w:val="0"/>
          <w:w w:val="100"/>
          <w:position w:val="0"/>
        </w:rPr>
        <w:t>阶段在哪里，也可以研究消费产品的行业渗透过程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b/>
          <w:bCs/>
          <w:color w:val="000000"/>
          <w:spacing w:val="0"/>
          <w:w w:val="100"/>
          <w:position w:val="0"/>
        </w:rPr>
        <w:t>也可以用来理解题材炒作的过程。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</w:p>
    <w:p>
      <w:pPr>
        <w:pStyle w:val="4"/>
        <w:keepNext/>
        <w:keepLines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bookmarkStart w:id="24" w:name="bookmark32"/>
      <w:bookmarkStart w:id="25" w:name="bookmark31"/>
      <w:bookmarkStart w:id="26" w:name="bookmark30"/>
      <w:r>
        <w:rPr>
          <w:color w:val="000000"/>
          <w:spacing w:val="0"/>
          <w:w w:val="100"/>
          <w:position w:val="0"/>
        </w:rPr>
        <w:t>大致意思是说，一个新东西，从无到有的扩散过程，也就是让大众从不知道它，到最后几乎都接受它的过程。</w:t>
      </w:r>
      <w:bookmarkEnd w:id="24"/>
      <w:bookmarkEnd w:id="25"/>
      <w:bookmarkEnd w:id="2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left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翻译一下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>2.5%</w:t>
      </w:r>
      <w:r>
        <w:rPr>
          <w:b/>
          <w:bCs/>
          <w:color w:val="000000"/>
          <w:spacing w:val="0"/>
          <w:w w:val="100"/>
          <w:position w:val="0"/>
        </w:rPr>
        <w:t>的创新者:</w:t>
      </w:r>
      <w:r>
        <w:rPr>
          <w:color w:val="000000"/>
          <w:spacing w:val="0"/>
          <w:w w:val="100"/>
          <w:position w:val="0"/>
        </w:rPr>
        <w:t>极少数人尝试新品，是争议期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>13.5%</w:t>
      </w:r>
      <w:r>
        <w:rPr>
          <w:b/>
          <w:bCs/>
          <w:color w:val="000000"/>
          <w:spacing w:val="0"/>
          <w:w w:val="100"/>
          <w:position w:val="0"/>
        </w:rPr>
        <w:t>的早期使用者</w:t>
      </w:r>
      <w:r>
        <w:rPr>
          <w:color w:val="000000"/>
          <w:spacing w:val="0"/>
          <w:w w:val="100"/>
          <w:position w:val="0"/>
        </w:rPr>
        <w:t>：属于扩散期，早期大部分的人开始接受，行业龙头开始慢慢的跑出来，但是更多的人仍然在观望中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5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>34%</w:t>
      </w:r>
      <w:r>
        <w:rPr>
          <w:b/>
          <w:bCs/>
          <w:color w:val="000000"/>
          <w:spacing w:val="0"/>
          <w:w w:val="100"/>
          <w:position w:val="0"/>
        </w:rPr>
        <w:t>的早期大众</w:t>
      </w:r>
      <w:r>
        <w:rPr>
          <w:color w:val="000000"/>
          <w:spacing w:val="0"/>
          <w:w w:val="100"/>
          <w:position w:val="0"/>
        </w:rPr>
        <w:t>：这里是加速期，早期的大多数人都开始入场了，大家都开始接受和相信了，这个时期的特点之 ,就是媒体铺天盖地的报道。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比如对新能源汽车，对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5g </w:t>
      </w:r>
      <w:r>
        <w:rPr>
          <w:color w:val="000000"/>
          <w:spacing w:val="0"/>
          <w:w w:val="100"/>
          <w:position w:val="0"/>
        </w:rPr>
        <w:t>铺天盖地报道的时候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06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>34%</w:t>
      </w:r>
      <w:r>
        <w:rPr>
          <w:b/>
          <w:bCs/>
          <w:color w:val="000000"/>
          <w:spacing w:val="0"/>
          <w:w w:val="100"/>
          <w:position w:val="0"/>
        </w:rPr>
        <w:t>的晚期大众</w:t>
      </w:r>
      <w:r>
        <w:rPr>
          <w:color w:val="000000"/>
          <w:spacing w:val="0"/>
          <w:w w:val="100"/>
          <w:position w:val="0"/>
        </w:rPr>
        <w:t>：这是加速赶顶的时期，疯牛段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</w:t>
      </w:r>
      <w:r>
        <w:rPr>
          <w:color w:val="000000"/>
          <w:spacing w:val="0"/>
          <w:w w:val="100"/>
          <w:position w:val="0"/>
        </w:rPr>
        <w:t>几乎所有的人都开始入场了，走到最后，也就没有更多的买盘了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>16%</w:t>
      </w:r>
      <w:r>
        <w:rPr>
          <w:b/>
          <w:bCs/>
          <w:color w:val="000000"/>
          <w:spacing w:val="0"/>
          <w:w w:val="100"/>
          <w:position w:val="0"/>
        </w:rPr>
        <w:t>的落伍者：</w:t>
      </w:r>
      <w:r>
        <w:rPr>
          <w:color w:val="000000"/>
          <w:spacing w:val="0"/>
          <w:w w:val="100"/>
          <w:position w:val="0"/>
        </w:rPr>
        <w:t>这些人也接受了，或者继续观望都无所谓，到这个地步新产品已经不是新产品了，是人人都熟悉和接受的日常用品了。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在题材投机里,基本就已经是昨日黄花了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同理，这个过程，可以对应上边的数浪或者情绪周期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基本是一个模子里刻出来的。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三个研究方式，殊途同归，就是因为它们的核心出发点，都是人性，不是单一的人性，是全部参与者的人性综合体。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178" w:lineRule="exact"/>
        <w:ind w:left="0" w:right="0" w:firstLine="0"/>
        <w:jc w:val="both"/>
      </w:pPr>
      <w:bookmarkStart w:id="27" w:name="bookmark33"/>
      <w:bookmarkStart w:id="28" w:name="bookmark34"/>
      <w:bookmarkStart w:id="29" w:name="bookmark35"/>
      <w:r>
        <w:rPr>
          <w:color w:val="D92141"/>
          <w:spacing w:val="0"/>
          <w:w w:val="100"/>
          <w:position w:val="0"/>
        </w:rPr>
        <w:t>最后总结一句，酝酿阶段：主升阶段：收尾阶段，这三个阶段的大概涨幅比是</w:t>
      </w:r>
      <w:r>
        <w:rPr>
          <w:rFonts w:ascii="Times New Roman" w:hAnsi="Times New Roman" w:eastAsia="Times New Roman" w:cs="Times New Roman"/>
          <w:color w:val="D92141"/>
          <w:spacing w:val="0"/>
          <w:w w:val="100"/>
          <w:position w:val="0"/>
          <w:sz w:val="17"/>
          <w:szCs w:val="17"/>
        </w:rPr>
        <w:t>3 : 5 : 2</w:t>
      </w:r>
      <w:r>
        <w:rPr>
          <w:color w:val="D92141"/>
          <w:spacing w:val="0"/>
          <w:w w:val="100"/>
          <w:position w:val="0"/>
        </w:rPr>
        <w:t>左右</w:t>
      </w:r>
      <w:bookmarkEnd w:id="27"/>
      <w:bookmarkEnd w:id="28"/>
      <w:bookmarkEnd w:id="29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比如一个票这三个浪的过程是涨幅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 xml:space="preserve">倍，那么第一阶段涨幅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30% </w:t>
      </w:r>
      <w:r>
        <w:rPr>
          <w:color w:val="000000"/>
          <w:spacing w:val="0"/>
          <w:w w:val="100"/>
          <w:position w:val="0"/>
        </w:rPr>
        <w:t>,第二阶段是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50% </w:t>
      </w:r>
      <w:r>
        <w:rPr>
          <w:color w:val="000000"/>
          <w:spacing w:val="0"/>
          <w:w w:val="100"/>
          <w:position w:val="0"/>
        </w:rPr>
        <w:t>,第三阶段是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20%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是两倍的话，就同比例放大。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这是一个大概的比例,不是绝对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bookmarkStart w:id="30" w:name="bookmark36"/>
      <w:bookmarkStart w:id="31" w:name="bookmark37"/>
      <w:bookmarkStart w:id="32" w:name="bookmark38"/>
      <w:r>
        <w:rPr>
          <w:color w:val="000000"/>
          <w:spacing w:val="0"/>
          <w:w w:val="100"/>
          <w:position w:val="0"/>
        </w:rPr>
        <w:t>讲完这个问题，刚才关于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逻辑</w:t>
      </w:r>
      <w:r>
        <w:rPr>
          <w:color w:val="000000"/>
          <w:spacing w:val="0"/>
          <w:w w:val="100"/>
          <w:position w:val="0"/>
        </w:rPr>
        <w:t>和盘口优先级的问题，就很好理解了。</w:t>
      </w:r>
      <w:bookmarkEnd w:id="30"/>
      <w:bookmarkEnd w:id="31"/>
      <w:bookmarkEnd w:id="3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逻辑决定的空间优先的原因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：</w:t>
      </w:r>
      <w:r>
        <w:rPr>
          <w:color w:val="000000"/>
          <w:spacing w:val="0"/>
          <w:w w:val="100"/>
          <w:position w:val="0"/>
        </w:rPr>
        <w:t>它处在第一浪和第五浪，都出现了一个跌停，对待方式是完全不一样的。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第一浪的阴线，是买点。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而第五浪的跌停随时注意可能是大跌的开始。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盛和资源是一个标准而简单的三浪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图形。</w:t>
      </w:r>
    </w:p>
    <w:p>
      <w:pPr>
        <w:widowControl w:val="0"/>
        <w:jc w:val="center"/>
      </w:pPr>
      <w:r>
        <w:drawing>
          <wp:inline distT="0" distB="0" distL="114300" distR="114300">
            <wp:extent cx="2451735" cy="14655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center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因此，思考一个票的卖点之前，首先要思考它现在处在哪个阶段，然后才是看它的盘口强不强。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而不是看盘口强弱，直接决定卖还是拿着。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注意，理论终究是理论，实践过程中每一浪，每一个阶段都有各种各样的表现形式，每个人都有自己的鉴别方式，这里肯定会有不同的看法，只是看多的力量强,还是看空的力量强的区别。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这才是炒股的意义，有分歧，有不同的观点。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不然的话，如果在过程中，没有任何分歧，那全都无量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一</w:t>
      </w:r>
      <w:r>
        <w:rPr>
          <w:color w:val="000000"/>
          <w:spacing w:val="0"/>
          <w:w w:val="100"/>
          <w:position w:val="0"/>
        </w:rPr>
        <w:t>字上涨或者下</w:t>
      </w:r>
      <w:r>
        <w:rPr>
          <w:color w:val="000000"/>
          <w:spacing w:val="0"/>
          <w:w w:val="100"/>
          <w:position w:val="0"/>
          <w:lang w:val="zh-CN" w:eastAsia="zh-CN" w:bidi="zh-CN"/>
        </w:rPr>
        <w:t>跌了。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还是那句话，炒股是一个摸着石头过河的过程，不是一个 纸上谈兵画图的过程。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这里面，有理解，有天分，有果敢，有自控，有概率，也有运气。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rFonts w:hint="eastAsia"/>
          <w:b w:val="0"/>
          <w:bCs w:val="0"/>
          <w:color w:val="000000"/>
          <w:spacing w:val="0"/>
          <w:w w:val="100"/>
          <w:position w:val="0"/>
          <w:lang w:eastAsia="zh-CN"/>
        </w:rPr>
        <w:t>因为我听很多战友说过，以前进过很多股票群，要么只说理论上的东西，学不学的懂是一回事，会不会用又是一回事；还有一种就是给票的，具体到买卖点，但大多数都是杀猪盘。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所以我会偶尔分享我的操作逻辑在圈内，就是想结合实际操作让你们知道，你们在学的东西是真实有效，可以落地的。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值得强调的一点，一个票在高位，透支了基本面和情绪的情况下，岀现的杀跌，要格外留意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为杀基本面的同时，还要杀情绪，这是一个共振的过程。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毕竟上涨的时候，也没有手软，涨起来凶悍的很，也是一个基本面和情绪共振的过程。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所谓，涨起来有多可怕,跌起来就有多可怕。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54275" cy="1144905"/>
            <wp:effectExtent l="0" t="0" r="31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b/>
          <w:bCs/>
          <w:color w:val="000000"/>
          <w:spacing w:val="0"/>
          <w:w w:val="100"/>
          <w:position w:val="0"/>
        </w:rPr>
        <w:t>话题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二</w:t>
      </w:r>
      <w:r>
        <w:rPr>
          <w:b/>
          <w:bCs/>
          <w:color w:val="000000"/>
          <w:spacing w:val="0"/>
          <w:w w:val="100"/>
          <w:position w:val="0"/>
        </w:rPr>
        <w:t>:卖点的构成，和买入逻辑一一对应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sz w:val="17"/>
          <w:szCs w:val="17"/>
          <w:lang w:val="en-US" w:eastAsia="zh-CN"/>
        </w:rPr>
      </w:pPr>
      <w:r>
        <w:rPr>
          <w:b/>
          <w:bCs/>
          <w:color w:val="D92141"/>
          <w:spacing w:val="0"/>
          <w:w w:val="100"/>
          <w:position w:val="0"/>
          <w:sz w:val="15"/>
          <w:szCs w:val="15"/>
        </w:rPr>
        <w:t>卖点由两部分组成:逻辑（空间）+盘口（强弱）</w:t>
      </w:r>
      <w:r>
        <w:rPr>
          <w:rFonts w:hint="eastAsia"/>
          <w:b/>
          <w:bCs/>
          <w:color w:val="D92141"/>
          <w:spacing w:val="0"/>
          <w:w w:val="100"/>
          <w:position w:val="0"/>
          <w:sz w:val="15"/>
          <w:szCs w:val="15"/>
          <w:lang w:val="en-US" w:eastAsia="zh-CN"/>
        </w:rPr>
        <w:tab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逻辑，对应你买入时候的基本面分析，决定的是个股的空间。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盘口强弱，对应的是你这个票的情绪折溢价高低.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lang w:eastAsia="zh-CN"/>
        </w:rPr>
      </w:pPr>
      <w:bookmarkStart w:id="33" w:name="bookmark40"/>
      <w:bookmarkStart w:id="34" w:name="bookmark41"/>
      <w:bookmarkStart w:id="35" w:name="bookmark39"/>
      <w:r>
        <w:rPr>
          <w:rFonts w:ascii="Times New Roman" w:hAnsi="Times New Roman" w:eastAsia="Times New Roman" w:cs="Times New Roman"/>
          <w:color w:val="D92141"/>
          <w:spacing w:val="0"/>
          <w:w w:val="100"/>
          <w:position w:val="0"/>
          <w:sz w:val="17"/>
          <w:szCs w:val="17"/>
        </w:rPr>
        <w:t>1</w:t>
      </w:r>
      <w:r>
        <w:rPr>
          <w:color w:val="D92141"/>
          <w:spacing w:val="0"/>
          <w:w w:val="100"/>
          <w:position w:val="0"/>
        </w:rPr>
        <w:t>、逻辑，就是你买入的时候分析的那个基本面，还在不在，有没有被证伪</w:t>
      </w:r>
      <w:bookmarkEnd w:id="33"/>
      <w:bookmarkEnd w:id="34"/>
      <w:bookmarkEnd w:id="35"/>
      <w:r>
        <w:rPr>
          <w:rFonts w:hint="eastAsia"/>
          <w:color w:val="D92141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比如你买一个票的时候，是预期它业绩年底翻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10</w:t>
      </w:r>
      <w:r>
        <w:rPr>
          <w:color w:val="000000"/>
          <w:spacing w:val="0"/>
          <w:w w:val="100"/>
          <w:position w:val="0"/>
        </w:rPr>
        <w:t>倍。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但是，这个公司突然在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季度工厂着火了 ,业绩岀不来这么多了，这买入逻辑就是不在了，同时，它盘口也走弱了，比 如跌停或者大阴线什么的,卖。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但是，如果，这票岀了新的逻辑，别的工厂也着火了，而且更严重,它有本事快速重建，能抢到更多的市场份额。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这时候虽然盘口跌了，但是越跌越是买点，市场会纠错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这是一个新的逻辑,也就是更高的市场份额,而不是当初的年底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</w:rPr>
        <w:t>10</w:t>
      </w:r>
      <w:r>
        <w:rPr>
          <w:color w:val="000000"/>
          <w:spacing w:val="0"/>
          <w:w w:val="100"/>
          <w:position w:val="0"/>
        </w:rPr>
        <w:t>倍逻辑了，这种情况市场就会重新给予新的估值方式。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这一笔买卖和之前的交易没有任何关系。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甚至，可能你要在大跌的时候走掉，然后岀新的逻辑的时候再买回来，没有任何问题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题材话</w:t>
      </w:r>
      <w:r>
        <w:rPr>
          <w:color w:val="000000"/>
          <w:spacing w:val="0"/>
          <w:w w:val="100"/>
          <w:position w:val="0"/>
        </w:rPr>
        <w:t>：像前几年的热点题材炒作，也就是情绪投机票的空间，其实没有什么基本面逻辑，就是一个题材，一个说辞，有足够的资金推动，情绪够，就可以炒起来。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这种，它的基本面逻辑是不存在的，它可能永远都不会消失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，就像现在的超跌行情炒作（戴上了碳中和的幌子）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它的空间高度，是由情绪周期决定的，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刚</w:t>
      </w:r>
      <w:r>
        <w:rPr>
          <w:color w:val="000000"/>
          <w:spacing w:val="0"/>
          <w:w w:val="100"/>
          <w:position w:val="0"/>
        </w:rPr>
        <w:t>才上边的三浪以及中级情绪周期的内容，都可以参考。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rFonts w:hint="default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color w:val="000000"/>
          <w:spacing w:val="0"/>
          <w:w w:val="100"/>
          <w:position w:val="0"/>
        </w:rPr>
        <w:t>比如，补涨龙的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空</w:t>
      </w:r>
      <w:r>
        <w:rPr>
          <w:color w:val="000000"/>
          <w:spacing w:val="0"/>
          <w:w w:val="100"/>
          <w:position w:val="0"/>
        </w:rPr>
        <w:t>间受核心标的压制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，像华银电力就很难突破中材节能的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7板高度，明天华银会很难。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比如，下一个新的情绪周期参考上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波的情绪周期高度等。下边章节会展开。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</w:pPr>
      <w:bookmarkStart w:id="36" w:name="bookmark42"/>
      <w:bookmarkStart w:id="37" w:name="bookmark43"/>
      <w:bookmarkStart w:id="38" w:name="bookmark44"/>
      <w:r>
        <w:rPr>
          <w:color w:val="000000"/>
          <w:spacing w:val="0"/>
          <w:w w:val="100"/>
          <w:position w:val="0"/>
        </w:rPr>
        <w:t>这个对盘口的配合要求度就非常高，因为盘口的强弱，意味着市场是否认可它的逻辑。</w:t>
      </w:r>
      <w:bookmarkEnd w:id="36"/>
      <w:bookmarkEnd w:id="37"/>
      <w:bookmarkEnd w:id="3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因为是短线，它的强弱是在很短的时间内快速决定的，市场留给它的时间并不多。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如果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线或者分时级别盘口走弱，可能就真的弱，市场不认可就要走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11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bCs/>
          <w:color w:val="D92141"/>
          <w:spacing w:val="0"/>
          <w:w w:val="100"/>
          <w:position w:val="0"/>
          <w:sz w:val="17"/>
          <w:szCs w:val="17"/>
        </w:rPr>
        <w:t>2</w:t>
      </w:r>
      <w:r>
        <w:rPr>
          <w:b/>
          <w:bCs/>
          <w:color w:val="D92141"/>
          <w:spacing w:val="0"/>
          <w:w w:val="100"/>
          <w:position w:val="0"/>
        </w:rPr>
        <w:t>、盘口</w:t>
      </w:r>
      <w:r>
        <w:rPr>
          <w:b/>
          <w:bCs/>
          <w:color w:val="D92141"/>
          <w:spacing w:val="0"/>
          <w:w w:val="100"/>
          <w:position w:val="0"/>
          <w:sz w:val="18"/>
          <w:szCs w:val="18"/>
        </w:rPr>
        <w:t>，</w:t>
      </w:r>
      <w:r>
        <w:rPr>
          <w:b/>
          <w:bCs/>
          <w:color w:val="D92141"/>
          <w:spacing w:val="0"/>
          <w:w w:val="100"/>
          <w:position w:val="0"/>
        </w:rPr>
        <w:t>一个是</w:t>
      </w:r>
      <w:r>
        <w:rPr>
          <w:rFonts w:ascii="Times New Roman" w:hAnsi="Times New Roman" w:eastAsia="Times New Roman" w:cs="Times New Roman"/>
          <w:b/>
          <w:bCs/>
          <w:color w:val="D92141"/>
          <w:spacing w:val="0"/>
          <w:w w:val="100"/>
          <w:position w:val="0"/>
          <w:sz w:val="17"/>
          <w:szCs w:val="17"/>
          <w:lang w:val="en-US" w:eastAsia="en-US" w:bidi="en-US"/>
        </w:rPr>
        <w:t>K</w:t>
      </w:r>
      <w:r>
        <w:rPr>
          <w:b/>
          <w:bCs/>
          <w:color w:val="D92141"/>
          <w:spacing w:val="0"/>
          <w:w w:val="100"/>
          <w:position w:val="0"/>
        </w:rPr>
        <w:t>线级别的盘口</w:t>
      </w:r>
      <w:r>
        <w:rPr>
          <w:b/>
          <w:bCs/>
          <w:color w:val="D92141"/>
          <w:spacing w:val="0"/>
          <w:w w:val="100"/>
          <w:position w:val="0"/>
          <w:sz w:val="18"/>
          <w:szCs w:val="18"/>
        </w:rPr>
        <w:t>，</w:t>
      </w:r>
      <w:r>
        <w:rPr>
          <w:b/>
          <w:bCs/>
          <w:color w:val="D92141"/>
          <w:spacing w:val="0"/>
          <w:w w:val="100"/>
          <w:position w:val="0"/>
        </w:rPr>
        <w:t>一个是分时级别的盘口。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202" w:lineRule="exact"/>
        <w:ind w:left="0" w:right="0" w:firstLine="0"/>
        <w:jc w:val="both"/>
      </w:pPr>
      <w:bookmarkStart w:id="39" w:name="bookmark45"/>
      <w:bookmarkStart w:id="40" w:name="bookmark46"/>
      <w:bookmarkStart w:id="41" w:name="bookmark4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线级别的盘口一般主要针对的都是交易时间周期长一点的票，而分时级别的票一般对的是交易周期比较短的票。</w:t>
      </w:r>
      <w:bookmarkEnd w:id="39"/>
      <w:bookmarkEnd w:id="40"/>
      <w:bookmarkEnd w:id="4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5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比如一个票你的买入逻辑看了好几个月或者一年的时间周 期，它的图形走的也是慢悠悠，那你就不至于去看分时级别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在大逻辑之下，选卖点一是看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线的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5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但是，如果你买一个票就是打个板，看的是情绪周期，快速连板涨完了就拉倒了。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5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那么，在大逻辑之下，选卖点的时候，你看的是分时级别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5" w:lineRule="exact"/>
        <w:ind w:left="0" w:right="0" w:firstLine="0"/>
        <w:jc w:val="both"/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</w:pPr>
      <w:r>
        <w:rPr>
          <w:b/>
          <w:bCs/>
          <w:color w:val="000000"/>
          <w:spacing w:val="0"/>
          <w:w w:val="100"/>
          <w:position w:val="0"/>
        </w:rPr>
        <w:t>千万不要，基本面选的票，每天盯着分时看；情绪打板的票，分时走弱了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，</w:t>
      </w:r>
      <w:r>
        <w:rPr>
          <w:b/>
          <w:bCs/>
          <w:color w:val="000000"/>
          <w:spacing w:val="0"/>
          <w:w w:val="100"/>
          <w:position w:val="0"/>
        </w:rPr>
        <w:t>却想看基本面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5" w:lineRule="exact"/>
        <w:ind w:left="0" w:right="0" w:firstLine="0"/>
        <w:jc w:val="both"/>
      </w:pP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这</w:t>
      </w:r>
      <w:r>
        <w:rPr>
          <w:b/>
          <w:bCs/>
          <w:color w:val="000000"/>
          <w:spacing w:val="0"/>
          <w:w w:val="100"/>
          <w:position w:val="0"/>
        </w:rPr>
        <w:t>是严重的逻辑错配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。</w:t>
      </w:r>
      <w:r>
        <w:rPr>
          <w:b/>
          <w:bCs/>
          <w:color w:val="000000"/>
          <w:spacing w:val="0"/>
          <w:w w:val="100"/>
          <w:position w:val="0"/>
        </w:rPr>
        <w:t xml:space="preserve"> 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206" w:lineRule="exact"/>
        <w:ind w:left="0" w:right="0" w:firstLine="0"/>
        <w:jc w:val="both"/>
        <w:rPr>
          <w:rFonts w:hint="eastAsia" w:eastAsia="宋体"/>
          <w:sz w:val="2"/>
          <w:szCs w:val="2"/>
          <w:lang w:eastAsia="zh-CN"/>
        </w:rPr>
      </w:pPr>
      <w:bookmarkStart w:id="42" w:name="bookmark48"/>
      <w:bookmarkStart w:id="43" w:name="bookmark49"/>
      <w:bookmarkStart w:id="44" w:name="bookmark50"/>
      <w:r>
        <w:rPr>
          <w:color w:val="000000"/>
          <w:spacing w:val="0"/>
          <w:w w:val="100"/>
          <w:position w:val="0"/>
        </w:rPr>
        <w:t>中长级别盘口主要参考是均线，短线级别是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线和分时盘口强弱</w:t>
      </w:r>
      <w:bookmarkEnd w:id="42"/>
      <w:bookmarkEnd w:id="43"/>
      <w:bookmarkEnd w:id="44"/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widowControl w:val="0"/>
        <w:spacing w:after="1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比如，作为一个长周期的趋势票，春风动力，盘口参考的主线是均线，各种均线，这个要看个股的趋势强弱。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drawing>
          <wp:inline distT="0" distB="0" distL="114300" distR="114300">
            <wp:extent cx="2458720" cy="742950"/>
            <wp:effectExtent l="0" t="0" r="1778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而对 于短线情绪票，盘口参考的就是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线图和分时图的强弱。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补充一句，对于趋势票，在某一个位置，如果突然享受了比较高的短线溢价。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也就是说短线突然走的很强，走了超短连板的话，属于趋势票被短线资金也看上了。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那么，这段时间,盘口应该看的应该是短线的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线图和分时图，而不是中长线的均线。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这个时候，要看你自己，短线高点的时候，如果没有透支趋势基本面的空间，拿着或者先出来等回调再进去都行。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如果短线资金直接给你打到基本面的顶部区间，退出来或 者后边如果觉得合适再进去也可以。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color w:val="000000"/>
          <w:spacing w:val="0"/>
          <w:w w:val="100"/>
          <w:position w:val="0"/>
          <w:lang w:eastAsia="zh-CN"/>
        </w:rPr>
      </w:pPr>
      <w:bookmarkStart w:id="45" w:name="_GoBack"/>
      <w:bookmarkEnd w:id="45"/>
    </w:p>
    <w:p/>
    <w:sectPr>
      <w:footnotePr>
        <w:numFmt w:val="decimal"/>
      </w:footnotePr>
      <w:pgSz w:w="4176" w:h="15544"/>
      <w:pgMar w:top="150" w:right="147" w:bottom="150" w:left="156" w:header="0" w:footer="3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362F2"/>
    <w:multiLevelType w:val="singleLevel"/>
    <w:tmpl w:val="B00362F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8098CF5"/>
    <w:multiLevelType w:val="singleLevel"/>
    <w:tmpl w:val="28098CF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827C1"/>
    <w:rsid w:val="057827C1"/>
    <w:rsid w:val="263F766E"/>
    <w:rsid w:val="413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#2|1"/>
    <w:basedOn w:val="1"/>
    <w:qFormat/>
    <w:uiPriority w:val="0"/>
    <w:pPr>
      <w:widowControl w:val="0"/>
      <w:shd w:val="clear" w:color="auto" w:fill="auto"/>
      <w:spacing w:after="180" w:line="193" w:lineRule="exact"/>
      <w:outlineLvl w:val="1"/>
    </w:pPr>
    <w:rPr>
      <w:rFonts w:ascii="宋体" w:hAnsi="宋体" w:eastAsia="宋体" w:cs="宋体"/>
      <w:b/>
      <w:bCs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link w:val="6"/>
    <w:qFormat/>
    <w:uiPriority w:val="0"/>
    <w:pPr>
      <w:widowControl w:val="0"/>
      <w:shd w:val="clear" w:color="auto" w:fill="auto"/>
      <w:spacing w:after="180" w:line="269" w:lineRule="auto"/>
    </w:pPr>
    <w:rPr>
      <w:rFonts w:ascii="宋体" w:hAnsi="宋体" w:eastAsia="宋体" w:cs="宋体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5"/>
    <w:qFormat/>
    <w:uiPriority w:val="0"/>
    <w:rPr>
      <w:rFonts w:ascii="宋体" w:hAnsi="宋体" w:eastAsia="宋体" w:cs="宋体"/>
      <w:sz w:val="15"/>
      <w:szCs w:val="15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2021-03-12T02:35:00Z</dcterms:created>
  <dc:creator>WPS_1479449092</dc:creator>
  <cp:lastModifiedBy>WPS_1479449092</cp:lastModifiedBy>
  <dcterms:modified xsi:type="dcterms:W3CDTF">2021-03-16T06:58:01Z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9AD401BF284D41A284053DA70FC59AA8</vt:lpwstr>
  </property>
</Properties>
</file>