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C0DBB5" wp14:paraId="75E9F60B" wp14:textId="14494549">
      <w:pPr>
        <w:pStyle w:val="Heading1"/>
        <w:spacing w:before="322" w:beforeAutospacing="off" w:after="322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DOCUMENTATION — Système </w:t>
      </w: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Onion</w:t>
      </w: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Routing</w:t>
      </w: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 avec Multi-Routage</w:t>
      </w:r>
    </w:p>
    <w:p xmlns:wp14="http://schemas.microsoft.com/office/word/2010/wordml" w:rsidP="7FC0DBB5" wp14:paraId="4788BEAC" wp14:textId="45F19F0F">
      <w:pPr>
        <w:pStyle w:val="Heading1"/>
        <w:spacing w:before="322" w:beforeAutospacing="off" w:after="322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1. Présentation du système</w:t>
      </w:r>
    </w:p>
    <w:p xmlns:wp14="http://schemas.microsoft.com/office/word/2010/wordml" w:rsidP="7FC0DBB5" wp14:paraId="5DA04AD3" wp14:textId="602070B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Ce projet implémente un </w:t>
      </w: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système de communication sécurisée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inspiré du principe de l’</w:t>
      </w: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Onion</w:t>
      </w: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Routing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— c’est-à-dire un mécanisme de routage par multi-sauts avec chiffrement par couches.</w:t>
      </w:r>
    </w:p>
    <w:p xmlns:wp14="http://schemas.microsoft.com/office/word/2010/wordml" w:rsidP="7FC0DBB5" wp14:paraId="0EC70BB5" wp14:textId="6E7CC0B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Le système est composé de trois entités 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10"/>
        <w:gridCol w:w="7854"/>
      </w:tblGrid>
      <w:tr w:rsidR="7FC0DBB5" w:rsidTr="7FC0DBB5" w14:paraId="5C78057D">
        <w:trPr>
          <w:trHeight w:val="300"/>
        </w:trPr>
        <w:tc>
          <w:tcPr>
            <w:tcW w:w="1710" w:type="dxa"/>
            <w:tcMar/>
            <w:vAlign w:val="center"/>
          </w:tcPr>
          <w:p w:rsidR="7FC0DBB5" w:rsidP="7FC0DBB5" w:rsidRDefault="7FC0DBB5" w14:paraId="1A787BBA" w14:textId="16373A4C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Composant</w:t>
            </w:r>
          </w:p>
        </w:tc>
        <w:tc>
          <w:tcPr>
            <w:tcW w:w="7854" w:type="dxa"/>
            <w:tcMar/>
            <w:vAlign w:val="center"/>
          </w:tcPr>
          <w:p w:rsidR="7FC0DBB5" w:rsidP="7FC0DBB5" w:rsidRDefault="7FC0DBB5" w14:paraId="3864E896" w14:textId="1471E82D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Rôle principal</w:t>
            </w:r>
          </w:p>
        </w:tc>
      </w:tr>
      <w:tr w:rsidR="7FC0DBB5" w:rsidTr="7FC0DBB5" w14:paraId="402AD0E4">
        <w:trPr>
          <w:trHeight w:val="300"/>
        </w:trPr>
        <w:tc>
          <w:tcPr>
            <w:tcW w:w="1710" w:type="dxa"/>
            <w:tcMar/>
            <w:vAlign w:val="center"/>
          </w:tcPr>
          <w:p w:rsidR="7FC0DBB5" w:rsidP="7FC0DBB5" w:rsidRDefault="7FC0DBB5" w14:paraId="63881F38" w14:textId="65B96450">
            <w:pPr>
              <w:spacing w:before="0" w:beforeAutospacing="off" w:after="0" w:afterAutospacing="off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Master</w:t>
            </w:r>
          </w:p>
        </w:tc>
        <w:tc>
          <w:tcPr>
            <w:tcW w:w="7854" w:type="dxa"/>
            <w:tcMar/>
            <w:vAlign w:val="center"/>
          </w:tcPr>
          <w:p w:rsidR="7FC0DBB5" w:rsidP="7FC0DBB5" w:rsidRDefault="7FC0DBB5" w14:paraId="4D223E67" w14:textId="1F32ECD8">
            <w:pPr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Centralise les nœuds (clients et routeurs) et maintient leur statut (alive/</w:t>
            </w: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dead</w:t>
            </w: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).</w:t>
            </w:r>
          </w:p>
        </w:tc>
      </w:tr>
      <w:tr w:rsidR="7FC0DBB5" w:rsidTr="7FC0DBB5" w14:paraId="34C35951">
        <w:trPr>
          <w:trHeight w:val="300"/>
        </w:trPr>
        <w:tc>
          <w:tcPr>
            <w:tcW w:w="1710" w:type="dxa"/>
            <w:tcMar/>
            <w:vAlign w:val="center"/>
          </w:tcPr>
          <w:p w:rsidR="7FC0DBB5" w:rsidP="7FC0DBB5" w:rsidRDefault="7FC0DBB5" w14:paraId="51200242" w14:textId="498A6A76">
            <w:pPr>
              <w:spacing w:before="0" w:beforeAutospacing="off" w:after="0" w:afterAutospacing="off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Routeur</w:t>
            </w:r>
          </w:p>
        </w:tc>
        <w:tc>
          <w:tcPr>
            <w:tcW w:w="7854" w:type="dxa"/>
            <w:tcMar/>
            <w:vAlign w:val="center"/>
          </w:tcPr>
          <w:p w:rsidR="7FC0DBB5" w:rsidP="7FC0DBB5" w:rsidRDefault="7FC0DBB5" w14:paraId="538640F7" w14:textId="54CC660B">
            <w:pPr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Intermédiaire qui relaie les messages selon une route multi-sauts.</w:t>
            </w:r>
          </w:p>
        </w:tc>
      </w:tr>
      <w:tr w:rsidR="7FC0DBB5" w:rsidTr="7FC0DBB5" w14:paraId="7190A50B">
        <w:trPr>
          <w:trHeight w:val="300"/>
        </w:trPr>
        <w:tc>
          <w:tcPr>
            <w:tcW w:w="1710" w:type="dxa"/>
            <w:tcMar/>
            <w:vAlign w:val="center"/>
          </w:tcPr>
          <w:p w:rsidR="7FC0DBB5" w:rsidP="7FC0DBB5" w:rsidRDefault="7FC0DBB5" w14:paraId="6B75E198" w14:textId="42F9E159">
            <w:pPr>
              <w:spacing w:before="0" w:beforeAutospacing="off" w:after="0" w:afterAutospacing="off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Client</w:t>
            </w:r>
          </w:p>
        </w:tc>
        <w:tc>
          <w:tcPr>
            <w:tcW w:w="7854" w:type="dxa"/>
            <w:tcMar/>
            <w:vAlign w:val="center"/>
          </w:tcPr>
          <w:p w:rsidR="7FC0DBB5" w:rsidP="7FC0DBB5" w:rsidRDefault="7FC0DBB5" w14:paraId="4A73326D" w14:textId="28294321">
            <w:pPr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 xml:space="preserve">Émetteur/Récepteur des messages, capable de construire des paquets </w:t>
            </w: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onion</w:t>
            </w: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 xml:space="preserve"> multi-sauts.</w:t>
            </w:r>
          </w:p>
        </w:tc>
      </w:tr>
    </w:tbl>
    <w:p xmlns:wp14="http://schemas.microsoft.com/office/word/2010/wordml" w:rsidP="7FC0DBB5" wp14:paraId="01AC3852" wp14:textId="6202B7DA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Chaque composant est un programme Python indépendant, pouvant tourner sur des machines différentes.</w:t>
      </w:r>
    </w:p>
    <w:p xmlns:wp14="http://schemas.microsoft.com/office/word/2010/wordml" w:rsidP="7FC0DBB5" wp14:paraId="0125C6AB" wp14:textId="03BF4EC2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7FC0DBB5" wp14:paraId="28031A50" wp14:textId="416B851E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2. Architecture fonctionnelle</w:t>
      </w:r>
    </w:p>
    <w:p xmlns:wp14="http://schemas.microsoft.com/office/word/2010/wordml" w:rsidP="7FC0DBB5" wp14:paraId="6CEE9393" wp14:textId="1F9F38A4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7FC0DBB5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+-----------+            +---------------+            +-------------+</w:t>
      </w:r>
      <w:r>
        <w:br/>
      </w:r>
      <w:r w:rsidRPr="7FC0DBB5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|  Client   </w:t>
      </w:r>
      <w:r w:rsidRPr="7FC0DBB5" w:rsidR="03603E95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  </w:t>
      </w:r>
      <w:r w:rsidRPr="7FC0DBB5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|-</w:t>
      </w:r>
      <w:r w:rsidRPr="7FC0DBB5" w:rsidR="0CCAC14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-</w:t>
      </w:r>
      <w:r w:rsidRPr="7FC0DBB5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(1)--</w:t>
      </w:r>
      <w:r w:rsidRPr="7FC0DBB5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&gt;|   </w:t>
      </w:r>
      <w:r w:rsidRPr="7FC0DBB5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Routeur</w:t>
      </w:r>
      <w:r w:rsidRPr="7FC0DBB5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1 |--(2) --&gt;|  </w:t>
      </w:r>
      <w:r w:rsidRPr="7FC0DBB5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Routeur</w:t>
      </w:r>
      <w:r w:rsidRPr="7FC0DBB5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2|</w:t>
      </w:r>
      <w:r>
        <w:br/>
      </w:r>
      <w:r w:rsidRPr="7FC0DBB5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| (sender)  |            |               </w:t>
      </w:r>
      <w:r w:rsidRPr="7FC0DBB5" w:rsidR="6F45B2D5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    </w:t>
      </w:r>
      <w:r w:rsidRPr="7FC0DBB5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|            |             </w:t>
      </w:r>
      <w:r w:rsidRPr="7FC0DBB5" w:rsidR="6BBDD8F0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    </w:t>
      </w:r>
      <w:r w:rsidRPr="7FC0DBB5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|</w:t>
      </w:r>
      <w:r>
        <w:br/>
      </w:r>
      <w:r w:rsidRPr="7FC0DBB5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+-----------+            +---------------+            +-------------+</w:t>
      </w:r>
      <w:r>
        <w:br/>
      </w:r>
      <w:r w:rsidRPr="7FC0DBB5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      |                                                    </w:t>
      </w:r>
      <w:r w:rsidRPr="7FC0DBB5" w:rsidR="4F33DE2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        </w:t>
      </w:r>
      <w:r w:rsidRPr="7FC0DBB5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|</w:t>
      </w:r>
      <w:r>
        <w:br/>
      </w:r>
      <w:r w:rsidRPr="7FC0DBB5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      |                                    </w:t>
      </w:r>
      <w:r w:rsidRPr="7FC0DBB5" w:rsidR="7515366D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                        </w:t>
      </w:r>
      <w:r w:rsidRPr="7FC0DBB5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|</w:t>
      </w:r>
      <w:r>
        <w:br/>
      </w:r>
      <w:r w:rsidRPr="7FC0DBB5" w:rsidR="56F9323A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      +-----------------------------------------------------&gt; Client (receiver)</w:t>
      </w:r>
      <w:r>
        <w:br/>
      </w:r>
    </w:p>
    <w:p xmlns:wp14="http://schemas.microsoft.com/office/word/2010/wordml" w:rsidP="7FC0DBB5" wp14:paraId="051A11D7" wp14:textId="12442C2A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</w:p>
    <w:p xmlns:wp14="http://schemas.microsoft.com/office/word/2010/wordml" w:rsidP="7FC0DBB5" wp14:paraId="2A745685" wp14:textId="598C6994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</w:p>
    <w:p xmlns:wp14="http://schemas.microsoft.com/office/word/2010/wordml" w:rsidP="7FC0DBB5" wp14:paraId="5C3324D9" wp14:textId="24D784F5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</w:p>
    <w:p xmlns:wp14="http://schemas.microsoft.com/office/word/2010/wordml" w:rsidP="7FC0DBB5" wp14:paraId="60FA75FB" wp14:textId="5AA876AF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Principes</w:t>
      </w:r>
    </w:p>
    <w:p xmlns:wp14="http://schemas.microsoft.com/office/word/2010/wordml" w:rsidP="7FC0DBB5" wp14:paraId="74987A00" wp14:textId="480002E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Inscription au Master</w:t>
      </w:r>
    </w:p>
    <w:p xmlns:wp14="http://schemas.microsoft.com/office/word/2010/wordml" w:rsidP="7FC0DBB5" wp14:paraId="15E252FC" wp14:textId="015D6984">
      <w:pPr>
        <w:pStyle w:val="ListParagraph"/>
        <w:numPr>
          <w:ilvl w:val="1"/>
          <w:numId w:val="1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Lorsqu’un client ou routeur démarre il s’enregistre auprès du Master (REGISTER).</w:t>
      </w:r>
    </w:p>
    <w:p xmlns:wp14="http://schemas.microsoft.com/office/word/2010/wordml" w:rsidP="7FC0DBB5" wp14:paraId="66468C68" wp14:textId="1B5E660B">
      <w:pPr>
        <w:pStyle w:val="ListParagraph"/>
        <w:numPr>
          <w:ilvl w:val="1"/>
          <w:numId w:val="1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Il envoie périodiquement un </w:t>
      </w: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PING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pour indiquer qu’il est toujours vivant.</w:t>
      </w:r>
    </w:p>
    <w:p xmlns:wp14="http://schemas.microsoft.com/office/word/2010/wordml" w:rsidP="7FC0DBB5" wp14:paraId="29C3C8F5" wp14:textId="4336F5FA">
      <w:pPr>
        <w:pStyle w:val="ListParagraph"/>
        <w:numPr>
          <w:ilvl w:val="1"/>
          <w:numId w:val="1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Le Master supprime les nœuds qui ne répondent plus.</w:t>
      </w:r>
    </w:p>
    <w:p xmlns:wp14="http://schemas.microsoft.com/office/word/2010/wordml" w:rsidP="7FC0DBB5" wp14:paraId="4B6EAD51" wp14:textId="65B5EFA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Construction multi-sauts</w:t>
      </w:r>
    </w:p>
    <w:p xmlns:wp14="http://schemas.microsoft.com/office/word/2010/wordml" w:rsidP="7FC0DBB5" wp14:paraId="33AE8762" wp14:textId="2938F3A2">
      <w:pPr>
        <w:pStyle w:val="ListParagraph"/>
        <w:numPr>
          <w:ilvl w:val="1"/>
          <w:numId w:val="1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Le client construit ses paquets 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onion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en inversant l’ordre des routeurs choisis :</w:t>
      </w:r>
    </w:p>
    <w:p xmlns:wp14="http://schemas.microsoft.com/office/word/2010/wordml" w:rsidP="7FC0DBB5" wp14:paraId="775FAB44" wp14:textId="2D8E2C7E">
      <w:pPr>
        <w:pStyle w:val="ListParagraph"/>
        <w:numPr>
          <w:ilvl w:val="2"/>
          <w:numId w:val="1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La couche interne contient le message final.</w:t>
      </w:r>
    </w:p>
    <w:p xmlns:wp14="http://schemas.microsoft.com/office/word/2010/wordml" w:rsidP="7FC0DBB5" wp14:paraId="48A0E3AD" wp14:textId="6EFB7B1F">
      <w:pPr>
        <w:pStyle w:val="ListParagraph"/>
        <w:numPr>
          <w:ilvl w:val="2"/>
          <w:numId w:val="1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Chaque couche externe est chiffrée avec la clé publique du routeur correspondant.</w:t>
      </w:r>
    </w:p>
    <w:p xmlns:wp14="http://schemas.microsoft.com/office/word/2010/wordml" w:rsidP="7FC0DBB5" wp14:paraId="45A6AE34" wp14:textId="08AADCBD">
      <w:pPr>
        <w:pStyle w:val="ListParagraph"/>
        <w:numPr>
          <w:ilvl w:val="1"/>
          <w:numId w:val="1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Chaque routeur reçoit une couche, la déchiffre puis forwarde la suite.</w:t>
      </w:r>
    </w:p>
    <w:p xmlns:wp14="http://schemas.microsoft.com/office/word/2010/wordml" w:rsidP="7FC0DBB5" wp14:paraId="183DEBFB" wp14:textId="52CA1685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7FC0DBB5" wp14:paraId="0CD254E3" wp14:textId="7AAF7FB2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3. Liste des fichiers et rôles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94"/>
        <w:gridCol w:w="6131"/>
      </w:tblGrid>
      <w:tr w:rsidR="7FC0DBB5" w:rsidTr="7FC0DBB5" w14:paraId="49648094">
        <w:trPr>
          <w:trHeight w:val="300"/>
        </w:trPr>
        <w:tc>
          <w:tcPr>
            <w:tcW w:w="1694" w:type="dxa"/>
            <w:tcMar/>
            <w:vAlign w:val="center"/>
          </w:tcPr>
          <w:p w:rsidR="7FC0DBB5" w:rsidP="7FC0DBB5" w:rsidRDefault="7FC0DBB5" w14:paraId="018F7C45" w14:textId="229A14C9">
            <w:pPr>
              <w:bidi w:val="0"/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Fichier</w:t>
            </w:r>
          </w:p>
        </w:tc>
        <w:tc>
          <w:tcPr>
            <w:tcW w:w="6131" w:type="dxa"/>
            <w:tcMar/>
            <w:vAlign w:val="center"/>
          </w:tcPr>
          <w:p w:rsidR="7FC0DBB5" w:rsidP="7FC0DBB5" w:rsidRDefault="7FC0DBB5" w14:paraId="465D72EA" w14:textId="179B8B8F">
            <w:pPr>
              <w:bidi w:val="0"/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Description</w:t>
            </w:r>
          </w:p>
        </w:tc>
      </w:tr>
      <w:tr w:rsidR="7FC0DBB5" w:rsidTr="7FC0DBB5" w14:paraId="681D1F8F">
        <w:trPr>
          <w:trHeight w:val="300"/>
        </w:trPr>
        <w:tc>
          <w:tcPr>
            <w:tcW w:w="1694" w:type="dxa"/>
            <w:tcMar/>
            <w:vAlign w:val="center"/>
          </w:tcPr>
          <w:p w:rsidR="7FC0DBB5" w:rsidP="7FC0DBB5" w:rsidRDefault="7FC0DBB5" w14:paraId="0A0C6B9D" w14:textId="2027C0B9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Master.py</w:t>
            </w:r>
          </w:p>
        </w:tc>
        <w:tc>
          <w:tcPr>
            <w:tcW w:w="6131" w:type="dxa"/>
            <w:tcMar/>
            <w:vAlign w:val="center"/>
          </w:tcPr>
          <w:p w:rsidR="7FC0DBB5" w:rsidP="7FC0DBB5" w:rsidRDefault="7FC0DBB5" w14:paraId="25ECA3AC" w14:textId="73C98628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Programme principal du Master (serveur + interface PyQt5).</w:t>
            </w:r>
          </w:p>
        </w:tc>
      </w:tr>
      <w:tr w:rsidR="7FC0DBB5" w:rsidTr="7FC0DBB5" w14:paraId="4758C7CC">
        <w:trPr>
          <w:trHeight w:val="300"/>
        </w:trPr>
        <w:tc>
          <w:tcPr>
            <w:tcW w:w="1694" w:type="dxa"/>
            <w:tcMar/>
            <w:vAlign w:val="center"/>
          </w:tcPr>
          <w:p w:rsidR="7FC0DBB5" w:rsidP="7FC0DBB5" w:rsidRDefault="7FC0DBB5" w14:paraId="4EBB7F37" w14:textId="003BC837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Routeur.py</w:t>
            </w:r>
          </w:p>
        </w:tc>
        <w:tc>
          <w:tcPr>
            <w:tcW w:w="6131" w:type="dxa"/>
            <w:tcMar/>
            <w:vAlign w:val="center"/>
          </w:tcPr>
          <w:p w:rsidR="7FC0DBB5" w:rsidP="7FC0DBB5" w:rsidRDefault="7FC0DBB5" w14:paraId="3983DDCA" w14:textId="0524799C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 xml:space="preserve">Programme du routeur (enregistrement + </w:t>
            </w: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forwarding</w:t>
            </w: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).</w:t>
            </w:r>
          </w:p>
        </w:tc>
      </w:tr>
      <w:tr w:rsidR="7FC0DBB5" w:rsidTr="7FC0DBB5" w14:paraId="1312E179">
        <w:trPr>
          <w:trHeight w:val="300"/>
        </w:trPr>
        <w:tc>
          <w:tcPr>
            <w:tcW w:w="1694" w:type="dxa"/>
            <w:tcMar/>
            <w:vAlign w:val="center"/>
          </w:tcPr>
          <w:p w:rsidR="7FC0DBB5" w:rsidP="7FC0DBB5" w:rsidRDefault="7FC0DBB5" w14:paraId="62E63ED4" w14:textId="454B641D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client.py</w:t>
            </w:r>
          </w:p>
        </w:tc>
        <w:tc>
          <w:tcPr>
            <w:tcW w:w="6131" w:type="dxa"/>
            <w:tcMar/>
            <w:vAlign w:val="center"/>
          </w:tcPr>
          <w:p w:rsidR="7FC0DBB5" w:rsidP="7FC0DBB5" w:rsidRDefault="7FC0DBB5" w14:paraId="3D7CA06C" w14:textId="2A4EB5DC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 xml:space="preserve">Logique réseau du client (inscription, réception, </w:t>
            </w: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encryption</w:t>
            </w: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).</w:t>
            </w:r>
          </w:p>
        </w:tc>
      </w:tr>
      <w:tr w:rsidR="7FC0DBB5" w:rsidTr="7FC0DBB5" w14:paraId="53C9B30F">
        <w:trPr>
          <w:trHeight w:val="300"/>
        </w:trPr>
        <w:tc>
          <w:tcPr>
            <w:tcW w:w="1694" w:type="dxa"/>
            <w:tcMar/>
            <w:vAlign w:val="center"/>
          </w:tcPr>
          <w:p w:rsidR="7FC0DBB5" w:rsidP="7FC0DBB5" w:rsidRDefault="7FC0DBB5" w14:paraId="6398011A" w14:textId="55277181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client_gui.py</w:t>
            </w:r>
          </w:p>
        </w:tc>
        <w:tc>
          <w:tcPr>
            <w:tcW w:w="6131" w:type="dxa"/>
            <w:tcMar/>
            <w:vAlign w:val="center"/>
          </w:tcPr>
          <w:p w:rsidR="7FC0DBB5" w:rsidP="7FC0DBB5" w:rsidRDefault="7FC0DBB5" w14:paraId="6C0F652C" w14:textId="7E77B194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Interface PyQt5 du client (sélection route, envoi, réception).</w:t>
            </w:r>
          </w:p>
        </w:tc>
      </w:tr>
      <w:tr w:rsidR="7FC0DBB5" w:rsidTr="7FC0DBB5" w14:paraId="2236D6C6">
        <w:trPr>
          <w:trHeight w:val="300"/>
        </w:trPr>
        <w:tc>
          <w:tcPr>
            <w:tcW w:w="1694" w:type="dxa"/>
            <w:tcMar/>
            <w:vAlign w:val="center"/>
          </w:tcPr>
          <w:p w:rsidR="7FC0DBB5" w:rsidP="7FC0DBB5" w:rsidRDefault="7FC0DBB5" w14:paraId="10452DC0" w14:textId="6D1068F8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rsa_utils.py</w:t>
            </w:r>
          </w:p>
        </w:tc>
        <w:tc>
          <w:tcPr>
            <w:tcW w:w="6131" w:type="dxa"/>
            <w:tcMar/>
            <w:vAlign w:val="center"/>
          </w:tcPr>
          <w:p w:rsidR="7FC0DBB5" w:rsidP="7FC0DBB5" w:rsidRDefault="7FC0DBB5" w14:paraId="49FFB0D5" w14:textId="5E6B8F75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Fonctions utilitaires RSA et encodage.</w:t>
            </w:r>
          </w:p>
        </w:tc>
      </w:tr>
      <w:tr w:rsidR="7FC0DBB5" w:rsidTr="7FC0DBB5" w14:paraId="1436F3CC">
        <w:trPr>
          <w:trHeight w:val="300"/>
        </w:trPr>
        <w:tc>
          <w:tcPr>
            <w:tcW w:w="1694" w:type="dxa"/>
            <w:tcMar/>
            <w:vAlign w:val="center"/>
          </w:tcPr>
          <w:p w:rsidR="7FC0DBB5" w:rsidP="7FC0DBB5" w:rsidRDefault="7FC0DBB5" w14:paraId="4E3C015D" w14:textId="454697D4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db.py</w:t>
            </w:r>
          </w:p>
        </w:tc>
        <w:tc>
          <w:tcPr>
            <w:tcW w:w="6131" w:type="dxa"/>
            <w:tcMar/>
            <w:vAlign w:val="center"/>
          </w:tcPr>
          <w:p w:rsidR="7FC0DBB5" w:rsidP="7FC0DBB5" w:rsidRDefault="7FC0DBB5" w14:paraId="6FF19991" w14:textId="3D9631C8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Gestion de la base de données (</w:t>
            </w: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logging</w:t>
            </w: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 xml:space="preserve"> des événements).</w:t>
            </w:r>
          </w:p>
        </w:tc>
      </w:tr>
    </w:tbl>
    <w:p xmlns:wp14="http://schemas.microsoft.com/office/word/2010/wordml" w:rsidP="7FC0DBB5" wp14:paraId="031ACB13" wp14:textId="1934CF5C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7FC0DBB5" wp14:paraId="4B7877F7" wp14:textId="7DA4902F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4. Commandes de lancement</w:t>
      </w:r>
    </w:p>
    <w:p xmlns:wp14="http://schemas.microsoft.com/office/word/2010/wordml" w:rsidP="7FC0DBB5" wp14:paraId="2BB54365" wp14:textId="60F1791D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Voici les commandes à utiliser dans un terminal pour lancer chaque composant.</w:t>
      </w:r>
    </w:p>
    <w:p xmlns:wp14="http://schemas.microsoft.com/office/word/2010/wordml" w:rsidP="7FC0DBB5" wp14:paraId="0EC22B1E" wp14:textId="6EB4BD05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7FC0DBB5" wp14:paraId="3FBF8833" wp14:textId="16453267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🔵 MASTER</w:t>
      </w:r>
    </w:p>
    <w:p xmlns:wp14="http://schemas.microsoft.com/office/word/2010/wordml" w:rsidP="7FC0DBB5" wp14:paraId="4E5C2939" wp14:textId="0A55252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Ouvre un terminal</w:t>
      </w:r>
    </w:p>
    <w:p xmlns:wp14="http://schemas.microsoft.com/office/word/2010/wordml" w:rsidP="7FC0DBB5" wp14:paraId="3C125E17" wp14:textId="73A1C0C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Place-toi dans le dossier du projet</w:t>
      </w:r>
    </w:p>
    <w:p xmlns:wp14="http://schemas.microsoft.com/office/word/2010/wordml" w:rsidP="7FC0DBB5" wp14:paraId="1B752F9A" wp14:textId="6F1B108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Lancer :</w:t>
      </w:r>
    </w:p>
    <w:p xmlns:wp14="http://schemas.microsoft.com/office/word/2010/wordml" w:rsidP="7FC0DBB5" wp14:paraId="03B09750" wp14:textId="5C0AFF75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python</w:t>
      </w: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 Master.py</w:t>
      </w:r>
      <w:r>
        <w:br/>
      </w:r>
    </w:p>
    <w:p xmlns:wp14="http://schemas.microsoft.com/office/word/2010/wordml" w:rsidP="7FC0DBB5" wp14:paraId="2F97F386" wp14:textId="4A154433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➤ La fenêtre PyQt5 s’ouvre :</w:t>
      </w:r>
    </w:p>
    <w:p xmlns:wp14="http://schemas.microsoft.com/office/word/2010/wordml" w:rsidP="7FC0DBB5" wp14:paraId="43A08740" wp14:textId="5309354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Renseigne l’IP de 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bind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(souvent 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0.0.0.0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)</w:t>
      </w:r>
    </w:p>
    <w:p xmlns:wp14="http://schemas.microsoft.com/office/word/2010/wordml" w:rsidP="7FC0DBB5" wp14:paraId="26EAED5C" wp14:textId="1FD1A3D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Renseigne le port (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ex: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4000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)</w:t>
      </w:r>
    </w:p>
    <w:p xmlns:wp14="http://schemas.microsoft.com/office/word/2010/wordml" w:rsidP="7FC0DBB5" wp14:paraId="33A923AE" wp14:textId="028D775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Clique </w:t>
      </w: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Lancer</w:t>
      </w:r>
    </w:p>
    <w:p xmlns:wp14="http://schemas.microsoft.com/office/word/2010/wordml" w:rsidP="7FC0DBB5" wp14:paraId="755C19B6" wp14:textId="060ECA62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Tu verras apparaître :</w:t>
      </w:r>
    </w:p>
    <w:p xmlns:wp14="http://schemas.microsoft.com/office/word/2010/wordml" w:rsidP="7FC0DBB5" wp14:paraId="131ED893" wp14:textId="674A638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Clients connectés</w:t>
      </w:r>
    </w:p>
    <w:p xmlns:wp14="http://schemas.microsoft.com/office/word/2010/wordml" w:rsidP="7FC0DBB5" wp14:paraId="3C60DCF3" wp14:textId="5347A26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Routeurs connectés</w:t>
      </w:r>
    </w:p>
    <w:p xmlns:wp14="http://schemas.microsoft.com/office/word/2010/wordml" w:rsidP="7FC0DBB5" wp14:paraId="4A2D8BB8" wp14:textId="2D58554C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Temps depuis dernier PING</w:t>
      </w:r>
    </w:p>
    <w:p xmlns:wp14="http://schemas.microsoft.com/office/word/2010/wordml" w:rsidP="7FC0DBB5" wp14:paraId="11A0832F" wp14:textId="5518F938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7FC0DBB5" wp14:paraId="36DB665B" wp14:textId="0AC2FD70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🟠 ROUTEUR</w:t>
      </w:r>
    </w:p>
    <w:p xmlns:wp14="http://schemas.microsoft.com/office/word/2010/wordml" w:rsidP="7FC0DBB5" wp14:paraId="4DAE4BB2" wp14:textId="1C9A7E7B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Chaque routeur tourne sur une machine différente, ou à défaut des ports différents.</w:t>
      </w:r>
    </w:p>
    <w:p xmlns:wp14="http://schemas.microsoft.com/office/word/2010/wordml" w:rsidP="7FC0DBB5" wp14:paraId="211A1547" wp14:textId="42AC1515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python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Routeur.py --port 5001 --master-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ip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&lt;IP_MASTER&gt; --master-port 4000</w:t>
      </w:r>
      <w:r>
        <w:br/>
      </w:r>
    </w:p>
    <w:p xmlns:wp14="http://schemas.microsoft.com/office/word/2010/wordml" w:rsidP="7FC0DBB5" wp14:paraId="11E46441" wp14:textId="79DE1784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Remplace 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&lt;IP_MASTER&gt;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par l’adresse IP du Master.</w:t>
      </w:r>
    </w:p>
    <w:p xmlns:wp14="http://schemas.microsoft.com/office/word/2010/wordml" w:rsidP="7FC0DBB5" wp14:paraId="4FF9B88D" wp14:textId="7C1E1229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Tu peux lancer plusieurs routeurs :</w:t>
      </w:r>
    </w:p>
    <w:p xmlns:wp14="http://schemas.microsoft.com/office/word/2010/wordml" w:rsidP="7FC0DBB5" wp14:paraId="2A72DB87" wp14:textId="06535A25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python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Routeur.py --port 5002 --master-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ip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&lt;IP_MASTER&gt; --master-port 4000</w:t>
      </w:r>
      <w:r>
        <w:br/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python Routeur.py --port 5003 --master-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ip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&lt;IP_MASTER&gt; --master-port 4000</w:t>
      </w:r>
      <w:r>
        <w:br/>
      </w:r>
    </w:p>
    <w:p xmlns:wp14="http://schemas.microsoft.com/office/word/2010/wordml" w:rsidP="7FC0DBB5" wp14:paraId="2528596C" wp14:textId="58CEEEF7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7FC0DBB5" wp14:paraId="0A5DD910" wp14:textId="7A456E73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🟢 CLIENT</w:t>
      </w:r>
    </w:p>
    <w:p xmlns:wp14="http://schemas.microsoft.com/office/word/2010/wordml" w:rsidP="7FC0DBB5" wp14:paraId="49E4C7E9" wp14:textId="3D517B8B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python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client_gui.py</w:t>
      </w:r>
      <w:r>
        <w:br/>
      </w:r>
    </w:p>
    <w:p xmlns:wp14="http://schemas.microsoft.com/office/word/2010/wordml" w:rsidP="7FC0DBB5" wp14:paraId="147C78F5" wp14:textId="6FD18092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Une interface PyQt5 s’ouvre :</w:t>
      </w:r>
    </w:p>
    <w:p xmlns:wp14="http://schemas.microsoft.com/office/word/2010/wordml" w:rsidP="7FC0DBB5" wp14:paraId="04B21E89" wp14:textId="1BE1E97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Renseigne l’IP du Master</w:t>
      </w:r>
    </w:p>
    <w:p xmlns:wp14="http://schemas.microsoft.com/office/word/2010/wordml" w:rsidP="7FC0DBB5" wp14:paraId="0AFAAD32" wp14:textId="09E5243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Renseigne le port du Master</w:t>
      </w:r>
    </w:p>
    <w:p xmlns:wp14="http://schemas.microsoft.com/office/word/2010/wordml" w:rsidP="7FC0DBB5" wp14:paraId="3D01A2D1" wp14:textId="4FCF956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Renseigne le port d’écoute du client</w:t>
      </w:r>
    </w:p>
    <w:p xmlns:wp14="http://schemas.microsoft.com/office/word/2010/wordml" w:rsidP="7FC0DBB5" wp14:paraId="44001C02" wp14:textId="74A04F8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Renseigne le nom du client</w:t>
      </w:r>
    </w:p>
    <w:p xmlns:wp14="http://schemas.microsoft.com/office/word/2010/wordml" w:rsidP="7FC0DBB5" wp14:paraId="7E0E7089" wp14:textId="090D5C3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Clique </w:t>
      </w: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Lancer</w:t>
      </w:r>
    </w:p>
    <w:p xmlns:wp14="http://schemas.microsoft.com/office/word/2010/wordml" w:rsidP="7FC0DBB5" wp14:paraId="52D21F20" wp14:textId="4FEA5C28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7FC0DBB5" wp14:paraId="2D6312FF" wp14:textId="6513A7E0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5. Utilisation du client GUI</w:t>
      </w:r>
    </w:p>
    <w:p xmlns:wp14="http://schemas.microsoft.com/office/word/2010/wordml" w:rsidP="7FC0DBB5" wp14:paraId="0D8CE0EE" wp14:textId="186B4553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Une fois le client lancé :</w:t>
      </w:r>
    </w:p>
    <w:p xmlns:wp14="http://schemas.microsoft.com/office/word/2010/wordml" w:rsidP="7FC0DBB5" wp14:paraId="01400F1A" wp14:textId="043422CB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🧾 Listes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6575"/>
        <w:gridCol w:w="2440"/>
      </w:tblGrid>
      <w:tr w:rsidR="7FC0DBB5" w:rsidTr="7FC0DBB5" w14:paraId="4535D049">
        <w:trPr>
          <w:trHeight w:val="300"/>
        </w:trPr>
        <w:tc>
          <w:tcPr>
            <w:tcW w:w="6575" w:type="dxa"/>
            <w:tcMar/>
            <w:vAlign w:val="center"/>
          </w:tcPr>
          <w:p w:rsidR="7FC0DBB5" w:rsidP="7FC0DBB5" w:rsidRDefault="7FC0DBB5" w14:paraId="1777990B" w14:textId="5ACAE81A">
            <w:pPr>
              <w:bidi w:val="0"/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Zone</w:t>
            </w:r>
          </w:p>
        </w:tc>
        <w:tc>
          <w:tcPr>
            <w:tcW w:w="2440" w:type="dxa"/>
            <w:tcMar/>
            <w:vAlign w:val="center"/>
          </w:tcPr>
          <w:p w:rsidR="7FC0DBB5" w:rsidP="7FC0DBB5" w:rsidRDefault="7FC0DBB5" w14:paraId="07F2E750" w14:textId="48467117">
            <w:pPr>
              <w:bidi w:val="0"/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Description</w:t>
            </w:r>
          </w:p>
        </w:tc>
      </w:tr>
      <w:tr w:rsidR="7FC0DBB5" w:rsidTr="7FC0DBB5" w14:paraId="0D218699">
        <w:trPr>
          <w:trHeight w:val="300"/>
        </w:trPr>
        <w:tc>
          <w:tcPr>
            <w:tcW w:w="6575" w:type="dxa"/>
            <w:tcMar/>
            <w:vAlign w:val="center"/>
          </w:tcPr>
          <w:p w:rsidR="7FC0DBB5" w:rsidP="7FC0DBB5" w:rsidRDefault="7FC0DBB5" w14:paraId="26782D1A" w14:textId="007720E7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Clients connectés</w:t>
            </w:r>
          </w:p>
        </w:tc>
        <w:tc>
          <w:tcPr>
            <w:tcW w:w="2440" w:type="dxa"/>
            <w:tcMar/>
            <w:vAlign w:val="center"/>
          </w:tcPr>
          <w:p w:rsidR="7FC0DBB5" w:rsidP="7FC0DBB5" w:rsidRDefault="7FC0DBB5" w14:paraId="306B209D" w14:textId="3A8A589B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Liste des autres clients disponibles</w:t>
            </w:r>
          </w:p>
          <w:p w:rsidR="7FC0DBB5" w:rsidP="7FC0DBB5" w:rsidRDefault="7FC0DBB5" w14:paraId="79038A2E" w14:textId="12BF0DDB">
            <w:pPr>
              <w:pStyle w:val="Normal"/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</w:p>
        </w:tc>
      </w:tr>
      <w:tr w:rsidR="7FC0DBB5" w:rsidTr="7FC0DBB5" w14:paraId="42906815">
        <w:trPr>
          <w:trHeight w:val="300"/>
        </w:trPr>
        <w:tc>
          <w:tcPr>
            <w:tcW w:w="6575" w:type="dxa"/>
            <w:tcMar/>
            <w:vAlign w:val="center"/>
          </w:tcPr>
          <w:p w:rsidR="7FC0DBB5" w:rsidP="7FC0DBB5" w:rsidRDefault="7FC0DBB5" w14:paraId="73C674FF" w14:textId="632FD2F1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Routeurs connectés</w:t>
            </w:r>
          </w:p>
        </w:tc>
        <w:tc>
          <w:tcPr>
            <w:tcW w:w="2440" w:type="dxa"/>
            <w:tcMar/>
            <w:vAlign w:val="center"/>
          </w:tcPr>
          <w:p w:rsidR="7FC0DBB5" w:rsidP="7FC0DBB5" w:rsidRDefault="7FC0DBB5" w14:paraId="519878E3" w14:textId="2ABCE6FC">
            <w:pPr>
              <w:pStyle w:val="Normal"/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Liste des routeurs disponibles</w:t>
            </w:r>
          </w:p>
        </w:tc>
      </w:tr>
      <w:tr w:rsidR="7FC0DBB5" w:rsidTr="7FC0DBB5" w14:paraId="6EEE9B42">
        <w:trPr>
          <w:trHeight w:val="300"/>
        </w:trPr>
        <w:tc>
          <w:tcPr>
            <w:tcW w:w="6575" w:type="dxa"/>
            <w:tcMar/>
            <w:vAlign w:val="center"/>
          </w:tcPr>
          <w:p w:rsidR="7FC0DBB5" w:rsidP="7FC0DBB5" w:rsidRDefault="7FC0DBB5" w14:paraId="796F1DC6" w14:textId="573AF14F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🎯 Tu peux sélectionner plusieurs routeurs (</w:t>
            </w: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Ctrl+clic</w:t>
            </w: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) pour déterminer une route multi-sauts.</w:t>
            </w:r>
          </w:p>
        </w:tc>
        <w:tc>
          <w:tcPr>
            <w:tcW w:w="2440" w:type="dxa"/>
            <w:tcMar/>
            <w:vAlign w:val="center"/>
          </w:tcPr>
          <w:p w:rsidR="7FC0DBB5" w:rsidP="7FC0DBB5" w:rsidRDefault="7FC0DBB5" w14:paraId="4F38FE33" w14:textId="14850C92">
            <w:pPr>
              <w:bidi w:val="0"/>
              <w:rPr>
                <w:rFonts w:ascii="Arial Nova" w:hAnsi="Arial Nova" w:eastAsia="Arial Nova" w:cs="Arial Nova"/>
                <w:sz w:val="24"/>
                <w:szCs w:val="24"/>
              </w:rPr>
            </w:pPr>
          </w:p>
        </w:tc>
      </w:tr>
    </w:tbl>
    <w:p xmlns:wp14="http://schemas.microsoft.com/office/word/2010/wordml" w:rsidP="7FC0DBB5" wp14:paraId="0CE86197" wp14:textId="13C96791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7FC0DBB5" wp14:paraId="18A9CE51" wp14:textId="2D0CB295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✉️ Envoi de message</w:t>
      </w:r>
    </w:p>
    <w:p xmlns:wp14="http://schemas.microsoft.com/office/word/2010/wordml" w:rsidP="7FC0DBB5" wp14:paraId="2DF2E81A" wp14:textId="37A7984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Sélectionne un </w:t>
      </w: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client destinataire</w:t>
      </w:r>
    </w:p>
    <w:p xmlns:wp14="http://schemas.microsoft.com/office/word/2010/wordml" w:rsidP="7FC0DBB5" wp14:paraId="4BDD028A" wp14:textId="13135AD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Sélectionne </w:t>
      </w: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au moins 1 routeur</w:t>
      </w:r>
      <w:r w:rsidRPr="7FC0DBB5" w:rsidR="7DD92197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 ou plusieurs</w:t>
      </w:r>
    </w:p>
    <w:p xmlns:wp14="http://schemas.microsoft.com/office/word/2010/wordml" w:rsidP="7FC0DBB5" wp14:paraId="42D5C60B" wp14:textId="158DB77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Tape ton message</w:t>
      </w:r>
    </w:p>
    <w:p xmlns:wp14="http://schemas.microsoft.com/office/word/2010/wordml" w:rsidP="7FC0DBB5" wp14:paraId="5EA79E9C" wp14:textId="0F7E372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Clique </w:t>
      </w: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Envoyer</w:t>
      </w:r>
    </w:p>
    <w:p xmlns:wp14="http://schemas.microsoft.com/office/word/2010/wordml" w:rsidP="7FC0DBB5" wp14:paraId="325DC78F" wp14:textId="7E0B73AE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Le client construira :</w:t>
      </w:r>
    </w:p>
    <w:p xmlns:wp14="http://schemas.microsoft.com/office/word/2010/wordml" w:rsidP="7FC0DBB5" wp14:paraId="3F471179" wp14:textId="2BD51A0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Une 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onion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avec toutes les couches chiffrées</w:t>
      </w:r>
    </w:p>
    <w:p xmlns:wp14="http://schemas.microsoft.com/office/word/2010/wordml" w:rsidP="7FC0DBB5" wp14:paraId="06790EFC" wp14:textId="65D099E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Enverra vers le premier routeur</w:t>
      </w:r>
    </w:p>
    <w:p xmlns:wp14="http://schemas.microsoft.com/office/word/2010/wordml" w:rsidP="7FC0DBB5" wp14:paraId="08CE39AB" wp14:textId="70F019D2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Chaque routeur :</w:t>
      </w:r>
    </w:p>
    <w:p xmlns:wp14="http://schemas.microsoft.com/office/word/2010/wordml" w:rsidP="7FC0DBB5" wp14:paraId="76DBDA7A" wp14:textId="7A1F54C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Déchiffre sa couche</w:t>
      </w:r>
    </w:p>
    <w:p xmlns:wp14="http://schemas.microsoft.com/office/word/2010/wordml" w:rsidP="7FC0DBB5" wp14:paraId="4E6EDFD0" wp14:textId="2993039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Transmet au suivant</w:t>
      </w:r>
    </w:p>
    <w:p xmlns:wp14="http://schemas.microsoft.com/office/word/2010/wordml" w:rsidP="7FC0DBB5" wp14:paraId="247C45C7" wp14:textId="3F0AD98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Jusqu’au client destinataire final</w:t>
      </w:r>
    </w:p>
    <w:p xmlns:wp14="http://schemas.microsoft.com/office/word/2010/wordml" w:rsidP="7FC0DBB5" wp14:paraId="6E6366D6" wp14:textId="53DBEF05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7FC0DBB5" wp14:paraId="4F2D6DF0" wp14:textId="3B8055ED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6. Détails techniques</w:t>
      </w:r>
    </w:p>
    <w:p xmlns:wp14="http://schemas.microsoft.com/office/word/2010/wordml" w:rsidP="7FC0DBB5" wp14:paraId="218AEED6" wp14:textId="5D2CACE6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🟡 Protocoles Master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75"/>
        <w:gridCol w:w="4934"/>
      </w:tblGrid>
      <w:tr w:rsidR="7FC0DBB5" w:rsidTr="7FC0DBB5" w14:paraId="20132DD1">
        <w:trPr>
          <w:trHeight w:val="300"/>
        </w:trPr>
        <w:tc>
          <w:tcPr>
            <w:tcW w:w="3075" w:type="dxa"/>
            <w:tcMar/>
            <w:vAlign w:val="center"/>
          </w:tcPr>
          <w:p w:rsidR="7FC0DBB5" w:rsidP="7FC0DBB5" w:rsidRDefault="7FC0DBB5" w14:paraId="56F261C7" w14:textId="298298E2">
            <w:pPr>
              <w:bidi w:val="0"/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Commande reçue</w:t>
            </w:r>
          </w:p>
        </w:tc>
        <w:tc>
          <w:tcPr>
            <w:tcW w:w="4934" w:type="dxa"/>
            <w:tcMar/>
            <w:vAlign w:val="center"/>
          </w:tcPr>
          <w:p w:rsidR="7FC0DBB5" w:rsidP="7FC0DBB5" w:rsidRDefault="7FC0DBB5" w14:paraId="0F1CAABC" w14:textId="7943ED8F">
            <w:pPr>
              <w:bidi w:val="0"/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Description</w:t>
            </w:r>
          </w:p>
        </w:tc>
      </w:tr>
      <w:tr w:rsidR="7FC0DBB5" w:rsidTr="7FC0DBB5" w14:paraId="46771877">
        <w:trPr>
          <w:trHeight w:val="300"/>
        </w:trPr>
        <w:tc>
          <w:tcPr>
            <w:tcW w:w="3075" w:type="dxa"/>
            <w:tcMar/>
            <w:vAlign w:val="center"/>
          </w:tcPr>
          <w:p w:rsidR="7FC0DBB5" w:rsidP="7FC0DBB5" w:rsidRDefault="7FC0DBB5" w14:paraId="709718B0" w14:textId="7743DD32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 xml:space="preserve">REGISTER </w:t>
            </w: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ip</w:t>
            </w: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 xml:space="preserve"> port n e</w:t>
            </w:r>
          </w:p>
        </w:tc>
        <w:tc>
          <w:tcPr>
            <w:tcW w:w="4934" w:type="dxa"/>
            <w:tcMar/>
            <w:vAlign w:val="center"/>
          </w:tcPr>
          <w:p w:rsidR="7FC0DBB5" w:rsidP="7FC0DBB5" w:rsidRDefault="7FC0DBB5" w14:paraId="599F6F06" w14:textId="76F89A10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 xml:space="preserve">Inscription d’un </w:t>
            </w:r>
            <w:r w:rsidRPr="7FC0DBB5" w:rsidR="56B59B17">
              <w:rPr>
                <w:rFonts w:ascii="Arial Nova" w:hAnsi="Arial Nova" w:eastAsia="Arial Nova" w:cs="Arial Nova"/>
                <w:sz w:val="24"/>
                <w:szCs w:val="24"/>
              </w:rPr>
              <w:t>nœud</w:t>
            </w: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 xml:space="preserve"> avec clé publique</w:t>
            </w:r>
          </w:p>
        </w:tc>
      </w:tr>
      <w:tr w:rsidR="7FC0DBB5" w:rsidTr="7FC0DBB5" w14:paraId="72A0E529">
        <w:trPr>
          <w:trHeight w:val="300"/>
        </w:trPr>
        <w:tc>
          <w:tcPr>
            <w:tcW w:w="3075" w:type="dxa"/>
            <w:tcMar/>
            <w:vAlign w:val="center"/>
          </w:tcPr>
          <w:p w:rsidR="7FC0DBB5" w:rsidP="7FC0DBB5" w:rsidRDefault="7FC0DBB5" w14:paraId="7AFE124D" w14:textId="148F3177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PING port</w:t>
            </w:r>
          </w:p>
        </w:tc>
        <w:tc>
          <w:tcPr>
            <w:tcW w:w="4934" w:type="dxa"/>
            <w:tcMar/>
            <w:vAlign w:val="center"/>
          </w:tcPr>
          <w:p w:rsidR="7FC0DBB5" w:rsidP="7FC0DBB5" w:rsidRDefault="7FC0DBB5" w14:paraId="532CFCEB" w14:textId="25FC894D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Heartbeat</w:t>
            </w: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 xml:space="preserve"> pour indiquer que le </w:t>
            </w:r>
            <w:r w:rsidRPr="7FC0DBB5" w:rsidR="7A0E7D91">
              <w:rPr>
                <w:rFonts w:ascii="Arial Nova" w:hAnsi="Arial Nova" w:eastAsia="Arial Nova" w:cs="Arial Nova"/>
                <w:sz w:val="24"/>
                <w:szCs w:val="24"/>
              </w:rPr>
              <w:t>nœud</w:t>
            </w: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 xml:space="preserve"> est encore vivant</w:t>
            </w:r>
          </w:p>
        </w:tc>
      </w:tr>
      <w:tr w:rsidR="7FC0DBB5" w:rsidTr="7FC0DBB5" w14:paraId="47C3F5E6">
        <w:trPr>
          <w:trHeight w:val="300"/>
        </w:trPr>
        <w:tc>
          <w:tcPr>
            <w:tcW w:w="3075" w:type="dxa"/>
            <w:tcMar/>
            <w:vAlign w:val="center"/>
          </w:tcPr>
          <w:p w:rsidR="7FC0DBB5" w:rsidP="7FC0DBB5" w:rsidRDefault="7FC0DBB5" w14:paraId="559703DE" w14:textId="0373B046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GET_ALL</w:t>
            </w:r>
          </w:p>
        </w:tc>
        <w:tc>
          <w:tcPr>
            <w:tcW w:w="4934" w:type="dxa"/>
            <w:tcMar/>
            <w:vAlign w:val="center"/>
          </w:tcPr>
          <w:p w:rsidR="7FC0DBB5" w:rsidP="7FC0DBB5" w:rsidRDefault="7FC0DBB5" w14:paraId="09670F20" w14:textId="4595CF23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Retourne clients et routeurs connectés</w:t>
            </w:r>
          </w:p>
        </w:tc>
      </w:tr>
    </w:tbl>
    <w:p xmlns:wp14="http://schemas.microsoft.com/office/word/2010/wordml" w:rsidP="7FC0DBB5" wp14:paraId="1060C90F" wp14:textId="76B851BD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</w:p>
    <w:p xmlns:wp14="http://schemas.microsoft.com/office/word/2010/wordml" w:rsidP="7FC0DBB5" wp14:paraId="5F3EC476" wp14:textId="0C98F3E0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Format de réponse 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GET_ALL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7FC0DBB5" wp14:paraId="47361D56" wp14:textId="509DA70A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clients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==&gt;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ip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/!port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/!n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/!e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||ip2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/!port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2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/!n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2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/!e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2??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routers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==&gt;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ip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/!port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/!n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/!e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||...</w:t>
      </w:r>
      <w:r>
        <w:br/>
      </w:r>
    </w:p>
    <w:p xmlns:wp14="http://schemas.microsoft.com/office/word/2010/wordml" w:rsidP="7FC0DBB5" wp14:paraId="2FF075C9" wp14:textId="7025631E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7FC0DBB5" wp14:paraId="432F039A" wp14:textId="35F35C4F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Protocole de Message</w:t>
      </w:r>
    </w:p>
    <w:p xmlns:wp14="http://schemas.microsoft.com/office/word/2010/wordml" w:rsidP="7FC0DBB5" wp14:paraId="14CB9CC1" wp14:textId="57D768CA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Format envoyé entre clients et routeurs :</w:t>
      </w:r>
    </w:p>
    <w:p xmlns:wp14="http://schemas.microsoft.com/office/word/2010/wordml" w:rsidP="7FC0DBB5" wp14:paraId="70362023" wp14:textId="09FA30BD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nextIP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/!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nextPort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/!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keyCipherInt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::base64(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cipherText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:rsidP="7FC0DBB5" wp14:paraId="57B6C89B" wp14:textId="600A64A6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nextIP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/!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nextPort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: prochaine étape</w:t>
      </w:r>
    </w:p>
    <w:p xmlns:wp14="http://schemas.microsoft.com/office/word/2010/wordml" w:rsidP="7FC0DBB5" wp14:paraId="389FFD07" wp14:textId="63306C3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keyCipherInt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::base64(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cipherText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)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7FC0DBB5" wp14:paraId="2597AEDC" wp14:textId="08822FC5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clé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XOR chiffrée par RSA</w:t>
      </w:r>
    </w:p>
    <w:p xmlns:wp14="http://schemas.microsoft.com/office/word/2010/wordml" w:rsidP="7FC0DBB5" wp14:paraId="6B97CAD6" wp14:textId="0EFCC0AB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donnée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XOR avec cette clé</w:t>
      </w:r>
    </w:p>
    <w:p xmlns:wp14="http://schemas.microsoft.com/office/word/2010/wordml" w:rsidP="7FC0DBB5" wp14:paraId="556AA209" wp14:textId="7AB73C1F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formé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par le client en mode 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onion</w:t>
      </w:r>
    </w:p>
    <w:p xmlns:wp14="http://schemas.microsoft.com/office/word/2010/wordml" w:rsidP="7FC0DBB5" wp14:paraId="1B0AFD51" wp14:textId="490BF134">
      <w:pPr>
        <w:bidi w:val="0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7FC0DBB5" wp14:paraId="5B94C328" wp14:textId="2FA7323A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7. Base de données</w:t>
      </w:r>
    </w:p>
    <w:p xmlns:wp14="http://schemas.microsoft.com/office/word/2010/wordml" w:rsidP="7FC0DBB5" wp14:paraId="17632868" wp14:textId="7F7B48CA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Tu peux observer la base de données via </w:t>
      </w: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HeidiSQL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(ou un autre client SQL).</w:t>
      </w:r>
    </w:p>
    <w:p xmlns:wp14="http://schemas.microsoft.com/office/word/2010/wordml" w:rsidP="7FC0DBB5" wp14:paraId="05F5F110" wp14:textId="73A3C92A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📊 Tables utiles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50"/>
        <w:gridCol w:w="4369"/>
      </w:tblGrid>
      <w:tr w:rsidR="7FC0DBB5" w:rsidTr="7FC0DBB5" w14:paraId="5AD849B6">
        <w:trPr>
          <w:trHeight w:val="300"/>
        </w:trPr>
        <w:tc>
          <w:tcPr>
            <w:tcW w:w="1950" w:type="dxa"/>
            <w:tcMar/>
            <w:vAlign w:val="center"/>
          </w:tcPr>
          <w:p w:rsidR="7FC0DBB5" w:rsidP="7FC0DBB5" w:rsidRDefault="7FC0DBB5" w14:paraId="1CC678AA" w14:textId="2EC1DBEA">
            <w:pPr>
              <w:bidi w:val="0"/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Table</w:t>
            </w:r>
          </w:p>
        </w:tc>
        <w:tc>
          <w:tcPr>
            <w:tcW w:w="4369" w:type="dxa"/>
            <w:tcMar/>
            <w:vAlign w:val="center"/>
          </w:tcPr>
          <w:p w:rsidR="7FC0DBB5" w:rsidP="7FC0DBB5" w:rsidRDefault="7FC0DBB5" w14:paraId="3E103933" w14:textId="46179144">
            <w:pPr>
              <w:bidi w:val="0"/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Contenu</w:t>
            </w:r>
          </w:p>
        </w:tc>
      </w:tr>
      <w:tr w:rsidR="7FC0DBB5" w:rsidTr="7FC0DBB5" w14:paraId="2DAAFA0A">
        <w:trPr>
          <w:trHeight w:val="300"/>
        </w:trPr>
        <w:tc>
          <w:tcPr>
            <w:tcW w:w="1950" w:type="dxa"/>
            <w:tcMar/>
            <w:vAlign w:val="center"/>
          </w:tcPr>
          <w:p w:rsidR="7FC0DBB5" w:rsidP="7FC0DBB5" w:rsidRDefault="7FC0DBB5" w14:paraId="1B7A5C54" w14:textId="235899CB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master</w:t>
            </w: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_</w:t>
            </w:r>
            <w:r w:rsidRPr="7FC0DBB5" w:rsidR="3D49DF62">
              <w:rPr>
                <w:rFonts w:ascii="Arial Nova" w:hAnsi="Arial Nova" w:eastAsia="Arial Nova" w:cs="Arial Nova"/>
                <w:sz w:val="24"/>
                <w:szCs w:val="24"/>
              </w:rPr>
              <w:t>logs</w:t>
            </w:r>
          </w:p>
        </w:tc>
        <w:tc>
          <w:tcPr>
            <w:tcW w:w="4369" w:type="dxa"/>
            <w:tcMar/>
            <w:vAlign w:val="center"/>
          </w:tcPr>
          <w:p w:rsidR="7FC0DBB5" w:rsidP="7FC0DBB5" w:rsidRDefault="7FC0DBB5" w14:paraId="514CD06C" w14:textId="506EBEDC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Logs des événements Master (REGISTER)</w:t>
            </w:r>
          </w:p>
        </w:tc>
      </w:tr>
      <w:tr w:rsidR="7FC0DBB5" w:rsidTr="7FC0DBB5" w14:paraId="2AF0E7BB">
        <w:trPr>
          <w:trHeight w:val="300"/>
        </w:trPr>
        <w:tc>
          <w:tcPr>
            <w:tcW w:w="1950" w:type="dxa"/>
            <w:tcMar/>
            <w:vAlign w:val="center"/>
          </w:tcPr>
          <w:p w:rsidR="7FC0DBB5" w:rsidP="7FC0DBB5" w:rsidRDefault="7FC0DBB5" w14:paraId="2D1D9288" w14:textId="777A6C40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router_</w:t>
            </w:r>
            <w:r w:rsidRPr="7FC0DBB5" w:rsidR="488E402A">
              <w:rPr>
                <w:rFonts w:ascii="Arial Nova" w:hAnsi="Arial Nova" w:eastAsia="Arial Nova" w:cs="Arial Nova"/>
                <w:sz w:val="24"/>
                <w:szCs w:val="24"/>
              </w:rPr>
              <w:t>logs</w:t>
            </w:r>
          </w:p>
        </w:tc>
        <w:tc>
          <w:tcPr>
            <w:tcW w:w="4369" w:type="dxa"/>
            <w:tcMar/>
            <w:vAlign w:val="center"/>
          </w:tcPr>
          <w:p w:rsidR="7FC0DBB5" w:rsidP="7FC0DBB5" w:rsidRDefault="7FC0DBB5" w14:paraId="5429C0DF" w14:textId="60291E71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Logs des événements Routeur (</w:t>
            </w: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forward</w:t>
            </w: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, etc.)</w:t>
            </w:r>
          </w:p>
        </w:tc>
      </w:tr>
      <w:tr w:rsidR="7FC0DBB5" w:rsidTr="7FC0DBB5" w14:paraId="10E3E630">
        <w:trPr>
          <w:trHeight w:val="300"/>
        </w:trPr>
        <w:tc>
          <w:tcPr>
            <w:tcW w:w="1950" w:type="dxa"/>
            <w:tcMar/>
            <w:vAlign w:val="center"/>
          </w:tcPr>
          <w:p w:rsidR="7FC0DBB5" w:rsidP="7FC0DBB5" w:rsidRDefault="7FC0DBB5" w14:paraId="4B3D1646" w14:textId="5113D045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messages</w:t>
            </w:r>
          </w:p>
        </w:tc>
        <w:tc>
          <w:tcPr>
            <w:tcW w:w="4369" w:type="dxa"/>
            <w:tcMar/>
            <w:vAlign w:val="center"/>
          </w:tcPr>
          <w:p w:rsidR="7FC0DBB5" w:rsidP="7FC0DBB5" w:rsidRDefault="7FC0DBB5" w14:paraId="7646B049" w14:textId="698AD574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7FC0DBB5" w:rsidR="7FC0DBB5">
              <w:rPr>
                <w:rFonts w:ascii="Arial Nova" w:hAnsi="Arial Nova" w:eastAsia="Arial Nova" w:cs="Arial Nova"/>
                <w:sz w:val="24"/>
                <w:szCs w:val="24"/>
              </w:rPr>
              <w:t>Messages envoyés (client → client)</w:t>
            </w:r>
          </w:p>
        </w:tc>
      </w:tr>
    </w:tbl>
    <w:p xmlns:wp14="http://schemas.microsoft.com/office/word/2010/wordml" w:rsidP="7FC0DBB5" wp14:paraId="661F91C3" wp14:textId="0B275899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</w:p>
    <w:p xmlns:wp14="http://schemas.microsoft.com/office/word/2010/wordml" w:rsidP="7FC0DBB5" wp14:paraId="194A5378" wp14:textId="4A45F6B0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</w:p>
    <w:p xmlns:wp14="http://schemas.microsoft.com/office/word/2010/wordml" w:rsidP="7FC0DBB5" wp14:paraId="76479DA7" wp14:textId="760C4FF4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</w:p>
    <w:p xmlns:wp14="http://schemas.microsoft.com/office/word/2010/wordml" w:rsidP="7FC0DBB5" wp14:paraId="420B0706" wp14:textId="417411DB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</w:p>
    <w:p xmlns:wp14="http://schemas.microsoft.com/office/word/2010/wordml" w:rsidP="7FC0DBB5" wp14:paraId="17BC1B57" wp14:textId="35746B11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8. Exemple d’exécution</w:t>
      </w:r>
    </w:p>
    <w:p xmlns:wp14="http://schemas.microsoft.com/office/word/2010/wordml" w:rsidP="7FC0DBB5" wp14:paraId="7AA1FD56" wp14:textId="1848E5AD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📌 </w:t>
      </w: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Démarrage des composants</w:t>
      </w:r>
    </w:p>
    <w:p xmlns:wp14="http://schemas.microsoft.com/office/word/2010/wordml" w:rsidP="7FC0DBB5" wp14:paraId="2EE0B143" wp14:textId="0C6ABFA7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Terminal 1 :</w:t>
      </w:r>
    </w:p>
    <w:p xmlns:wp14="http://schemas.microsoft.com/office/word/2010/wordml" w:rsidP="7FC0DBB5" wp14:paraId="32F0E010" wp14:textId="5C706642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python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Master.py</w:t>
      </w:r>
      <w:r>
        <w:br/>
      </w:r>
    </w:p>
    <w:p xmlns:wp14="http://schemas.microsoft.com/office/word/2010/wordml" w:rsidP="7FC0DBB5" wp14:paraId="684FAB77" wp14:textId="3D9D4FEE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Terminal 2 :</w:t>
      </w:r>
    </w:p>
    <w:p xmlns:wp14="http://schemas.microsoft.com/office/word/2010/wordml" w:rsidP="7FC0DBB5" wp14:paraId="62BBC082" wp14:textId="16752D53">
      <w:pPr>
        <w:pStyle w:val="Normal"/>
        <w:bidi w:val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7FC0DBB5" w:rsidR="433C43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python Routeur.py --port 500</w:t>
      </w:r>
      <w:r w:rsidRPr="7FC0DBB5" w:rsidR="1C73542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1</w:t>
      </w:r>
      <w:r w:rsidRPr="7FC0DBB5" w:rsidR="433C43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--master-</w:t>
      </w:r>
      <w:r w:rsidRPr="7FC0DBB5" w:rsidR="433C43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ip</w:t>
      </w:r>
      <w:r w:rsidRPr="7FC0DBB5" w:rsidR="433C43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192.168.1.65 --master-port 4000</w:t>
      </w:r>
      <w:r>
        <w:br/>
      </w:r>
    </w:p>
    <w:p xmlns:wp14="http://schemas.microsoft.com/office/word/2010/wordml" w:rsidP="7FC0DBB5" wp14:paraId="1C6AFC01" wp14:textId="4BD724C4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Terminal 3 :</w:t>
      </w:r>
    </w:p>
    <w:p xmlns:wp14="http://schemas.microsoft.com/office/word/2010/wordml" w:rsidP="7FC0DBB5" wp14:paraId="4EB3CCC3" wp14:textId="5DCBBFA0">
      <w:pPr>
        <w:pStyle w:val="Normal"/>
        <w:bidi w:val="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2A3967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python Routeur.py --port 5002 --master-ip 192.168.1.65 --master-port 4000</w:t>
      </w:r>
      <w:r>
        <w:br/>
      </w:r>
    </w:p>
    <w:p xmlns:wp14="http://schemas.microsoft.com/office/word/2010/wordml" w:rsidP="7FC0DBB5" wp14:paraId="1D6DCD3F" wp14:textId="374A1244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Terminal 4 :</w:t>
      </w:r>
    </w:p>
    <w:p xmlns:wp14="http://schemas.microsoft.com/office/word/2010/wordml" w:rsidP="7FC0DBB5" wp14:paraId="44E9D671" wp14:textId="63632DC3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python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client_gui.py</w:t>
      </w:r>
      <w:r>
        <w:br/>
      </w:r>
    </w:p>
    <w:p xmlns:wp14="http://schemas.microsoft.com/office/word/2010/wordml" w:rsidP="7FC0DBB5" wp14:paraId="1C4CE447" wp14:textId="46F5BA52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Renseigne :</w:t>
      </w:r>
    </w:p>
    <w:p xmlns:wp14="http://schemas.microsoft.com/office/word/2010/wordml" w:rsidP="7FC0DBB5" wp14:paraId="0C397D38" wp14:textId="54CA6635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IP 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Master: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192.168.1.</w:t>
      </w:r>
      <w:r w:rsidRPr="7FC0DBB5" w:rsidR="63BA300C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65</w:t>
      </w:r>
      <w:r>
        <w:br/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Port 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Master: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4000</w:t>
      </w:r>
      <w:r>
        <w:br/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Port 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écoute: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6001</w:t>
      </w:r>
    </w:p>
    <w:p xmlns:wp14="http://schemas.microsoft.com/office/word/2010/wordml" w:rsidP="7FC0DBB5" wp14:paraId="0DBC7D6B" wp14:textId="4273AB9F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Nom: Alice</w:t>
      </w:r>
      <w:r>
        <w:br/>
      </w:r>
    </w:p>
    <w:p xmlns:wp14="http://schemas.microsoft.com/office/word/2010/wordml" w:rsidP="7FC0DBB5" wp14:paraId="75A618EB" wp14:textId="5AF85FA3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→ Alice regarde les listes</w:t>
      </w:r>
    </w:p>
    <w:p xmlns:wp14="http://schemas.microsoft.com/office/word/2010/wordml" w:rsidP="7FC0DBB5" wp14:paraId="65AB3EB2" wp14:textId="6F8252EC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→ Alice sélectionne Bob</w:t>
      </w:r>
    </w:p>
    <w:p xmlns:wp14="http://schemas.microsoft.com/office/word/2010/wordml" w:rsidP="7FC0DBB5" wp14:paraId="2646EB88" wp14:textId="203F5526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→ Alice indique routeurs 5001 et 5002</w:t>
      </w:r>
    </w:p>
    <w:p xmlns:wp14="http://schemas.microsoft.com/office/word/2010/wordml" w:rsidP="7FC0DBB5" wp14:paraId="00830997" wp14:textId="4131E45F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→ Alice clique </w:t>
      </w:r>
      <w:r w:rsidRPr="7FC0DBB5" w:rsidR="56F9323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Envoyer</w:t>
      </w:r>
      <w:r w:rsidRPr="7FC0DBB5" w:rsidR="56F9323A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avec message</w:t>
      </w:r>
    </w:p>
    <w:p xmlns:wp14="http://schemas.microsoft.com/office/word/2010/wordml" w:rsidP="7FC0DBB5" wp14:paraId="4E1F8A23" wp14:textId="631EBF2F">
      <w:pPr>
        <w:pStyle w:val="Heading2"/>
        <w:bidi w:val="0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</w:p>
    <w:p xmlns:wp14="http://schemas.microsoft.com/office/word/2010/wordml" w:rsidP="7FC0DBB5" wp14:paraId="0EF9D2F5" wp14:textId="13B25FC8">
      <w:pPr>
        <w:pStyle w:val="Normal"/>
        <w:bidi w:val="0"/>
        <w:rPr>
          <w:noProof w:val="0"/>
          <w:lang w:val="fr-FR"/>
        </w:rPr>
      </w:pPr>
    </w:p>
    <w:p xmlns:wp14="http://schemas.microsoft.com/office/word/2010/wordml" w:rsidP="7FC0DBB5" wp14:paraId="064CF1DC" wp14:textId="60DD0FF9">
      <w:pPr>
        <w:pStyle w:val="Normal"/>
        <w:bidi w:val="0"/>
        <w:rPr>
          <w:noProof w:val="0"/>
          <w:lang w:val="fr-FR"/>
        </w:rPr>
      </w:pPr>
      <w:r w:rsidRPr="7FC0DBB5" w:rsidR="3A82C4FF">
        <w:rPr>
          <w:noProof w:val="0"/>
          <w:lang w:val="fr-FR"/>
        </w:rPr>
        <w:t xml:space="preserve">Voici une </w:t>
      </w:r>
      <w:r w:rsidRPr="7FC0DBB5" w:rsidR="3A82C4FF">
        <w:rPr>
          <w:noProof w:val="0"/>
          <w:lang w:val="fr-FR"/>
        </w:rPr>
        <w:t>vu</w:t>
      </w:r>
      <w:r w:rsidRPr="7FC0DBB5" w:rsidR="3A82C4FF">
        <w:rPr>
          <w:noProof w:val="0"/>
          <w:lang w:val="fr-FR"/>
        </w:rPr>
        <w:t xml:space="preserve"> du Master simplement </w:t>
      </w:r>
      <w:r w:rsidRPr="7FC0DBB5" w:rsidR="3A82C4FF">
        <w:rPr>
          <w:noProof w:val="0"/>
          <w:lang w:val="fr-FR"/>
        </w:rPr>
        <w:t>apres</w:t>
      </w:r>
      <w:r w:rsidRPr="7FC0DBB5" w:rsidR="3A82C4FF">
        <w:rPr>
          <w:noProof w:val="0"/>
          <w:lang w:val="fr-FR"/>
        </w:rPr>
        <w:t xml:space="preserve"> l’avoir lancé : </w:t>
      </w:r>
    </w:p>
    <w:p xmlns:wp14="http://schemas.microsoft.com/office/word/2010/wordml" w:rsidP="7FC0DBB5" wp14:paraId="3BFEFB25" wp14:textId="6F986873">
      <w:pPr>
        <w:pStyle w:val="Normal"/>
      </w:pPr>
      <w:r w:rsidR="5D99D235">
        <w:drawing>
          <wp:inline xmlns:wp14="http://schemas.microsoft.com/office/word/2010/wordprocessingDrawing" wp14:editId="12F1FAC1" wp14:anchorId="379FD41E">
            <wp:extent cx="5483766" cy="3795751"/>
            <wp:effectExtent l="0" t="0" r="0" b="0"/>
            <wp:docPr id="1698784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8784588" name="Picture 1698784588"/>
                    <pic:cNvPicPr/>
                  </pic:nvPicPr>
                  <pic:blipFill>
                    <a:blip xmlns:r="http://schemas.openxmlformats.org/officeDocument/2006/relationships" r:embed="rId1605990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3766" cy="379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C0DBB5" w:rsidP="7FC0DBB5" w:rsidRDefault="7FC0DBB5" w14:paraId="41EA5F2C" w14:textId="5E8B88A7">
      <w:pPr>
        <w:pStyle w:val="Normal"/>
      </w:pPr>
    </w:p>
    <w:p w:rsidR="7FC0DBB5" w:rsidP="7FC0DBB5" w:rsidRDefault="7FC0DBB5" w14:paraId="3EC9B0D3" w14:textId="064570BD">
      <w:pPr>
        <w:pStyle w:val="Normal"/>
      </w:pPr>
    </w:p>
    <w:p w:rsidR="7FC0DBB5" w:rsidP="7FC0DBB5" w:rsidRDefault="7FC0DBB5" w14:paraId="426EF561" w14:textId="5DD81531">
      <w:pPr>
        <w:pStyle w:val="Normal"/>
      </w:pPr>
    </w:p>
    <w:p w:rsidR="7FC0DBB5" w:rsidP="7FC0DBB5" w:rsidRDefault="7FC0DBB5" w14:paraId="142DE80B" w14:textId="5BD81D0E">
      <w:pPr>
        <w:pStyle w:val="Normal"/>
      </w:pPr>
    </w:p>
    <w:p w:rsidR="7FC0DBB5" w:rsidP="7FC0DBB5" w:rsidRDefault="7FC0DBB5" w14:paraId="4AED5B5D" w14:textId="6559378E">
      <w:pPr>
        <w:pStyle w:val="Normal"/>
      </w:pPr>
    </w:p>
    <w:p w:rsidR="1BB27498" w:rsidP="7FC0DBB5" w:rsidRDefault="1BB27498" w14:paraId="202C88E6" w14:textId="7A690AB9">
      <w:pPr>
        <w:pStyle w:val="Normal"/>
      </w:pPr>
      <w:r w:rsidR="1BB27498">
        <w:rPr/>
        <w:t xml:space="preserve">Voici la </w:t>
      </w:r>
      <w:r w:rsidR="1BB27498">
        <w:rPr/>
        <w:t>vu</w:t>
      </w:r>
      <w:r w:rsidR="1BB27498">
        <w:rPr/>
        <w:t xml:space="preserve"> après avoir </w:t>
      </w:r>
      <w:r w:rsidR="1BB27498">
        <w:rPr/>
        <w:t>démarée</w:t>
      </w:r>
      <w:r w:rsidR="1BB27498">
        <w:rPr/>
        <w:t xml:space="preserve"> un routeur: </w:t>
      </w:r>
    </w:p>
    <w:p w:rsidR="5D99D235" w:rsidP="7FC0DBB5" w:rsidRDefault="5D99D235" w14:paraId="02A9D136" w14:textId="7C12CCEF">
      <w:pPr>
        <w:pStyle w:val="Normal"/>
      </w:pPr>
      <w:r w:rsidR="5D99D235">
        <w:drawing>
          <wp:inline wp14:editId="15D84E8C" wp14:anchorId="680AEBFB">
            <wp:extent cx="5281839" cy="3919634"/>
            <wp:effectExtent l="0" t="0" r="0" b="0"/>
            <wp:docPr id="387209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7209585" name="Picture 387209585"/>
                    <pic:cNvPicPr/>
                  </pic:nvPicPr>
                  <pic:blipFill>
                    <a:blip xmlns:r="http://schemas.openxmlformats.org/officeDocument/2006/relationships" r:embed="rId1020185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1839" cy="391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C0DBB5" w:rsidP="7FC0DBB5" w:rsidRDefault="7FC0DBB5" w14:paraId="6315A0DC" w14:textId="2240F2F0">
      <w:pPr>
        <w:pStyle w:val="Normal"/>
      </w:pPr>
    </w:p>
    <w:p w:rsidR="7FC0DBB5" w:rsidP="7FC0DBB5" w:rsidRDefault="7FC0DBB5" w14:paraId="61FFC95E" w14:textId="719B5305">
      <w:pPr>
        <w:pStyle w:val="Normal"/>
      </w:pPr>
    </w:p>
    <w:p w:rsidR="7FC0DBB5" w:rsidP="7FC0DBB5" w:rsidRDefault="7FC0DBB5" w14:paraId="3F87F773" w14:textId="1016B876">
      <w:pPr>
        <w:pStyle w:val="Normal"/>
      </w:pPr>
    </w:p>
    <w:p w:rsidR="7FC0DBB5" w:rsidP="7FC0DBB5" w:rsidRDefault="7FC0DBB5" w14:paraId="714DEBAD" w14:textId="07C79074">
      <w:pPr>
        <w:pStyle w:val="Normal"/>
      </w:pPr>
    </w:p>
    <w:p w:rsidR="7FC0DBB5" w:rsidP="7FC0DBB5" w:rsidRDefault="7FC0DBB5" w14:paraId="35660223" w14:textId="618BD4DD">
      <w:pPr>
        <w:pStyle w:val="Normal"/>
      </w:pPr>
    </w:p>
    <w:p w:rsidR="7FC0DBB5" w:rsidP="7FC0DBB5" w:rsidRDefault="7FC0DBB5" w14:paraId="7D2E1546" w14:textId="1F5EC49E">
      <w:pPr>
        <w:pStyle w:val="Normal"/>
      </w:pPr>
    </w:p>
    <w:p w:rsidR="7FC0DBB5" w:rsidP="7FC0DBB5" w:rsidRDefault="7FC0DBB5" w14:paraId="3B8ADB09" w14:textId="61955655">
      <w:pPr>
        <w:pStyle w:val="Normal"/>
      </w:pPr>
    </w:p>
    <w:p w:rsidR="7FC0DBB5" w:rsidP="7FC0DBB5" w:rsidRDefault="7FC0DBB5" w14:paraId="7A4C3761" w14:textId="19D88C67">
      <w:pPr>
        <w:pStyle w:val="Normal"/>
      </w:pPr>
    </w:p>
    <w:p w:rsidR="7FC0DBB5" w:rsidP="7FC0DBB5" w:rsidRDefault="7FC0DBB5" w14:paraId="2D393B6D" w14:textId="1DA8D0EC">
      <w:pPr>
        <w:pStyle w:val="Normal"/>
      </w:pPr>
    </w:p>
    <w:p w:rsidR="7FC0DBB5" w:rsidP="7FC0DBB5" w:rsidRDefault="7FC0DBB5" w14:paraId="4F607C10" w14:textId="1C8C616E">
      <w:pPr>
        <w:pStyle w:val="Normal"/>
      </w:pPr>
    </w:p>
    <w:p w:rsidR="7FC0DBB5" w:rsidP="7FC0DBB5" w:rsidRDefault="7FC0DBB5" w14:paraId="7379B50E" w14:textId="481C5860">
      <w:pPr>
        <w:pStyle w:val="Normal"/>
      </w:pPr>
    </w:p>
    <w:p w:rsidR="7FC0DBB5" w:rsidP="7FC0DBB5" w:rsidRDefault="7FC0DBB5" w14:paraId="4A218398" w14:textId="2329EFBB">
      <w:pPr>
        <w:pStyle w:val="Normal"/>
      </w:pPr>
    </w:p>
    <w:p w:rsidR="7FC0DBB5" w:rsidP="7FC0DBB5" w:rsidRDefault="7FC0DBB5" w14:paraId="30362F56" w14:textId="1E4DB45A">
      <w:pPr>
        <w:pStyle w:val="Normal"/>
      </w:pPr>
    </w:p>
    <w:p w:rsidR="7FC0DBB5" w:rsidP="7FC0DBB5" w:rsidRDefault="7FC0DBB5" w14:paraId="49227D81" w14:textId="6B2B3EA8">
      <w:pPr>
        <w:pStyle w:val="Normal"/>
      </w:pPr>
    </w:p>
    <w:p w:rsidR="06825355" w:rsidP="7FC0DBB5" w:rsidRDefault="06825355" w14:paraId="1DF7F291" w14:textId="0219D136">
      <w:pPr>
        <w:pStyle w:val="Normal"/>
      </w:pPr>
      <w:r w:rsidR="06825355">
        <w:rPr/>
        <w:t xml:space="preserve">La </w:t>
      </w:r>
      <w:r w:rsidR="06825355">
        <w:rPr/>
        <w:t>vu</w:t>
      </w:r>
      <w:r w:rsidR="06825355">
        <w:rPr/>
        <w:t xml:space="preserve"> après avoir lancé les 2clients et en renseignant les bonnes informations : </w:t>
      </w:r>
    </w:p>
    <w:p w:rsidR="0C4CBFC4" w:rsidP="7FC0DBB5" w:rsidRDefault="0C4CBFC4" w14:paraId="782AD677" w14:textId="640198AF">
      <w:pPr>
        <w:pStyle w:val="Normal"/>
      </w:pPr>
      <w:r w:rsidR="0C4CBFC4">
        <w:drawing>
          <wp:inline wp14:editId="50CA8B51" wp14:anchorId="26213763">
            <wp:extent cx="4781550" cy="5724525"/>
            <wp:effectExtent l="0" t="0" r="0" b="0"/>
            <wp:docPr id="1558697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8697127" name="Picture 1558697127"/>
                    <pic:cNvPicPr/>
                  </pic:nvPicPr>
                  <pic:blipFill>
                    <a:blip xmlns:r="http://schemas.openxmlformats.org/officeDocument/2006/relationships" r:embed="rId1088298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C0DBB5" w:rsidP="7FC0DBB5" w:rsidRDefault="7FC0DBB5" w14:paraId="7215C29A" w14:textId="65865B8C">
      <w:pPr>
        <w:pStyle w:val="Normal"/>
      </w:pPr>
    </w:p>
    <w:p w:rsidR="7FC0DBB5" w:rsidP="7FC0DBB5" w:rsidRDefault="7FC0DBB5" w14:paraId="604A7F95" w14:textId="6C462E19">
      <w:pPr>
        <w:pStyle w:val="Normal"/>
      </w:pPr>
    </w:p>
    <w:p w:rsidR="7FC0DBB5" w:rsidP="7FC0DBB5" w:rsidRDefault="7FC0DBB5" w14:paraId="3044E75C" w14:textId="53449480">
      <w:pPr>
        <w:pStyle w:val="Normal"/>
      </w:pPr>
    </w:p>
    <w:p w:rsidR="7FC0DBB5" w:rsidP="7FC0DBB5" w:rsidRDefault="7FC0DBB5" w14:paraId="42C7806D" w14:textId="58C8C40D">
      <w:pPr>
        <w:pStyle w:val="Normal"/>
      </w:pPr>
    </w:p>
    <w:p w:rsidR="7FC0DBB5" w:rsidP="7FC0DBB5" w:rsidRDefault="7FC0DBB5" w14:paraId="7B90219F" w14:textId="4BE73579">
      <w:pPr>
        <w:pStyle w:val="Normal"/>
      </w:pPr>
    </w:p>
    <w:p w:rsidR="7FC0DBB5" w:rsidP="7FC0DBB5" w:rsidRDefault="7FC0DBB5" w14:paraId="3C6E7E84" w14:textId="7697F2B0">
      <w:pPr>
        <w:pStyle w:val="Normal"/>
      </w:pPr>
    </w:p>
    <w:p w:rsidR="7FC0DBB5" w:rsidP="7FC0DBB5" w:rsidRDefault="7FC0DBB5" w14:paraId="4E04E686" w14:textId="21248AAB">
      <w:pPr>
        <w:pStyle w:val="Normal"/>
      </w:pPr>
    </w:p>
    <w:p w:rsidR="7FC0DBB5" w:rsidP="7FC0DBB5" w:rsidRDefault="7FC0DBB5" w14:paraId="7F2B920D" w14:textId="3B1A99FD">
      <w:pPr>
        <w:pStyle w:val="Normal"/>
      </w:pPr>
    </w:p>
    <w:p w:rsidR="7FC0DBB5" w:rsidP="7FC0DBB5" w:rsidRDefault="7FC0DBB5" w14:paraId="4056EE7C" w14:textId="3DED2140">
      <w:pPr>
        <w:pStyle w:val="Normal"/>
      </w:pPr>
    </w:p>
    <w:p w:rsidR="045F6893" w:rsidP="7FC0DBB5" w:rsidRDefault="045F6893" w14:paraId="0CD4E6C4" w14:textId="3F7A1D27">
      <w:pPr>
        <w:pStyle w:val="Normal"/>
      </w:pPr>
      <w:r w:rsidR="045F6893">
        <w:rPr/>
        <w:t xml:space="preserve">La finalité du Master ayant les infos </w:t>
      </w:r>
      <w:r w:rsidR="045F6893">
        <w:rPr/>
        <w:t>des clients</w:t>
      </w:r>
      <w:r w:rsidR="045F6893">
        <w:rPr/>
        <w:t xml:space="preserve"> et des routeurs : </w:t>
      </w:r>
    </w:p>
    <w:p w:rsidR="0C4CBFC4" w:rsidP="7FC0DBB5" w:rsidRDefault="0C4CBFC4" w14:paraId="71377AD2" w14:textId="4794B463">
      <w:pPr>
        <w:pStyle w:val="Normal"/>
      </w:pPr>
      <w:r w:rsidR="0C4CBFC4">
        <w:drawing>
          <wp:inline wp14:editId="036C46C8" wp14:anchorId="56BED081">
            <wp:extent cx="5724525" cy="3419475"/>
            <wp:effectExtent l="0" t="0" r="0" b="0"/>
            <wp:docPr id="956396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396220" name="Picture 956396220"/>
                    <pic:cNvPicPr/>
                  </pic:nvPicPr>
                  <pic:blipFill>
                    <a:blip xmlns:r="http://schemas.openxmlformats.org/officeDocument/2006/relationships" r:embed="rId278936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Bdk/X6QnE0/+A" int2:id="tPEXdeBX">
      <int2:state int2:type="spell" int2:value="Rejected"/>
    </int2:textHash>
    <int2:textHash int2:hashCode="dQsNxPSoWipY3w" int2:id="F41HOarC">
      <int2:state int2:type="spell" int2:value="Rejected"/>
    </int2:textHash>
    <int2:textHash int2:hashCode="+auj8SmbSkjnXu" int2:id="mEtpyYAN">
      <int2:state int2:type="spell" int2:value="Rejected"/>
    </int2:textHash>
    <int2:textHash int2:hashCode="ZE46BbS2DyP5O7" int2:id="5pOLTUp3">
      <int2:state int2:type="spell" int2:value="Rejected"/>
    </int2:textHash>
    <int2:textHash int2:hashCode="asjAmyPf2lwiuQ" int2:id="A6SpQXv6">
      <int2:state int2:type="spell" int2:value="Rejected"/>
    </int2:textHash>
    <int2:textHash int2:hashCode="p6WwetzDJifse/" int2:id="sopI7mMJ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1252f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fee1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cfad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6f5b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bcaa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d8e6b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80f12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48b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7b9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c2fb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987fb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2be40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601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218e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3f08c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67A65B"/>
    <w:rsid w:val="03603359"/>
    <w:rsid w:val="03603E95"/>
    <w:rsid w:val="045F6893"/>
    <w:rsid w:val="06825355"/>
    <w:rsid w:val="090D47AA"/>
    <w:rsid w:val="092A8ACF"/>
    <w:rsid w:val="092A8ACF"/>
    <w:rsid w:val="0C4CBFC4"/>
    <w:rsid w:val="0CCAC148"/>
    <w:rsid w:val="0D798902"/>
    <w:rsid w:val="14C0E777"/>
    <w:rsid w:val="18752A79"/>
    <w:rsid w:val="18752A79"/>
    <w:rsid w:val="18E78734"/>
    <w:rsid w:val="1BB27498"/>
    <w:rsid w:val="1C73542D"/>
    <w:rsid w:val="250F8D2D"/>
    <w:rsid w:val="26A4CA95"/>
    <w:rsid w:val="2A39675E"/>
    <w:rsid w:val="2B10FF21"/>
    <w:rsid w:val="2B790B77"/>
    <w:rsid w:val="2BA53871"/>
    <w:rsid w:val="2C968B40"/>
    <w:rsid w:val="3367A65B"/>
    <w:rsid w:val="3A82C4FF"/>
    <w:rsid w:val="3D49DF62"/>
    <w:rsid w:val="3DD9485D"/>
    <w:rsid w:val="3E24E018"/>
    <w:rsid w:val="42F8742C"/>
    <w:rsid w:val="433C435E"/>
    <w:rsid w:val="488E402A"/>
    <w:rsid w:val="4AC3B6FB"/>
    <w:rsid w:val="4AC3B6FB"/>
    <w:rsid w:val="4E1232A9"/>
    <w:rsid w:val="4F33DE28"/>
    <w:rsid w:val="5037E2FB"/>
    <w:rsid w:val="55AA130B"/>
    <w:rsid w:val="56B59B17"/>
    <w:rsid w:val="56F9323A"/>
    <w:rsid w:val="58899D0C"/>
    <w:rsid w:val="58899D0C"/>
    <w:rsid w:val="5C1B8BC9"/>
    <w:rsid w:val="5D99D235"/>
    <w:rsid w:val="61F5BF07"/>
    <w:rsid w:val="61F5BF07"/>
    <w:rsid w:val="63BA300C"/>
    <w:rsid w:val="68869206"/>
    <w:rsid w:val="6BBDD8F0"/>
    <w:rsid w:val="6F45B2D5"/>
    <w:rsid w:val="6F5FEBD7"/>
    <w:rsid w:val="6F5FEBD7"/>
    <w:rsid w:val="6FD6BA0A"/>
    <w:rsid w:val="7515366D"/>
    <w:rsid w:val="7A0E7D91"/>
    <w:rsid w:val="7DD92197"/>
    <w:rsid w:val="7FC0D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7A65B"/>
  <w15:chartTrackingRefBased/>
  <w15:docId w15:val="{C61E278D-BB33-4A30-BBCA-16911EFBE1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FC0DBB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FC0DBB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FC0DBB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FC0DBB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05990987" /><Relationship Type="http://schemas.openxmlformats.org/officeDocument/2006/relationships/image" Target="/media/image2.png" Id="rId1020185549" /><Relationship Type="http://schemas.openxmlformats.org/officeDocument/2006/relationships/image" Target="/media/image3.png" Id="rId1088298544" /><Relationship Type="http://schemas.openxmlformats.org/officeDocument/2006/relationships/image" Target="/media/image4.png" Id="rId278936170" /><Relationship Type="http://schemas.microsoft.com/office/2020/10/relationships/intelligence" Target="intelligence2.xml" Id="Rd876b35cbbff48ab" /><Relationship Type="http://schemas.openxmlformats.org/officeDocument/2006/relationships/numbering" Target="numbering.xml" Id="R31ff66ce61924d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2025-12-27T14:06:34.5742499Z</dcterms:created>
  <dcterms:modified xsi:type="dcterms:W3CDTF">2025-12-27T14:46:37.6840748Z</dcterms:modified>
  <dc:creator>Yasin KARAKUS - CC-SUNDGAU</dc:creator>
  <lastModifiedBy>Yasin KARAKUS - CC-SUNDGAU</lastModifiedBy>
</coreProperties>
</file>