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68072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68A0E57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778641C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4EBD20BC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EBF08DC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19C27F5">
      <w:pPr>
        <w:jc w:val="both"/>
        <w:rPr>
          <w:rFonts w:hint="eastAsia" w:eastAsia="宋体"/>
          <w:szCs w:val="21"/>
          <w:lang w:val="en-US" w:eastAsia="zh-CN"/>
        </w:rPr>
      </w:pPr>
    </w:p>
    <w:p w14:paraId="61C6DAE3">
      <w:pPr>
        <w:rPr>
          <w:rFonts w:hint="eastAsia"/>
          <w:szCs w:val="21"/>
        </w:rPr>
      </w:pPr>
    </w:p>
    <w:p w14:paraId="5E7B6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/>
          <w:b/>
          <w:bCs/>
          <w:spacing w:val="0"/>
          <w:sz w:val="44"/>
          <w:szCs w:val="44"/>
        </w:rPr>
        <w:t>关于调整</w:t>
      </w:r>
      <w:r>
        <w:rPr>
          <w:rFonts w:hint="eastAsia"/>
          <w:b/>
          <w:bCs/>
          <w:spacing w:val="0"/>
          <w:sz w:val="44"/>
          <w:szCs w:val="44"/>
          <w:lang w:eastAsia="zh-CN"/>
        </w:rPr>
        <w:t>校级</w:t>
      </w:r>
      <w:r>
        <w:rPr>
          <w:rFonts w:hint="eastAsia"/>
          <w:b/>
          <w:bCs/>
          <w:spacing w:val="0"/>
          <w:sz w:val="44"/>
          <w:szCs w:val="44"/>
        </w:rPr>
        <w:t>领导工作分工的决定</w:t>
      </w:r>
    </w:p>
    <w:p w14:paraId="26A72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（202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4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年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8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月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  <w:lang w:val="en-US" w:eastAsia="zh-CN"/>
        </w:rPr>
        <w:t>29</w:t>
      </w:r>
      <w:r>
        <w:rPr>
          <w:rFonts w:hint="eastAsia" w:ascii="楷体" w:hAnsi="楷体" w:eastAsia="楷体" w:cs="楷体"/>
          <w:b/>
          <w:bCs/>
          <w:color w:val="auto"/>
          <w:sz w:val="36"/>
          <w:szCs w:val="36"/>
        </w:rPr>
        <w:t>日）</w:t>
      </w:r>
    </w:p>
    <w:p w14:paraId="0E701B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textAlignment w:val="auto"/>
        <w:rPr>
          <w:rFonts w:hint="eastAsia" w:ascii="仿宋" w:hAnsi="仿宋" w:eastAsia="仿宋" w:cs="仿宋"/>
          <w:sz w:val="44"/>
          <w:szCs w:val="44"/>
          <w:lang w:val="en-US" w:eastAsia="zh-CN"/>
        </w:rPr>
      </w:pPr>
    </w:p>
    <w:p w14:paraId="31686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</w:rPr>
        <w:t>根据工作需要，经党委常委会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会议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研究，决定对校级领导工作分工进行调整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。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具体如下：</w:t>
      </w:r>
    </w:p>
    <w:p w14:paraId="4C525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翁维素</w:t>
      </w:r>
      <w:r>
        <w:rPr>
          <w:rFonts w:hint="eastAsia" w:ascii="仿宋" w:hAnsi="仿宋" w:eastAsia="仿宋" w:cs="仿宋"/>
          <w:spacing w:val="-6"/>
          <w:sz w:val="32"/>
          <w:szCs w:val="32"/>
        </w:rPr>
        <w:t>同志</w:t>
      </w:r>
      <w:r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  <w:t>负责党委全面工作，不再分管审计工作。</w:t>
      </w:r>
    </w:p>
    <w:p w14:paraId="62762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16" w:firstLineChars="2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王建民同志负责行政全面工作，分管审计工作。</w:t>
      </w:r>
    </w:p>
    <w:p w14:paraId="7A5F5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</w:p>
    <w:p w14:paraId="254E2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300" w:line="400" w:lineRule="exact"/>
        <w:ind w:right="630" w:rightChars="300"/>
        <w:jc w:val="right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</w:p>
    <w:p w14:paraId="1FB23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5" w:afterLines="450" w:line="400" w:lineRule="exact"/>
        <w:ind w:right="630" w:rightChars="300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</w:p>
    <w:p w14:paraId="38ACF0CD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00" w:lineRule="exact"/>
        <w:jc w:val="center"/>
        <w:textAlignment w:val="auto"/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29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1EAD912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830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D972BE">
                          <w:pPr>
                            <w:pStyle w:val="2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+UJskBAACZAwAADgAAAGRycy9lMm9Eb2MueG1srVPNjtMwEL4j8Q6W&#10;79TZaoW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UX5Qm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D972BE">
                    <w:pPr>
                      <w:pStyle w:val="2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1B6A01D8"/>
    <w:rsid w:val="1DBE57ED"/>
    <w:rsid w:val="415D56C4"/>
    <w:rsid w:val="530B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569</Words>
  <Characters>613</Characters>
  <Lines>0</Lines>
  <Paragraphs>0</Paragraphs>
  <TotalTime>0</TotalTime>
  <ScaleCrop>false</ScaleCrop>
  <LinksUpToDate>false</LinksUpToDate>
  <CharactersWithSpaces>613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2024-09-01T02:19:00Z</dcterms:created>
  <dc:creator>Administrator</dc:creator>
  <cp:lastModifiedBy>aa</cp:lastModifiedBy>
  <cp:lastPrinted>2024-09-01T03:22:00Z</cp:lastPrinted>
  <dcterms:modified xsi:type="dcterms:W3CDTF">2024-09-03T03:07:28Z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654672DB0BBF47ECB114E06AED03D059_13</vt:lpwstr>
  </property>
</Properties>
</file>