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8D02F">
      <w:pPr>
        <w:jc w:val="center"/>
        <w:rPr>
          <w:rFonts w:hint="default" w:eastAsia="宋体"/>
          <w:b/>
          <w:color w:val="FF0000"/>
          <w:sz w:val="44"/>
          <w:szCs w:val="44"/>
          <w:lang w:val="en-US" w:eastAsia="zh-CN"/>
        </w:rPr>
      </w:pPr>
    </w:p>
    <w:p w14:paraId="5FDE30B4">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643B736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7C552977">
      <w:pPr>
        <w:ind w:firstLine="270" w:firstLineChars="100"/>
        <w:jc w:val="both"/>
        <w:rPr>
          <w:rFonts w:hint="eastAsia" w:ascii="宋体" w:hAnsi="宋体"/>
          <w:color w:val="000000"/>
          <w:sz w:val="27"/>
          <w:szCs w:val="27"/>
        </w:rPr>
      </w:pPr>
    </w:p>
    <w:p w14:paraId="50E83D90">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30</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3C285044">
      <w:pPr>
        <w:jc w:val="center"/>
        <w:rPr>
          <w:rFonts w:hint="eastAsia"/>
          <w:szCs w:val="21"/>
        </w:rPr>
      </w:pPr>
    </w:p>
    <w:p w14:paraId="19B4B16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b/>
          <w:bCs/>
          <w:sz w:val="44"/>
          <w:szCs w:val="44"/>
        </w:rPr>
      </w:pPr>
      <w:r>
        <w:rPr>
          <w:rFonts w:hint="eastAsia" w:ascii="宋体" w:hAnsi="宋体" w:eastAsia="宋体" w:cs="宋体"/>
          <w:b/>
          <w:bCs/>
          <w:color w:val="000000"/>
          <w:kern w:val="0"/>
          <w:sz w:val="44"/>
          <w:szCs w:val="44"/>
          <w:lang w:val="en-US" w:eastAsia="zh-CN"/>
        </w:rPr>
        <w:t>关于印发《</w:t>
      </w:r>
      <w:r>
        <w:rPr>
          <w:rFonts w:hint="eastAsia"/>
          <w:b/>
          <w:bCs/>
          <w:sz w:val="44"/>
          <w:szCs w:val="44"/>
        </w:rPr>
        <w:t>河北建筑工程学院</w:t>
      </w:r>
    </w:p>
    <w:p w14:paraId="45FB9BB5">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val="0"/>
          <w:spacing w:val="0"/>
          <w:kern w:val="2"/>
          <w:sz w:val="44"/>
          <w:szCs w:val="44"/>
          <w:lang w:val="en-US" w:eastAsia="zh-CN"/>
        </w:rPr>
      </w:pPr>
      <w:r>
        <w:rPr>
          <w:rFonts w:hint="eastAsia"/>
          <w:b/>
          <w:bCs/>
          <w:sz w:val="44"/>
          <w:szCs w:val="44"/>
          <w:lang w:eastAsia="zh-CN"/>
        </w:rPr>
        <w:t>中层干部</w:t>
      </w:r>
      <w:r>
        <w:rPr>
          <w:rFonts w:hint="eastAsia"/>
          <w:b/>
          <w:bCs/>
          <w:sz w:val="44"/>
          <w:szCs w:val="44"/>
        </w:rPr>
        <w:t>经济责任审计</w:t>
      </w:r>
      <w:r>
        <w:rPr>
          <w:rFonts w:hint="eastAsia"/>
          <w:b/>
          <w:bCs/>
          <w:sz w:val="44"/>
          <w:szCs w:val="44"/>
          <w:lang w:val="en-US" w:eastAsia="zh-CN"/>
        </w:rPr>
        <w:t>实施办法</w:t>
      </w:r>
      <w:r>
        <w:rPr>
          <w:rFonts w:hint="eastAsia" w:ascii="宋体" w:hAnsi="宋体" w:eastAsia="宋体" w:cs="宋体"/>
          <w:b/>
          <w:bCs/>
          <w:color w:val="000000"/>
          <w:kern w:val="0"/>
          <w:sz w:val="44"/>
          <w:szCs w:val="44"/>
          <w:lang w:val="en-US" w:eastAsia="zh-CN"/>
        </w:rPr>
        <w:t>》的通知</w:t>
      </w:r>
    </w:p>
    <w:p w14:paraId="6A827BDA">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44"/>
          <w:szCs w:val="44"/>
          <w:lang w:val="en-US" w:eastAsia="zh-CN"/>
        </w:rPr>
      </w:pPr>
    </w:p>
    <w:p w14:paraId="1DF98B5C">
      <w:pPr>
        <w:keepNext w:val="0"/>
        <w:keepLines w:val="0"/>
        <w:pageBreakBefore w:val="0"/>
        <w:widowControl w:val="0"/>
        <w:kinsoku/>
        <w:wordWrap/>
        <w:overflowPunct/>
        <w:topLinePunct w:val="0"/>
        <w:autoSpaceDE/>
        <w:autoSpaceDN/>
        <w:bidi w:val="0"/>
        <w:adjustRightInd/>
        <w:snapToGrid/>
        <w:spacing w:beforeAutospacing="0" w:afterAutospacing="0" w:line="560" w:lineRule="exact"/>
        <w:jc w:val="both"/>
        <w:textAlignment w:val="auto"/>
        <w:rPr>
          <w:rFonts w:hint="eastAsia" w:ascii="仿宋" w:hAnsi="仿宋" w:eastAsia="仿宋" w:cs="仿宋"/>
          <w:b/>
          <w:bCs/>
          <w:color w:val="auto"/>
          <w:spacing w:val="0"/>
          <w:kern w:val="2"/>
          <w:sz w:val="32"/>
          <w:szCs w:val="32"/>
        </w:rPr>
      </w:pPr>
      <w:r>
        <w:rPr>
          <w:rFonts w:hint="eastAsia" w:ascii="仿宋" w:hAnsi="仿宋" w:eastAsia="仿宋" w:cs="仿宋"/>
          <w:sz w:val="32"/>
          <w:szCs w:val="32"/>
          <w:lang w:val="en-US" w:eastAsia="zh-CN"/>
        </w:rPr>
        <w:t>全校各单位</w:t>
      </w:r>
      <w:r>
        <w:rPr>
          <w:rFonts w:hint="eastAsia" w:ascii="仿宋" w:hAnsi="仿宋" w:eastAsia="仿宋" w:cs="仿宋"/>
          <w:sz w:val="32"/>
          <w:szCs w:val="32"/>
          <w:lang w:eastAsia="zh-CN"/>
        </w:rPr>
        <w:t>：</w:t>
      </w:r>
    </w:p>
    <w:p w14:paraId="18BDA0B6">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现将《河北建筑工程学院中层干部经济责任审计实施办法》印发给你们，请遵照执行。</w:t>
      </w:r>
    </w:p>
    <w:p w14:paraId="4ED46531">
      <w:pPr>
        <w:keepNext w:val="0"/>
        <w:keepLines w:val="0"/>
        <w:pageBreakBefore w:val="0"/>
        <w:numPr>
          <w:ilvl w:val="0"/>
          <w:numId w:val="0"/>
        </w:numPr>
        <w:kinsoku/>
        <w:wordWrap/>
        <w:overflowPunct/>
        <w:topLinePunct w:val="0"/>
        <w:autoSpaceDE/>
        <w:autoSpaceDN/>
        <w:bidi w:val="0"/>
        <w:adjustRightInd/>
        <w:snapToGrid/>
        <w:spacing w:line="620" w:lineRule="exact"/>
        <w:ind w:left="0"/>
        <w:jc w:val="both"/>
        <w:textAlignment w:val="auto"/>
        <w:rPr>
          <w:rFonts w:hint="eastAsia" w:ascii="仿宋" w:hAnsi="仿宋" w:eastAsia="仿宋" w:cs="仿宋"/>
          <w:kern w:val="0"/>
          <w:sz w:val="32"/>
          <w:szCs w:val="32"/>
          <w:lang w:val="en-US" w:eastAsia="zh-CN"/>
        </w:rPr>
      </w:pPr>
    </w:p>
    <w:p w14:paraId="4686281B">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附件：河北建筑工程学院中层干部经济责任审计实施</w:t>
      </w:r>
    </w:p>
    <w:p w14:paraId="30607128">
      <w:pPr>
        <w:keepNext w:val="0"/>
        <w:keepLines w:val="0"/>
        <w:pageBreakBefore w:val="0"/>
        <w:widowControl w:val="0"/>
        <w:kinsoku/>
        <w:wordWrap/>
        <w:overflowPunct/>
        <w:topLinePunct w:val="0"/>
        <w:autoSpaceDE/>
        <w:autoSpaceDN/>
        <w:bidi w:val="0"/>
        <w:adjustRightInd w:val="0"/>
        <w:snapToGrid w:val="0"/>
        <w:spacing w:line="620" w:lineRule="exact"/>
        <w:ind w:firstLine="1600" w:firstLineChars="5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办法</w:t>
      </w:r>
    </w:p>
    <w:p w14:paraId="03FD8042">
      <w:pPr>
        <w:keepNext w:val="0"/>
        <w:keepLines w:val="0"/>
        <w:pageBreakBefore w:val="0"/>
        <w:widowControl/>
        <w:numPr>
          <w:ilvl w:val="0"/>
          <w:numId w:val="0"/>
        </w:numPr>
        <w:kinsoku/>
        <w:wordWrap/>
        <w:overflowPunct/>
        <w:topLinePunct w:val="0"/>
        <w:autoSpaceDE/>
        <w:autoSpaceDN/>
        <w:bidi w:val="0"/>
        <w:adjustRightInd/>
        <w:snapToGrid/>
        <w:spacing w:line="620" w:lineRule="exact"/>
        <w:jc w:val="both"/>
        <w:textAlignment w:val="auto"/>
        <w:rPr>
          <w:rFonts w:hint="eastAsia" w:ascii="仿宋" w:hAnsi="仿宋" w:eastAsia="仿宋" w:cs="仿宋"/>
          <w:sz w:val="32"/>
          <w:szCs w:val="32"/>
          <w:lang w:val="zh-CN" w:eastAsia="zh-CN"/>
        </w:rPr>
      </w:pPr>
    </w:p>
    <w:p w14:paraId="748D8F02">
      <w:pPr>
        <w:keepNext w:val="0"/>
        <w:keepLines w:val="0"/>
        <w:pageBreakBefore w:val="0"/>
        <w:widowControl/>
        <w:numPr>
          <w:ilvl w:val="0"/>
          <w:numId w:val="0"/>
        </w:numPr>
        <w:kinsoku/>
        <w:wordWrap/>
        <w:overflowPunct/>
        <w:topLinePunct w:val="0"/>
        <w:autoSpaceDE/>
        <w:autoSpaceDN/>
        <w:bidi w:val="0"/>
        <w:adjustRightInd/>
        <w:snapToGrid/>
        <w:spacing w:line="620" w:lineRule="exact"/>
        <w:jc w:val="both"/>
        <w:textAlignment w:val="auto"/>
        <w:rPr>
          <w:rFonts w:hint="eastAsia" w:ascii="仿宋" w:hAnsi="仿宋" w:eastAsia="仿宋" w:cs="仿宋"/>
          <w:sz w:val="32"/>
          <w:szCs w:val="32"/>
          <w:lang w:val="zh-CN" w:eastAsia="zh-CN"/>
        </w:rPr>
      </w:pPr>
    </w:p>
    <w:p w14:paraId="040E5306">
      <w:pPr>
        <w:keepNext w:val="0"/>
        <w:keepLines w:val="0"/>
        <w:pageBreakBefore w:val="0"/>
        <w:widowControl/>
        <w:numPr>
          <w:ilvl w:val="0"/>
          <w:numId w:val="0"/>
        </w:numPr>
        <w:kinsoku/>
        <w:wordWrap/>
        <w:overflowPunct/>
        <w:topLinePunct w:val="0"/>
        <w:autoSpaceDE/>
        <w:autoSpaceDN/>
        <w:bidi w:val="0"/>
        <w:adjustRightInd/>
        <w:snapToGrid/>
        <w:spacing w:line="620" w:lineRule="exact"/>
        <w:jc w:val="both"/>
        <w:textAlignment w:val="auto"/>
        <w:rPr>
          <w:rFonts w:hint="eastAsia" w:ascii="仿宋" w:hAnsi="仿宋" w:eastAsia="仿宋" w:cs="仿宋"/>
          <w:sz w:val="32"/>
          <w:szCs w:val="32"/>
          <w:lang w:val="zh-CN" w:eastAsia="zh-CN"/>
        </w:rPr>
      </w:pPr>
    </w:p>
    <w:p w14:paraId="6F1BA8ED">
      <w:pPr>
        <w:keepNext w:val="0"/>
        <w:keepLines w:val="0"/>
        <w:pageBreakBefore w:val="0"/>
        <w:widowControl/>
        <w:kinsoku/>
        <w:wordWrap/>
        <w:overflowPunct/>
        <w:topLinePunct w:val="0"/>
        <w:autoSpaceDE/>
        <w:autoSpaceDN/>
        <w:bidi w:val="0"/>
        <w:adjustRightInd/>
        <w:snapToGrid/>
        <w:spacing w:after="781" w:afterLines="250" w:line="620" w:lineRule="exact"/>
        <w:ind w:right="630" w:rightChars="300"/>
        <w:jc w:val="right"/>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2024年11月8日</w:t>
      </w:r>
    </w:p>
    <w:p w14:paraId="6E6113E9">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360" w:lineRule="exact"/>
        <w:jc w:val="center"/>
        <w:textAlignment w:val="auto"/>
        <w:rPr>
          <w:rFonts w:hint="eastAsia" w:ascii="仿宋" w:hAnsi="仿宋" w:eastAsia="仿宋" w:cs="仿宋"/>
          <w:color w:val="000000"/>
          <w:kern w:val="0"/>
          <w:sz w:val="28"/>
          <w:szCs w:val="28"/>
          <w:lang w:val="en-US" w:eastAsia="zh-CN"/>
        </w:rPr>
      </w:pPr>
      <w:r>
        <w:rPr>
          <w:rFonts w:hint="eastAsia" w:ascii="仿宋" w:hAnsi="仿宋" w:eastAsia="仿宋" w:cs="仿宋"/>
          <w:color w:val="000000"/>
          <w:kern w:val="0"/>
          <w:sz w:val="28"/>
          <w:szCs w:val="28"/>
        </w:rPr>
        <w:t xml:space="preserve">中共河北建筑工程学院委员会办公室  </w:t>
      </w:r>
      <w:r>
        <w:rPr>
          <w:rFonts w:hint="eastAsia" w:ascii="仿宋" w:hAnsi="仿宋" w:eastAsia="仿宋" w:cs="仿宋"/>
          <w:color w:val="000000"/>
          <w:kern w:val="0"/>
          <w:sz w:val="28"/>
          <w:szCs w:val="28"/>
          <w:lang w:val="en-US" w:eastAsia="zh-CN"/>
        </w:rPr>
        <w:t xml:space="preserve">    2024</w:t>
      </w:r>
      <w:r>
        <w:rPr>
          <w:rFonts w:hint="eastAsia" w:ascii="仿宋" w:hAnsi="仿宋" w:eastAsia="仿宋" w:cs="仿宋"/>
          <w:color w:val="000000"/>
          <w:kern w:val="0"/>
          <w:sz w:val="28"/>
          <w:szCs w:val="28"/>
        </w:rPr>
        <w:t>年</w:t>
      </w:r>
      <w:r>
        <w:rPr>
          <w:rFonts w:hint="eastAsia" w:ascii="仿宋" w:hAnsi="仿宋" w:eastAsia="仿宋" w:cs="仿宋"/>
          <w:color w:val="000000"/>
          <w:kern w:val="0"/>
          <w:sz w:val="28"/>
          <w:szCs w:val="28"/>
          <w:lang w:val="en-US" w:eastAsia="zh-CN"/>
        </w:rPr>
        <w:t>11</w:t>
      </w:r>
      <w:r>
        <w:rPr>
          <w:rFonts w:hint="eastAsia" w:ascii="仿宋" w:hAnsi="仿宋" w:eastAsia="仿宋" w:cs="仿宋"/>
          <w:color w:val="000000"/>
          <w:kern w:val="0"/>
          <w:sz w:val="28"/>
          <w:szCs w:val="28"/>
        </w:rPr>
        <w:t>月</w:t>
      </w:r>
      <w:r>
        <w:rPr>
          <w:rFonts w:hint="eastAsia" w:ascii="仿宋" w:hAnsi="仿宋" w:eastAsia="仿宋" w:cs="仿宋"/>
          <w:color w:val="000000"/>
          <w:kern w:val="0"/>
          <w:sz w:val="28"/>
          <w:szCs w:val="28"/>
          <w:lang w:val="en-US" w:eastAsia="zh-CN"/>
        </w:rPr>
        <w:t>8</w:t>
      </w:r>
      <w:r>
        <w:rPr>
          <w:rFonts w:hint="eastAsia" w:ascii="仿宋" w:hAnsi="仿宋" w:eastAsia="仿宋" w:cs="仿宋"/>
          <w:color w:val="000000"/>
          <w:kern w:val="0"/>
          <w:sz w:val="28"/>
          <w:szCs w:val="28"/>
        </w:rPr>
        <w:t>日印发</w:t>
      </w:r>
    </w:p>
    <w:p w14:paraId="6A9DEB16">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eastAsia="宋体"/>
          <w:b/>
          <w:bCs/>
          <w:sz w:val="44"/>
          <w:szCs w:val="44"/>
          <w:lang w:eastAsia="zh-CN"/>
        </w:rPr>
      </w:pPr>
      <w:r>
        <w:rPr>
          <w:rFonts w:hint="eastAsia" w:ascii="黑体" w:hAnsi="黑体" w:eastAsia="黑体" w:cs="黑体"/>
          <w:b w:val="0"/>
          <w:bCs w:val="0"/>
          <w:sz w:val="32"/>
          <w:szCs w:val="32"/>
          <w:lang w:eastAsia="zh-CN"/>
        </w:rPr>
        <w:t>附件</w:t>
      </w:r>
    </w:p>
    <w:p w14:paraId="6055F10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b/>
          <w:bCs/>
          <w:sz w:val="44"/>
          <w:szCs w:val="44"/>
        </w:rPr>
      </w:pPr>
      <w:r>
        <w:rPr>
          <w:rFonts w:hint="eastAsia"/>
          <w:b/>
          <w:bCs/>
          <w:sz w:val="44"/>
          <w:szCs w:val="44"/>
        </w:rPr>
        <w:t>河北建筑工程学院</w:t>
      </w:r>
    </w:p>
    <w:p w14:paraId="12728F7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eastAsia="宋体"/>
          <w:sz w:val="44"/>
          <w:szCs w:val="44"/>
          <w:lang w:val="en-US" w:eastAsia="zh-CN"/>
        </w:rPr>
      </w:pPr>
      <w:r>
        <w:rPr>
          <w:rFonts w:hint="eastAsia"/>
          <w:b/>
          <w:bCs/>
          <w:sz w:val="44"/>
          <w:szCs w:val="44"/>
          <w:lang w:eastAsia="zh-CN"/>
        </w:rPr>
        <w:t>中层干部</w:t>
      </w:r>
      <w:r>
        <w:rPr>
          <w:rFonts w:hint="eastAsia"/>
          <w:b/>
          <w:bCs/>
          <w:sz w:val="44"/>
          <w:szCs w:val="44"/>
        </w:rPr>
        <w:t>经济责任审计</w:t>
      </w:r>
      <w:r>
        <w:rPr>
          <w:rFonts w:hint="eastAsia"/>
          <w:b/>
          <w:bCs/>
          <w:sz w:val="44"/>
          <w:szCs w:val="44"/>
          <w:lang w:val="en-US" w:eastAsia="zh-CN"/>
        </w:rPr>
        <w:t>实施办法</w:t>
      </w:r>
    </w:p>
    <w:p w14:paraId="0A95EF7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楷体" w:hAnsi="楷体" w:eastAsia="楷体" w:cs="楷体"/>
          <w:sz w:val="32"/>
          <w:szCs w:val="32"/>
          <w:lang w:val="en-US" w:eastAsia="zh-CN"/>
        </w:rPr>
      </w:pPr>
    </w:p>
    <w:p w14:paraId="56A4BA9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第一章</w:t>
      </w:r>
      <w:r>
        <w:rPr>
          <w:rFonts w:hint="eastAsia" w:ascii="黑体" w:hAnsi="黑体" w:eastAsia="黑体" w:cs="黑体"/>
          <w:b w:val="0"/>
          <w:bCs w:val="0"/>
          <w:sz w:val="32"/>
          <w:szCs w:val="32"/>
          <w:lang w:val="en-US" w:eastAsia="zh-CN"/>
        </w:rPr>
        <w:t xml:space="preserve"> 总 </w:t>
      </w:r>
      <w:r>
        <w:rPr>
          <w:rFonts w:hint="eastAsia" w:ascii="黑体" w:hAnsi="黑体" w:eastAsia="黑体" w:cs="黑体"/>
          <w:b w:val="0"/>
          <w:bCs w:val="0"/>
          <w:sz w:val="32"/>
          <w:szCs w:val="32"/>
        </w:rPr>
        <w:t>则</w:t>
      </w:r>
    </w:p>
    <w:p w14:paraId="00F86C4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黑体" w:hAnsi="黑体" w:eastAsia="黑体" w:cs="黑体"/>
          <w:sz w:val="32"/>
          <w:szCs w:val="32"/>
          <w:lang w:val="en-US" w:eastAsia="zh-CN"/>
        </w:rPr>
        <w:t>第一条</w:t>
      </w:r>
      <w:r>
        <w:rPr>
          <w:rFonts w:hint="eastAsia" w:ascii="仿宋" w:hAnsi="仿宋" w:eastAsia="仿宋" w:cs="仿宋"/>
          <w:sz w:val="32"/>
          <w:szCs w:val="32"/>
          <w:lang w:val="en-US" w:eastAsia="zh-CN"/>
        </w:rPr>
        <w:t xml:space="preserve">  为进一步加强和规范我校内部审计工作，建立健全内部审计制度，充分发挥内部审计作用，促进中层干部正确履行经济责任，推进党风廉政建设，根据《中华人民共和国审计法》《教育系统内部审计规定》《河北省内部审计规定》《河北省教育系统内部审计工作规定（试行）》等法律法规，结合我校实际，制定本办法。</w:t>
      </w:r>
    </w:p>
    <w:p w14:paraId="081C262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default" w:ascii="仿宋" w:hAnsi="仿宋" w:eastAsia="仿宋" w:cs="仿宋"/>
          <w:sz w:val="32"/>
          <w:szCs w:val="32"/>
          <w:lang w:val="en-US" w:eastAsia="zh-CN"/>
        </w:rPr>
      </w:pPr>
      <w:r>
        <w:rPr>
          <w:rFonts w:hint="eastAsia" w:ascii="黑体" w:hAnsi="黑体" w:eastAsia="黑体" w:cs="黑体"/>
          <w:sz w:val="32"/>
          <w:szCs w:val="32"/>
          <w:lang w:val="en-US" w:eastAsia="zh-CN"/>
        </w:rPr>
        <w:t>第二条</w:t>
      </w:r>
      <w:r>
        <w:rPr>
          <w:rFonts w:hint="eastAsia" w:ascii="仿宋" w:hAnsi="仿宋" w:eastAsia="仿宋" w:cs="仿宋"/>
          <w:sz w:val="32"/>
          <w:szCs w:val="32"/>
          <w:lang w:val="en-US" w:eastAsia="zh-CN"/>
        </w:rPr>
        <w:t xml:space="preserve">  本办法所称中层干部是指学校任命和聘任的党群和行政管理部门、教学科研单位、教辅部门等负有经济责任的干部。</w:t>
      </w:r>
    </w:p>
    <w:p w14:paraId="5533C1E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本办法</w:t>
      </w:r>
      <w:r>
        <w:rPr>
          <w:rFonts w:hint="eastAsia" w:ascii="仿宋" w:hAnsi="仿宋" w:eastAsia="仿宋" w:cs="仿宋"/>
          <w:sz w:val="32"/>
          <w:szCs w:val="32"/>
        </w:rPr>
        <w:t>所称</w:t>
      </w:r>
      <w:r>
        <w:rPr>
          <w:rFonts w:hint="eastAsia" w:ascii="仿宋" w:hAnsi="仿宋" w:eastAsia="仿宋" w:cs="仿宋"/>
          <w:sz w:val="32"/>
          <w:szCs w:val="32"/>
          <w:lang w:eastAsia="zh-CN"/>
        </w:rPr>
        <w:t>中层干部</w:t>
      </w:r>
      <w:r>
        <w:rPr>
          <w:rFonts w:hint="eastAsia" w:ascii="仿宋" w:hAnsi="仿宋" w:eastAsia="仿宋" w:cs="仿宋"/>
          <w:sz w:val="32"/>
          <w:szCs w:val="32"/>
        </w:rPr>
        <w:t>经济责任是指</w:t>
      </w:r>
      <w:r>
        <w:rPr>
          <w:rFonts w:hint="eastAsia" w:ascii="仿宋" w:hAnsi="仿宋" w:eastAsia="仿宋" w:cs="仿宋"/>
          <w:sz w:val="32"/>
          <w:szCs w:val="32"/>
          <w:lang w:val="en-US" w:eastAsia="zh-CN"/>
        </w:rPr>
        <w:t>学校</w:t>
      </w:r>
      <w:r>
        <w:rPr>
          <w:rFonts w:hint="eastAsia" w:ascii="仿宋" w:hAnsi="仿宋" w:eastAsia="仿宋" w:cs="仿宋"/>
          <w:sz w:val="32"/>
          <w:szCs w:val="32"/>
          <w:lang w:eastAsia="zh-CN"/>
        </w:rPr>
        <w:t>中层干部</w:t>
      </w:r>
      <w:r>
        <w:rPr>
          <w:rFonts w:hint="eastAsia" w:ascii="仿宋" w:hAnsi="仿宋" w:eastAsia="仿宋" w:cs="仿宋"/>
          <w:sz w:val="32"/>
          <w:szCs w:val="32"/>
        </w:rPr>
        <w:t>任职期间对所在部门、单位财务收支及有关经济活动</w:t>
      </w:r>
      <w:r>
        <w:rPr>
          <w:rFonts w:hint="eastAsia" w:ascii="仿宋" w:hAnsi="仿宋" w:eastAsia="仿宋" w:cs="仿宋"/>
          <w:sz w:val="32"/>
          <w:szCs w:val="32"/>
          <w:lang w:val="en-US" w:eastAsia="zh-CN"/>
        </w:rPr>
        <w:t>应履行的职责和义务</w:t>
      </w:r>
      <w:r>
        <w:rPr>
          <w:rFonts w:hint="eastAsia" w:ascii="仿宋" w:hAnsi="仿宋" w:eastAsia="仿宋" w:cs="仿宋"/>
          <w:sz w:val="32"/>
          <w:szCs w:val="32"/>
        </w:rPr>
        <w:t>。</w:t>
      </w:r>
    </w:p>
    <w:p w14:paraId="23BA4EB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本办法</w:t>
      </w:r>
      <w:r>
        <w:rPr>
          <w:rFonts w:hint="eastAsia" w:ascii="仿宋" w:hAnsi="仿宋" w:eastAsia="仿宋" w:cs="仿宋"/>
          <w:sz w:val="32"/>
          <w:szCs w:val="32"/>
        </w:rPr>
        <w:t>所称</w:t>
      </w:r>
      <w:r>
        <w:rPr>
          <w:rFonts w:hint="eastAsia" w:ascii="仿宋" w:hAnsi="仿宋" w:eastAsia="仿宋" w:cs="仿宋"/>
          <w:sz w:val="32"/>
          <w:szCs w:val="32"/>
          <w:lang w:eastAsia="zh-CN"/>
        </w:rPr>
        <w:t>中层干部</w:t>
      </w:r>
      <w:r>
        <w:rPr>
          <w:rFonts w:hint="eastAsia" w:ascii="仿宋" w:hAnsi="仿宋" w:eastAsia="仿宋" w:cs="仿宋"/>
          <w:sz w:val="32"/>
          <w:szCs w:val="32"/>
        </w:rPr>
        <w:t>经济责任审计是指</w:t>
      </w:r>
      <w:r>
        <w:rPr>
          <w:rFonts w:hint="eastAsia" w:ascii="仿宋" w:hAnsi="仿宋" w:eastAsia="仿宋" w:cs="仿宋"/>
          <w:sz w:val="32"/>
          <w:szCs w:val="32"/>
          <w:lang w:val="en-US" w:eastAsia="zh-CN"/>
        </w:rPr>
        <w:t>审计室</w:t>
      </w:r>
      <w:r>
        <w:rPr>
          <w:rFonts w:hint="eastAsia" w:ascii="仿宋" w:hAnsi="仿宋" w:eastAsia="仿宋" w:cs="仿宋"/>
          <w:sz w:val="32"/>
          <w:szCs w:val="32"/>
        </w:rPr>
        <w:t>通过对学校</w:t>
      </w:r>
      <w:r>
        <w:rPr>
          <w:rFonts w:hint="eastAsia" w:ascii="仿宋" w:hAnsi="仿宋" w:eastAsia="仿宋" w:cs="仿宋"/>
          <w:sz w:val="32"/>
          <w:szCs w:val="32"/>
          <w:lang w:eastAsia="zh-CN"/>
        </w:rPr>
        <w:t>中层干部</w:t>
      </w:r>
      <w:r>
        <w:rPr>
          <w:rFonts w:hint="eastAsia" w:ascii="仿宋" w:hAnsi="仿宋" w:eastAsia="仿宋" w:cs="仿宋"/>
          <w:sz w:val="32"/>
          <w:szCs w:val="32"/>
          <w:lang w:val="en-US" w:eastAsia="zh-CN"/>
        </w:rPr>
        <w:t>履行经济责任情况</w:t>
      </w:r>
      <w:r>
        <w:rPr>
          <w:rFonts w:hint="eastAsia" w:ascii="仿宋" w:hAnsi="仿宋" w:eastAsia="仿宋" w:cs="仿宋"/>
          <w:sz w:val="32"/>
          <w:szCs w:val="32"/>
        </w:rPr>
        <w:t>的真实性、合法性和效益性</w:t>
      </w:r>
      <w:r>
        <w:rPr>
          <w:rFonts w:hint="eastAsia" w:ascii="仿宋" w:hAnsi="仿宋" w:eastAsia="仿宋" w:cs="仿宋"/>
          <w:sz w:val="32"/>
          <w:szCs w:val="32"/>
          <w:lang w:val="en-US" w:eastAsia="zh-CN"/>
        </w:rPr>
        <w:t>进行监督、</w:t>
      </w:r>
      <w:r>
        <w:rPr>
          <w:rFonts w:hint="eastAsia" w:ascii="仿宋" w:hAnsi="仿宋" w:eastAsia="仿宋" w:cs="仿宋"/>
          <w:sz w:val="32"/>
          <w:szCs w:val="32"/>
        </w:rPr>
        <w:t>鉴证和评价的行为</w:t>
      </w:r>
      <w:r>
        <w:rPr>
          <w:rFonts w:hint="eastAsia" w:ascii="仿宋" w:hAnsi="仿宋" w:eastAsia="仿宋" w:cs="仿宋"/>
          <w:sz w:val="32"/>
          <w:szCs w:val="32"/>
          <w:lang w:eastAsia="zh-CN"/>
        </w:rPr>
        <w:t>。</w:t>
      </w:r>
    </w:p>
    <w:p w14:paraId="4B9F858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auto"/>
          <w:sz w:val="32"/>
          <w:szCs w:val="32"/>
        </w:rPr>
      </w:pPr>
      <w:r>
        <w:rPr>
          <w:rFonts w:hint="eastAsia" w:ascii="黑体" w:hAnsi="黑体" w:eastAsia="黑体" w:cs="黑体"/>
          <w:sz w:val="32"/>
          <w:szCs w:val="32"/>
          <w:lang w:val="en-US" w:eastAsia="zh-CN"/>
        </w:rPr>
        <w:t>第三条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w:t>
      </w:r>
      <w:r>
        <w:rPr>
          <w:rFonts w:hint="eastAsia" w:ascii="仿宋" w:hAnsi="仿宋" w:eastAsia="仿宋" w:cs="仿宋"/>
          <w:sz w:val="32"/>
          <w:szCs w:val="32"/>
          <w:lang w:eastAsia="zh-CN"/>
        </w:rPr>
        <w:t>中层干部</w:t>
      </w:r>
      <w:r>
        <w:rPr>
          <w:rFonts w:hint="eastAsia" w:ascii="仿宋" w:hAnsi="仿宋" w:eastAsia="仿宋" w:cs="仿宋"/>
          <w:sz w:val="32"/>
          <w:szCs w:val="32"/>
        </w:rPr>
        <w:t>任期届满，或者任期内办理调任、转任、轮岗、免职、辞职</w:t>
      </w:r>
      <w:r>
        <w:rPr>
          <w:rFonts w:hint="eastAsia" w:ascii="仿宋" w:hAnsi="仿宋" w:eastAsia="仿宋" w:cs="仿宋"/>
          <w:sz w:val="32"/>
          <w:szCs w:val="32"/>
          <w:lang w:eastAsia="zh-CN"/>
        </w:rPr>
        <w:t>、</w:t>
      </w:r>
      <w:r>
        <w:rPr>
          <w:rFonts w:hint="eastAsia" w:ascii="仿宋" w:hAnsi="仿宋" w:eastAsia="仿宋" w:cs="仿宋"/>
          <w:sz w:val="32"/>
          <w:szCs w:val="32"/>
        </w:rPr>
        <w:t>退休等事项前，应当接受经济责任审计。遇有特殊情况，需要离任后审计、暂缓审计或任期内审计的，由</w:t>
      </w:r>
      <w:r>
        <w:rPr>
          <w:rFonts w:hint="eastAsia" w:ascii="仿宋" w:hAnsi="仿宋" w:eastAsia="仿宋" w:cs="仿宋"/>
          <w:sz w:val="32"/>
          <w:szCs w:val="32"/>
          <w:lang w:val="en-US" w:eastAsia="zh-CN"/>
        </w:rPr>
        <w:t>组织部</w:t>
      </w:r>
      <w:r>
        <w:rPr>
          <w:rFonts w:hint="eastAsia" w:ascii="仿宋" w:hAnsi="仿宋" w:eastAsia="仿宋" w:cs="仿宋"/>
          <w:sz w:val="32"/>
          <w:szCs w:val="32"/>
        </w:rPr>
        <w:t>提出意见，</w:t>
      </w:r>
      <w:r>
        <w:rPr>
          <w:rFonts w:hint="eastAsia" w:ascii="仿宋" w:hAnsi="仿宋" w:eastAsia="仿宋" w:cs="仿宋"/>
          <w:color w:val="auto"/>
          <w:sz w:val="32"/>
          <w:szCs w:val="32"/>
          <w:lang w:val="en-US" w:eastAsia="zh-CN"/>
        </w:rPr>
        <w:t>学校审计委员会通过（校长</w:t>
      </w:r>
      <w:r>
        <w:rPr>
          <w:rFonts w:hint="eastAsia" w:ascii="仿宋" w:hAnsi="仿宋" w:eastAsia="仿宋" w:cs="仿宋"/>
          <w:color w:val="auto"/>
          <w:sz w:val="32"/>
          <w:szCs w:val="32"/>
        </w:rPr>
        <w:t>批准</w:t>
      </w:r>
      <w:r>
        <w:rPr>
          <w:rFonts w:hint="eastAsia" w:ascii="仿宋" w:hAnsi="仿宋" w:eastAsia="仿宋" w:cs="仿宋"/>
          <w:color w:val="auto"/>
          <w:sz w:val="32"/>
          <w:szCs w:val="32"/>
          <w:lang w:val="en-US" w:eastAsia="zh-CN"/>
        </w:rPr>
        <w:t>）</w:t>
      </w:r>
      <w:r>
        <w:rPr>
          <w:rFonts w:hint="eastAsia" w:ascii="仿宋" w:hAnsi="仿宋" w:eastAsia="仿宋" w:cs="仿宋"/>
          <w:color w:val="auto"/>
          <w:sz w:val="32"/>
          <w:szCs w:val="32"/>
        </w:rPr>
        <w:t>后执行。</w:t>
      </w:r>
    </w:p>
    <w:p w14:paraId="77D4770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黑体" w:hAnsi="黑体" w:eastAsia="黑体" w:cs="黑体"/>
          <w:sz w:val="32"/>
          <w:szCs w:val="32"/>
          <w:lang w:val="en-US" w:eastAsia="zh-CN"/>
        </w:rPr>
        <w:t>第四条</w:t>
      </w:r>
      <w:r>
        <w:rPr>
          <w:rFonts w:hint="eastAsia" w:ascii="仿宋" w:hAnsi="仿宋" w:eastAsia="仿宋" w:cs="仿宋"/>
          <w:sz w:val="32"/>
          <w:szCs w:val="32"/>
          <w:lang w:val="en-US" w:eastAsia="zh-CN"/>
        </w:rPr>
        <w:t xml:space="preserve">  依照干部管理权限，</w:t>
      </w:r>
      <w:r>
        <w:rPr>
          <w:rFonts w:hint="eastAsia" w:ascii="仿宋" w:hAnsi="仿宋" w:eastAsia="仿宋" w:cs="仿宋"/>
          <w:sz w:val="32"/>
          <w:szCs w:val="32"/>
        </w:rPr>
        <w:t>学校</w:t>
      </w:r>
      <w:r>
        <w:rPr>
          <w:rFonts w:hint="eastAsia" w:ascii="仿宋" w:hAnsi="仿宋" w:eastAsia="仿宋" w:cs="仿宋"/>
          <w:sz w:val="32"/>
          <w:szCs w:val="32"/>
          <w:lang w:eastAsia="zh-CN"/>
        </w:rPr>
        <w:t>中层干部</w:t>
      </w:r>
      <w:r>
        <w:rPr>
          <w:rFonts w:hint="eastAsia" w:ascii="仿宋" w:hAnsi="仿宋" w:eastAsia="仿宋" w:cs="仿宋"/>
          <w:sz w:val="32"/>
          <w:szCs w:val="32"/>
        </w:rPr>
        <w:t>经济责任审计</w:t>
      </w:r>
      <w:r>
        <w:rPr>
          <w:rFonts w:hint="eastAsia" w:ascii="仿宋" w:hAnsi="仿宋" w:eastAsia="仿宋" w:cs="仿宋"/>
          <w:sz w:val="32"/>
          <w:szCs w:val="32"/>
          <w:lang w:val="en-US" w:eastAsia="zh-CN"/>
        </w:rPr>
        <w:t>由组织部</w:t>
      </w:r>
      <w:r>
        <w:rPr>
          <w:rFonts w:hint="eastAsia" w:ascii="仿宋" w:hAnsi="仿宋" w:eastAsia="仿宋" w:cs="仿宋"/>
          <w:sz w:val="32"/>
          <w:szCs w:val="32"/>
        </w:rPr>
        <w:t>委托，</w:t>
      </w:r>
      <w:r>
        <w:rPr>
          <w:rFonts w:hint="eastAsia" w:ascii="仿宋" w:hAnsi="仿宋" w:eastAsia="仿宋" w:cs="仿宋"/>
          <w:sz w:val="32"/>
          <w:szCs w:val="32"/>
          <w:lang w:val="en-US" w:eastAsia="zh-CN"/>
        </w:rPr>
        <w:t>学校审计委员会通过，</w:t>
      </w:r>
      <w:r>
        <w:rPr>
          <w:rFonts w:hint="eastAsia" w:ascii="仿宋" w:hAnsi="仿宋" w:eastAsia="仿宋" w:cs="仿宋"/>
          <w:sz w:val="32"/>
          <w:szCs w:val="32"/>
        </w:rPr>
        <w:t>一般由</w:t>
      </w:r>
      <w:r>
        <w:rPr>
          <w:rFonts w:hint="eastAsia" w:ascii="仿宋" w:hAnsi="仿宋" w:eastAsia="仿宋" w:cs="仿宋"/>
          <w:sz w:val="32"/>
          <w:szCs w:val="32"/>
          <w:lang w:val="en-US" w:eastAsia="zh-CN"/>
        </w:rPr>
        <w:t>审计室</w:t>
      </w:r>
      <w:r>
        <w:rPr>
          <w:rFonts w:hint="eastAsia" w:ascii="仿宋" w:hAnsi="仿宋" w:eastAsia="仿宋" w:cs="仿宋"/>
          <w:sz w:val="32"/>
          <w:szCs w:val="32"/>
        </w:rPr>
        <w:t>组织实施。如需委托社会审计机构实施</w:t>
      </w:r>
      <w:r>
        <w:rPr>
          <w:rFonts w:hint="eastAsia" w:ascii="仿宋" w:hAnsi="仿宋" w:eastAsia="仿宋" w:cs="仿宋"/>
          <w:sz w:val="32"/>
          <w:szCs w:val="32"/>
          <w:lang w:eastAsia="zh-CN"/>
        </w:rPr>
        <w:t>，</w:t>
      </w:r>
      <w:r>
        <w:rPr>
          <w:rFonts w:hint="eastAsia" w:ascii="仿宋" w:hAnsi="仿宋" w:eastAsia="仿宋" w:cs="仿宋"/>
          <w:sz w:val="32"/>
          <w:szCs w:val="32"/>
        </w:rPr>
        <w:t>应由</w:t>
      </w:r>
      <w:r>
        <w:rPr>
          <w:rFonts w:hint="eastAsia" w:ascii="仿宋" w:hAnsi="仿宋" w:eastAsia="仿宋" w:cs="仿宋"/>
          <w:sz w:val="32"/>
          <w:szCs w:val="32"/>
          <w:lang w:val="en-US" w:eastAsia="zh-CN"/>
        </w:rPr>
        <w:t>审计室</w:t>
      </w:r>
      <w:r>
        <w:rPr>
          <w:rFonts w:hint="eastAsia" w:ascii="仿宋" w:hAnsi="仿宋" w:eastAsia="仿宋" w:cs="仿宋"/>
          <w:sz w:val="32"/>
          <w:szCs w:val="32"/>
        </w:rPr>
        <w:t>办理委托事宜。</w:t>
      </w:r>
    </w:p>
    <w:p w14:paraId="7C796BF4">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第二章  经济责任审计的计划、立项和实施</w:t>
      </w:r>
    </w:p>
    <w:p w14:paraId="1B06FF0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第五条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w:t>
      </w:r>
      <w:r>
        <w:rPr>
          <w:rFonts w:hint="eastAsia" w:ascii="仿宋" w:hAnsi="仿宋" w:eastAsia="仿宋" w:cs="仿宋"/>
          <w:sz w:val="32"/>
          <w:szCs w:val="32"/>
          <w:lang w:val="en-US" w:eastAsia="zh-CN"/>
        </w:rPr>
        <w:t>审计室</w:t>
      </w:r>
      <w:r>
        <w:rPr>
          <w:rFonts w:hint="eastAsia" w:ascii="仿宋" w:hAnsi="仿宋" w:eastAsia="仿宋" w:cs="仿宋"/>
          <w:sz w:val="32"/>
          <w:szCs w:val="32"/>
        </w:rPr>
        <w:t>制定年度经济责任审计计划</w:t>
      </w:r>
      <w:r>
        <w:rPr>
          <w:rFonts w:hint="eastAsia" w:ascii="仿宋" w:hAnsi="仿宋" w:eastAsia="仿宋" w:cs="仿宋"/>
          <w:sz w:val="32"/>
          <w:szCs w:val="32"/>
          <w:lang w:eastAsia="zh-CN"/>
        </w:rPr>
        <w:t>，</w:t>
      </w:r>
      <w:r>
        <w:rPr>
          <w:rFonts w:hint="eastAsia" w:ascii="仿宋" w:hAnsi="仿宋" w:eastAsia="仿宋" w:cs="仿宋"/>
          <w:sz w:val="32"/>
          <w:szCs w:val="32"/>
        </w:rPr>
        <w:t>经济责任审计计划应按以下程序制定：</w:t>
      </w:r>
    </w:p>
    <w:p w14:paraId="4DF47A0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由</w:t>
      </w:r>
      <w:r>
        <w:rPr>
          <w:rFonts w:hint="eastAsia" w:ascii="仿宋" w:hAnsi="仿宋" w:eastAsia="仿宋" w:cs="仿宋"/>
          <w:sz w:val="32"/>
          <w:szCs w:val="32"/>
          <w:lang w:val="en-US" w:eastAsia="zh-CN"/>
        </w:rPr>
        <w:t>审计室提出</w:t>
      </w:r>
      <w:r>
        <w:rPr>
          <w:rFonts w:hint="eastAsia" w:ascii="仿宋" w:hAnsi="仿宋" w:eastAsia="仿宋" w:cs="仿宋"/>
          <w:sz w:val="32"/>
          <w:szCs w:val="32"/>
        </w:rPr>
        <w:t>年度经济责任审计项目初步意见；</w:t>
      </w:r>
    </w:p>
    <w:p w14:paraId="37B40B8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召开经济责任审计工作会议，拟定经济责任审计计划；</w:t>
      </w:r>
    </w:p>
    <w:p w14:paraId="0E38B2D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经济责任审计计划经</w:t>
      </w:r>
      <w:r>
        <w:rPr>
          <w:rFonts w:hint="eastAsia" w:ascii="仿宋" w:hAnsi="仿宋" w:eastAsia="仿宋" w:cs="仿宋"/>
          <w:sz w:val="32"/>
          <w:szCs w:val="32"/>
          <w:lang w:val="en-US" w:eastAsia="zh-CN"/>
        </w:rPr>
        <w:t>校长</w:t>
      </w:r>
      <w:r>
        <w:rPr>
          <w:rFonts w:hint="eastAsia" w:ascii="仿宋" w:hAnsi="仿宋" w:eastAsia="仿宋" w:cs="仿宋"/>
          <w:sz w:val="32"/>
          <w:szCs w:val="32"/>
          <w:lang w:eastAsia="zh-CN"/>
        </w:rPr>
        <w:t>（</w:t>
      </w:r>
      <w:r>
        <w:rPr>
          <w:rFonts w:hint="eastAsia" w:ascii="仿宋" w:hAnsi="仿宋" w:eastAsia="仿宋" w:cs="仿宋"/>
          <w:sz w:val="32"/>
          <w:szCs w:val="32"/>
        </w:rPr>
        <w:t>或审计委员会</w:t>
      </w:r>
      <w:r>
        <w:rPr>
          <w:rFonts w:hint="eastAsia" w:ascii="仿宋" w:hAnsi="仿宋" w:eastAsia="仿宋" w:cs="仿宋"/>
          <w:sz w:val="32"/>
          <w:szCs w:val="32"/>
          <w:lang w:eastAsia="zh-CN"/>
        </w:rPr>
        <w:t>）</w:t>
      </w:r>
      <w:r>
        <w:rPr>
          <w:rFonts w:hint="eastAsia" w:ascii="仿宋" w:hAnsi="仿宋" w:eastAsia="仿宋" w:cs="仿宋"/>
          <w:sz w:val="32"/>
          <w:szCs w:val="32"/>
        </w:rPr>
        <w:t>同意后，以审计委员会文件的形式加以确定，列入</w:t>
      </w:r>
      <w:r>
        <w:rPr>
          <w:rFonts w:hint="eastAsia" w:ascii="仿宋" w:hAnsi="仿宋" w:eastAsia="仿宋" w:cs="仿宋"/>
          <w:sz w:val="32"/>
          <w:szCs w:val="32"/>
          <w:lang w:val="en-US" w:eastAsia="zh-CN"/>
        </w:rPr>
        <w:t>审计室</w:t>
      </w:r>
      <w:r>
        <w:rPr>
          <w:rFonts w:hint="eastAsia" w:ascii="仿宋" w:hAnsi="仿宋" w:eastAsia="仿宋" w:cs="仿宋"/>
          <w:sz w:val="32"/>
          <w:szCs w:val="32"/>
        </w:rPr>
        <w:t>的审计工作计划；</w:t>
      </w:r>
    </w:p>
    <w:p w14:paraId="1F80C6B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组织部</w:t>
      </w:r>
      <w:r>
        <w:rPr>
          <w:rFonts w:hint="eastAsia" w:ascii="仿宋" w:hAnsi="仿宋" w:eastAsia="仿宋" w:cs="仿宋"/>
          <w:sz w:val="32"/>
          <w:szCs w:val="32"/>
        </w:rPr>
        <w:t>根据确定的审计工作计划以书面形式委托</w:t>
      </w:r>
      <w:r>
        <w:rPr>
          <w:rFonts w:hint="eastAsia" w:ascii="仿宋" w:hAnsi="仿宋" w:eastAsia="仿宋" w:cs="仿宋"/>
          <w:sz w:val="32"/>
          <w:szCs w:val="32"/>
          <w:lang w:val="en-US" w:eastAsia="zh-CN"/>
        </w:rPr>
        <w:t>审计室</w:t>
      </w:r>
      <w:r>
        <w:rPr>
          <w:rFonts w:hint="eastAsia" w:ascii="仿宋" w:hAnsi="仿宋" w:eastAsia="仿宋" w:cs="仿宋"/>
          <w:sz w:val="32"/>
          <w:szCs w:val="32"/>
        </w:rPr>
        <w:t>实施经济责任审计。</w:t>
      </w:r>
    </w:p>
    <w:p w14:paraId="271EA22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第六条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下列无法正常实施经济责任审计的情况</w:t>
      </w:r>
      <w:r>
        <w:rPr>
          <w:rFonts w:hint="eastAsia" w:ascii="仿宋" w:hAnsi="仿宋" w:eastAsia="仿宋" w:cs="仿宋"/>
          <w:sz w:val="32"/>
          <w:szCs w:val="32"/>
          <w:lang w:eastAsia="zh-CN"/>
        </w:rPr>
        <w:t>，</w:t>
      </w:r>
      <w:r>
        <w:rPr>
          <w:rFonts w:hint="eastAsia" w:ascii="仿宋" w:hAnsi="仿宋" w:eastAsia="仿宋" w:cs="仿宋"/>
          <w:sz w:val="32"/>
          <w:szCs w:val="32"/>
        </w:rPr>
        <w:t>一般不安排经济责任审计：</w:t>
      </w:r>
    </w:p>
    <w:p w14:paraId="4FC538F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）中层干部</w:t>
      </w:r>
      <w:r>
        <w:rPr>
          <w:rFonts w:hint="eastAsia" w:ascii="仿宋" w:hAnsi="仿宋" w:eastAsia="仿宋" w:cs="仿宋"/>
          <w:sz w:val="32"/>
          <w:szCs w:val="32"/>
        </w:rPr>
        <w:t>已离开任职岗位二年以上的；</w:t>
      </w:r>
    </w:p>
    <w:p w14:paraId="46908F3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）中层干部</w:t>
      </w:r>
      <w:r>
        <w:rPr>
          <w:rFonts w:hint="eastAsia" w:ascii="仿宋" w:hAnsi="仿宋" w:eastAsia="仿宋" w:cs="仿宋"/>
          <w:sz w:val="32"/>
          <w:szCs w:val="32"/>
        </w:rPr>
        <w:t>已被纪检监察部门或司法部门立案调查的；</w:t>
      </w:r>
    </w:p>
    <w:p w14:paraId="37F9B39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）中层干部</w:t>
      </w:r>
      <w:r>
        <w:rPr>
          <w:rFonts w:hint="eastAsia" w:ascii="仿宋" w:hAnsi="仿宋" w:eastAsia="仿宋" w:cs="仿宋"/>
          <w:sz w:val="32"/>
          <w:szCs w:val="32"/>
        </w:rPr>
        <w:t>已被提拔或任用到可能影响经济责任审计公正进行的岗位的；</w:t>
      </w:r>
    </w:p>
    <w:p w14:paraId="15D0009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其他不宜安排经济责任审计的情况。</w:t>
      </w:r>
    </w:p>
    <w:p w14:paraId="1097200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第七条</w:t>
      </w:r>
      <w:r>
        <w:rPr>
          <w:rFonts w:hint="eastAsia" w:ascii="仿宋" w:hAnsi="仿宋" w:eastAsia="仿宋" w:cs="仿宋"/>
          <w:sz w:val="32"/>
          <w:szCs w:val="32"/>
          <w:lang w:val="en-US" w:eastAsia="zh-CN"/>
        </w:rPr>
        <w:t xml:space="preserve">  审计室</w:t>
      </w:r>
      <w:r>
        <w:rPr>
          <w:rFonts w:hint="eastAsia" w:ascii="仿宋" w:hAnsi="仿宋" w:eastAsia="仿宋" w:cs="仿宋"/>
          <w:sz w:val="32"/>
          <w:szCs w:val="32"/>
        </w:rPr>
        <w:t>对</w:t>
      </w:r>
      <w:r>
        <w:rPr>
          <w:rFonts w:hint="eastAsia" w:ascii="仿宋" w:hAnsi="仿宋" w:eastAsia="仿宋" w:cs="仿宋"/>
          <w:sz w:val="32"/>
          <w:szCs w:val="32"/>
          <w:lang w:eastAsia="zh-CN"/>
        </w:rPr>
        <w:t>中层干部</w:t>
      </w:r>
      <w:r>
        <w:rPr>
          <w:rFonts w:hint="eastAsia" w:ascii="仿宋" w:hAnsi="仿宋" w:eastAsia="仿宋" w:cs="仿宋"/>
          <w:sz w:val="32"/>
          <w:szCs w:val="32"/>
        </w:rPr>
        <w:t>进行经济责任审计，应当按照</w:t>
      </w:r>
      <w:r>
        <w:rPr>
          <w:rFonts w:hint="eastAsia" w:ascii="仿宋" w:hAnsi="仿宋" w:eastAsia="仿宋" w:cs="仿宋"/>
          <w:sz w:val="32"/>
          <w:szCs w:val="32"/>
          <w:lang w:val="en-US" w:eastAsia="zh-CN"/>
        </w:rPr>
        <w:t>组织部</w:t>
      </w:r>
      <w:r>
        <w:rPr>
          <w:rFonts w:hint="eastAsia" w:ascii="仿宋" w:hAnsi="仿宋" w:eastAsia="仿宋" w:cs="仿宋"/>
          <w:sz w:val="32"/>
          <w:szCs w:val="32"/>
        </w:rPr>
        <w:t>的委托进行。经济责任审计委托书的内容主要包括：</w:t>
      </w:r>
    </w:p>
    <w:p w14:paraId="31FA553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委托审计的</w:t>
      </w:r>
      <w:r>
        <w:rPr>
          <w:rFonts w:hint="eastAsia" w:ascii="仿宋" w:hAnsi="仿宋" w:eastAsia="仿宋" w:cs="仿宋"/>
          <w:sz w:val="32"/>
          <w:szCs w:val="32"/>
          <w:lang w:eastAsia="zh-CN"/>
        </w:rPr>
        <w:t>中层干部</w:t>
      </w:r>
      <w:r>
        <w:rPr>
          <w:rFonts w:hint="eastAsia" w:ascii="仿宋" w:hAnsi="仿宋" w:eastAsia="仿宋" w:cs="仿宋"/>
          <w:sz w:val="32"/>
          <w:szCs w:val="32"/>
        </w:rPr>
        <w:t>姓名及简要情况；</w:t>
      </w:r>
    </w:p>
    <w:p w14:paraId="1E9FEAF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所在单位的名称及简要情况；</w:t>
      </w:r>
    </w:p>
    <w:p w14:paraId="7F44CD5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三</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审计期间；</w:t>
      </w:r>
    </w:p>
    <w:p w14:paraId="1E8CB9A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四</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审计范围；</w:t>
      </w:r>
    </w:p>
    <w:p w14:paraId="728ED4E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auto"/>
          <w:sz w:val="32"/>
          <w:szCs w:val="32"/>
          <w:highlight w:val="none"/>
          <w:lang w:eastAsia="zh-CN"/>
        </w:rPr>
      </w:pPr>
      <w:r>
        <w:rPr>
          <w:rFonts w:hint="default" w:ascii="仿宋" w:hAnsi="仿宋" w:eastAsia="仿宋" w:cs="仿宋"/>
          <w:color w:val="auto"/>
          <w:sz w:val="32"/>
          <w:szCs w:val="32"/>
          <w:highlight w:val="none"/>
          <w:lang w:eastAsia="zh-CN"/>
        </w:rPr>
        <w:t>（五）审计重点或应当关注的有关事项；</w:t>
      </w:r>
    </w:p>
    <w:p w14:paraId="5F7D5A0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六</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审计时限；</w:t>
      </w:r>
    </w:p>
    <w:p w14:paraId="5284727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其他有关事项。</w:t>
      </w:r>
    </w:p>
    <w:p w14:paraId="120B8D6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第八条</w:t>
      </w:r>
      <w:r>
        <w:rPr>
          <w:rFonts w:hint="eastAsia" w:ascii="仿宋" w:hAnsi="仿宋" w:eastAsia="仿宋" w:cs="仿宋"/>
          <w:sz w:val="32"/>
          <w:szCs w:val="32"/>
          <w:lang w:val="en-US" w:eastAsia="zh-CN"/>
        </w:rPr>
        <w:t xml:space="preserve">  审计室</w:t>
      </w:r>
      <w:r>
        <w:rPr>
          <w:rFonts w:hint="eastAsia" w:ascii="仿宋" w:hAnsi="仿宋" w:eastAsia="仿宋" w:cs="仿宋"/>
          <w:sz w:val="32"/>
          <w:szCs w:val="32"/>
        </w:rPr>
        <w:t>按照</w:t>
      </w:r>
      <w:r>
        <w:rPr>
          <w:rFonts w:hint="eastAsia" w:ascii="仿宋" w:hAnsi="仿宋" w:eastAsia="仿宋" w:cs="仿宋"/>
          <w:sz w:val="32"/>
          <w:szCs w:val="32"/>
          <w:lang w:val="en-US" w:eastAsia="zh-CN"/>
        </w:rPr>
        <w:t>组织部</w:t>
      </w:r>
      <w:r>
        <w:rPr>
          <w:rFonts w:hint="eastAsia" w:ascii="仿宋" w:hAnsi="仿宋" w:eastAsia="仿宋" w:cs="仿宋"/>
          <w:sz w:val="32"/>
          <w:szCs w:val="32"/>
        </w:rPr>
        <w:t>的委托进行立项，没有特殊情况，不应变更或调整。因特殊情况确需调整时，应经委托部门核准。</w:t>
      </w:r>
    </w:p>
    <w:p w14:paraId="0B3803E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第九条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经济责任审计立项后，</w:t>
      </w:r>
      <w:r>
        <w:rPr>
          <w:rFonts w:hint="eastAsia" w:ascii="仿宋" w:hAnsi="仿宋" w:eastAsia="仿宋" w:cs="仿宋"/>
          <w:sz w:val="32"/>
          <w:szCs w:val="32"/>
          <w:lang w:val="en-US" w:eastAsia="zh-CN"/>
        </w:rPr>
        <w:t>审计室</w:t>
      </w:r>
      <w:r>
        <w:rPr>
          <w:rFonts w:hint="eastAsia" w:ascii="仿宋" w:hAnsi="仿宋" w:eastAsia="仿宋" w:cs="仿宋"/>
          <w:sz w:val="32"/>
          <w:szCs w:val="32"/>
        </w:rPr>
        <w:t>应当根据审计工作量和实际工作的需要，安排与审计任务相适应的审计人员组成审计组，并指定审计组组长，明确审计人员分工</w:t>
      </w:r>
      <w:r>
        <w:rPr>
          <w:rFonts w:hint="eastAsia" w:ascii="仿宋" w:hAnsi="仿宋" w:eastAsia="仿宋" w:cs="仿宋"/>
          <w:sz w:val="32"/>
          <w:szCs w:val="32"/>
          <w:lang w:eastAsia="zh-CN"/>
        </w:rPr>
        <w:t>，</w:t>
      </w:r>
      <w:r>
        <w:rPr>
          <w:rFonts w:hint="eastAsia" w:ascii="仿宋" w:hAnsi="仿宋" w:eastAsia="仿宋" w:cs="仿宋"/>
          <w:sz w:val="32"/>
          <w:szCs w:val="32"/>
        </w:rPr>
        <w:t>审计组实行组长负责制。</w:t>
      </w:r>
    </w:p>
    <w:p w14:paraId="264A0A1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实施经济责任审计的程序主要包括：</w:t>
      </w:r>
    </w:p>
    <w:p w14:paraId="08AA42D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进行审前调查；</w:t>
      </w:r>
    </w:p>
    <w:p w14:paraId="2C714CE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编制项目审计实施方案</w:t>
      </w:r>
      <w:r>
        <w:rPr>
          <w:rFonts w:hint="eastAsia" w:ascii="仿宋" w:hAnsi="仿宋" w:eastAsia="仿宋" w:cs="仿宋"/>
          <w:sz w:val="32"/>
          <w:szCs w:val="32"/>
          <w:lang w:eastAsia="zh-CN"/>
        </w:rPr>
        <w:t>；</w:t>
      </w:r>
    </w:p>
    <w:p w14:paraId="02618A1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送达审计通知书</w:t>
      </w:r>
      <w:r>
        <w:rPr>
          <w:rFonts w:hint="eastAsia" w:ascii="仿宋" w:hAnsi="仿宋" w:eastAsia="仿宋" w:cs="仿宋"/>
          <w:sz w:val="32"/>
          <w:szCs w:val="32"/>
          <w:lang w:eastAsia="zh-CN"/>
        </w:rPr>
        <w:t>；</w:t>
      </w:r>
    </w:p>
    <w:p w14:paraId="01E4BC8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实施经济责任审计</w:t>
      </w:r>
      <w:r>
        <w:rPr>
          <w:rFonts w:hint="eastAsia" w:ascii="仿宋" w:hAnsi="仿宋" w:eastAsia="仿宋" w:cs="仿宋"/>
          <w:sz w:val="32"/>
          <w:szCs w:val="32"/>
          <w:lang w:eastAsia="zh-CN"/>
        </w:rPr>
        <w:t>；</w:t>
      </w:r>
    </w:p>
    <w:p w14:paraId="0DECBF6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起草审计报告并征求被审计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所在部门、单位和被审计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本人的意见</w:t>
      </w:r>
      <w:r>
        <w:rPr>
          <w:rFonts w:hint="eastAsia" w:ascii="仿宋" w:hAnsi="仿宋" w:eastAsia="仿宋" w:cs="仿宋"/>
          <w:sz w:val="32"/>
          <w:szCs w:val="32"/>
          <w:lang w:eastAsia="zh-CN"/>
        </w:rPr>
        <w:t>；</w:t>
      </w:r>
    </w:p>
    <w:p w14:paraId="23E0044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出具审计结果报告等文书。</w:t>
      </w:r>
    </w:p>
    <w:p w14:paraId="7B07C0B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第十一条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审计组在编制审计实施方案前，应当进行审前调查，了解被</w:t>
      </w:r>
      <w:r>
        <w:rPr>
          <w:rFonts w:hint="eastAsia" w:ascii="仿宋" w:hAnsi="仿宋" w:eastAsia="仿宋" w:cs="仿宋"/>
          <w:sz w:val="32"/>
          <w:szCs w:val="32"/>
          <w:lang w:val="en-US" w:eastAsia="zh-CN"/>
        </w:rPr>
        <w:t>审</w:t>
      </w:r>
      <w:r>
        <w:rPr>
          <w:rFonts w:hint="eastAsia" w:ascii="仿宋" w:hAnsi="仿宋" w:eastAsia="仿宋" w:cs="仿宋"/>
          <w:sz w:val="32"/>
          <w:szCs w:val="32"/>
        </w:rPr>
        <w:t>计</w:t>
      </w:r>
      <w:r>
        <w:rPr>
          <w:rFonts w:hint="eastAsia" w:ascii="仿宋" w:hAnsi="仿宋" w:eastAsia="仿宋" w:cs="仿宋"/>
          <w:sz w:val="32"/>
          <w:szCs w:val="32"/>
          <w:lang w:val="en-US" w:eastAsia="zh-CN"/>
        </w:rPr>
        <w:t>人员</w:t>
      </w:r>
      <w:r>
        <w:rPr>
          <w:rFonts w:hint="eastAsia" w:ascii="仿宋" w:hAnsi="仿宋" w:eastAsia="仿宋" w:cs="仿宋"/>
          <w:sz w:val="32"/>
          <w:szCs w:val="32"/>
        </w:rPr>
        <w:t>所在部门、单位和被审计</w:t>
      </w:r>
      <w:r>
        <w:rPr>
          <w:rFonts w:hint="eastAsia" w:ascii="仿宋" w:hAnsi="仿宋" w:eastAsia="仿宋" w:cs="仿宋"/>
          <w:sz w:val="32"/>
          <w:szCs w:val="32"/>
          <w:lang w:eastAsia="zh-CN"/>
        </w:rPr>
        <w:t>中层干部</w:t>
      </w:r>
      <w:r>
        <w:rPr>
          <w:rFonts w:hint="eastAsia" w:ascii="仿宋" w:hAnsi="仿宋" w:eastAsia="仿宋" w:cs="仿宋"/>
          <w:sz w:val="32"/>
          <w:szCs w:val="32"/>
        </w:rPr>
        <w:t>的基本情况。审前调查可以采取召开座谈会、实地考察、查阅档案、收集资料等多种方式进行。编制审计实施方案应当根据重要性和谨慎性原则在评估审计风险的基础上，围绕审计目标确定审计的范围、内容、步骤和方法。</w:t>
      </w:r>
    </w:p>
    <w:p w14:paraId="16A0280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审计实施方案应明确的内容是：编制的依据、被审计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所在部门、单位的名称和基本情况、审计目标、审计的范围以及内容和重点、审计要求、审计方式、延伸审计单位、预定的审计工作起止日期、审计组组长和审计组成员及分工、编制的日期</w:t>
      </w:r>
      <w:r>
        <w:rPr>
          <w:rFonts w:hint="eastAsia" w:ascii="仿宋" w:hAnsi="仿宋" w:eastAsia="仿宋" w:cs="仿宋"/>
          <w:sz w:val="32"/>
          <w:szCs w:val="32"/>
          <w:lang w:eastAsia="zh-CN"/>
        </w:rPr>
        <w:t>及其他有关</w:t>
      </w:r>
      <w:r>
        <w:rPr>
          <w:rFonts w:hint="eastAsia" w:ascii="仿宋" w:hAnsi="仿宋" w:eastAsia="仿宋" w:cs="仿宋"/>
          <w:sz w:val="32"/>
          <w:szCs w:val="32"/>
        </w:rPr>
        <w:t>内容。</w:t>
      </w:r>
    </w:p>
    <w:p w14:paraId="30B94C9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第十二条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在审计组实施审计前，应当要求被审计</w:t>
      </w:r>
      <w:r>
        <w:rPr>
          <w:rFonts w:hint="eastAsia" w:ascii="仿宋" w:hAnsi="仿宋" w:eastAsia="仿宋" w:cs="仿宋"/>
          <w:sz w:val="32"/>
          <w:szCs w:val="32"/>
          <w:lang w:eastAsia="zh-CN"/>
        </w:rPr>
        <w:t>中层干部</w:t>
      </w:r>
      <w:r>
        <w:rPr>
          <w:rFonts w:hint="eastAsia" w:ascii="仿宋" w:hAnsi="仿宋" w:eastAsia="仿宋" w:cs="仿宋"/>
          <w:sz w:val="32"/>
          <w:szCs w:val="32"/>
        </w:rPr>
        <w:t>及其所在部门</w:t>
      </w:r>
      <w:r>
        <w:rPr>
          <w:rFonts w:hint="eastAsia" w:ascii="仿宋" w:hAnsi="仿宋" w:eastAsia="仿宋" w:cs="仿宋"/>
          <w:sz w:val="32"/>
          <w:szCs w:val="32"/>
          <w:lang w:eastAsia="zh-CN"/>
        </w:rPr>
        <w:t>、</w:t>
      </w:r>
      <w:r>
        <w:rPr>
          <w:rFonts w:hint="eastAsia" w:ascii="仿宋" w:hAnsi="仿宋" w:eastAsia="仿宋" w:cs="仿宋"/>
          <w:sz w:val="32"/>
          <w:szCs w:val="32"/>
        </w:rPr>
        <w:t>单位对所提供的与审计事项有关的资料的真实性、完整性作出书面承诺。</w:t>
      </w:r>
    </w:p>
    <w:p w14:paraId="38A4356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第十三条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审计组在实施审计工作前应召开进点会。审计进点会一般由经济责任审计委托部门和审计部门联合召开，通报审计工作具体安排和要求。经济责任审计进点会议一般由下列人员参加：</w:t>
      </w:r>
    </w:p>
    <w:p w14:paraId="443689A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经济责任审计委托部门的有关人员以及审计组成员；</w:t>
      </w:r>
    </w:p>
    <w:p w14:paraId="263A4AB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被审计的</w:t>
      </w:r>
      <w:r>
        <w:rPr>
          <w:rFonts w:hint="eastAsia" w:ascii="仿宋" w:hAnsi="仿宋" w:eastAsia="仿宋" w:cs="仿宋"/>
          <w:sz w:val="32"/>
          <w:szCs w:val="32"/>
          <w:lang w:eastAsia="zh-CN"/>
        </w:rPr>
        <w:t>中层干部</w:t>
      </w:r>
      <w:r>
        <w:rPr>
          <w:rFonts w:hint="eastAsia" w:ascii="仿宋" w:hAnsi="仿宋" w:eastAsia="仿宋" w:cs="仿宋"/>
          <w:sz w:val="32"/>
          <w:szCs w:val="32"/>
        </w:rPr>
        <w:t>及相关的领导班子成员</w:t>
      </w:r>
      <w:r>
        <w:rPr>
          <w:rFonts w:hint="eastAsia" w:ascii="仿宋" w:hAnsi="仿宋" w:eastAsia="仿宋" w:cs="仿宋"/>
          <w:sz w:val="32"/>
          <w:szCs w:val="32"/>
          <w:lang w:eastAsia="zh-CN"/>
        </w:rPr>
        <w:t>。</w:t>
      </w:r>
      <w:r>
        <w:rPr>
          <w:rFonts w:hint="eastAsia" w:ascii="仿宋" w:hAnsi="仿宋" w:eastAsia="仿宋" w:cs="仿宋"/>
          <w:sz w:val="32"/>
          <w:szCs w:val="32"/>
        </w:rPr>
        <w:t>如果被审计的</w:t>
      </w:r>
      <w:r>
        <w:rPr>
          <w:rFonts w:hint="eastAsia" w:ascii="仿宋" w:hAnsi="仿宋" w:eastAsia="仿宋" w:cs="仿宋"/>
          <w:sz w:val="32"/>
          <w:szCs w:val="32"/>
          <w:lang w:eastAsia="zh-CN"/>
        </w:rPr>
        <w:t>中层干部</w:t>
      </w:r>
      <w:r>
        <w:rPr>
          <w:rFonts w:hint="eastAsia" w:ascii="仿宋" w:hAnsi="仿宋" w:eastAsia="仿宋" w:cs="仿宋"/>
          <w:sz w:val="32"/>
          <w:szCs w:val="32"/>
        </w:rPr>
        <w:t>已经离职，被审计单位的现任</w:t>
      </w:r>
      <w:r>
        <w:rPr>
          <w:rFonts w:hint="eastAsia" w:ascii="仿宋" w:hAnsi="仿宋" w:eastAsia="仿宋" w:cs="仿宋"/>
          <w:sz w:val="32"/>
          <w:szCs w:val="32"/>
          <w:lang w:eastAsia="zh-CN"/>
        </w:rPr>
        <w:t>中层干部</w:t>
      </w:r>
      <w:r>
        <w:rPr>
          <w:rFonts w:hint="eastAsia" w:ascii="仿宋" w:hAnsi="仿宋" w:eastAsia="仿宋" w:cs="仿宋"/>
          <w:sz w:val="32"/>
          <w:szCs w:val="32"/>
        </w:rPr>
        <w:t>应参加进点会；</w:t>
      </w:r>
    </w:p>
    <w:p w14:paraId="6F5667A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所在部门、单位内部相关部门负责人和财务人员</w:t>
      </w:r>
      <w:r>
        <w:rPr>
          <w:rFonts w:hint="eastAsia" w:ascii="仿宋" w:hAnsi="仿宋" w:eastAsia="仿宋" w:cs="仿宋"/>
          <w:sz w:val="32"/>
          <w:szCs w:val="32"/>
          <w:lang w:eastAsia="zh-CN"/>
        </w:rPr>
        <w:t>；</w:t>
      </w:r>
    </w:p>
    <w:p w14:paraId="4D03423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审计组或被审计</w:t>
      </w:r>
      <w:r>
        <w:rPr>
          <w:rFonts w:hint="eastAsia" w:ascii="仿宋" w:hAnsi="仿宋" w:eastAsia="仿宋" w:cs="仿宋"/>
          <w:sz w:val="32"/>
          <w:szCs w:val="32"/>
          <w:lang w:eastAsia="zh-CN"/>
        </w:rPr>
        <w:t>中层干部</w:t>
      </w:r>
      <w:r>
        <w:rPr>
          <w:rFonts w:hint="eastAsia" w:ascii="仿宋" w:hAnsi="仿宋" w:eastAsia="仿宋" w:cs="仿宋"/>
          <w:sz w:val="32"/>
          <w:szCs w:val="32"/>
        </w:rPr>
        <w:t>认为需要参加会议的其他人员。</w:t>
      </w:r>
    </w:p>
    <w:p w14:paraId="3687CA5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第十四条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审计组应当要求被审计</w:t>
      </w:r>
      <w:r>
        <w:rPr>
          <w:rFonts w:hint="eastAsia" w:ascii="仿宋" w:hAnsi="仿宋" w:eastAsia="仿宋" w:cs="仿宋"/>
          <w:sz w:val="32"/>
          <w:szCs w:val="32"/>
          <w:lang w:val="en-US" w:eastAsia="zh-CN"/>
        </w:rPr>
        <w:t>人员</w:t>
      </w:r>
      <w:r>
        <w:rPr>
          <w:rFonts w:hint="eastAsia" w:ascii="仿宋" w:hAnsi="仿宋" w:eastAsia="仿宋" w:cs="仿宋"/>
          <w:sz w:val="32"/>
          <w:szCs w:val="32"/>
        </w:rPr>
        <w:t>提交任职期间履行经济管理职责情况的书面材料，并于审计工作开始后5日内送交审计组。</w:t>
      </w:r>
    </w:p>
    <w:p w14:paraId="0CBFBB4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书面材料的内容主要包括：</w:t>
      </w:r>
    </w:p>
    <w:p w14:paraId="1119B68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eastAsia="zh-CN"/>
        </w:rPr>
        <w:t>中层干部</w:t>
      </w:r>
      <w:r>
        <w:rPr>
          <w:rFonts w:hint="eastAsia" w:ascii="仿宋" w:hAnsi="仿宋" w:eastAsia="仿宋" w:cs="仿宋"/>
          <w:sz w:val="32"/>
          <w:szCs w:val="32"/>
        </w:rPr>
        <w:t>经济管理职责范围和分工；</w:t>
      </w:r>
    </w:p>
    <w:p w14:paraId="1DBBE16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与目标责任制有关的各项经济指标完成情况；</w:t>
      </w:r>
    </w:p>
    <w:p w14:paraId="213645D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利用资源开展业务的效益、效果情况；</w:t>
      </w:r>
    </w:p>
    <w:p w14:paraId="39292B4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重大经济决策及相关项目情况；</w:t>
      </w:r>
    </w:p>
    <w:p w14:paraId="6C1DAC0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国有资产的安全完整情况；</w:t>
      </w:r>
    </w:p>
    <w:p w14:paraId="7CAF48A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部门、单位内部控制制度的建立、健全及其执行情况；</w:t>
      </w:r>
    </w:p>
    <w:p w14:paraId="0DCEC15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七</w:t>
      </w:r>
      <w:r>
        <w:rPr>
          <w:rFonts w:hint="eastAsia" w:ascii="仿宋" w:hAnsi="仿宋" w:eastAsia="仿宋" w:cs="仿宋"/>
          <w:sz w:val="32"/>
          <w:szCs w:val="32"/>
          <w:lang w:eastAsia="zh-CN"/>
        </w:rPr>
        <w:t>）</w:t>
      </w:r>
      <w:r>
        <w:rPr>
          <w:rFonts w:hint="eastAsia" w:ascii="仿宋" w:hAnsi="仿宋" w:eastAsia="仿宋" w:cs="仿宋"/>
          <w:sz w:val="32"/>
          <w:szCs w:val="32"/>
        </w:rPr>
        <w:t>部门、单位及本人遵守国家财经法规和</w:t>
      </w:r>
      <w:r>
        <w:rPr>
          <w:rFonts w:hint="eastAsia" w:ascii="仿宋" w:hAnsi="仿宋" w:eastAsia="仿宋" w:cs="仿宋"/>
          <w:sz w:val="32"/>
          <w:szCs w:val="32"/>
          <w:lang w:eastAsia="zh-CN"/>
        </w:rPr>
        <w:t>中层干部</w:t>
      </w:r>
      <w:r>
        <w:rPr>
          <w:rFonts w:hint="eastAsia" w:ascii="仿宋" w:hAnsi="仿宋" w:eastAsia="仿宋" w:cs="仿宋"/>
          <w:sz w:val="32"/>
          <w:szCs w:val="32"/>
        </w:rPr>
        <w:t>廉政规定的情况；</w:t>
      </w:r>
    </w:p>
    <w:p w14:paraId="0FECB956">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sz w:val="32"/>
          <w:szCs w:val="32"/>
        </w:rPr>
      </w:pP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（八）</w:t>
      </w:r>
      <w:r>
        <w:rPr>
          <w:rFonts w:hint="eastAsia" w:ascii="仿宋" w:hAnsi="仿宋" w:eastAsia="仿宋" w:cs="仿宋"/>
          <w:sz w:val="32"/>
          <w:szCs w:val="32"/>
        </w:rPr>
        <w:t>本人认为在经济责任方面存在的问题及建议；</w:t>
      </w:r>
    </w:p>
    <w:p w14:paraId="06AEBBB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九</w:t>
      </w:r>
      <w:r>
        <w:rPr>
          <w:rFonts w:hint="eastAsia" w:ascii="仿宋" w:hAnsi="仿宋" w:eastAsia="仿宋" w:cs="仿宋"/>
          <w:sz w:val="32"/>
          <w:szCs w:val="32"/>
          <w:lang w:eastAsia="zh-CN"/>
        </w:rPr>
        <w:t>）</w:t>
      </w:r>
      <w:r>
        <w:rPr>
          <w:rFonts w:hint="eastAsia" w:ascii="仿宋" w:hAnsi="仿宋" w:eastAsia="仿宋" w:cs="仿宋"/>
          <w:sz w:val="32"/>
          <w:szCs w:val="32"/>
        </w:rPr>
        <w:t>需要说明的其他情况。</w:t>
      </w:r>
    </w:p>
    <w:p w14:paraId="6DDEA0F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第十五条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在经济责任审计过程中，审计人员还可以运用以下审计方法收集了解有关情况：</w:t>
      </w:r>
    </w:p>
    <w:p w14:paraId="35BA374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查阅党委、行政及有关部门与审计事项相关的文件、会议记录、纪要、函件、通知等相关资料；</w:t>
      </w:r>
    </w:p>
    <w:p w14:paraId="3C1A848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分别与副职、教职工代表及相关人员进行个别谈话，广泛听取他们对被审计</w:t>
      </w:r>
      <w:r>
        <w:rPr>
          <w:rFonts w:hint="eastAsia" w:ascii="仿宋" w:hAnsi="仿宋" w:eastAsia="仿宋" w:cs="仿宋"/>
          <w:sz w:val="32"/>
          <w:szCs w:val="32"/>
          <w:lang w:eastAsia="zh-CN"/>
        </w:rPr>
        <w:t>中层干部</w:t>
      </w:r>
      <w:r>
        <w:rPr>
          <w:rFonts w:hint="eastAsia" w:ascii="仿宋" w:hAnsi="仿宋" w:eastAsia="仿宋" w:cs="仿宋"/>
          <w:sz w:val="32"/>
          <w:szCs w:val="32"/>
        </w:rPr>
        <w:t>的反映和评价；</w:t>
      </w:r>
    </w:p>
    <w:p w14:paraId="53F26E4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召开教职工座谈会，听取对被审计</w:t>
      </w:r>
      <w:r>
        <w:rPr>
          <w:rFonts w:hint="eastAsia" w:ascii="仿宋" w:hAnsi="仿宋" w:eastAsia="仿宋" w:cs="仿宋"/>
          <w:sz w:val="32"/>
          <w:szCs w:val="32"/>
          <w:lang w:eastAsia="zh-CN"/>
        </w:rPr>
        <w:t>中层干部</w:t>
      </w:r>
      <w:r>
        <w:rPr>
          <w:rFonts w:hint="eastAsia" w:ascii="仿宋" w:hAnsi="仿宋" w:eastAsia="仿宋" w:cs="仿宋"/>
          <w:sz w:val="32"/>
          <w:szCs w:val="32"/>
        </w:rPr>
        <w:t>的评价，并了解有关情况；</w:t>
      </w:r>
    </w:p>
    <w:p w14:paraId="7A2903A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对</w:t>
      </w:r>
      <w:r>
        <w:rPr>
          <w:rFonts w:hint="eastAsia" w:ascii="仿宋" w:hAnsi="仿宋" w:eastAsia="仿宋" w:cs="仿宋"/>
          <w:sz w:val="32"/>
          <w:szCs w:val="32"/>
          <w:lang w:eastAsia="zh-CN"/>
        </w:rPr>
        <w:t>中层干部</w:t>
      </w:r>
      <w:r>
        <w:rPr>
          <w:rFonts w:hint="eastAsia" w:ascii="仿宋" w:hAnsi="仿宋" w:eastAsia="仿宋" w:cs="仿宋"/>
          <w:sz w:val="32"/>
          <w:szCs w:val="32"/>
        </w:rPr>
        <w:t>进行民主测评，就</w:t>
      </w:r>
      <w:r>
        <w:rPr>
          <w:rFonts w:hint="eastAsia" w:ascii="仿宋" w:hAnsi="仿宋" w:eastAsia="仿宋" w:cs="仿宋"/>
          <w:sz w:val="32"/>
          <w:szCs w:val="32"/>
          <w:lang w:eastAsia="zh-CN"/>
        </w:rPr>
        <w:t>中层干部</w:t>
      </w:r>
      <w:r>
        <w:rPr>
          <w:rFonts w:hint="eastAsia" w:ascii="仿宋" w:hAnsi="仿宋" w:eastAsia="仿宋" w:cs="仿宋"/>
          <w:sz w:val="32"/>
          <w:szCs w:val="32"/>
        </w:rPr>
        <w:t>经济责任审计内容中的有关问题，以问卷的形式进行审计调查。</w:t>
      </w:r>
    </w:p>
    <w:p w14:paraId="7835F7DE">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 xml:space="preserve">第三章 </w:t>
      </w:r>
      <w:r>
        <w:rPr>
          <w:rFonts w:hint="eastAsia" w:ascii="黑体" w:hAnsi="黑体" w:eastAsia="黑体" w:cs="黑体"/>
          <w:b w:val="0"/>
          <w:bCs w:val="0"/>
          <w:sz w:val="32"/>
          <w:szCs w:val="32"/>
          <w:lang w:eastAsia="zh-CN"/>
        </w:rPr>
        <w:t>经济责任审计</w:t>
      </w:r>
      <w:r>
        <w:rPr>
          <w:rFonts w:hint="eastAsia" w:ascii="黑体" w:hAnsi="黑体" w:eastAsia="黑体" w:cs="黑体"/>
          <w:b w:val="0"/>
          <w:bCs w:val="0"/>
          <w:sz w:val="32"/>
          <w:szCs w:val="32"/>
        </w:rPr>
        <w:t>的内容</w:t>
      </w:r>
    </w:p>
    <w:p w14:paraId="0B09359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default" w:ascii="黑体" w:hAnsi="黑体" w:eastAsia="仿宋" w:cs="黑体"/>
          <w:sz w:val="32"/>
          <w:szCs w:val="32"/>
          <w:lang w:val="en-US" w:eastAsia="zh-CN"/>
        </w:rPr>
      </w:pPr>
      <w:r>
        <w:rPr>
          <w:rFonts w:hint="eastAsia" w:ascii="黑体" w:hAnsi="黑体" w:eastAsia="黑体" w:cs="黑体"/>
          <w:sz w:val="32"/>
          <w:szCs w:val="32"/>
          <w:lang w:val="en-US" w:eastAsia="zh-CN"/>
        </w:rPr>
        <w:t>第十六条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w:t>
      </w:r>
      <w:r>
        <w:rPr>
          <w:rFonts w:hint="eastAsia" w:ascii="仿宋" w:hAnsi="仿宋" w:eastAsia="仿宋" w:cs="仿宋"/>
          <w:sz w:val="32"/>
          <w:szCs w:val="32"/>
          <w:lang w:val="en-US" w:eastAsia="zh-CN"/>
        </w:rPr>
        <w:t>中层干部经济责任审计的内容应根据被审计中层干部的岗位职责等情况确定。</w:t>
      </w:r>
    </w:p>
    <w:p w14:paraId="20EE96D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第十七条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学校财务处负责人经济责任审计的主要内容：</w:t>
      </w:r>
    </w:p>
    <w:p w14:paraId="2BDE72B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是否依法依规履行经济管理职责，经济责任目标的完成情况：</w:t>
      </w:r>
    </w:p>
    <w:p w14:paraId="2753D4D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内部控制是否健全、合理、有效；</w:t>
      </w:r>
    </w:p>
    <w:p w14:paraId="7FB622F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是否根据国家政策和财经法规，制定</w:t>
      </w:r>
      <w:r>
        <w:rPr>
          <w:rFonts w:hint="eastAsia" w:ascii="仿宋" w:hAnsi="仿宋" w:eastAsia="仿宋" w:cs="仿宋"/>
          <w:sz w:val="32"/>
          <w:szCs w:val="32"/>
          <w:lang w:eastAsia="zh-CN"/>
        </w:rPr>
        <w:t>、</w:t>
      </w:r>
      <w:r>
        <w:rPr>
          <w:rFonts w:hint="eastAsia" w:ascii="仿宋" w:hAnsi="仿宋" w:eastAsia="仿宋" w:cs="仿宋"/>
          <w:sz w:val="32"/>
          <w:szCs w:val="32"/>
        </w:rPr>
        <w:t>完善和实施经济政策、财务制度，明确财务管理的主要任务，规范校内经济秩序；</w:t>
      </w:r>
    </w:p>
    <w:p w14:paraId="515E089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是否根据《预算法》《高校财务制度》的要求编制学校年度财务预算方案，并严格按照国家有关政策规定依法组织收入，控制、监督支出；</w:t>
      </w:r>
    </w:p>
    <w:p w14:paraId="1B12353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是否按《会计法》要求，对有关经济业务事项进行会计核算，财务报告及有关的会计账簿、会计凭证等会计资料是否完整、真实、合法；</w:t>
      </w:r>
    </w:p>
    <w:p w14:paraId="5D3976B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专项资金是否专款专用、专项核算；</w:t>
      </w:r>
    </w:p>
    <w:p w14:paraId="75CB841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七</w:t>
      </w:r>
      <w:r>
        <w:rPr>
          <w:rFonts w:hint="eastAsia" w:ascii="仿宋" w:hAnsi="仿宋" w:eastAsia="仿宋" w:cs="仿宋"/>
          <w:sz w:val="32"/>
          <w:szCs w:val="32"/>
          <w:lang w:eastAsia="zh-CN"/>
        </w:rPr>
        <w:t>）</w:t>
      </w:r>
      <w:r>
        <w:rPr>
          <w:rFonts w:hint="eastAsia" w:ascii="仿宋" w:hAnsi="仿宋" w:eastAsia="仿宋" w:cs="仿宋"/>
          <w:sz w:val="32"/>
          <w:szCs w:val="32"/>
        </w:rPr>
        <w:t>资金管理是否符合规定，有无乱设银行账户，出租、出借银行账户，现金、转账支票、本票、汇票管理是否安全、合规，筹资、融资、投资活动是否按规定办理；</w:t>
      </w:r>
    </w:p>
    <w:p w14:paraId="786E6B3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八</w:t>
      </w:r>
      <w:r>
        <w:rPr>
          <w:rFonts w:hint="eastAsia" w:ascii="仿宋" w:hAnsi="仿宋" w:eastAsia="仿宋" w:cs="仿宋"/>
          <w:sz w:val="32"/>
          <w:szCs w:val="32"/>
          <w:lang w:eastAsia="zh-CN"/>
        </w:rPr>
        <w:t>）</w:t>
      </w:r>
      <w:r>
        <w:rPr>
          <w:rFonts w:hint="eastAsia" w:ascii="仿宋" w:hAnsi="仿宋" w:eastAsia="仿宋" w:cs="仿宋"/>
          <w:sz w:val="32"/>
          <w:szCs w:val="32"/>
        </w:rPr>
        <w:t>重大经济决策是否按规定程序进行，效果如何，有无重大失误；</w:t>
      </w:r>
    </w:p>
    <w:p w14:paraId="22A46CE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九</w:t>
      </w:r>
      <w:r>
        <w:rPr>
          <w:rFonts w:hint="eastAsia" w:ascii="仿宋" w:hAnsi="仿宋" w:eastAsia="仿宋" w:cs="仿宋"/>
          <w:sz w:val="32"/>
          <w:szCs w:val="32"/>
          <w:lang w:eastAsia="zh-CN"/>
        </w:rPr>
        <w:t>）</w:t>
      </w:r>
      <w:r>
        <w:rPr>
          <w:rFonts w:hint="eastAsia" w:ascii="仿宋" w:hAnsi="仿宋" w:eastAsia="仿宋" w:cs="仿宋"/>
          <w:sz w:val="32"/>
          <w:szCs w:val="32"/>
        </w:rPr>
        <w:t>是否配合资产管理部门做好资产管理工作，定期核对账目，督促有关部门完善固定资产管理制度；</w:t>
      </w:r>
    </w:p>
    <w:p w14:paraId="6E4AE2E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十</w:t>
      </w:r>
      <w:r>
        <w:rPr>
          <w:rFonts w:hint="eastAsia" w:ascii="仿宋" w:hAnsi="仿宋" w:eastAsia="仿宋" w:cs="仿宋"/>
          <w:sz w:val="32"/>
          <w:szCs w:val="32"/>
          <w:lang w:eastAsia="zh-CN"/>
        </w:rPr>
        <w:t>）</w:t>
      </w:r>
      <w:r>
        <w:rPr>
          <w:rFonts w:hint="eastAsia" w:ascii="仿宋" w:hAnsi="仿宋" w:eastAsia="仿宋" w:cs="仿宋"/>
          <w:sz w:val="32"/>
          <w:szCs w:val="32"/>
        </w:rPr>
        <w:t>有无账外账、私设“小金库”问题；</w:t>
      </w:r>
    </w:p>
    <w:p w14:paraId="3407A06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十一</w:t>
      </w:r>
      <w:r>
        <w:rPr>
          <w:rFonts w:hint="eastAsia" w:ascii="仿宋" w:hAnsi="仿宋" w:eastAsia="仿宋" w:cs="仿宋"/>
          <w:sz w:val="32"/>
          <w:szCs w:val="32"/>
          <w:lang w:eastAsia="zh-CN"/>
        </w:rPr>
        <w:t>）</w:t>
      </w:r>
      <w:r>
        <w:rPr>
          <w:rFonts w:hint="eastAsia" w:ascii="仿宋" w:hAnsi="仿宋" w:eastAsia="仿宋" w:cs="仿宋"/>
          <w:sz w:val="32"/>
          <w:szCs w:val="32"/>
        </w:rPr>
        <w:t>债权、债务是否清楚，有无纠纷和遗留问题；</w:t>
      </w:r>
    </w:p>
    <w:p w14:paraId="7C7B67E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十二</w:t>
      </w:r>
      <w:r>
        <w:rPr>
          <w:rFonts w:hint="eastAsia" w:ascii="仿宋" w:hAnsi="仿宋" w:eastAsia="仿宋" w:cs="仿宋"/>
          <w:sz w:val="32"/>
          <w:szCs w:val="32"/>
          <w:lang w:eastAsia="zh-CN"/>
        </w:rPr>
        <w:t>）</w:t>
      </w:r>
      <w:r>
        <w:rPr>
          <w:rFonts w:hint="eastAsia" w:ascii="仿宋" w:hAnsi="仿宋" w:eastAsia="仿宋" w:cs="仿宋"/>
          <w:sz w:val="32"/>
          <w:szCs w:val="32"/>
        </w:rPr>
        <w:t>单位和本人遵守财经法规、财务制度以及廉政规定的情况；</w:t>
      </w:r>
    </w:p>
    <w:p w14:paraId="4AA0F73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十三</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组织部</w:t>
      </w:r>
      <w:r>
        <w:rPr>
          <w:rFonts w:hint="eastAsia" w:ascii="仿宋" w:hAnsi="仿宋" w:eastAsia="仿宋" w:cs="仿宋"/>
          <w:sz w:val="32"/>
          <w:szCs w:val="32"/>
        </w:rPr>
        <w:t>或</w:t>
      </w:r>
      <w:r>
        <w:rPr>
          <w:rFonts w:hint="eastAsia" w:ascii="仿宋" w:hAnsi="仿宋" w:eastAsia="仿宋" w:cs="仿宋"/>
          <w:sz w:val="32"/>
          <w:szCs w:val="32"/>
          <w:lang w:val="en-US" w:eastAsia="zh-CN"/>
        </w:rPr>
        <w:t>审计委员会</w:t>
      </w:r>
      <w:r>
        <w:rPr>
          <w:rFonts w:hint="eastAsia" w:ascii="仿宋" w:hAnsi="仿宋" w:eastAsia="仿宋" w:cs="仿宋"/>
          <w:sz w:val="32"/>
          <w:szCs w:val="32"/>
        </w:rPr>
        <w:t>认为需要审计的其他事项。</w:t>
      </w:r>
    </w:p>
    <w:p w14:paraId="4360AF5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第十八条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学校资产管理处负责人经济责任审计的主要内容：</w:t>
      </w:r>
    </w:p>
    <w:p w14:paraId="5D945B3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是否依法依规履行经济管理职责，经济责任目标的完成情况；</w:t>
      </w:r>
    </w:p>
    <w:p w14:paraId="570E373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财经管理制度和内部控制是否健全、有效，是否建立健全设备的购置、领用、使用、保管、修理、转让、投资、报废、清查等制度；</w:t>
      </w:r>
    </w:p>
    <w:p w14:paraId="3138668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重大经济决策是否按规定程序进行，效果如何，有无重大失误；</w:t>
      </w:r>
    </w:p>
    <w:p w14:paraId="69A039A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是否按规定定期进行全面的资产清查盘点，账、卡、物是否相符，是否定期与财务部门对账；</w:t>
      </w:r>
    </w:p>
    <w:p w14:paraId="4704F41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预算经费的使用是否符合国家财经法规和学校制度；</w:t>
      </w:r>
    </w:p>
    <w:p w14:paraId="4A3FCE3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设备处理收入及其他收入是否按规定入账，有无账外账、私设“小金库”问题；</w:t>
      </w:r>
    </w:p>
    <w:p w14:paraId="091109C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七</w:t>
      </w:r>
      <w:r>
        <w:rPr>
          <w:rFonts w:hint="eastAsia" w:ascii="仿宋" w:hAnsi="仿宋" w:eastAsia="仿宋" w:cs="仿宋"/>
          <w:sz w:val="32"/>
          <w:szCs w:val="32"/>
          <w:lang w:eastAsia="zh-CN"/>
        </w:rPr>
        <w:t>）</w:t>
      </w:r>
      <w:r>
        <w:rPr>
          <w:rFonts w:hint="eastAsia" w:ascii="仿宋" w:hAnsi="仿宋" w:eastAsia="仿宋" w:cs="仿宋"/>
          <w:sz w:val="32"/>
          <w:szCs w:val="32"/>
        </w:rPr>
        <w:t>是否遵守财经法规、财务制度以及廉政规定的情况；</w:t>
      </w:r>
    </w:p>
    <w:p w14:paraId="4317D0C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八</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组织部</w:t>
      </w:r>
      <w:r>
        <w:rPr>
          <w:rFonts w:hint="eastAsia" w:ascii="仿宋" w:hAnsi="仿宋" w:eastAsia="仿宋" w:cs="仿宋"/>
          <w:sz w:val="32"/>
          <w:szCs w:val="32"/>
        </w:rPr>
        <w:t>或</w:t>
      </w:r>
      <w:r>
        <w:rPr>
          <w:rFonts w:hint="eastAsia" w:ascii="仿宋" w:hAnsi="仿宋" w:eastAsia="仿宋" w:cs="仿宋"/>
          <w:sz w:val="32"/>
          <w:szCs w:val="32"/>
          <w:lang w:val="en-US" w:eastAsia="zh-CN"/>
        </w:rPr>
        <w:t>审计委员会</w:t>
      </w:r>
      <w:r>
        <w:rPr>
          <w:rFonts w:hint="eastAsia" w:ascii="仿宋" w:hAnsi="仿宋" w:eastAsia="仿宋" w:cs="仿宋"/>
          <w:sz w:val="32"/>
          <w:szCs w:val="32"/>
        </w:rPr>
        <w:t>认为需要审计的其他事项。</w:t>
      </w:r>
    </w:p>
    <w:p w14:paraId="25BECC4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第十九条</w:t>
      </w:r>
      <w:r>
        <w:rPr>
          <w:rFonts w:hint="eastAsia" w:ascii="仿宋" w:hAnsi="仿宋" w:eastAsia="仿宋" w:cs="仿宋"/>
          <w:sz w:val="32"/>
          <w:szCs w:val="32"/>
          <w:lang w:val="en-US" w:eastAsia="zh-CN"/>
        </w:rPr>
        <w:t xml:space="preserve">  学校</w:t>
      </w:r>
      <w:r>
        <w:rPr>
          <w:rFonts w:hint="eastAsia" w:ascii="仿宋" w:hAnsi="仿宋" w:eastAsia="仿宋" w:cs="仿宋"/>
          <w:color w:val="auto"/>
          <w:sz w:val="32"/>
          <w:szCs w:val="32"/>
          <w:lang w:val="en-US" w:eastAsia="zh-CN"/>
        </w:rPr>
        <w:t>校园安全与后勤管理处负责人</w:t>
      </w:r>
      <w:r>
        <w:rPr>
          <w:rFonts w:hint="eastAsia" w:ascii="仿宋" w:hAnsi="仿宋" w:eastAsia="仿宋" w:cs="仿宋"/>
          <w:sz w:val="32"/>
          <w:szCs w:val="32"/>
        </w:rPr>
        <w:t>经济责任审计的主要内容：</w:t>
      </w:r>
    </w:p>
    <w:p w14:paraId="270B0E4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是否依法依规履行经济管理职责，经济责任目标的完成情况；</w:t>
      </w:r>
    </w:p>
    <w:p w14:paraId="6F0E580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内部管理制度和内部控制是否健全、有效；</w:t>
      </w:r>
    </w:p>
    <w:p w14:paraId="47DF000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建设工程项目是否</w:t>
      </w:r>
      <w:r>
        <w:rPr>
          <w:rFonts w:hint="eastAsia" w:ascii="仿宋" w:hAnsi="仿宋" w:eastAsia="仿宋" w:cs="仿宋"/>
          <w:sz w:val="32"/>
          <w:szCs w:val="32"/>
          <w:lang w:val="en-US" w:eastAsia="zh-CN"/>
        </w:rPr>
        <w:t>纳入</w:t>
      </w:r>
      <w:r>
        <w:rPr>
          <w:rFonts w:hint="eastAsia" w:ascii="仿宋" w:hAnsi="仿宋" w:eastAsia="仿宋" w:cs="仿宋"/>
          <w:sz w:val="32"/>
          <w:szCs w:val="32"/>
        </w:rPr>
        <w:t>计划管理，是否按批准的建设工程项目计划和建设工程投资计划组织开展基本建设工作，有无计划外工程项目和超计划工程项目，</w:t>
      </w:r>
      <w:r>
        <w:rPr>
          <w:rFonts w:hint="eastAsia" w:ascii="仿宋" w:hAnsi="仿宋" w:eastAsia="仿宋" w:cs="仿宋"/>
          <w:sz w:val="32"/>
          <w:szCs w:val="32"/>
          <w:highlight w:val="none"/>
        </w:rPr>
        <w:t>有无自行改变批建设项目</w:t>
      </w:r>
      <w:r>
        <w:rPr>
          <w:rFonts w:hint="eastAsia" w:ascii="仿宋" w:hAnsi="仿宋" w:eastAsia="仿宋" w:cs="仿宋"/>
          <w:sz w:val="32"/>
          <w:szCs w:val="32"/>
        </w:rPr>
        <w:t>或扩大建筑面积、提高建筑标准等问题；</w:t>
      </w:r>
    </w:p>
    <w:p w14:paraId="261DB36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工程招标、对外签订承包合同及建设工程材料物资采购合同等是否符合规定程序</w:t>
      </w:r>
      <w:r>
        <w:rPr>
          <w:rFonts w:hint="eastAsia" w:ascii="仿宋" w:hAnsi="仿宋" w:eastAsia="仿宋" w:cs="仿宋"/>
          <w:sz w:val="32"/>
          <w:szCs w:val="32"/>
          <w:lang w:eastAsia="zh-CN"/>
        </w:rPr>
        <w:t>，</w:t>
      </w:r>
      <w:r>
        <w:rPr>
          <w:rFonts w:hint="eastAsia" w:ascii="仿宋" w:hAnsi="仿宋" w:eastAsia="仿宋" w:cs="仿宋"/>
          <w:sz w:val="32"/>
          <w:szCs w:val="32"/>
        </w:rPr>
        <w:t>手续是否完备、合法，合同协议的执行情况如何；</w:t>
      </w:r>
    </w:p>
    <w:p w14:paraId="6D73FE3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设计变更、施工签证是否真实；</w:t>
      </w:r>
    </w:p>
    <w:p w14:paraId="0D6ABD7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有无超预</w:t>
      </w:r>
      <w:r>
        <w:rPr>
          <w:rFonts w:hint="eastAsia" w:ascii="仿宋" w:hAnsi="仿宋" w:eastAsia="仿宋" w:cs="仿宋"/>
          <w:sz w:val="32"/>
          <w:szCs w:val="32"/>
          <w:lang w:eastAsia="zh-CN"/>
        </w:rPr>
        <w:t>（</w:t>
      </w:r>
      <w:r>
        <w:rPr>
          <w:rFonts w:hint="eastAsia" w:ascii="仿宋" w:hAnsi="仿宋" w:eastAsia="仿宋" w:cs="仿宋"/>
          <w:sz w:val="32"/>
          <w:szCs w:val="32"/>
        </w:rPr>
        <w:t>概</w:t>
      </w:r>
      <w:r>
        <w:rPr>
          <w:rFonts w:hint="eastAsia" w:ascii="仿宋" w:hAnsi="仿宋" w:eastAsia="仿宋" w:cs="仿宋"/>
          <w:sz w:val="32"/>
          <w:szCs w:val="32"/>
          <w:lang w:eastAsia="zh-CN"/>
        </w:rPr>
        <w:t>）</w:t>
      </w:r>
      <w:r>
        <w:rPr>
          <w:rFonts w:hint="eastAsia" w:ascii="仿宋" w:hAnsi="仿宋" w:eastAsia="仿宋" w:cs="仿宋"/>
          <w:sz w:val="32"/>
          <w:szCs w:val="32"/>
        </w:rPr>
        <w:t>算工程项目和长期未完工项目；竣工项目是否按期交付使用，并办理相关手续；</w:t>
      </w:r>
    </w:p>
    <w:p w14:paraId="07EFDBF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七</w:t>
      </w:r>
      <w:r>
        <w:rPr>
          <w:rFonts w:hint="eastAsia" w:ascii="仿宋" w:hAnsi="仿宋" w:eastAsia="仿宋" w:cs="仿宋"/>
          <w:sz w:val="32"/>
          <w:szCs w:val="32"/>
          <w:lang w:eastAsia="zh-CN"/>
        </w:rPr>
        <w:t>）</w:t>
      </w:r>
      <w:r>
        <w:rPr>
          <w:rFonts w:hint="eastAsia" w:ascii="仿宋" w:hAnsi="仿宋" w:eastAsia="仿宋" w:cs="仿宋"/>
          <w:sz w:val="32"/>
          <w:szCs w:val="32"/>
        </w:rPr>
        <w:t>工程竣工决算是否真实、合法，是否经过审计后结算工程款；</w:t>
      </w:r>
    </w:p>
    <w:p w14:paraId="1BE9469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八</w:t>
      </w:r>
      <w:r>
        <w:rPr>
          <w:rFonts w:hint="eastAsia" w:ascii="仿宋" w:hAnsi="仿宋" w:eastAsia="仿宋" w:cs="仿宋"/>
          <w:sz w:val="32"/>
          <w:szCs w:val="32"/>
          <w:lang w:eastAsia="zh-CN"/>
        </w:rPr>
        <w:t>）</w:t>
      </w:r>
      <w:r>
        <w:rPr>
          <w:rFonts w:hint="eastAsia" w:ascii="仿宋" w:hAnsi="仿宋" w:eastAsia="仿宋" w:cs="仿宋"/>
          <w:sz w:val="32"/>
          <w:szCs w:val="32"/>
        </w:rPr>
        <w:t>有无账外账、私设“小金库”问题</w:t>
      </w:r>
      <w:r>
        <w:rPr>
          <w:rFonts w:hint="eastAsia" w:ascii="仿宋" w:hAnsi="仿宋" w:eastAsia="仿宋" w:cs="仿宋"/>
          <w:sz w:val="32"/>
          <w:szCs w:val="32"/>
          <w:lang w:eastAsia="zh-CN"/>
        </w:rPr>
        <w:t>；</w:t>
      </w:r>
    </w:p>
    <w:p w14:paraId="27719CF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九</w:t>
      </w:r>
      <w:r>
        <w:rPr>
          <w:rFonts w:hint="eastAsia" w:ascii="仿宋" w:hAnsi="仿宋" w:eastAsia="仿宋" w:cs="仿宋"/>
          <w:sz w:val="32"/>
          <w:szCs w:val="32"/>
          <w:lang w:eastAsia="zh-CN"/>
        </w:rPr>
        <w:t>）</w:t>
      </w:r>
      <w:r>
        <w:rPr>
          <w:rFonts w:hint="eastAsia" w:ascii="仿宋" w:hAnsi="仿宋" w:eastAsia="仿宋" w:cs="仿宋"/>
          <w:sz w:val="32"/>
          <w:szCs w:val="32"/>
        </w:rPr>
        <w:t>债权、债务是否清楚，有无经济纠纷和遗留问题；</w:t>
      </w:r>
    </w:p>
    <w:p w14:paraId="5047DBF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十</w:t>
      </w:r>
      <w:r>
        <w:rPr>
          <w:rFonts w:hint="eastAsia" w:ascii="仿宋" w:hAnsi="仿宋" w:eastAsia="仿宋" w:cs="仿宋"/>
          <w:sz w:val="32"/>
          <w:szCs w:val="32"/>
          <w:lang w:eastAsia="zh-CN"/>
        </w:rPr>
        <w:t>）</w:t>
      </w:r>
      <w:r>
        <w:rPr>
          <w:rFonts w:hint="eastAsia" w:ascii="仿宋" w:hAnsi="仿宋" w:eastAsia="仿宋" w:cs="仿宋"/>
          <w:sz w:val="32"/>
          <w:szCs w:val="32"/>
        </w:rPr>
        <w:t>单位各类资产是否安全完整，使用效益如何；</w:t>
      </w:r>
    </w:p>
    <w:p w14:paraId="1226D10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十一</w:t>
      </w:r>
      <w:r>
        <w:rPr>
          <w:rFonts w:hint="eastAsia" w:ascii="仿宋" w:hAnsi="仿宋" w:eastAsia="仿宋" w:cs="仿宋"/>
          <w:sz w:val="32"/>
          <w:szCs w:val="32"/>
          <w:lang w:eastAsia="zh-CN"/>
        </w:rPr>
        <w:t>）</w:t>
      </w:r>
      <w:r>
        <w:rPr>
          <w:rFonts w:hint="eastAsia" w:ascii="仿宋" w:hAnsi="仿宋" w:eastAsia="仿宋" w:cs="仿宋"/>
          <w:sz w:val="32"/>
          <w:szCs w:val="32"/>
        </w:rPr>
        <w:t>单位和本人遵守财经法规、财务制度以及廉政规定的情况；</w:t>
      </w:r>
    </w:p>
    <w:p w14:paraId="02284A8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十二</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组织部</w:t>
      </w:r>
      <w:r>
        <w:rPr>
          <w:rFonts w:hint="eastAsia" w:ascii="仿宋" w:hAnsi="仿宋" w:eastAsia="仿宋" w:cs="仿宋"/>
          <w:sz w:val="32"/>
          <w:szCs w:val="32"/>
        </w:rPr>
        <w:t>或</w:t>
      </w:r>
      <w:r>
        <w:rPr>
          <w:rFonts w:hint="eastAsia" w:ascii="仿宋" w:hAnsi="仿宋" w:eastAsia="仿宋" w:cs="仿宋"/>
          <w:sz w:val="32"/>
          <w:szCs w:val="32"/>
          <w:lang w:val="en-US" w:eastAsia="zh-CN"/>
        </w:rPr>
        <w:t>审计委员会</w:t>
      </w:r>
      <w:r>
        <w:rPr>
          <w:rFonts w:hint="eastAsia" w:ascii="仿宋" w:hAnsi="仿宋" w:eastAsia="仿宋" w:cs="仿宋"/>
          <w:sz w:val="32"/>
          <w:szCs w:val="32"/>
        </w:rPr>
        <w:t>认为需要审计的其他事项。</w:t>
      </w:r>
    </w:p>
    <w:p w14:paraId="60087EB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w:t>
      </w:r>
      <w:r>
        <w:rPr>
          <w:rFonts w:hint="eastAsia" w:ascii="仿宋" w:hAnsi="仿宋" w:eastAsia="仿宋" w:cs="仿宋"/>
          <w:sz w:val="32"/>
          <w:szCs w:val="32"/>
          <w:lang w:val="en-US" w:eastAsia="zh-CN"/>
        </w:rPr>
        <w:t>二级学</w:t>
      </w:r>
      <w:r>
        <w:rPr>
          <w:rFonts w:hint="eastAsia" w:ascii="仿宋" w:hAnsi="仿宋" w:eastAsia="仿宋" w:cs="仿宋"/>
          <w:sz w:val="32"/>
          <w:szCs w:val="32"/>
        </w:rPr>
        <w:t>院</w:t>
      </w:r>
      <w:r>
        <w:rPr>
          <w:rFonts w:hint="eastAsia" w:ascii="仿宋" w:hAnsi="仿宋" w:eastAsia="仿宋" w:cs="仿宋"/>
          <w:sz w:val="32"/>
          <w:szCs w:val="32"/>
          <w:lang w:eastAsia="zh-CN"/>
        </w:rPr>
        <w:t>（</w:t>
      </w:r>
      <w:r>
        <w:rPr>
          <w:rFonts w:hint="eastAsia" w:ascii="仿宋" w:hAnsi="仿宋" w:eastAsia="仿宋" w:cs="仿宋"/>
          <w:sz w:val="32"/>
          <w:szCs w:val="32"/>
        </w:rPr>
        <w:t>系</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部</w:t>
      </w:r>
      <w:r>
        <w:rPr>
          <w:rFonts w:hint="eastAsia" w:ascii="仿宋" w:hAnsi="仿宋" w:eastAsia="仿宋" w:cs="仿宋"/>
          <w:sz w:val="32"/>
          <w:szCs w:val="32"/>
          <w:lang w:eastAsia="zh-CN"/>
        </w:rPr>
        <w:t>）</w:t>
      </w:r>
      <w:r>
        <w:rPr>
          <w:rFonts w:hint="eastAsia" w:ascii="仿宋" w:hAnsi="仿宋" w:eastAsia="仿宋" w:cs="仿宋"/>
          <w:sz w:val="32"/>
          <w:szCs w:val="32"/>
        </w:rPr>
        <w:t>负责人经济责任审计的主要内容：</w:t>
      </w:r>
    </w:p>
    <w:p w14:paraId="300CC98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是否依法依规履行经济管理职责，经济责任目标的完成情况；</w:t>
      </w:r>
    </w:p>
    <w:p w14:paraId="1AAE6A5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财经管理制度和内部控制制度是否健全、有效；</w:t>
      </w:r>
    </w:p>
    <w:p w14:paraId="3920B7A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各项收入是否全部纳入财务部门管理和核算，有无截留收入、公款私存、私设“小金库”等问题；各项支出是否真实、合法，效益如何，有无损失浪费；</w:t>
      </w:r>
    </w:p>
    <w:p w14:paraId="6C8909B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重大经济决策是否按规定程序进行，效果如何，有无重大失误；</w:t>
      </w:r>
    </w:p>
    <w:p w14:paraId="53514DA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单位各类资产是否安全完整，使用效益如何；</w:t>
      </w:r>
    </w:p>
    <w:p w14:paraId="5312B4C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单位和本人遵守财经法规、财务制度以及廉政规定的情况；</w:t>
      </w:r>
    </w:p>
    <w:p w14:paraId="6039FD1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七</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组织部</w:t>
      </w:r>
      <w:r>
        <w:rPr>
          <w:rFonts w:hint="eastAsia" w:ascii="仿宋" w:hAnsi="仿宋" w:eastAsia="仿宋" w:cs="仿宋"/>
          <w:sz w:val="32"/>
          <w:szCs w:val="32"/>
        </w:rPr>
        <w:t>或</w:t>
      </w:r>
      <w:r>
        <w:rPr>
          <w:rFonts w:hint="eastAsia" w:ascii="仿宋" w:hAnsi="仿宋" w:eastAsia="仿宋" w:cs="仿宋"/>
          <w:sz w:val="32"/>
          <w:szCs w:val="32"/>
          <w:lang w:val="en-US" w:eastAsia="zh-CN"/>
        </w:rPr>
        <w:t>审计委员会</w:t>
      </w:r>
      <w:r>
        <w:rPr>
          <w:rFonts w:hint="eastAsia" w:ascii="仿宋" w:hAnsi="仿宋" w:eastAsia="仿宋" w:cs="仿宋"/>
          <w:sz w:val="32"/>
          <w:szCs w:val="32"/>
        </w:rPr>
        <w:t>认为需要审计的其他事项。</w:t>
      </w:r>
    </w:p>
    <w:p w14:paraId="1AE053DD">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第二十一条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学校行政部门</w:t>
      </w:r>
      <w:r>
        <w:rPr>
          <w:rFonts w:hint="eastAsia" w:ascii="仿宋" w:hAnsi="仿宋" w:eastAsia="仿宋" w:cs="仿宋"/>
          <w:sz w:val="32"/>
          <w:szCs w:val="32"/>
          <w:lang w:val="en-US" w:eastAsia="zh-CN"/>
        </w:rPr>
        <w:t>负责人经济责任审计</w:t>
      </w:r>
      <w:r>
        <w:rPr>
          <w:rFonts w:hint="eastAsia" w:ascii="仿宋" w:hAnsi="仿宋" w:eastAsia="仿宋" w:cs="仿宋"/>
          <w:sz w:val="32"/>
          <w:szCs w:val="32"/>
        </w:rPr>
        <w:t>主要内容：</w:t>
      </w:r>
    </w:p>
    <w:p w14:paraId="418C3B4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行政管理体系与运作效率；</w:t>
      </w:r>
    </w:p>
    <w:p w14:paraId="3796577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人事管理与人力资源利用；</w:t>
      </w:r>
    </w:p>
    <w:p w14:paraId="6EE2495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财务与预算管理；</w:t>
      </w:r>
    </w:p>
    <w:p w14:paraId="5F38935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内部控制与风险管理；</w:t>
      </w:r>
    </w:p>
    <w:p w14:paraId="13F08DE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合规性与政策执行情况；</w:t>
      </w:r>
    </w:p>
    <w:p w14:paraId="42886ED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信息化建设与数据管理；</w:t>
      </w:r>
    </w:p>
    <w:p w14:paraId="3A51067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七</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组织部</w:t>
      </w:r>
      <w:r>
        <w:rPr>
          <w:rFonts w:hint="eastAsia" w:ascii="仿宋" w:hAnsi="仿宋" w:eastAsia="仿宋" w:cs="仿宋"/>
          <w:sz w:val="32"/>
          <w:szCs w:val="32"/>
        </w:rPr>
        <w:t>或</w:t>
      </w:r>
      <w:r>
        <w:rPr>
          <w:rFonts w:hint="eastAsia" w:ascii="仿宋" w:hAnsi="仿宋" w:eastAsia="仿宋" w:cs="仿宋"/>
          <w:sz w:val="32"/>
          <w:szCs w:val="32"/>
          <w:lang w:val="en-US" w:eastAsia="zh-CN"/>
        </w:rPr>
        <w:t>审计委员会</w:t>
      </w:r>
      <w:r>
        <w:rPr>
          <w:rFonts w:hint="eastAsia" w:ascii="仿宋" w:hAnsi="仿宋" w:eastAsia="仿宋" w:cs="仿宋"/>
          <w:sz w:val="32"/>
          <w:szCs w:val="32"/>
        </w:rPr>
        <w:t>认为需要审计的其他事项。</w:t>
      </w:r>
    </w:p>
    <w:p w14:paraId="6BE576D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第二十二条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学校其他部门或单位负责人经济责任审计可参照上述审计内容实施。</w:t>
      </w:r>
    </w:p>
    <w:p w14:paraId="21012129">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第四章  经济责任审计的评价</w:t>
      </w:r>
    </w:p>
    <w:p w14:paraId="086966F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第二十三条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对</w:t>
      </w:r>
      <w:r>
        <w:rPr>
          <w:rFonts w:hint="eastAsia" w:ascii="仿宋" w:hAnsi="仿宋" w:eastAsia="仿宋" w:cs="仿宋"/>
          <w:sz w:val="32"/>
          <w:szCs w:val="32"/>
          <w:lang w:eastAsia="zh-CN"/>
        </w:rPr>
        <w:t>中层干部</w:t>
      </w:r>
      <w:r>
        <w:rPr>
          <w:rFonts w:hint="eastAsia" w:ascii="仿宋" w:hAnsi="仿宋" w:eastAsia="仿宋" w:cs="仿宋"/>
          <w:sz w:val="32"/>
          <w:szCs w:val="32"/>
        </w:rPr>
        <w:t>经济责任审计，应通过对其所在部门、单位的财务收支以及有关经济活动真实性、合法性和效益性的审计，对其经济责任履行的情况进行综合评价</w:t>
      </w:r>
      <w:r>
        <w:rPr>
          <w:rFonts w:hint="eastAsia" w:ascii="仿宋" w:hAnsi="仿宋" w:eastAsia="仿宋" w:cs="仿宋"/>
          <w:sz w:val="32"/>
          <w:szCs w:val="32"/>
          <w:lang w:eastAsia="zh-CN"/>
        </w:rPr>
        <w:t>。</w:t>
      </w:r>
      <w:r>
        <w:rPr>
          <w:rFonts w:hint="eastAsia" w:ascii="仿宋" w:hAnsi="仿宋" w:eastAsia="仿宋" w:cs="仿宋"/>
          <w:sz w:val="32"/>
          <w:szCs w:val="32"/>
        </w:rPr>
        <w:t>审计评价应遵循“依法评价、实事求是、客观公正”的基本原则。</w:t>
      </w:r>
    </w:p>
    <w:p w14:paraId="136E88B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第二十四条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中层干部</w:t>
      </w:r>
      <w:r>
        <w:rPr>
          <w:rFonts w:hint="eastAsia" w:ascii="仿宋" w:hAnsi="仿宋" w:eastAsia="仿宋" w:cs="仿宋"/>
          <w:sz w:val="32"/>
          <w:szCs w:val="32"/>
        </w:rPr>
        <w:t>任职期间对其所在部门、单位有关经济活动应当负有的责任包括直接责任和主管责任，主管责任又包括管理责任和领导责任，在进行审计评价时应当加以区分。</w:t>
      </w:r>
    </w:p>
    <w:p w14:paraId="4D060BF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（一）直接责任</w:t>
      </w:r>
    </w:p>
    <w:p w14:paraId="4361CB4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直接责任是指</w:t>
      </w:r>
      <w:r>
        <w:rPr>
          <w:rFonts w:hint="eastAsia" w:ascii="仿宋" w:hAnsi="仿宋" w:eastAsia="仿宋" w:cs="仿宋"/>
          <w:sz w:val="32"/>
          <w:szCs w:val="32"/>
          <w:lang w:eastAsia="zh-CN"/>
        </w:rPr>
        <w:t>中层干部</w:t>
      </w:r>
      <w:r>
        <w:rPr>
          <w:rFonts w:hint="eastAsia" w:ascii="仿宋" w:hAnsi="仿宋" w:eastAsia="仿宋" w:cs="仿宋"/>
          <w:sz w:val="32"/>
          <w:szCs w:val="32"/>
        </w:rPr>
        <w:t>对其任职期间的下列行为应当负有的责任：</w:t>
      </w:r>
    </w:p>
    <w:p w14:paraId="723F718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直接违反国家财经法规的行为；</w:t>
      </w:r>
    </w:p>
    <w:p w14:paraId="2BBDF90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授意、指使、强令、纵容、包庇下属人员违反国家财经法规的行为；</w:t>
      </w:r>
    </w:p>
    <w:p w14:paraId="28651A8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失职、渎职的行为；</w:t>
      </w:r>
    </w:p>
    <w:p w14:paraId="3C75EFC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4.</w:t>
      </w:r>
      <w:r>
        <w:rPr>
          <w:rFonts w:hint="eastAsia" w:ascii="仿宋" w:hAnsi="仿宋" w:eastAsia="仿宋" w:cs="仿宋"/>
          <w:sz w:val="32"/>
          <w:szCs w:val="32"/>
        </w:rPr>
        <w:t>其他违反国家财经纪律的行为。</w:t>
      </w:r>
    </w:p>
    <w:p w14:paraId="3E13992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主管责任</w:t>
      </w:r>
    </w:p>
    <w:p w14:paraId="5C81F1B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主管责任是指</w:t>
      </w:r>
      <w:r>
        <w:rPr>
          <w:rFonts w:hint="eastAsia" w:ascii="仿宋" w:hAnsi="仿宋" w:eastAsia="仿宋" w:cs="仿宋"/>
          <w:sz w:val="32"/>
          <w:szCs w:val="32"/>
          <w:lang w:eastAsia="zh-CN"/>
        </w:rPr>
        <w:t>领导干部</w:t>
      </w:r>
      <w:r>
        <w:rPr>
          <w:rFonts w:hint="eastAsia" w:ascii="仿宋" w:hAnsi="仿宋" w:eastAsia="仿宋" w:cs="仿宋"/>
          <w:sz w:val="32"/>
          <w:szCs w:val="32"/>
        </w:rPr>
        <w:t>在其任职期间基于其特定的职责而应当负有的除直接责任以外的管理责任和领导责任。</w:t>
      </w:r>
    </w:p>
    <w:p w14:paraId="6E73007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管理责任是指</w:t>
      </w:r>
      <w:r>
        <w:rPr>
          <w:rFonts w:hint="eastAsia" w:ascii="仿宋" w:hAnsi="仿宋" w:eastAsia="仿宋" w:cs="仿宋"/>
          <w:sz w:val="32"/>
          <w:szCs w:val="32"/>
          <w:lang w:eastAsia="zh-CN"/>
        </w:rPr>
        <w:t>中层干部</w:t>
      </w:r>
      <w:r>
        <w:rPr>
          <w:rFonts w:hint="eastAsia" w:ascii="仿宋" w:hAnsi="仿宋" w:eastAsia="仿宋" w:cs="仿宋"/>
          <w:sz w:val="32"/>
          <w:szCs w:val="32"/>
        </w:rPr>
        <w:t>基于所在部门、单位管理的内部分工而由自己负责管理的事项</w:t>
      </w:r>
      <w:r>
        <w:rPr>
          <w:rFonts w:hint="eastAsia" w:ascii="仿宋" w:hAnsi="仿宋" w:eastAsia="仿宋" w:cs="仿宋"/>
          <w:sz w:val="32"/>
          <w:szCs w:val="32"/>
          <w:lang w:eastAsia="zh-CN"/>
        </w:rPr>
        <w:t>，</w:t>
      </w:r>
      <w:r>
        <w:rPr>
          <w:rFonts w:hint="eastAsia" w:ascii="仿宋" w:hAnsi="仿宋" w:eastAsia="仿宋" w:cs="仿宋"/>
          <w:sz w:val="32"/>
          <w:szCs w:val="32"/>
        </w:rPr>
        <w:t>进而应负有的相关经济责任。</w:t>
      </w:r>
    </w:p>
    <w:p w14:paraId="6521BE3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领导责任</w:t>
      </w:r>
      <w:r>
        <w:rPr>
          <w:rFonts w:hint="eastAsia" w:ascii="仿宋" w:hAnsi="仿宋" w:eastAsia="仿宋" w:cs="仿宋"/>
          <w:sz w:val="32"/>
          <w:szCs w:val="32"/>
          <w:lang w:val="en-US" w:eastAsia="zh-CN"/>
        </w:rPr>
        <w:t>是</w:t>
      </w:r>
      <w:r>
        <w:rPr>
          <w:rFonts w:hint="eastAsia" w:ascii="仿宋" w:hAnsi="仿宋" w:eastAsia="仿宋" w:cs="仿宋"/>
          <w:sz w:val="32"/>
          <w:szCs w:val="32"/>
        </w:rPr>
        <w:t>指虽然</w:t>
      </w:r>
      <w:r>
        <w:rPr>
          <w:rFonts w:hint="eastAsia" w:ascii="仿宋" w:hAnsi="仿宋" w:eastAsia="仿宋" w:cs="仿宋"/>
          <w:sz w:val="32"/>
          <w:szCs w:val="32"/>
          <w:lang w:eastAsia="zh-CN"/>
        </w:rPr>
        <w:t>中层干部</w:t>
      </w:r>
      <w:r>
        <w:rPr>
          <w:rFonts w:hint="eastAsia" w:ascii="仿宋" w:hAnsi="仿宋" w:eastAsia="仿宋" w:cs="仿宋"/>
          <w:sz w:val="32"/>
          <w:szCs w:val="32"/>
        </w:rPr>
        <w:t>按所在部门、单位管理的内部分工没有直接管理有关部门或事项，但由于该单位的所有行为都在其职责范围内，进而应负有的相关经济责任。</w:t>
      </w:r>
    </w:p>
    <w:p w14:paraId="7C0A773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第二十五条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对被审计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所在部门、单位财务收支真实性、合法性确认和评价：</w:t>
      </w:r>
    </w:p>
    <w:p w14:paraId="258DEE7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所在部门、单位提供的会计资料数据与审计后的认定数据相符，可视为会计资料真实地反映了被审计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所在部门、单位财务收支情况；凡未发现财务收支方面违规事实的，则认定被审计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所在部门、单位财务收支符合财经法规的规定。</w:t>
      </w:r>
    </w:p>
    <w:p w14:paraId="42FD039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所在部门、单位提供的会计资料数据与审计后的认定数据基本相符，可视为被审计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所在部门、单位提供的会计资料基本真实地反映了财务收支情况；凡财务收支方面有违规事实，但数额较小，情节轻微的，应当揭示违规事实，认定被审计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所在部门、单位财务收支基本符合财经法规的规定，但有一定的违规行为。</w:t>
      </w:r>
    </w:p>
    <w:p w14:paraId="08BE059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val="en-US" w:eastAsia="zh-CN"/>
        </w:rPr>
        <w:t>中层</w:t>
      </w:r>
      <w:r>
        <w:rPr>
          <w:rFonts w:hint="eastAsia" w:ascii="仿宋" w:hAnsi="仿宋" w:eastAsia="仿宋" w:cs="仿宋"/>
          <w:sz w:val="32"/>
          <w:szCs w:val="32"/>
        </w:rPr>
        <w:t>干部所在部门、单位提供的会计资料数据与审计认定的数据差距较大，可视为被审计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所在部门、单位提供的会计资料未能真实地反映财务收支情况；凡财务收支方面有违规事实的，应当揭示违规事实，视违规行为的情节轻重，认定被审计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所在部门、单位有违反财经法规的行为或严重违反财经法规的行为。</w:t>
      </w:r>
    </w:p>
    <w:p w14:paraId="00C4DA54">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第五章  经济责任审计的结果</w:t>
      </w:r>
    </w:p>
    <w:p w14:paraId="4F8F103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第二十六条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经济责任审计事项终结后，</w:t>
      </w:r>
      <w:r>
        <w:rPr>
          <w:rFonts w:hint="eastAsia" w:ascii="仿宋" w:hAnsi="仿宋" w:eastAsia="仿宋" w:cs="仿宋"/>
          <w:sz w:val="32"/>
          <w:szCs w:val="32"/>
          <w:lang w:val="en-US" w:eastAsia="zh-CN"/>
        </w:rPr>
        <w:t>审计室</w:t>
      </w:r>
      <w:r>
        <w:rPr>
          <w:rFonts w:hint="eastAsia" w:ascii="仿宋" w:hAnsi="仿宋" w:eastAsia="仿宋" w:cs="仿宋"/>
          <w:sz w:val="32"/>
          <w:szCs w:val="32"/>
        </w:rPr>
        <w:t>应出具审计报告。经济责任审计报告应包含以下主要内容：</w:t>
      </w:r>
    </w:p>
    <w:p w14:paraId="01A9B0D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实施该经济责任审计项目的法律法规依据和委托、授权依据；</w:t>
      </w:r>
    </w:p>
    <w:p w14:paraId="4366EB6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eastAsia="zh-CN"/>
        </w:rPr>
        <w:t>中层干部</w:t>
      </w:r>
      <w:r>
        <w:rPr>
          <w:rFonts w:hint="eastAsia" w:ascii="仿宋" w:hAnsi="仿宋" w:eastAsia="仿宋" w:cs="仿宋"/>
          <w:sz w:val="32"/>
          <w:szCs w:val="32"/>
        </w:rPr>
        <w:t>的职责范围等基本情况，被审计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所在部门、单位的经济性质、管理体制、财务隶属关系等；</w:t>
      </w:r>
    </w:p>
    <w:p w14:paraId="4A6C0B49">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所在部门、单位财务状况，各项工作目标、任务完成情况等；</w:t>
      </w:r>
    </w:p>
    <w:p w14:paraId="5D11537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四</w:t>
      </w:r>
      <w:r>
        <w:rPr>
          <w:rFonts w:hint="eastAsia" w:ascii="仿宋" w:hAnsi="仿宋" w:eastAsia="仿宋" w:cs="仿宋"/>
          <w:sz w:val="32"/>
          <w:szCs w:val="32"/>
          <w:lang w:eastAsia="zh-CN"/>
        </w:rPr>
        <w:t>）</w:t>
      </w:r>
      <w:r>
        <w:rPr>
          <w:rFonts w:hint="eastAsia" w:ascii="仿宋" w:hAnsi="仿宋" w:eastAsia="仿宋" w:cs="仿宋"/>
          <w:sz w:val="32"/>
          <w:szCs w:val="32"/>
        </w:rPr>
        <w:t>审计发现的被审计</w:t>
      </w:r>
      <w:r>
        <w:rPr>
          <w:rFonts w:hint="eastAsia" w:ascii="仿宋" w:hAnsi="仿宋" w:eastAsia="仿宋" w:cs="仿宋"/>
          <w:sz w:val="32"/>
          <w:szCs w:val="32"/>
          <w:lang w:eastAsia="zh-CN"/>
        </w:rPr>
        <w:t>中层干部</w:t>
      </w:r>
      <w:r>
        <w:rPr>
          <w:rFonts w:hint="eastAsia" w:ascii="仿宋" w:hAnsi="仿宋" w:eastAsia="仿宋" w:cs="仿宋"/>
          <w:sz w:val="32"/>
          <w:szCs w:val="32"/>
        </w:rPr>
        <w:t>及所在部门、单位违反财经法规和</w:t>
      </w:r>
      <w:r>
        <w:rPr>
          <w:rFonts w:hint="eastAsia" w:ascii="仿宋" w:hAnsi="仿宋" w:eastAsia="仿宋" w:cs="仿宋"/>
          <w:sz w:val="32"/>
          <w:szCs w:val="32"/>
          <w:lang w:eastAsia="zh-CN"/>
        </w:rPr>
        <w:t>中层干部</w:t>
      </w:r>
      <w:r>
        <w:rPr>
          <w:rFonts w:hint="eastAsia" w:ascii="仿宋" w:hAnsi="仿宋" w:eastAsia="仿宋" w:cs="仿宋"/>
          <w:sz w:val="32"/>
          <w:szCs w:val="32"/>
        </w:rPr>
        <w:t>廉政规定的主要问题；</w:t>
      </w:r>
    </w:p>
    <w:p w14:paraId="7990F33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五</w:t>
      </w:r>
      <w:r>
        <w:rPr>
          <w:rFonts w:hint="eastAsia" w:ascii="仿宋" w:hAnsi="仿宋" w:eastAsia="仿宋" w:cs="仿宋"/>
          <w:sz w:val="32"/>
          <w:szCs w:val="32"/>
          <w:lang w:eastAsia="zh-CN"/>
        </w:rPr>
        <w:t>）</w:t>
      </w:r>
      <w:r>
        <w:rPr>
          <w:rFonts w:hint="eastAsia" w:ascii="仿宋" w:hAnsi="仿宋" w:eastAsia="仿宋" w:cs="仿宋"/>
          <w:sz w:val="32"/>
          <w:szCs w:val="32"/>
        </w:rPr>
        <w:t>对被审计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所在部门、单位财务收支等有关经济活动的真实、合法、效益情况的评价，以及被审计</w:t>
      </w:r>
      <w:r>
        <w:rPr>
          <w:rFonts w:hint="eastAsia" w:ascii="仿宋" w:hAnsi="仿宋" w:eastAsia="仿宋" w:cs="仿宋"/>
          <w:sz w:val="32"/>
          <w:szCs w:val="32"/>
          <w:lang w:eastAsia="zh-CN"/>
        </w:rPr>
        <w:t>中层干部</w:t>
      </w:r>
      <w:r>
        <w:rPr>
          <w:rFonts w:hint="eastAsia" w:ascii="仿宋" w:hAnsi="仿宋" w:eastAsia="仿宋" w:cs="仿宋"/>
          <w:sz w:val="32"/>
          <w:szCs w:val="32"/>
        </w:rPr>
        <w:t>对审计发现的违反财经法规和廉政规定的问题应当负有的主管责任和直接责任；</w:t>
      </w:r>
    </w:p>
    <w:p w14:paraId="44F9DF6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六</w:t>
      </w:r>
      <w:r>
        <w:rPr>
          <w:rFonts w:hint="eastAsia" w:ascii="仿宋" w:hAnsi="仿宋" w:eastAsia="仿宋" w:cs="仿宋"/>
          <w:sz w:val="32"/>
          <w:szCs w:val="32"/>
          <w:lang w:eastAsia="zh-CN"/>
        </w:rPr>
        <w:t>）</w:t>
      </w:r>
      <w:r>
        <w:rPr>
          <w:rFonts w:hint="eastAsia" w:ascii="仿宋" w:hAnsi="仿宋" w:eastAsia="仿宋" w:cs="仿宋"/>
          <w:sz w:val="32"/>
          <w:szCs w:val="32"/>
        </w:rPr>
        <w:t>对被审计</w:t>
      </w:r>
      <w:r>
        <w:rPr>
          <w:rFonts w:hint="eastAsia" w:ascii="仿宋" w:hAnsi="仿宋" w:eastAsia="仿宋" w:cs="仿宋"/>
          <w:sz w:val="32"/>
          <w:szCs w:val="32"/>
          <w:lang w:eastAsia="zh-CN"/>
        </w:rPr>
        <w:t>中层干部</w:t>
      </w:r>
      <w:r>
        <w:rPr>
          <w:rFonts w:hint="eastAsia" w:ascii="仿宋" w:hAnsi="仿宋" w:eastAsia="仿宋" w:cs="仿宋"/>
          <w:sz w:val="32"/>
          <w:szCs w:val="32"/>
        </w:rPr>
        <w:t>及所在部门、单位违反财经法规问题的定性，处理、处罚意见及依据，有关改进建议；</w:t>
      </w:r>
    </w:p>
    <w:p w14:paraId="13F45E7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七</w:t>
      </w:r>
      <w:r>
        <w:rPr>
          <w:rFonts w:hint="eastAsia" w:ascii="仿宋" w:hAnsi="仿宋" w:eastAsia="仿宋" w:cs="仿宋"/>
          <w:sz w:val="32"/>
          <w:szCs w:val="32"/>
          <w:lang w:eastAsia="zh-CN"/>
        </w:rPr>
        <w:t>）</w:t>
      </w:r>
      <w:r>
        <w:rPr>
          <w:rFonts w:hint="eastAsia" w:ascii="仿宋" w:hAnsi="仿宋" w:eastAsia="仿宋" w:cs="仿宋"/>
          <w:sz w:val="32"/>
          <w:szCs w:val="32"/>
        </w:rPr>
        <w:t>需要反映的其他情况。</w:t>
      </w:r>
    </w:p>
    <w:p w14:paraId="6CB7B87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第二十七条</w:t>
      </w:r>
      <w:r>
        <w:rPr>
          <w:rFonts w:hint="eastAsia" w:ascii="仿宋" w:hAnsi="仿宋" w:eastAsia="仿宋" w:cs="仿宋"/>
          <w:sz w:val="32"/>
          <w:szCs w:val="32"/>
          <w:lang w:val="en-US" w:eastAsia="zh-CN"/>
        </w:rPr>
        <w:t xml:space="preserve">  审计室</w:t>
      </w:r>
      <w:r>
        <w:rPr>
          <w:rFonts w:hint="eastAsia" w:ascii="仿宋" w:hAnsi="仿宋" w:eastAsia="仿宋" w:cs="仿宋"/>
          <w:sz w:val="32"/>
          <w:szCs w:val="32"/>
        </w:rPr>
        <w:t>审定审计报告后，应当向</w:t>
      </w:r>
      <w:r>
        <w:rPr>
          <w:rFonts w:hint="eastAsia" w:ascii="仿宋" w:hAnsi="仿宋" w:eastAsia="仿宋" w:cs="仿宋"/>
          <w:sz w:val="32"/>
          <w:szCs w:val="32"/>
          <w:lang w:val="en-US" w:eastAsia="zh-CN"/>
        </w:rPr>
        <w:t>审计委员会</w:t>
      </w:r>
      <w:r>
        <w:rPr>
          <w:rFonts w:hint="eastAsia" w:ascii="仿宋" w:hAnsi="仿宋" w:eastAsia="仿宋" w:cs="仿宋"/>
          <w:sz w:val="32"/>
          <w:szCs w:val="32"/>
        </w:rPr>
        <w:t>提交经济责任审计结果报告。</w:t>
      </w:r>
    </w:p>
    <w:p w14:paraId="10CA94EC">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第二十八条</w:t>
      </w:r>
      <w:r>
        <w:rPr>
          <w:rFonts w:hint="eastAsia" w:ascii="仿宋" w:hAnsi="仿宋" w:eastAsia="仿宋" w:cs="仿宋"/>
          <w:sz w:val="32"/>
          <w:szCs w:val="32"/>
          <w:lang w:val="en-US" w:eastAsia="zh-CN"/>
        </w:rPr>
        <w:t xml:space="preserve">  审计室</w:t>
      </w:r>
      <w:r>
        <w:rPr>
          <w:rFonts w:hint="eastAsia" w:ascii="仿宋" w:hAnsi="仿宋" w:eastAsia="仿宋" w:cs="仿宋"/>
          <w:sz w:val="32"/>
          <w:szCs w:val="32"/>
        </w:rPr>
        <w:t>对</w:t>
      </w:r>
      <w:r>
        <w:rPr>
          <w:rFonts w:hint="eastAsia" w:ascii="仿宋" w:hAnsi="仿宋" w:eastAsia="仿宋" w:cs="仿宋"/>
          <w:sz w:val="32"/>
          <w:szCs w:val="32"/>
          <w:lang w:eastAsia="zh-CN"/>
        </w:rPr>
        <w:t>中层干部</w:t>
      </w:r>
      <w:r>
        <w:rPr>
          <w:rFonts w:hint="eastAsia" w:ascii="仿宋" w:hAnsi="仿宋" w:eastAsia="仿宋" w:cs="仿宋"/>
          <w:sz w:val="32"/>
          <w:szCs w:val="32"/>
        </w:rPr>
        <w:t>及所在部门、单位违反国家财经法规和廉政规定，认为需要依法予以处理、处罚的，应在职权范围内作出处理决定；认为需要依法给予党纪政纪处分的，应移交</w:t>
      </w:r>
      <w:r>
        <w:rPr>
          <w:rFonts w:hint="eastAsia" w:ascii="仿宋" w:hAnsi="仿宋" w:eastAsia="仿宋" w:cs="仿宋"/>
          <w:sz w:val="32"/>
          <w:szCs w:val="32"/>
          <w:lang w:val="en-US" w:eastAsia="zh-CN"/>
        </w:rPr>
        <w:t>组织部</w:t>
      </w:r>
      <w:r>
        <w:rPr>
          <w:rFonts w:hint="eastAsia" w:ascii="仿宋" w:hAnsi="仿宋" w:eastAsia="仿宋" w:cs="仿宋"/>
          <w:sz w:val="32"/>
          <w:szCs w:val="32"/>
        </w:rPr>
        <w:t>和</w:t>
      </w:r>
      <w:r>
        <w:rPr>
          <w:rFonts w:hint="eastAsia" w:ascii="仿宋" w:hAnsi="仿宋" w:eastAsia="仿宋" w:cs="仿宋"/>
          <w:sz w:val="32"/>
          <w:szCs w:val="32"/>
          <w:lang w:val="en-US" w:eastAsia="zh-CN"/>
        </w:rPr>
        <w:t>纪委</w:t>
      </w:r>
      <w:r>
        <w:rPr>
          <w:rFonts w:hint="eastAsia" w:ascii="仿宋" w:hAnsi="仿宋" w:eastAsia="仿宋" w:cs="仿宋"/>
          <w:sz w:val="32"/>
          <w:szCs w:val="32"/>
        </w:rPr>
        <w:t>处理；认为触犯刑律应当追究法律责任的，应建议移交司法机关处理。</w:t>
      </w:r>
    </w:p>
    <w:p w14:paraId="325E52B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第二十九条</w:t>
      </w:r>
      <w:r>
        <w:rPr>
          <w:rFonts w:hint="eastAsia" w:ascii="仿宋" w:hAnsi="仿宋" w:eastAsia="仿宋" w:cs="仿宋"/>
          <w:sz w:val="32"/>
          <w:szCs w:val="32"/>
          <w:lang w:val="en-US" w:eastAsia="zh-CN"/>
        </w:rPr>
        <w:t xml:space="preserve">  审计室</w:t>
      </w:r>
      <w:r>
        <w:rPr>
          <w:rFonts w:hint="eastAsia" w:ascii="仿宋" w:hAnsi="仿宋" w:eastAsia="仿宋" w:cs="仿宋"/>
          <w:sz w:val="32"/>
          <w:szCs w:val="32"/>
        </w:rPr>
        <w:t>应建立被审计</w:t>
      </w:r>
      <w:r>
        <w:rPr>
          <w:rFonts w:hint="eastAsia" w:ascii="仿宋" w:hAnsi="仿宋" w:eastAsia="仿宋" w:cs="仿宋"/>
          <w:sz w:val="32"/>
          <w:szCs w:val="32"/>
          <w:lang w:eastAsia="zh-CN"/>
        </w:rPr>
        <w:t>中层干部</w:t>
      </w:r>
      <w:r>
        <w:rPr>
          <w:rFonts w:hint="eastAsia" w:ascii="仿宋" w:hAnsi="仿宋" w:eastAsia="仿宋" w:cs="仿宋"/>
          <w:sz w:val="32"/>
          <w:szCs w:val="32"/>
        </w:rPr>
        <w:t>所在部门、单位的基本情况数据库。确定</w:t>
      </w:r>
      <w:r>
        <w:rPr>
          <w:rFonts w:hint="eastAsia" w:ascii="仿宋" w:hAnsi="仿宋" w:eastAsia="仿宋" w:cs="仿宋"/>
          <w:sz w:val="32"/>
          <w:szCs w:val="32"/>
          <w:lang w:eastAsia="zh-CN"/>
        </w:rPr>
        <w:t>中层干部</w:t>
      </w:r>
      <w:r>
        <w:rPr>
          <w:rFonts w:hint="eastAsia" w:ascii="仿宋" w:hAnsi="仿宋" w:eastAsia="仿宋" w:cs="仿宋"/>
          <w:sz w:val="32"/>
          <w:szCs w:val="32"/>
        </w:rPr>
        <w:t>新任期的基期数据，有利于下一任期经济责任审计工作的开展，同时也为相关审计事项提供基础性审计资料。</w:t>
      </w:r>
    </w:p>
    <w:p w14:paraId="242765A8">
      <w:pPr>
        <w:keepNext w:val="0"/>
        <w:keepLines w:val="0"/>
        <w:pageBreakBefore w:val="0"/>
        <w:widowControl w:val="0"/>
        <w:kinsoku/>
        <w:wordWrap/>
        <w:overflowPunct/>
        <w:topLinePunct w:val="0"/>
        <w:autoSpaceDE/>
        <w:autoSpaceDN/>
        <w:bidi w:val="0"/>
        <w:adjustRightInd/>
        <w:snapToGrid/>
        <w:spacing w:before="157" w:beforeLines="50" w:after="157" w:afterLines="50" w:line="620" w:lineRule="exact"/>
        <w:jc w:val="center"/>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第六章  附  则</w:t>
      </w:r>
    </w:p>
    <w:p w14:paraId="3681886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黑体" w:hAnsi="黑体" w:eastAsia="黑体" w:cs="黑体"/>
          <w:sz w:val="32"/>
          <w:szCs w:val="32"/>
          <w:lang w:val="en-US" w:eastAsia="zh-CN"/>
        </w:rPr>
        <w:t>第三十条</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本办法</w:t>
      </w:r>
      <w:r>
        <w:rPr>
          <w:rFonts w:hint="eastAsia" w:ascii="仿宋" w:hAnsi="仿宋" w:eastAsia="仿宋" w:cs="仿宋"/>
          <w:sz w:val="32"/>
          <w:szCs w:val="32"/>
        </w:rPr>
        <w:t>由</w:t>
      </w:r>
      <w:r>
        <w:rPr>
          <w:rFonts w:hint="eastAsia" w:ascii="仿宋" w:hAnsi="仿宋" w:eastAsia="仿宋" w:cs="仿宋"/>
          <w:sz w:val="32"/>
          <w:szCs w:val="32"/>
          <w:lang w:val="en-US" w:eastAsia="zh-CN"/>
        </w:rPr>
        <w:t>审计委员会</w:t>
      </w:r>
      <w:r>
        <w:rPr>
          <w:rFonts w:hint="eastAsia" w:ascii="仿宋" w:hAnsi="仿宋" w:eastAsia="仿宋" w:cs="仿宋"/>
          <w:sz w:val="32"/>
          <w:szCs w:val="32"/>
        </w:rPr>
        <w:t>发布并负责解释。</w:t>
      </w:r>
    </w:p>
    <w:p w14:paraId="3295703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pPr>
      <w:r>
        <w:rPr>
          <w:rFonts w:hint="eastAsia" w:ascii="黑体" w:hAnsi="黑体" w:eastAsia="黑体" w:cs="黑体"/>
          <w:sz w:val="32"/>
          <w:szCs w:val="32"/>
          <w:lang w:val="en-US" w:eastAsia="zh-CN"/>
        </w:rPr>
        <w:t>第三十一条</w:t>
      </w:r>
      <w:r>
        <w:rPr>
          <w:rFonts w:hint="eastAsia" w:ascii="仿宋" w:hAnsi="仿宋" w:eastAsia="仿宋" w:cs="仿宋"/>
          <w:sz w:val="32"/>
          <w:szCs w:val="32"/>
          <w:lang w:val="en-US" w:eastAsia="zh-CN"/>
        </w:rPr>
        <w:t xml:space="preserve">  本办法自公布之日起施行。</w:t>
      </w:r>
    </w:p>
    <w:p w14:paraId="00341CB6"/>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559D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42B7D17">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442B7D17">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5C496ACB"/>
    <w:rsid w:val="5C496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2024-11-12T03:22:00Z</dcterms:created>
  <dc:creator>aa</dc:creator>
  <cp:lastModifiedBy>aa</cp:lastModifiedBy>
  <dcterms:modified xsi:type="dcterms:W3CDTF">2024-11-12T03:23:41Z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67F5592790C644DFAE0A684DE8759DF3_11</vt:lpwstr>
  </property>
</Properties>
</file>