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2B202">
      <w:pPr>
        <w:jc w:val="center"/>
        <w:rPr>
          <w:rFonts w:hint="default" w:eastAsia="宋体"/>
          <w:b/>
          <w:color w:val="FF0000"/>
          <w:sz w:val="44"/>
          <w:szCs w:val="44"/>
          <w:lang w:val="en-US" w:eastAsia="zh-CN"/>
        </w:rPr>
      </w:pPr>
    </w:p>
    <w:p w14:paraId="36F2390A">
      <w:pPr>
        <w:jc w:val="center"/>
        <w:rPr>
          <w:rFonts w:hint="default" w:eastAsia="宋体"/>
          <w:b/>
          <w:color w:val="FF0000"/>
          <w:sz w:val="44"/>
          <w:szCs w:val="44"/>
          <w:lang w:val="en-US" w:eastAsia="zh-CN"/>
        </w:rPr>
      </w:pPr>
    </w:p>
    <w:p w14:paraId="698513ED">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6F8ADF77">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3EC7741D">
      <w:pPr>
        <w:ind w:firstLine="270" w:firstLineChars="100"/>
        <w:jc w:val="both"/>
        <w:rPr>
          <w:rFonts w:hint="eastAsia" w:ascii="宋体" w:hAnsi="宋体"/>
          <w:color w:val="000000"/>
          <w:sz w:val="27"/>
          <w:szCs w:val="27"/>
        </w:rPr>
      </w:pPr>
    </w:p>
    <w:p w14:paraId="6D92EFCD">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44</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730E955D">
      <w:pPr>
        <w:jc w:val="center"/>
        <w:rPr>
          <w:rFonts w:hint="eastAsia"/>
          <w:szCs w:val="21"/>
        </w:rPr>
      </w:pPr>
    </w:p>
    <w:p w14:paraId="7C8522EF">
      <w:pPr>
        <w:jc w:val="center"/>
        <w:rPr>
          <w:rFonts w:hint="eastAsia" w:eastAsia="宋体"/>
          <w:szCs w:val="21"/>
          <w:lang w:val="en-US" w:eastAsia="zh-CN"/>
        </w:rPr>
      </w:pPr>
      <w:r>
        <w:rPr>
          <w:rFonts w:hint="eastAsia"/>
          <w:szCs w:val="21"/>
          <w:lang w:val="en-US" w:eastAsia="zh-CN"/>
        </w:rPr>
        <w:t xml:space="preserve"> </w:t>
      </w:r>
    </w:p>
    <w:p w14:paraId="5E224AD9">
      <w:pPr>
        <w:rPr>
          <w:rFonts w:hint="eastAsia"/>
          <w:szCs w:val="21"/>
        </w:rPr>
      </w:pPr>
    </w:p>
    <w:p w14:paraId="7975FFB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中共河北建筑工程学院委员会</w:t>
      </w:r>
    </w:p>
    <w:p w14:paraId="28A0DC5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cs="宋体"/>
          <w:b/>
          <w:bCs/>
          <w:sz w:val="44"/>
          <w:szCs w:val="44"/>
          <w:lang w:eastAsia="zh-CN"/>
        </w:rPr>
        <w:t>关于修订《河北建筑工程学院领导班子成员沟通交流制度（试行）》的通知</w:t>
      </w:r>
    </w:p>
    <w:p w14:paraId="740C95C2">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0FD8874A">
      <w:pPr>
        <w:keepNext w:val="0"/>
        <w:keepLines w:val="0"/>
        <w:pageBreakBefore w:val="0"/>
        <w:widowControl w:val="0"/>
        <w:kinsoku/>
        <w:wordWrap/>
        <w:overflowPunct/>
        <w:topLinePunct w:val="0"/>
        <w:autoSpaceDE/>
        <w:autoSpaceDN/>
        <w:bidi w:val="0"/>
        <w:adjustRightInd/>
        <w:snapToGrid/>
        <w:spacing w:line="620" w:lineRule="exact"/>
        <w:jc w:val="both"/>
        <w:textAlignment w:val="auto"/>
        <w:rPr>
          <w:rStyle w:val="6"/>
          <w:rFonts w:hint="eastAsia" w:ascii="仿宋" w:hAnsi="仿宋" w:eastAsia="仿宋" w:cs="仿宋"/>
          <w:b w:val="0"/>
          <w:bCs w:val="0"/>
          <w:i w:val="0"/>
          <w:iCs w:val="0"/>
          <w:caps w:val="0"/>
          <w:color w:val="404040"/>
          <w:spacing w:val="0"/>
          <w:sz w:val="32"/>
          <w:szCs w:val="32"/>
          <w:shd w:val="clear" w:color="auto" w:fill="FFFFFF"/>
          <w:lang w:eastAsia="zh-CN"/>
        </w:rPr>
      </w:pPr>
      <w:r>
        <w:rPr>
          <w:rStyle w:val="6"/>
          <w:rFonts w:hint="eastAsia" w:ascii="仿宋" w:hAnsi="仿宋" w:eastAsia="仿宋" w:cs="仿宋"/>
          <w:b w:val="0"/>
          <w:bCs w:val="0"/>
          <w:i w:val="0"/>
          <w:iCs w:val="0"/>
          <w:caps w:val="0"/>
          <w:color w:val="404040"/>
          <w:spacing w:val="0"/>
          <w:sz w:val="32"/>
          <w:szCs w:val="32"/>
          <w:shd w:val="clear" w:color="auto" w:fill="FFFFFF"/>
          <w:lang w:eastAsia="zh-CN"/>
        </w:rPr>
        <w:t>全校各单位：</w:t>
      </w:r>
    </w:p>
    <w:p w14:paraId="2D89588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Style w:val="6"/>
          <w:rFonts w:hint="eastAsia" w:ascii="仿宋" w:hAnsi="仿宋" w:eastAsia="仿宋" w:cs="仿宋"/>
          <w:b w:val="0"/>
          <w:bCs w:val="0"/>
          <w:i w:val="0"/>
          <w:iCs w:val="0"/>
          <w:caps w:val="0"/>
          <w:color w:val="404040"/>
          <w:spacing w:val="0"/>
          <w:sz w:val="32"/>
          <w:szCs w:val="32"/>
          <w:shd w:val="clear" w:color="auto" w:fill="FFFFFF"/>
        </w:rPr>
      </w:pPr>
      <w:r>
        <w:rPr>
          <w:rStyle w:val="6"/>
          <w:rFonts w:hint="eastAsia" w:ascii="仿宋" w:hAnsi="仿宋" w:eastAsia="仿宋" w:cs="仿宋"/>
          <w:b w:val="0"/>
          <w:bCs w:val="0"/>
          <w:i w:val="0"/>
          <w:iCs w:val="0"/>
          <w:caps w:val="0"/>
          <w:color w:val="404040"/>
          <w:spacing w:val="0"/>
          <w:sz w:val="32"/>
          <w:szCs w:val="32"/>
          <w:shd w:val="clear" w:color="auto" w:fill="FFFFFF"/>
        </w:rPr>
        <w:t>为进一步加强学校领导班子建设，规范成员沟通协作机制，结合学校实际，对《</w:t>
      </w:r>
      <w:r>
        <w:rPr>
          <w:rStyle w:val="6"/>
          <w:rFonts w:hint="eastAsia" w:ascii="仿宋" w:hAnsi="仿宋" w:eastAsia="仿宋" w:cs="仿宋"/>
          <w:b w:val="0"/>
          <w:bCs w:val="0"/>
          <w:i w:val="0"/>
          <w:iCs w:val="0"/>
          <w:caps w:val="0"/>
          <w:color w:val="404040"/>
          <w:spacing w:val="0"/>
          <w:sz w:val="32"/>
          <w:szCs w:val="32"/>
          <w:shd w:val="clear" w:color="auto" w:fill="FFFFFF"/>
          <w:lang w:eastAsia="zh-CN"/>
        </w:rPr>
        <w:t>河北建筑工程学院</w:t>
      </w:r>
      <w:r>
        <w:rPr>
          <w:rStyle w:val="6"/>
          <w:rFonts w:hint="eastAsia" w:ascii="仿宋" w:hAnsi="仿宋" w:eastAsia="仿宋" w:cs="仿宋"/>
          <w:b w:val="0"/>
          <w:bCs w:val="0"/>
          <w:i w:val="0"/>
          <w:iCs w:val="0"/>
          <w:caps w:val="0"/>
          <w:color w:val="404040"/>
          <w:spacing w:val="0"/>
          <w:sz w:val="32"/>
          <w:szCs w:val="32"/>
          <w:shd w:val="clear" w:color="auto" w:fill="FFFFFF"/>
        </w:rPr>
        <w:t>领导班子成员沟通交流制度》进行了修订。现将修订后的《制度》印发给你们，请认真贯彻执行。</w:t>
      </w:r>
    </w:p>
    <w:p w14:paraId="63C7883C">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Style w:val="6"/>
          <w:rFonts w:hint="eastAsia" w:ascii="仿宋" w:hAnsi="仿宋" w:eastAsia="仿宋" w:cs="仿宋"/>
          <w:b w:val="0"/>
          <w:bCs w:val="0"/>
          <w:i w:val="0"/>
          <w:iCs w:val="0"/>
          <w:caps w:val="0"/>
          <w:color w:val="404040"/>
          <w:spacing w:val="0"/>
          <w:sz w:val="32"/>
          <w:szCs w:val="32"/>
          <w:shd w:val="clear" w:color="auto" w:fill="FFFFFF"/>
        </w:rPr>
      </w:pPr>
    </w:p>
    <w:p w14:paraId="46D02EF2">
      <w:pPr>
        <w:keepNext w:val="0"/>
        <w:keepLines w:val="0"/>
        <w:pageBreakBefore w:val="0"/>
        <w:widowControl w:val="0"/>
        <w:kinsoku/>
        <w:wordWrap/>
        <w:overflowPunct/>
        <w:topLinePunct w:val="0"/>
        <w:autoSpaceDE/>
        <w:autoSpaceDN/>
        <w:bidi w:val="0"/>
        <w:adjustRightInd/>
        <w:snapToGrid/>
        <w:spacing w:line="580" w:lineRule="exact"/>
        <w:ind w:left="1598" w:leftChars="304" w:hanging="960" w:hangingChars="3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w:t>
      </w:r>
      <w:r>
        <w:rPr>
          <w:rStyle w:val="6"/>
          <w:rFonts w:hint="eastAsia" w:ascii="仿宋" w:hAnsi="仿宋" w:eastAsia="仿宋" w:cs="仿宋"/>
          <w:b w:val="0"/>
          <w:bCs w:val="0"/>
          <w:i w:val="0"/>
          <w:iCs w:val="0"/>
          <w:caps w:val="0"/>
          <w:color w:val="404040"/>
          <w:spacing w:val="-11"/>
          <w:sz w:val="32"/>
          <w:szCs w:val="32"/>
          <w:shd w:val="clear" w:color="auto" w:fill="FFFFFF"/>
          <w:lang w:eastAsia="zh-CN"/>
        </w:rPr>
        <w:t>河北建筑工程学院</w:t>
      </w:r>
      <w:r>
        <w:rPr>
          <w:rStyle w:val="6"/>
          <w:rFonts w:hint="eastAsia" w:ascii="仿宋" w:hAnsi="仿宋" w:eastAsia="仿宋" w:cs="仿宋"/>
          <w:b w:val="0"/>
          <w:bCs w:val="0"/>
          <w:i w:val="0"/>
          <w:iCs w:val="0"/>
          <w:caps w:val="0"/>
          <w:color w:val="404040"/>
          <w:spacing w:val="-11"/>
          <w:sz w:val="32"/>
          <w:szCs w:val="32"/>
          <w:shd w:val="clear" w:color="auto" w:fill="FFFFFF"/>
        </w:rPr>
        <w:t>领导班子成员沟通交流制度</w:t>
      </w:r>
      <w:r>
        <w:rPr>
          <w:rStyle w:val="6"/>
          <w:rFonts w:hint="eastAsia" w:ascii="仿宋" w:hAnsi="仿宋" w:eastAsia="仿宋" w:cs="仿宋"/>
          <w:b w:val="0"/>
          <w:bCs w:val="0"/>
          <w:i w:val="0"/>
          <w:iCs w:val="0"/>
          <w:caps w:val="0"/>
          <w:color w:val="404040"/>
          <w:spacing w:val="-11"/>
          <w:sz w:val="32"/>
          <w:szCs w:val="32"/>
          <w:shd w:val="clear" w:color="auto" w:fill="FFFFFF"/>
          <w:lang w:val="en-US" w:eastAsia="zh-CN"/>
        </w:rPr>
        <w:t>（修订）</w:t>
      </w:r>
    </w:p>
    <w:p w14:paraId="4B471803">
      <w:pPr>
        <w:keepNext w:val="0"/>
        <w:keepLines w:val="0"/>
        <w:pageBreakBefore w:val="0"/>
        <w:widowControl w:val="0"/>
        <w:kinsoku/>
        <w:wordWrap w:val="0"/>
        <w:overflowPunct/>
        <w:topLinePunct w:val="0"/>
        <w:autoSpaceDE/>
        <w:autoSpaceDN/>
        <w:bidi w:val="0"/>
        <w:adjustRightInd/>
        <w:snapToGrid/>
        <w:spacing w:before="469" w:beforeLines="150" w:after="469" w:afterLines="150" w:line="50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2025年7月9日 </w:t>
      </w:r>
    </w:p>
    <w:p w14:paraId="14984F1B">
      <w:pPr>
        <w:pBdr>
          <w:top w:val="single" w:color="auto" w:sz="4" w:space="1"/>
          <w:bottom w:val="single" w:color="auto" w:sz="4" w:space="1"/>
        </w:pBdr>
        <w:spacing w:line="400" w:lineRule="exact"/>
        <w:ind w:firstLine="140" w:firstLineChars="50"/>
        <w:jc w:val="both"/>
        <w:rPr>
          <w:rFonts w:hint="eastAsia"/>
          <w:kern w:val="2"/>
          <w:sz w:val="21"/>
          <w:szCs w:val="24"/>
          <w:lang w:val="en-US" w:eastAsia="zh-CN" w:bidi="ar-SA"/>
        </w:rPr>
      </w:pPr>
      <w:r>
        <w:rPr>
          <w:rFonts w:hint="eastAsia" w:ascii="仿宋" w:hAnsi="仿宋" w:eastAsia="仿宋" w:cs="仿宋"/>
          <w:sz w:val="28"/>
          <w:szCs w:val="28"/>
        </w:rPr>
        <w:t>中共河北建筑工程学院委员会办公室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7</w:t>
      </w:r>
      <w:r>
        <w:rPr>
          <w:rFonts w:hint="eastAsia" w:ascii="仿宋" w:hAnsi="仿宋" w:eastAsia="仿宋" w:cs="仿宋"/>
          <w:sz w:val="28"/>
          <w:szCs w:val="28"/>
        </w:rPr>
        <w:t>月</w:t>
      </w:r>
      <w:r>
        <w:rPr>
          <w:rFonts w:hint="eastAsia" w:ascii="仿宋" w:hAnsi="仿宋" w:eastAsia="仿宋" w:cs="仿宋"/>
          <w:sz w:val="28"/>
          <w:szCs w:val="28"/>
          <w:lang w:val="en-US" w:eastAsia="zh-CN"/>
        </w:rPr>
        <w:t>9</w:t>
      </w:r>
      <w:r>
        <w:rPr>
          <w:rFonts w:hint="eastAsia" w:ascii="仿宋" w:hAnsi="仿宋" w:eastAsia="仿宋" w:cs="仿宋"/>
          <w:sz w:val="28"/>
          <w:szCs w:val="28"/>
        </w:rPr>
        <w:t>日印发</w:t>
      </w:r>
    </w:p>
    <w:p w14:paraId="39BA3CBA">
      <w:pPr>
        <w:shd w:val="clear" w:color="auto" w:fill="auto"/>
        <w:spacing w:line="480" w:lineRule="exact"/>
        <w:rPr>
          <w:rFonts w:hint="eastAsia" w:ascii="黑体" w:hAnsi="黑体" w:eastAsia="黑体" w:cs="黑体"/>
          <w:b w:val="0"/>
          <w:bCs/>
          <w:sz w:val="32"/>
          <w:szCs w:val="32"/>
          <w:lang w:eastAsia="zh-CN"/>
        </w:rPr>
      </w:pPr>
      <w:r>
        <w:rPr>
          <w:rFonts w:hint="eastAsia" w:ascii="黑体" w:hAnsi="黑体" w:eastAsia="黑体" w:cs="黑体"/>
          <w:b w:val="0"/>
          <w:bCs/>
          <w:sz w:val="32"/>
          <w:szCs w:val="32"/>
          <w:lang w:eastAsia="zh-CN"/>
        </w:rPr>
        <w:t>附件</w:t>
      </w:r>
    </w:p>
    <w:p w14:paraId="2B6A08EC">
      <w:pPr>
        <w:shd w:val="clear" w:color="auto" w:fill="auto"/>
        <w:spacing w:line="480" w:lineRule="exact"/>
        <w:rPr>
          <w:rFonts w:hint="eastAsia" w:ascii="黑体" w:hAnsi="黑体" w:eastAsia="黑体" w:cs="黑体"/>
          <w:b w:val="0"/>
          <w:bCs/>
          <w:sz w:val="32"/>
          <w:szCs w:val="32"/>
          <w:lang w:eastAsia="zh-CN"/>
        </w:rPr>
      </w:pPr>
    </w:p>
    <w:p w14:paraId="6F3105ED">
      <w:pPr>
        <w:keepNext w:val="0"/>
        <w:keepLines w:val="0"/>
        <w:pageBreakBefore w:val="0"/>
        <w:widowControl/>
        <w:kinsoku w:val="0"/>
        <w:wordWrap/>
        <w:overflowPunct/>
        <w:topLinePunct w:val="0"/>
        <w:autoSpaceDE w:val="0"/>
        <w:autoSpaceDN w:val="0"/>
        <w:bidi w:val="0"/>
        <w:adjustRightInd w:val="0"/>
        <w:snapToGrid w:val="0"/>
        <w:spacing w:before="159" w:line="560" w:lineRule="exact"/>
        <w:jc w:val="both"/>
        <w:textAlignment w:val="baseline"/>
        <w:outlineLvl w:val="1"/>
        <w:rPr>
          <w:rFonts w:hint="eastAsia" w:ascii="宋体" w:hAnsi="宋体" w:eastAsia="宋体" w:cs="宋体"/>
          <w:b/>
          <w:bCs/>
          <w:spacing w:val="5"/>
          <w:sz w:val="44"/>
          <w:szCs w:val="44"/>
          <w:lang w:val="en-US" w:eastAsia="zh-CN"/>
        </w:rPr>
      </w:pPr>
      <w:r>
        <w:rPr>
          <w:rFonts w:hint="eastAsia" w:ascii="宋体" w:hAnsi="宋体" w:eastAsia="宋体" w:cs="宋体"/>
          <w:b/>
          <w:bCs/>
          <w:spacing w:val="-11"/>
          <w:sz w:val="44"/>
          <w:szCs w:val="44"/>
          <w:lang w:val="en-US" w:eastAsia="zh-CN"/>
        </w:rPr>
        <w:t>河北建筑工程学院领导班子成员沟通交流制度</w:t>
      </w:r>
    </w:p>
    <w:p w14:paraId="6F258FAF">
      <w:pPr>
        <w:keepNext w:val="0"/>
        <w:keepLines w:val="0"/>
        <w:pageBreakBefore w:val="0"/>
        <w:widowControl/>
        <w:kinsoku w:val="0"/>
        <w:wordWrap/>
        <w:overflowPunct/>
        <w:topLinePunct w:val="0"/>
        <w:autoSpaceDE w:val="0"/>
        <w:autoSpaceDN w:val="0"/>
        <w:bidi w:val="0"/>
        <w:adjustRightInd w:val="0"/>
        <w:snapToGrid w:val="0"/>
        <w:spacing w:line="560" w:lineRule="exact"/>
        <w:ind w:left="0"/>
        <w:jc w:val="center"/>
        <w:textAlignment w:val="baseline"/>
        <w:outlineLvl w:val="1"/>
        <w:rPr>
          <w:rFonts w:hint="eastAsia" w:ascii="宋体" w:hAnsi="宋体" w:eastAsia="宋体" w:cs="宋体"/>
          <w:b/>
          <w:bCs/>
          <w:spacing w:val="5"/>
          <w:sz w:val="44"/>
          <w:szCs w:val="44"/>
          <w:lang w:val="en-US" w:eastAsia="zh-CN"/>
        </w:rPr>
      </w:pPr>
      <w:r>
        <w:rPr>
          <w:rFonts w:hint="eastAsia" w:ascii="宋体" w:hAnsi="宋体" w:eastAsia="宋体" w:cs="宋体"/>
          <w:b/>
          <w:bCs/>
          <w:spacing w:val="5"/>
          <w:sz w:val="44"/>
          <w:szCs w:val="44"/>
          <w:lang w:val="en-US" w:eastAsia="zh-CN"/>
        </w:rPr>
        <w:t>（修订）</w:t>
      </w:r>
    </w:p>
    <w:p w14:paraId="128524A2">
      <w:pPr>
        <w:keepNext w:val="0"/>
        <w:keepLines w:val="0"/>
        <w:pageBreakBefore w:val="0"/>
        <w:widowControl/>
        <w:kinsoku w:val="0"/>
        <w:wordWrap/>
        <w:overflowPunct/>
        <w:topLinePunct w:val="0"/>
        <w:autoSpaceDE w:val="0"/>
        <w:autoSpaceDN w:val="0"/>
        <w:bidi w:val="0"/>
        <w:adjustRightInd w:val="0"/>
        <w:snapToGrid w:val="0"/>
        <w:spacing w:line="560" w:lineRule="exact"/>
        <w:ind w:left="0"/>
        <w:jc w:val="center"/>
        <w:textAlignment w:val="baseline"/>
        <w:outlineLvl w:val="1"/>
        <w:rPr>
          <w:rFonts w:hint="eastAsia" w:ascii="宋体" w:hAnsi="宋体" w:eastAsia="宋体" w:cs="宋体"/>
          <w:b/>
          <w:bCs/>
          <w:spacing w:val="5"/>
          <w:sz w:val="44"/>
          <w:szCs w:val="44"/>
          <w:lang w:val="en-US" w:eastAsia="zh-CN"/>
        </w:rPr>
      </w:pPr>
    </w:p>
    <w:p w14:paraId="023D155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right="0"/>
        <w:jc w:val="center"/>
        <w:textAlignment w:val="auto"/>
        <w:rPr>
          <w:rStyle w:val="6"/>
          <w:rFonts w:hint="default" w:ascii="黑体" w:hAnsi="黑体" w:eastAsia="黑体" w:cs="黑体"/>
          <w:b w:val="0"/>
          <w:bCs w:val="0"/>
          <w:i w:val="0"/>
          <w:iCs w:val="0"/>
          <w:caps w:val="0"/>
          <w:color w:val="000000"/>
          <w:spacing w:val="0"/>
          <w:sz w:val="32"/>
          <w:szCs w:val="32"/>
          <w:shd w:val="clear" w:color="auto" w:fill="FFFFFF"/>
          <w:lang w:val="en-US" w:eastAsia="zh-CN"/>
        </w:rPr>
      </w:pPr>
      <w:r>
        <w:rPr>
          <w:rStyle w:val="6"/>
          <w:rFonts w:hint="eastAsia" w:ascii="黑体" w:hAnsi="黑体" w:eastAsia="黑体" w:cs="黑体"/>
          <w:b w:val="0"/>
          <w:bCs w:val="0"/>
          <w:i w:val="0"/>
          <w:iCs w:val="0"/>
          <w:caps w:val="0"/>
          <w:color w:val="000000"/>
          <w:spacing w:val="0"/>
          <w:sz w:val="32"/>
          <w:szCs w:val="32"/>
          <w:shd w:val="clear" w:color="auto" w:fill="FFFFFF"/>
          <w:lang w:val="en-US" w:eastAsia="zh-CN"/>
        </w:rPr>
        <w:t>一、总  则</w:t>
      </w:r>
    </w:p>
    <w:p w14:paraId="3C6B8059">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6"/>
        <w:jc w:val="both"/>
        <w:textAlignment w:val="auto"/>
        <w:rPr>
          <w:rFonts w:hint="eastAsia" w:ascii="仿宋" w:hAnsi="仿宋" w:eastAsia="仿宋" w:cs="仿宋"/>
          <w:i w:val="0"/>
          <w:iCs w:val="0"/>
          <w:caps w:val="0"/>
          <w:color w:val="000000"/>
          <w:spacing w:val="0"/>
          <w:sz w:val="32"/>
          <w:szCs w:val="32"/>
          <w:shd w:val="clear" w:color="auto" w:fill="FFFFFF"/>
        </w:rPr>
      </w:pPr>
      <w:r>
        <w:rPr>
          <w:rFonts w:hint="eastAsia" w:ascii="仿宋" w:hAnsi="仿宋" w:eastAsia="仿宋" w:cs="仿宋"/>
          <w:b/>
          <w:bCs/>
          <w:i w:val="0"/>
          <w:iCs w:val="0"/>
          <w:caps w:val="0"/>
          <w:color w:val="000000"/>
          <w:spacing w:val="0"/>
          <w:sz w:val="32"/>
          <w:szCs w:val="32"/>
          <w:shd w:val="clear" w:color="auto" w:fill="FFFFFF"/>
          <w:lang w:val="en-US" w:eastAsia="zh-CN"/>
        </w:rPr>
        <w:t xml:space="preserve">第一条 </w:t>
      </w:r>
      <w:r>
        <w:rPr>
          <w:rFonts w:hint="eastAsia" w:ascii="仿宋" w:hAnsi="仿宋" w:eastAsia="仿宋" w:cs="仿宋"/>
          <w:i w:val="0"/>
          <w:iCs w:val="0"/>
          <w:caps w:val="0"/>
          <w:color w:val="000000"/>
          <w:spacing w:val="0"/>
          <w:sz w:val="32"/>
          <w:szCs w:val="32"/>
          <w:shd w:val="clear" w:color="auto" w:fill="FFFFFF"/>
        </w:rPr>
        <w:t>为进一步健全和完善学校领导班子成员沟通</w:t>
      </w:r>
      <w:r>
        <w:rPr>
          <w:rFonts w:hint="eastAsia" w:ascii="仿宋" w:hAnsi="仿宋" w:eastAsia="仿宋" w:cs="仿宋"/>
          <w:i w:val="0"/>
          <w:iCs w:val="0"/>
          <w:caps w:val="0"/>
          <w:color w:val="000000"/>
          <w:spacing w:val="0"/>
          <w:sz w:val="32"/>
          <w:szCs w:val="32"/>
          <w:shd w:val="clear" w:color="auto" w:fill="FFFFFF"/>
          <w:lang w:eastAsia="zh-CN"/>
        </w:rPr>
        <w:t>交流</w:t>
      </w:r>
      <w:r>
        <w:rPr>
          <w:rFonts w:hint="eastAsia" w:ascii="仿宋" w:hAnsi="仿宋" w:eastAsia="仿宋" w:cs="仿宋"/>
          <w:i w:val="0"/>
          <w:iCs w:val="0"/>
          <w:caps w:val="0"/>
          <w:color w:val="000000"/>
          <w:spacing w:val="0"/>
          <w:sz w:val="32"/>
          <w:szCs w:val="32"/>
          <w:shd w:val="clear" w:color="auto" w:fill="FFFFFF"/>
        </w:rPr>
        <w:t>机制，严格落实民主集中制原则，增强校领导班子凝聚力，完善领导班子议事和决策程序，提升重要决策和重大工作推进的质量与效率，根据</w:t>
      </w:r>
      <w:r>
        <w:rPr>
          <w:rFonts w:hint="eastAsia" w:ascii="仿宋" w:hAnsi="仿宋" w:eastAsia="仿宋" w:cs="仿宋"/>
          <w:sz w:val="32"/>
          <w:szCs w:val="32"/>
        </w:rPr>
        <w:t>《中国共产党普通高等学校基层组织工作条例》</w:t>
      </w:r>
      <w:r>
        <w:rPr>
          <w:rFonts w:hint="eastAsia" w:ascii="仿宋" w:hAnsi="仿宋" w:eastAsia="仿宋" w:cs="仿宋"/>
          <w:i w:val="0"/>
          <w:iCs w:val="0"/>
          <w:caps w:val="0"/>
          <w:color w:val="000000"/>
          <w:spacing w:val="0"/>
          <w:sz w:val="32"/>
          <w:szCs w:val="32"/>
          <w:shd w:val="clear" w:color="auto" w:fill="FFFFFF"/>
        </w:rPr>
        <w:t>、中共中央办公厅《关于坚持和完善高等学校党委领导下的校长负责制的实施意见》</w:t>
      </w:r>
      <w:r>
        <w:rPr>
          <w:rFonts w:hint="eastAsia" w:ascii="仿宋" w:hAnsi="仿宋" w:eastAsia="仿宋" w:cs="仿宋"/>
          <w:sz w:val="32"/>
          <w:szCs w:val="32"/>
        </w:rPr>
        <w:t>《河北省普通高等学校坚持和完善党委领导下的校长负责制的实施办法》</w:t>
      </w:r>
      <w:r>
        <w:rPr>
          <w:rFonts w:hint="eastAsia" w:ascii="仿宋" w:hAnsi="仿宋" w:eastAsia="仿宋" w:cs="仿宋"/>
          <w:i w:val="0"/>
          <w:iCs w:val="0"/>
          <w:caps w:val="0"/>
          <w:color w:val="000000"/>
          <w:spacing w:val="0"/>
          <w:sz w:val="32"/>
          <w:szCs w:val="32"/>
          <w:shd w:val="clear" w:color="auto" w:fill="FFFFFF"/>
        </w:rPr>
        <w:t>等有关文件精神，</w:t>
      </w:r>
      <w:r>
        <w:rPr>
          <w:rFonts w:hint="eastAsia" w:ascii="仿宋" w:hAnsi="仿宋" w:eastAsia="仿宋" w:cs="仿宋"/>
          <w:i w:val="0"/>
          <w:iCs w:val="0"/>
          <w:caps w:val="0"/>
          <w:color w:val="000000"/>
          <w:spacing w:val="0"/>
          <w:sz w:val="32"/>
          <w:szCs w:val="32"/>
          <w:shd w:val="clear" w:color="auto" w:fill="FFFFFF"/>
          <w:lang w:val="en-US" w:eastAsia="zh-CN"/>
        </w:rPr>
        <w:t>结合学校实际，</w:t>
      </w:r>
      <w:r>
        <w:rPr>
          <w:rFonts w:hint="eastAsia" w:ascii="仿宋" w:hAnsi="仿宋" w:eastAsia="仿宋" w:cs="仿宋"/>
          <w:i w:val="0"/>
          <w:iCs w:val="0"/>
          <w:caps w:val="0"/>
          <w:color w:val="000000"/>
          <w:spacing w:val="0"/>
          <w:sz w:val="32"/>
          <w:szCs w:val="32"/>
          <w:shd w:val="clear" w:color="auto" w:fill="FFFFFF"/>
        </w:rPr>
        <w:t>特制定本制度。</w:t>
      </w:r>
    </w:p>
    <w:p w14:paraId="34CBEC2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5"/>
        <w:jc w:val="both"/>
        <w:textAlignment w:val="auto"/>
        <w:rPr>
          <w:rStyle w:val="6"/>
          <w:rFonts w:hint="eastAsia" w:ascii="仿宋" w:hAnsi="仿宋" w:eastAsia="仿宋" w:cs="仿宋"/>
          <w:b/>
          <w:bCs/>
          <w:i w:val="0"/>
          <w:iCs w:val="0"/>
          <w:caps w:val="0"/>
          <w:color w:val="000000"/>
          <w:spacing w:val="0"/>
          <w:sz w:val="32"/>
          <w:szCs w:val="32"/>
          <w:shd w:val="clear" w:color="auto" w:fill="FFFFFF"/>
          <w:lang w:val="en-US" w:eastAsia="zh-CN"/>
        </w:rPr>
      </w:pPr>
      <w:r>
        <w:rPr>
          <w:rStyle w:val="6"/>
          <w:rFonts w:hint="eastAsia" w:ascii="仿宋" w:hAnsi="仿宋" w:eastAsia="仿宋" w:cs="仿宋"/>
          <w:b/>
          <w:bCs/>
          <w:i w:val="0"/>
          <w:iCs w:val="0"/>
          <w:caps w:val="0"/>
          <w:color w:val="000000"/>
          <w:spacing w:val="0"/>
          <w:sz w:val="32"/>
          <w:szCs w:val="32"/>
          <w:shd w:val="clear" w:color="auto" w:fill="FFFFFF"/>
          <w:lang w:val="en-US" w:eastAsia="zh-CN"/>
        </w:rPr>
        <w:t xml:space="preserve">第二条 </w:t>
      </w:r>
      <w:r>
        <w:rPr>
          <w:rStyle w:val="6"/>
          <w:rFonts w:hint="eastAsia" w:ascii="仿宋" w:hAnsi="仿宋" w:eastAsia="仿宋" w:cs="仿宋"/>
          <w:b w:val="0"/>
          <w:bCs w:val="0"/>
          <w:i w:val="0"/>
          <w:iCs w:val="0"/>
          <w:caps w:val="0"/>
          <w:color w:val="000000"/>
          <w:spacing w:val="0"/>
          <w:sz w:val="32"/>
          <w:szCs w:val="32"/>
          <w:shd w:val="clear" w:color="auto" w:fill="FFFFFF"/>
          <w:lang w:val="en-US" w:eastAsia="zh-CN"/>
        </w:rPr>
        <w:t>沟通交流原则。</w:t>
      </w:r>
      <w:r>
        <w:rPr>
          <w:rFonts w:hint="eastAsia" w:ascii="仿宋" w:hAnsi="仿宋" w:eastAsia="仿宋" w:cs="仿宋"/>
          <w:i w:val="0"/>
          <w:iCs w:val="0"/>
          <w:caps w:val="0"/>
          <w:color w:val="000000"/>
          <w:spacing w:val="0"/>
          <w:sz w:val="32"/>
          <w:szCs w:val="32"/>
          <w:shd w:val="clear" w:color="auto" w:fill="FFFFFF"/>
        </w:rPr>
        <w:t>实事求是</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坦诚相待</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交流互动</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注重实效</w:t>
      </w:r>
      <w:r>
        <w:rPr>
          <w:rFonts w:hint="eastAsia" w:ascii="仿宋" w:hAnsi="仿宋" w:eastAsia="仿宋" w:cs="仿宋"/>
          <w:i w:val="0"/>
          <w:iCs w:val="0"/>
          <w:caps w:val="0"/>
          <w:color w:val="000000"/>
          <w:spacing w:val="0"/>
          <w:sz w:val="32"/>
          <w:szCs w:val="32"/>
          <w:shd w:val="clear" w:color="auto" w:fill="FFFFFF"/>
          <w:lang w:eastAsia="zh-CN"/>
        </w:rPr>
        <w:t>。</w:t>
      </w:r>
    </w:p>
    <w:p w14:paraId="27BEDEE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right="0"/>
        <w:jc w:val="center"/>
        <w:textAlignment w:val="auto"/>
        <w:rPr>
          <w:rStyle w:val="6"/>
          <w:rFonts w:hint="eastAsia" w:ascii="黑体" w:hAnsi="黑体" w:eastAsia="黑体" w:cs="黑体"/>
          <w:b w:val="0"/>
          <w:bCs w:val="0"/>
          <w:i w:val="0"/>
          <w:iCs w:val="0"/>
          <w:caps w:val="0"/>
          <w:color w:val="000000"/>
          <w:spacing w:val="0"/>
          <w:sz w:val="32"/>
          <w:szCs w:val="32"/>
          <w:shd w:val="clear" w:color="auto" w:fill="FFFFFF"/>
          <w:lang w:val="en-US" w:eastAsia="zh-CN"/>
        </w:rPr>
      </w:pPr>
      <w:r>
        <w:rPr>
          <w:rStyle w:val="6"/>
          <w:rFonts w:hint="eastAsia" w:ascii="黑体" w:hAnsi="黑体" w:eastAsia="黑体" w:cs="黑体"/>
          <w:b w:val="0"/>
          <w:bCs w:val="0"/>
          <w:i w:val="0"/>
          <w:iCs w:val="0"/>
          <w:caps w:val="0"/>
          <w:color w:val="000000"/>
          <w:spacing w:val="0"/>
          <w:sz w:val="32"/>
          <w:szCs w:val="32"/>
          <w:shd w:val="clear" w:color="auto" w:fill="FFFFFF"/>
          <w:lang w:val="en-US" w:eastAsia="zh-CN"/>
        </w:rPr>
        <w:t>二、内  容</w:t>
      </w:r>
    </w:p>
    <w:p w14:paraId="24B50FB2">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6"/>
        <w:jc w:val="both"/>
        <w:textAlignment w:val="auto"/>
        <w:rPr>
          <w:rFonts w:hint="eastAsia" w:ascii="仿宋" w:hAnsi="仿宋" w:eastAsia="仿宋" w:cs="仿宋"/>
          <w:i w:val="0"/>
          <w:iCs w:val="0"/>
          <w:caps w:val="0"/>
          <w:color w:val="000000"/>
          <w:spacing w:val="0"/>
          <w:sz w:val="32"/>
          <w:szCs w:val="32"/>
          <w:shd w:val="clear" w:color="auto" w:fill="FFFFFF"/>
          <w:lang w:val="en-US" w:eastAsia="zh-CN"/>
        </w:rPr>
      </w:pPr>
      <w:r>
        <w:rPr>
          <w:rStyle w:val="6"/>
          <w:rFonts w:hint="eastAsia" w:ascii="仿宋" w:hAnsi="仿宋" w:eastAsia="仿宋" w:cs="仿宋"/>
          <w:b/>
          <w:bCs/>
          <w:i w:val="0"/>
          <w:iCs w:val="0"/>
          <w:caps w:val="0"/>
          <w:color w:val="000000"/>
          <w:spacing w:val="0"/>
          <w:sz w:val="32"/>
          <w:szCs w:val="32"/>
          <w:shd w:val="clear" w:color="auto" w:fill="FFFFFF"/>
          <w:lang w:val="en-US" w:eastAsia="zh-CN"/>
        </w:rPr>
        <w:t>第三条</w:t>
      </w:r>
      <w:r>
        <w:rPr>
          <w:rStyle w:val="6"/>
          <w:rFonts w:hint="eastAsia" w:ascii="仿宋" w:hAnsi="仿宋" w:eastAsia="仿宋" w:cs="仿宋"/>
          <w:b w:val="0"/>
          <w:bCs w:val="0"/>
          <w:i w:val="0"/>
          <w:iCs w:val="0"/>
          <w:caps w:val="0"/>
          <w:color w:val="000000"/>
          <w:spacing w:val="0"/>
          <w:sz w:val="32"/>
          <w:szCs w:val="32"/>
          <w:shd w:val="clear" w:color="auto" w:fill="FFFFFF"/>
          <w:lang w:val="en-US" w:eastAsia="zh-CN"/>
        </w:rPr>
        <w:t xml:space="preserve"> 沟通交流内容。</w:t>
      </w:r>
      <w:r>
        <w:rPr>
          <w:rFonts w:hint="eastAsia" w:ascii="仿宋" w:hAnsi="仿宋" w:eastAsia="仿宋" w:cs="仿宋"/>
          <w:i w:val="0"/>
          <w:iCs w:val="0"/>
          <w:caps w:val="0"/>
          <w:color w:val="000000"/>
          <w:spacing w:val="0"/>
          <w:sz w:val="32"/>
          <w:szCs w:val="32"/>
          <w:shd w:val="clear" w:color="auto" w:fill="FFFFFF"/>
          <w:lang w:eastAsia="zh-CN"/>
        </w:rPr>
        <w:t>传达、通报</w:t>
      </w:r>
      <w:r>
        <w:rPr>
          <w:rFonts w:hint="eastAsia" w:ascii="仿宋" w:hAnsi="仿宋" w:eastAsia="仿宋" w:cs="仿宋"/>
          <w:i w:val="0"/>
          <w:iCs w:val="0"/>
          <w:caps w:val="0"/>
          <w:color w:val="000000"/>
          <w:spacing w:val="0"/>
          <w:sz w:val="32"/>
          <w:szCs w:val="32"/>
          <w:shd w:val="clear" w:color="auto" w:fill="FFFFFF"/>
        </w:rPr>
        <w:t>上级有关会议精神和有关政策、文件精神</w:t>
      </w:r>
      <w:r>
        <w:rPr>
          <w:rFonts w:hint="eastAsia" w:ascii="仿宋" w:hAnsi="仿宋" w:eastAsia="仿宋" w:cs="仿宋"/>
          <w:i w:val="0"/>
          <w:iCs w:val="0"/>
          <w:caps w:val="0"/>
          <w:color w:val="000000"/>
          <w:spacing w:val="0"/>
          <w:sz w:val="32"/>
          <w:szCs w:val="32"/>
          <w:shd w:val="clear" w:color="auto" w:fill="FFFFFF"/>
          <w:lang w:val="en-US" w:eastAsia="zh-CN"/>
        </w:rPr>
        <w:t>；</w:t>
      </w:r>
      <w:r>
        <w:rPr>
          <w:rFonts w:hint="eastAsia" w:ascii="仿宋" w:hAnsi="仿宋" w:eastAsia="仿宋" w:cs="仿宋"/>
          <w:i w:val="0"/>
          <w:iCs w:val="0"/>
          <w:caps w:val="0"/>
          <w:color w:val="000000"/>
          <w:spacing w:val="0"/>
          <w:sz w:val="32"/>
          <w:szCs w:val="32"/>
          <w:shd w:val="clear" w:color="auto" w:fill="FFFFFF"/>
          <w:lang w:eastAsia="zh-CN"/>
        </w:rPr>
        <w:t>校</w:t>
      </w:r>
      <w:r>
        <w:rPr>
          <w:rFonts w:hint="eastAsia" w:ascii="仿宋" w:hAnsi="仿宋" w:eastAsia="仿宋" w:cs="仿宋"/>
          <w:i w:val="0"/>
          <w:iCs w:val="0"/>
          <w:caps w:val="0"/>
          <w:color w:val="000000"/>
          <w:spacing w:val="0"/>
          <w:sz w:val="32"/>
          <w:szCs w:val="32"/>
          <w:shd w:val="clear" w:color="auto" w:fill="FFFFFF"/>
        </w:rPr>
        <w:t>党委</w:t>
      </w:r>
      <w:r>
        <w:rPr>
          <w:rFonts w:hint="eastAsia" w:ascii="仿宋" w:hAnsi="仿宋" w:eastAsia="仿宋" w:cs="仿宋"/>
          <w:i w:val="0"/>
          <w:iCs w:val="0"/>
          <w:caps w:val="0"/>
          <w:color w:val="000000"/>
          <w:spacing w:val="0"/>
          <w:sz w:val="32"/>
          <w:szCs w:val="32"/>
          <w:shd w:val="clear" w:color="auto" w:fill="FFFFFF"/>
          <w:lang w:eastAsia="zh-CN"/>
        </w:rPr>
        <w:t>常委</w:t>
      </w:r>
      <w:r>
        <w:rPr>
          <w:rFonts w:hint="eastAsia" w:ascii="仿宋" w:hAnsi="仿宋" w:eastAsia="仿宋" w:cs="仿宋"/>
          <w:i w:val="0"/>
          <w:iCs w:val="0"/>
          <w:caps w:val="0"/>
          <w:color w:val="000000"/>
          <w:spacing w:val="0"/>
          <w:sz w:val="32"/>
          <w:szCs w:val="32"/>
          <w:shd w:val="clear" w:color="auto" w:fill="FFFFFF"/>
        </w:rPr>
        <w:t>会、校长办公会研究决定的事项</w:t>
      </w:r>
      <w:r>
        <w:rPr>
          <w:rFonts w:hint="eastAsia" w:ascii="仿宋" w:hAnsi="仿宋" w:eastAsia="仿宋" w:cs="仿宋"/>
          <w:i w:val="0"/>
          <w:iCs w:val="0"/>
          <w:caps w:val="0"/>
          <w:color w:val="000000"/>
          <w:spacing w:val="0"/>
          <w:sz w:val="32"/>
          <w:szCs w:val="32"/>
          <w:shd w:val="clear" w:color="auto" w:fill="FFFFFF"/>
          <w:lang w:eastAsia="zh-CN"/>
        </w:rPr>
        <w:t>，其他议事机构议定事项推进情况</w:t>
      </w:r>
      <w:r>
        <w:rPr>
          <w:rFonts w:hint="eastAsia" w:ascii="仿宋" w:hAnsi="仿宋" w:eastAsia="仿宋" w:cs="仿宋"/>
          <w:i w:val="0"/>
          <w:iCs w:val="0"/>
          <w:caps w:val="0"/>
          <w:color w:val="000000"/>
          <w:spacing w:val="0"/>
          <w:sz w:val="32"/>
          <w:szCs w:val="32"/>
          <w:shd w:val="clear" w:color="auto" w:fill="FFFFFF"/>
          <w:lang w:val="en-US" w:eastAsia="zh-CN"/>
        </w:rPr>
        <w:t>；</w:t>
      </w:r>
      <w:r>
        <w:rPr>
          <w:rFonts w:hint="eastAsia" w:ascii="仿宋" w:hAnsi="仿宋" w:eastAsia="仿宋" w:cs="仿宋"/>
          <w:i w:val="0"/>
          <w:iCs w:val="0"/>
          <w:caps w:val="0"/>
          <w:color w:val="000000"/>
          <w:spacing w:val="0"/>
          <w:sz w:val="32"/>
          <w:szCs w:val="32"/>
          <w:shd w:val="clear" w:color="auto" w:fill="FFFFFF"/>
        </w:rPr>
        <w:t>学校突发事件处置情况</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班子成员分管工作推进情况及下一步工作计划</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干部教育管理和谈心交心等情况</w:t>
      </w:r>
      <w:r>
        <w:rPr>
          <w:rFonts w:hint="eastAsia" w:ascii="仿宋" w:hAnsi="仿宋" w:eastAsia="仿宋" w:cs="仿宋"/>
          <w:i w:val="0"/>
          <w:iCs w:val="0"/>
          <w:caps w:val="0"/>
          <w:color w:val="000000"/>
          <w:spacing w:val="0"/>
          <w:sz w:val="32"/>
          <w:szCs w:val="32"/>
          <w:shd w:val="clear" w:color="auto" w:fill="FFFFFF"/>
          <w:lang w:eastAsia="zh-CN"/>
        </w:rPr>
        <w:t>；</w:t>
      </w:r>
      <w:r>
        <w:rPr>
          <w:rFonts w:hint="eastAsia" w:ascii="仿宋" w:hAnsi="仿宋" w:eastAsia="仿宋" w:cs="仿宋"/>
          <w:i w:val="0"/>
          <w:iCs w:val="0"/>
          <w:caps w:val="0"/>
          <w:color w:val="000000"/>
          <w:spacing w:val="0"/>
          <w:sz w:val="32"/>
          <w:szCs w:val="32"/>
          <w:shd w:val="clear" w:color="auto" w:fill="FFFFFF"/>
        </w:rPr>
        <w:t>其他需要沟通交流的内容。</w:t>
      </w:r>
    </w:p>
    <w:p w14:paraId="0661D3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right="0"/>
        <w:jc w:val="center"/>
        <w:textAlignment w:val="auto"/>
        <w:rPr>
          <w:rFonts w:hint="eastAsia" w:ascii="黑体" w:hAnsi="黑体" w:eastAsia="黑体" w:cs="黑体"/>
          <w:b w:val="0"/>
          <w:bCs w:val="0"/>
          <w:i w:val="0"/>
          <w:iCs w:val="0"/>
          <w:caps w:val="0"/>
          <w:color w:val="000000"/>
          <w:spacing w:val="0"/>
          <w:sz w:val="32"/>
          <w:szCs w:val="32"/>
          <w:shd w:val="clear" w:color="auto" w:fill="FFFFFF"/>
          <w:lang w:val="en-US" w:eastAsia="zh-CN"/>
        </w:rPr>
      </w:pPr>
      <w:r>
        <w:rPr>
          <w:rFonts w:hint="eastAsia" w:ascii="黑体" w:hAnsi="黑体" w:eastAsia="黑体" w:cs="黑体"/>
          <w:b w:val="0"/>
          <w:bCs w:val="0"/>
          <w:i w:val="0"/>
          <w:iCs w:val="0"/>
          <w:caps w:val="0"/>
          <w:color w:val="000000"/>
          <w:spacing w:val="0"/>
          <w:sz w:val="32"/>
          <w:szCs w:val="32"/>
          <w:shd w:val="clear" w:color="auto" w:fill="FFFFFF"/>
          <w:lang w:val="en-US" w:eastAsia="zh-CN"/>
        </w:rPr>
        <w:t>三、范  围</w:t>
      </w:r>
    </w:p>
    <w:p w14:paraId="4337D33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5"/>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lang w:val="en-US" w:eastAsia="zh-CN"/>
        </w:rPr>
        <w:t xml:space="preserve">第四条 </w:t>
      </w:r>
      <w:r>
        <w:rPr>
          <w:rFonts w:hint="eastAsia" w:ascii="仿宋" w:hAnsi="仿宋" w:eastAsia="仿宋" w:cs="仿宋"/>
          <w:b w:val="0"/>
          <w:bCs w:val="0"/>
          <w:i w:val="0"/>
          <w:iCs w:val="0"/>
          <w:caps w:val="0"/>
          <w:color w:val="000000"/>
          <w:spacing w:val="0"/>
          <w:sz w:val="32"/>
          <w:szCs w:val="32"/>
          <w:shd w:val="clear" w:color="auto" w:fill="FFFFFF"/>
        </w:rPr>
        <w:t>党委书记及校长带头沟通交流。</w:t>
      </w:r>
      <w:r>
        <w:rPr>
          <w:rFonts w:hint="eastAsia" w:ascii="仿宋" w:hAnsi="仿宋" w:eastAsia="仿宋" w:cs="仿宋"/>
          <w:i w:val="0"/>
          <w:iCs w:val="0"/>
          <w:caps w:val="0"/>
          <w:color w:val="000000"/>
          <w:spacing w:val="0"/>
          <w:sz w:val="32"/>
          <w:szCs w:val="32"/>
          <w:shd w:val="clear" w:color="auto" w:fill="FFFFFF"/>
        </w:rPr>
        <w:t>党委书记、校长要坚持党委领导下的校长负责制，认真贯彻民主集中制，加强领导班子建设，强化沟通协调意识，加强对学校全面工作的了解和研究。</w:t>
      </w:r>
      <w:r>
        <w:rPr>
          <w:rFonts w:hint="eastAsia" w:ascii="仿宋" w:hAnsi="仿宋" w:eastAsia="仿宋" w:cs="仿宋"/>
          <w:i w:val="0"/>
          <w:iCs w:val="0"/>
          <w:caps w:val="0"/>
          <w:color w:val="000000"/>
          <w:spacing w:val="0"/>
          <w:sz w:val="32"/>
          <w:szCs w:val="32"/>
          <w:shd w:val="clear" w:color="auto" w:fill="FFFFFF"/>
          <w:lang w:eastAsia="zh-CN"/>
        </w:rPr>
        <w:t>党委书记和校长要结合学校重点工作推进和有关重要事项，每月</w:t>
      </w:r>
      <w:r>
        <w:rPr>
          <w:rFonts w:hint="eastAsia" w:ascii="仿宋" w:hAnsi="仿宋" w:eastAsia="仿宋" w:cs="仿宋"/>
          <w:i w:val="0"/>
          <w:iCs w:val="0"/>
          <w:caps w:val="0"/>
          <w:color w:val="000000"/>
          <w:spacing w:val="0"/>
          <w:sz w:val="32"/>
          <w:szCs w:val="32"/>
          <w:shd w:val="clear" w:color="auto" w:fill="FFFFFF"/>
          <w:lang w:val="en-US" w:eastAsia="zh-CN"/>
        </w:rPr>
        <w:t>至少</w:t>
      </w:r>
      <w:r>
        <w:rPr>
          <w:rFonts w:hint="eastAsia" w:ascii="仿宋" w:hAnsi="仿宋" w:eastAsia="仿宋" w:cs="仿宋"/>
          <w:i w:val="0"/>
          <w:iCs w:val="0"/>
          <w:caps w:val="0"/>
          <w:color w:val="000000"/>
          <w:spacing w:val="0"/>
          <w:sz w:val="32"/>
          <w:szCs w:val="32"/>
          <w:shd w:val="clear" w:color="auto" w:fill="FFFFFF"/>
          <w:lang w:eastAsia="zh-CN"/>
        </w:rPr>
        <w:t>沟通2次。</w:t>
      </w:r>
      <w:r>
        <w:rPr>
          <w:rFonts w:hint="eastAsia" w:ascii="仿宋" w:hAnsi="仿宋" w:eastAsia="仿宋" w:cs="仿宋"/>
          <w:color w:val="000000"/>
          <w:sz w:val="32"/>
          <w:szCs w:val="32"/>
          <w:u w:val="none"/>
          <w:lang w:eastAsia="zh-CN"/>
        </w:rPr>
        <w:t>领导班子每月召开1次通报会，听取班子成员工作开展有关情况汇报，沟通指导相关工作的开展。</w:t>
      </w:r>
      <w:r>
        <w:rPr>
          <w:rFonts w:hint="eastAsia" w:ascii="仿宋" w:hAnsi="仿宋" w:eastAsia="仿宋" w:cs="仿宋"/>
          <w:i w:val="0"/>
          <w:iCs w:val="0"/>
          <w:caps w:val="0"/>
          <w:color w:val="000000"/>
          <w:spacing w:val="0"/>
          <w:sz w:val="32"/>
          <w:szCs w:val="32"/>
          <w:shd w:val="clear" w:color="auto" w:fill="FFFFFF"/>
        </w:rPr>
        <w:t>班子成员之间，要经常相互通报分管工作，听取意见和建议，发挥集体智慧解决难题，及时全面掌握工作推进情况。</w:t>
      </w:r>
    </w:p>
    <w:p w14:paraId="7FEEFF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5"/>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lang w:val="en-US" w:eastAsia="zh-CN"/>
        </w:rPr>
        <w:t xml:space="preserve">第五条 </w:t>
      </w:r>
      <w:r>
        <w:rPr>
          <w:rFonts w:hint="eastAsia" w:ascii="仿宋" w:hAnsi="仿宋" w:eastAsia="仿宋" w:cs="仿宋"/>
          <w:b w:val="0"/>
          <w:bCs w:val="0"/>
          <w:i w:val="0"/>
          <w:iCs w:val="0"/>
          <w:caps w:val="0"/>
          <w:color w:val="000000"/>
          <w:spacing w:val="0"/>
          <w:sz w:val="32"/>
          <w:szCs w:val="32"/>
          <w:shd w:val="clear" w:color="auto" w:fill="FFFFFF"/>
        </w:rPr>
        <w:t>重大议题和重大决策要充分沟通协调。</w:t>
      </w:r>
      <w:r>
        <w:rPr>
          <w:rFonts w:hint="eastAsia" w:ascii="仿宋" w:hAnsi="仿宋" w:eastAsia="仿宋" w:cs="仿宋"/>
          <w:i w:val="0"/>
          <w:iCs w:val="0"/>
          <w:caps w:val="0"/>
          <w:color w:val="000000"/>
          <w:spacing w:val="0"/>
          <w:sz w:val="32"/>
          <w:szCs w:val="32"/>
          <w:shd w:val="clear" w:color="auto" w:fill="FFFFFF"/>
        </w:rPr>
        <w:t>凡属学校“三重一大”决策议题，在会议研究决策前，分管班子成员要针对研究议题的涉及事项，与业务相关班子成员进行充分沟通，认真听取其意见建议。涉及学校长远发展及与师生权益紧密相关的研究议题，分管班子成员要牵头召开相关业务班子成员参加的讨论会，充分听取各方意见。经过沟通意见一致的议题，由分管班子成员汇报党委书记或校长审批同意，方可上会研究。</w:t>
      </w:r>
    </w:p>
    <w:p w14:paraId="77F5F865">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620" w:lineRule="exact"/>
        <w:ind w:left="0" w:right="0" w:firstLine="646"/>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shd w:val="clear" w:color="auto" w:fill="FFFFFF"/>
          <w:lang w:val="en-US" w:eastAsia="zh-CN"/>
        </w:rPr>
        <w:t>第六条</w:t>
      </w:r>
      <w:r>
        <w:rPr>
          <w:rFonts w:hint="eastAsia" w:ascii="仿宋" w:hAnsi="仿宋" w:eastAsia="仿宋" w:cs="仿宋"/>
          <w:b w:val="0"/>
          <w:bCs w:val="0"/>
          <w:i w:val="0"/>
          <w:iCs w:val="0"/>
          <w:caps w:val="0"/>
          <w:color w:val="000000"/>
          <w:spacing w:val="0"/>
          <w:sz w:val="32"/>
          <w:szCs w:val="32"/>
          <w:shd w:val="clear" w:color="auto" w:fill="FFFFFF"/>
          <w:lang w:val="en-US" w:eastAsia="zh-CN"/>
        </w:rPr>
        <w:t xml:space="preserve"> </w:t>
      </w:r>
      <w:r>
        <w:rPr>
          <w:rFonts w:hint="eastAsia" w:ascii="仿宋" w:hAnsi="仿宋" w:eastAsia="仿宋" w:cs="仿宋"/>
          <w:b w:val="0"/>
          <w:bCs w:val="0"/>
          <w:i w:val="0"/>
          <w:iCs w:val="0"/>
          <w:caps w:val="0"/>
          <w:color w:val="000000"/>
          <w:spacing w:val="0"/>
          <w:sz w:val="32"/>
          <w:szCs w:val="32"/>
          <w:shd w:val="clear" w:color="auto" w:fill="FFFFFF"/>
        </w:rPr>
        <w:t>重点工作和重要决策事项执行要协同推进。</w:t>
      </w:r>
      <w:r>
        <w:rPr>
          <w:rFonts w:hint="eastAsia" w:ascii="仿宋" w:hAnsi="仿宋" w:eastAsia="仿宋" w:cs="仿宋"/>
          <w:i w:val="0"/>
          <w:iCs w:val="0"/>
          <w:caps w:val="0"/>
          <w:color w:val="000000"/>
          <w:spacing w:val="0"/>
          <w:sz w:val="32"/>
          <w:szCs w:val="32"/>
          <w:shd w:val="clear" w:color="auto" w:fill="FFFFFF"/>
        </w:rPr>
        <w:t>学校重点工作及重要决策事项，涉及两个以上班子成员协同完成的，按照“谁分管、谁协调”的原则，由牵头班子成员商同业务相关班子成员，研究提出推进落实的具体方案，明晰分工，把握重点、难点和工作推进节奏。工作推进过程中要适时碰头协调解决相关问题，确保工作任务按要求完成。</w:t>
      </w:r>
    </w:p>
    <w:p w14:paraId="0D0536F7">
      <w:pPr>
        <w:keepNext w:val="0"/>
        <w:keepLines w:val="0"/>
        <w:pageBreakBefore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i w:val="0"/>
          <w:iCs w:val="0"/>
          <w:caps w:val="0"/>
          <w:color w:val="000000"/>
          <w:spacing w:val="0"/>
          <w:kern w:val="0"/>
          <w:sz w:val="32"/>
          <w:szCs w:val="32"/>
          <w:shd w:val="clear" w:color="auto" w:fill="FFFFFF"/>
          <w:lang w:val="en-US" w:eastAsia="zh-CN" w:bidi="ar-SA"/>
        </w:rPr>
        <w:t xml:space="preserve">第七条 </w:t>
      </w:r>
      <w:r>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t>重大活动及紧急事项要及时沟通。</w:t>
      </w:r>
      <w:r>
        <w:rPr>
          <w:rFonts w:hint="eastAsia" w:ascii="仿宋" w:hAnsi="仿宋" w:eastAsia="仿宋" w:cs="仿宋"/>
          <w:sz w:val="32"/>
          <w:szCs w:val="32"/>
        </w:rPr>
        <w:t>学校重大活动或遇紧急事项，由分管校领导牵头成立相关业务校领导参与的工作协调小组，研究制定工作方案和相关工作预案，报请党委书记或校长审核同意后，组织实施。牵头校领导要及时做好信息沟通、情况研判，工作协调落实等工作。</w:t>
      </w:r>
    </w:p>
    <w:p w14:paraId="1F20019E">
      <w:pPr>
        <w:keepNext w:val="0"/>
        <w:keepLines w:val="0"/>
        <w:pageBreakBefore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sz w:val="32"/>
          <w:szCs w:val="32"/>
        </w:rPr>
      </w:pPr>
      <w:r>
        <w:rPr>
          <w:rFonts w:hint="eastAsia" w:ascii="仿宋" w:hAnsi="仿宋" w:eastAsia="仿宋" w:cs="仿宋"/>
          <w:b/>
          <w:bCs/>
          <w:i w:val="0"/>
          <w:iCs w:val="0"/>
          <w:caps w:val="0"/>
          <w:color w:val="000000"/>
          <w:spacing w:val="0"/>
          <w:kern w:val="0"/>
          <w:sz w:val="32"/>
          <w:szCs w:val="32"/>
          <w:shd w:val="clear" w:color="auto" w:fill="FFFFFF"/>
          <w:lang w:val="en-US" w:eastAsia="zh-CN" w:bidi="ar-SA"/>
        </w:rPr>
        <w:t xml:space="preserve">第八条 </w:t>
      </w:r>
      <w:r>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t>班子成员之间要开展经常性的谈心交心。</w:t>
      </w:r>
      <w:r>
        <w:rPr>
          <w:rFonts w:hint="eastAsia" w:ascii="仿宋" w:hAnsi="仿宋" w:eastAsia="仿宋" w:cs="仿宋"/>
          <w:sz w:val="32"/>
          <w:szCs w:val="32"/>
        </w:rPr>
        <w:t>谈心交心要紧密结合思想、工作、作风、学习等实际，真心交流，坦陈心迹，达到互相理解、凝聚共识、增进团结、促进发展的目的。党委书记和校长每学期要和班子成员谈心交心1次以上，班子成员之间相互谈心交心不少于1次。</w:t>
      </w:r>
    </w:p>
    <w:p w14:paraId="40D5E951">
      <w:pPr>
        <w:keepNext w:val="0"/>
        <w:keepLines w:val="0"/>
        <w:pageBreakBefore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pPr>
      <w:r>
        <w:rPr>
          <w:rFonts w:hint="eastAsia" w:ascii="仿宋" w:hAnsi="仿宋" w:eastAsia="仿宋" w:cs="仿宋"/>
          <w:b/>
          <w:bCs/>
          <w:i w:val="0"/>
          <w:iCs w:val="0"/>
          <w:caps w:val="0"/>
          <w:color w:val="000000"/>
          <w:spacing w:val="0"/>
          <w:kern w:val="0"/>
          <w:sz w:val="32"/>
          <w:szCs w:val="32"/>
          <w:shd w:val="clear" w:color="auto" w:fill="FFFFFF"/>
          <w:lang w:val="en-US" w:eastAsia="zh-CN" w:bidi="ar-SA"/>
        </w:rPr>
        <w:t xml:space="preserve">第九条 </w:t>
      </w:r>
      <w:r>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t>领导班子成员经常性沟通协调工作开展的有关情况，作为领导班子成员年终述职述廉的一项内容。</w:t>
      </w:r>
    </w:p>
    <w:p w14:paraId="577CC999">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黑体" w:hAnsi="黑体" w:eastAsia="黑体" w:cs="黑体"/>
          <w:b w:val="0"/>
          <w:bCs w:val="0"/>
          <w:i w:val="0"/>
          <w:iCs w:val="0"/>
          <w:caps w:val="0"/>
          <w:color w:val="000000"/>
          <w:spacing w:val="0"/>
          <w:kern w:val="0"/>
          <w:sz w:val="32"/>
          <w:szCs w:val="32"/>
          <w:shd w:val="clear" w:color="auto" w:fill="FFFFFF"/>
          <w:lang w:val="en-US" w:eastAsia="zh-CN" w:bidi="ar-SA"/>
        </w:rPr>
      </w:pPr>
      <w:r>
        <w:rPr>
          <w:rFonts w:hint="eastAsia" w:ascii="黑体" w:hAnsi="黑体" w:eastAsia="黑体" w:cs="黑体"/>
          <w:b w:val="0"/>
          <w:bCs w:val="0"/>
          <w:i w:val="0"/>
          <w:iCs w:val="0"/>
          <w:caps w:val="0"/>
          <w:color w:val="000000"/>
          <w:spacing w:val="0"/>
          <w:kern w:val="0"/>
          <w:sz w:val="32"/>
          <w:szCs w:val="32"/>
          <w:shd w:val="clear" w:color="auto" w:fill="FFFFFF"/>
          <w:lang w:val="en-US" w:eastAsia="zh-CN" w:bidi="ar-SA"/>
        </w:rPr>
        <w:t>四、附 则</w:t>
      </w:r>
    </w:p>
    <w:p w14:paraId="478AF1FE">
      <w:pPr>
        <w:keepNext w:val="0"/>
        <w:keepLines w:val="0"/>
        <w:pageBreakBefore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pPr>
      <w:r>
        <w:rPr>
          <w:rFonts w:hint="eastAsia" w:ascii="仿宋" w:hAnsi="仿宋" w:eastAsia="仿宋" w:cs="仿宋"/>
          <w:b/>
          <w:bCs/>
          <w:i w:val="0"/>
          <w:iCs w:val="0"/>
          <w:caps w:val="0"/>
          <w:color w:val="000000"/>
          <w:spacing w:val="0"/>
          <w:kern w:val="0"/>
          <w:sz w:val="32"/>
          <w:szCs w:val="32"/>
          <w:shd w:val="clear" w:color="auto" w:fill="FFFFFF"/>
          <w:lang w:val="en-US" w:eastAsia="zh-CN" w:bidi="ar-SA"/>
        </w:rPr>
        <w:t xml:space="preserve">第十条 </w:t>
      </w:r>
      <w:r>
        <w:rPr>
          <w:rFonts w:hint="eastAsia" w:ascii="仿宋" w:hAnsi="仿宋" w:eastAsia="仿宋" w:cs="仿宋"/>
          <w:b w:val="0"/>
          <w:bCs w:val="0"/>
          <w:i w:val="0"/>
          <w:iCs w:val="0"/>
          <w:caps w:val="0"/>
          <w:color w:val="000000"/>
          <w:spacing w:val="0"/>
          <w:kern w:val="0"/>
          <w:sz w:val="32"/>
          <w:szCs w:val="32"/>
          <w:shd w:val="clear" w:color="auto" w:fill="FFFFFF"/>
          <w:lang w:val="en-US" w:eastAsia="zh-CN" w:bidi="ar-SA"/>
        </w:rPr>
        <w:t>本制度自印发之日起施行。原《河北建筑工程学院领导班子成员沟通交流制度（试行）》（校党〔2021〕51号）同时废止。</w:t>
      </w:r>
    </w:p>
    <w:p w14:paraId="332D4403"/>
    <w:p w14:paraId="3DC3F752"/>
    <w:sectPr>
      <w:footerReference r:id="rId3" w:type="default"/>
      <w:pgSz w:w="11906" w:h="16838"/>
      <w:pgMar w:top="1440" w:right="1746" w:bottom="1440" w:left="1746"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109D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18E193">
                          <w:pPr>
                            <w:pStyle w:val="2"/>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4F18E193">
                    <w:pPr>
                      <w:pStyle w:val="2"/>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FA7263"/>
    <w:rsid w:val="46FA7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2025-07-09T07:22:00Z</dcterms:created>
  <dc:creator>杜春梅</dc:creator>
  <cp:lastModifiedBy>杜春梅</cp:lastModifiedBy>
  <dcterms:modified xsi:type="dcterms:W3CDTF">2025-07-09T07:23:32Z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41AB89E5872C49338228163104AEDD27_11</vt:lpwstr>
  </property>
  <property fmtid="{D5CDD505-2E9C-101B-9397-08002B2CF9AE}" pid="4" name="KSOTemplateDocerSaveRecord">
    <vt:lpwstr>eyJoZGlkIjoiOGY4ODMwOWI2ZDE2OWVjY2Y4YWZhZDdhYzI3MTc2NzUiLCJ1c2VySWQiOiIxNjE0NzAwODUzIn0=</vt:lpwstr>
  </property>
</Properties>
</file>