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E06E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BB7385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9465573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728DEDD4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1D15406E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5412EB1B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61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Start w:id="0" w:name="_GoBack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AVRIk1/AEAAPMDAAAOAAAAAAAAAAEAIAAAACcBAABkcnMvZTJv&#10;RG9jLnhtbFBLBQYAAAAABgAGAFkBAACVBQAAAAA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  <w:bookmarkEnd w:id="0"/>
    </w:p>
    <w:p w14:paraId="7D31D605">
      <w:pPr>
        <w:jc w:val="center"/>
        <w:rPr>
          <w:rFonts w:hint="eastAsia"/>
          <w:szCs w:val="21"/>
        </w:rPr>
      </w:pPr>
    </w:p>
    <w:p w14:paraId="4C083A14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06866B78">
      <w:pPr>
        <w:rPr>
          <w:rFonts w:hint="eastAsia"/>
          <w:szCs w:val="21"/>
        </w:rPr>
      </w:pPr>
    </w:p>
    <w:p w14:paraId="2D505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关于变更“河北建筑工程学院研究生招生</w:t>
      </w:r>
    </w:p>
    <w:p w14:paraId="27B31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录取领导小组”为“河北建筑工程学院</w:t>
      </w:r>
    </w:p>
    <w:p w14:paraId="26529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研究生招生委员会”的决定</w:t>
      </w:r>
    </w:p>
    <w:p w14:paraId="5D9E2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楷体" w:hAnsi="楷体" w:eastAsia="楷体" w:cs="楷体"/>
          <w:b/>
          <w:bCs/>
          <w:spacing w:val="-11"/>
          <w:sz w:val="36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spacing w:val="-11"/>
          <w:sz w:val="36"/>
          <w:szCs w:val="36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</w:rPr>
        <w:t>20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  <w:lang w:val="en-US" w:eastAsia="zh-CN"/>
        </w:rPr>
        <w:t>25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  <w:lang w:val="en-US" w:eastAsia="zh-CN"/>
        </w:rPr>
        <w:t>10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  <w:lang w:val="en-US" w:eastAsia="zh-CN"/>
        </w:rPr>
        <w:t>22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</w:rPr>
        <w:t>日</w:t>
      </w:r>
      <w:r>
        <w:rPr>
          <w:rFonts w:hint="eastAsia" w:ascii="楷体" w:hAnsi="楷体" w:eastAsia="楷体" w:cs="楷体"/>
          <w:b/>
          <w:bCs/>
          <w:spacing w:val="-11"/>
          <w:sz w:val="36"/>
          <w:szCs w:val="36"/>
          <w:lang w:eastAsia="zh-CN"/>
        </w:rPr>
        <w:t>）</w:t>
      </w:r>
    </w:p>
    <w:p w14:paraId="22A14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/>
          <w:b/>
          <w:bCs/>
          <w:sz w:val="36"/>
          <w:szCs w:val="36"/>
        </w:rPr>
      </w:pPr>
    </w:p>
    <w:p w14:paraId="4F5EB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为落实上级文件精神，将研究生考试招生工作纳入党委全面从严治党责任清单，压实全面从严治党的责任。经学校党委常委会和校长办公会共同研究决定，将原“河北建筑工程学院研究生招生录取领导小组”变更为“河北建筑工程学院研究生招生委员会”。变更后的人员名单如下：</w:t>
      </w:r>
    </w:p>
    <w:p w14:paraId="79C4E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主  任：翁维素 王建民</w:t>
      </w:r>
    </w:p>
    <w:p w14:paraId="1CFCB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副主任：李　敏</w:t>
      </w:r>
    </w:p>
    <w:p w14:paraId="0CD63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委  员：李汉超、王喜明、李</w:t>
      </w:r>
      <w:r>
        <w:rPr>
          <w:rFonts w:hint="eastAsia" w:ascii="仿宋" w:hAnsi="仿宋" w:eastAsia="仿宋"/>
          <w:sz w:val="60"/>
          <w:szCs w:val="60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杰、孙</w:t>
      </w:r>
      <w:r>
        <w:rPr>
          <w:rFonts w:hint="eastAsia" w:ascii="仿宋" w:hAnsi="仿宋" w:eastAsia="仿宋"/>
          <w:sz w:val="60"/>
          <w:szCs w:val="60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彬、曹</w:t>
      </w:r>
      <w:r>
        <w:rPr>
          <w:rFonts w:hint="eastAsia" w:ascii="仿宋" w:hAnsi="仿宋" w:eastAsia="仿宋"/>
          <w:sz w:val="60"/>
          <w:szCs w:val="60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宇</w:t>
      </w:r>
    </w:p>
    <w:p w14:paraId="18034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胡万枝、邓大鹏、刘继文、董</w:t>
      </w:r>
      <w:r>
        <w:rPr>
          <w:rFonts w:hint="eastAsia" w:ascii="仿宋" w:hAnsi="仿宋" w:eastAsia="仿宋"/>
          <w:sz w:val="60"/>
          <w:szCs w:val="60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捷、王占英</w:t>
      </w:r>
    </w:p>
    <w:p w14:paraId="0CDBE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常</w:t>
      </w:r>
      <w:r>
        <w:rPr>
          <w:rFonts w:hint="eastAsia" w:ascii="仿宋" w:hAnsi="仿宋" w:eastAsia="仿宋"/>
          <w:sz w:val="60"/>
          <w:szCs w:val="60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青、林大岵、葛立杰、麻振华、孙</w:t>
      </w:r>
      <w:r>
        <w:rPr>
          <w:rFonts w:hint="eastAsia" w:ascii="仿宋" w:hAnsi="仿宋" w:eastAsia="仿宋"/>
          <w:sz w:val="60"/>
          <w:szCs w:val="60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勇</w:t>
      </w:r>
    </w:p>
    <w:p w14:paraId="3DE22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郝桂珍、温秀梅、李佳欣、裴宏伟、吕</w:t>
      </w:r>
      <w:r>
        <w:rPr>
          <w:rFonts w:hint="eastAsia" w:ascii="仿宋" w:hAnsi="仿宋" w:eastAsia="仿宋"/>
          <w:sz w:val="60"/>
          <w:szCs w:val="60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国</w:t>
      </w:r>
    </w:p>
    <w:p w14:paraId="6ADE2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杨庆峰</w:t>
      </w:r>
    </w:p>
    <w:p w14:paraId="5F732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委员会下设办公室，设在研究生部</w:t>
      </w:r>
    </w:p>
    <w:p w14:paraId="5A947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0025B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6A7C1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4CABF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7C680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36963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7D8BD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4DD87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22BA79AE">
      <w:pPr>
        <w:spacing w:line="460" w:lineRule="exact"/>
        <w:rPr>
          <w:rFonts w:ascii="仿宋_GB2312" w:hAnsi="宋体" w:eastAsia="仿宋_GB2312"/>
          <w:sz w:val="30"/>
          <w:szCs w:val="30"/>
        </w:rPr>
      </w:pPr>
    </w:p>
    <w:p w14:paraId="6DC52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200" w:line="460" w:lineRule="exact"/>
        <w:ind w:firstLine="3900" w:firstLineChars="1300"/>
        <w:textAlignment w:val="auto"/>
        <w:rPr>
          <w:rFonts w:ascii="仿宋_GB2312" w:hAnsi="宋体" w:eastAsia="仿宋_GB2312"/>
          <w:sz w:val="30"/>
          <w:szCs w:val="30"/>
        </w:rPr>
      </w:pPr>
    </w:p>
    <w:p w14:paraId="54B76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200" w:line="460" w:lineRule="exact"/>
        <w:ind w:firstLine="3900" w:firstLineChars="1300"/>
        <w:textAlignment w:val="auto"/>
        <w:rPr>
          <w:rFonts w:ascii="仿宋_GB2312" w:hAnsi="宋体" w:eastAsia="仿宋_GB2312"/>
          <w:sz w:val="30"/>
          <w:szCs w:val="30"/>
        </w:rPr>
      </w:pPr>
    </w:p>
    <w:p w14:paraId="53326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200" w:line="460" w:lineRule="exact"/>
        <w:textAlignment w:val="auto"/>
        <w:rPr>
          <w:rFonts w:ascii="仿宋_GB2312" w:hAnsi="宋体" w:eastAsia="仿宋_GB2312"/>
          <w:sz w:val="30"/>
          <w:szCs w:val="30"/>
        </w:rPr>
      </w:pPr>
    </w:p>
    <w:p w14:paraId="1F410B7E">
      <w:pPr>
        <w:pBdr>
          <w:top w:val="single" w:color="auto" w:sz="4" w:space="1"/>
          <w:bottom w:val="single" w:color="auto" w:sz="4" w:space="1"/>
        </w:pBdr>
        <w:rPr>
          <w:rFonts w:ascii="宋体" w:hAnsi="宋体" w:cs="宋体"/>
          <w:sz w:val="30"/>
          <w:szCs w:val="30"/>
        </w:rPr>
      </w:pPr>
      <w:r>
        <w:rPr>
          <w:rFonts w:hint="eastAsia" w:ascii="仿宋_GB2312" w:eastAsia="仿宋_GB2312"/>
          <w:sz w:val="28"/>
          <w:szCs w:val="28"/>
        </w:rPr>
        <w:t xml:space="preserve">中共河北建筑工程学院委员会办公室     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20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25</w:t>
      </w:r>
      <w:r>
        <w:rPr>
          <w:rFonts w:hint="eastAsia" w:ascii="仿宋_GB2312" w:eastAsia="仿宋_GB2312"/>
          <w:sz w:val="28"/>
          <w:szCs w:val="28"/>
        </w:rPr>
        <w:t>年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10</w:t>
      </w:r>
      <w:r>
        <w:rPr>
          <w:rFonts w:hint="eastAsia" w:ascii="仿宋_GB2312" w:eastAsia="仿宋_GB2312"/>
          <w:sz w:val="28"/>
          <w:szCs w:val="28"/>
        </w:rPr>
        <w:t>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22</w:t>
      </w:r>
      <w:r>
        <w:rPr>
          <w:rFonts w:hint="eastAsia" w:ascii="仿宋_GB2312" w:eastAsia="仿宋_GB2312"/>
          <w:sz w:val="28"/>
          <w:szCs w:val="28"/>
        </w:rPr>
        <w:t>日印发</w:t>
      </w:r>
      <w:r>
        <w:rPr>
          <w:rFonts w:ascii="仿宋" w:hAnsi="仿宋" w:eastAsia="仿宋" w:cs="仿宋"/>
          <w:kern w:val="1"/>
          <w:sz w:val="32"/>
          <w:szCs w:val="32"/>
        </w:rPr>
        <w:t xml:space="preserve"> </w:t>
      </w:r>
    </w:p>
    <w:p w14:paraId="40D32DF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楷体_GB2312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D1C3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CF85A">
                          <w:pPr>
                            <w:pStyle w:val="3"/>
                            <w:rPr>
                              <w:rFonts w:hint="eastAsia" w:ascii="宋体" w:hAnsi="宋体" w:eastAsia="宋体"/>
                              <w:b/>
                              <w:bCs/>
                              <w:sz w:val="28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/>
                              <w:b/>
                              <w:bCs/>
                              <w:sz w:val="28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/>
                              <w:b/>
                              <w:bCs/>
                              <w:sz w:val="28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/>
                              <w:b/>
                              <w:bCs/>
                              <w:sz w:val="28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/>
                              <w:b/>
                              <w:bCs/>
                              <w:sz w:val="28"/>
                              <w:szCs w:val="24"/>
                              <w:lang w:eastAsia="zh-CN"/>
                            </w:rPr>
                            <w:t>- 19 -</w:t>
                          </w:r>
                          <w:r>
                            <w:rPr>
                              <w:rFonts w:hint="eastAsia" w:ascii="宋体" w:hAnsi="宋体" w:eastAsia="宋体"/>
                              <w:b/>
                              <w:bCs/>
                              <w:sz w:val="28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D5CF85A">
                    <w:pPr>
                      <w:pStyle w:val="3"/>
                      <w:rPr>
                        <w:rFonts w:hint="eastAsia" w:ascii="宋体" w:hAnsi="宋体" w:eastAsia="宋体"/>
                        <w:b/>
                        <w:bCs/>
                        <w:sz w:val="28"/>
                        <w:szCs w:val="24"/>
                        <w:lang w:eastAsia="zh-CN"/>
                      </w:rPr>
                    </w:pPr>
                    <w:r>
                      <w:rPr>
                        <w:rFonts w:hint="eastAsia" w:ascii="宋体" w:hAnsi="宋体" w:eastAsia="宋体"/>
                        <w:b/>
                        <w:bCs/>
                        <w:sz w:val="28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/>
                        <w:b/>
                        <w:bCs/>
                        <w:sz w:val="28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/>
                        <w:b/>
                        <w:bCs/>
                        <w:sz w:val="28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/>
                        <w:b/>
                        <w:bCs/>
                        <w:sz w:val="28"/>
                        <w:szCs w:val="24"/>
                        <w:lang w:eastAsia="zh-CN"/>
                      </w:rPr>
                      <w:t>- 19 -</w:t>
                    </w:r>
                    <w:r>
                      <w:rPr>
                        <w:rFonts w:hint="eastAsia" w:ascii="宋体" w:hAnsi="宋体" w:eastAsia="宋体"/>
                        <w:b/>
                        <w:bCs/>
                        <w:sz w:val="28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CA534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A5B1F"/>
    <w:rsid w:val="33B466E1"/>
    <w:rsid w:val="3CBA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100" w:beforeAutospacing="1" w:after="100" w:afterAutospacing="1" w:line="240" w:lineRule="auto"/>
    </w:pPr>
    <w:rPr>
      <w:rFonts w:ascii="宋体" w:hAnsi="宋体" w:cs="宋体"/>
      <w:color w:val="auto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NormalCharacter"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2025-10-27T02:59:00Z</dcterms:created>
  <dc:creator>aa</dc:creator>
  <cp:lastModifiedBy>aa</cp:lastModifiedBy>
  <dcterms:modified xsi:type="dcterms:W3CDTF">2025-10-27T03:02:31Z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C862E51331364E34B66E2B5C3E58F13D_13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