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关于表彰20</w:t>
      </w:r>
      <w:r>
        <w:rPr>
          <w:rFonts w:hint="eastAsia" w:ascii="宋体" w:hAnsi="宋体" w:eastAsia="宋体" w:cs="Times New Roman"/>
          <w:b/>
          <w:color w:val="auto"/>
          <w:sz w:val="44"/>
          <w:szCs w:val="44"/>
          <w:lang w:val="en-US" w:eastAsia="zh-CN"/>
        </w:rPr>
        <w:t>24</w:t>
      </w: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届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省级优秀毕业生、校级优秀毕业生的决定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pacing w:val="-6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pacing w:val="-6"/>
          <w:sz w:val="36"/>
          <w:szCs w:val="36"/>
          <w:lang w:val="en-US" w:eastAsia="zh-CN"/>
        </w:rPr>
        <w:t>（2024年4月19日）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620" w:lineRule="exact"/>
        <w:textAlignment w:val="auto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为充分发挥榜样示范引领作用，推动毕业生高质量充分就业，根据《河北省教育厅关于评选河北省普通高等学校20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届优秀毕业生的通知》评选出张捷等省级优秀毕业生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126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名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eastAsia="zh-CN"/>
        </w:rPr>
        <w:t>，赵梦宇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等校级优秀毕业生622名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。为鼓励先进，树立典型，现对以上先进个人予以表彰。名单如下：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一、省级优秀毕业生（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  <w:lang w:val="en-US" w:eastAsia="zh-CN"/>
        </w:rPr>
        <w:t>126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outlineLvl w:val="9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土木工程学院（22名）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  捷、吴培林、宋  超、任书鹏、刘  宝、王天开、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王  祺、沈子洋、张庭训、吴依璇、赵卓宇、李纪容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康洪鑫、李辉映、赵海亮、解久琛、赵友志、徐宏达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张秋双、胡  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冯  凯（研究生）、颜政伟（研究生）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640" w:firstLineChars="0"/>
        <w:textAlignment w:val="auto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机械工程学院（15名）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杨非凡、申昌柯、赵非凡、张苗琳、张  涵、张庆东、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贾悦弘、龙建淳、刘馨遥、张志豪、王佳硕、刘福生、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闫宏宇、高  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尹  铨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640" w:firstLineChars="0"/>
        <w:textAlignment w:val="auto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电气工程学院（17名）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田洪海、梁凯帆、付佳怡、薛  欣、边子龙、戚安然、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陈朝辉、张宇昊、赵  敏、骆志昆、杨  磊、翟华建、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何会远、崔欣杰、王赵帆、郑  晶、洪鋆飞</w:t>
      </w:r>
    </w:p>
    <w:p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600" w:lineRule="exact"/>
        <w:ind w:left="0" w:leftChars="0" w:firstLine="640" w:firstLineChars="0"/>
        <w:textAlignment w:val="auto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建筑与艺术学院（9名）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侯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璐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郭炤琨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徐泽皓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常宗越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葛一璇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古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稳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赵紫萱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崔义鑫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（研究生）、</w:t>
      </w:r>
      <w:r>
        <w:rPr>
          <w:rFonts w:hint="default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石力晴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（研究生）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经济管理学院（14名）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梁  静、郝婷婷、刘帅渤、王泱玥、孙亚茹、闫子琪、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张诺曦、张朝辉、张卓然、迟秀峰、崔域楷、王飞双、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辛子龙、喇晓泽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default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信息工程学院（14名）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王家骥、曹  峻、宋晨赫、孟凡明、张永琦、李静怡、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黄成彦、刘雅琪、徐靖贺、严超群、董国际、徐艳庆、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霍文哲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张君秋（研究生）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default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能源工程系（12名）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王子源、张博文、李宁宁、郭  萱、王  篷、牛佳成、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宁学宇、安国博、赵婷婷、王家卫、李虹升、曹一鸣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市政与环境工程系（10名）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李子哲、李伊蕊、张嘉轩、刘可心、仝思源、李  宽、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刘宸溪、邵明月、杜佳瑶、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刘伟强（研究生）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default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 xml:space="preserve">数理系（5名）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赵士忠、王梦涵、刘丹阳、徐浩芸、赵吉凤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outlineLvl w:val="9"/>
        <w:rPr>
          <w:rFonts w:hint="default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 xml:space="preserve">外语系（5名）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李林园、张娅美、王梦凡、王振宇、云  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auto"/>
          <w:spacing w:val="0"/>
          <w:sz w:val="32"/>
          <w:szCs w:val="32"/>
          <w:lang w:val="en-US" w:eastAsia="zh-CN"/>
        </w:rPr>
        <w:t>信息管理系（3名）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张毓敏、马  敏、杨  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二、校级优秀毕业生（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  <w:lang w:val="en-US" w:eastAsia="zh-CN"/>
        </w:rPr>
        <w:t>622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土木工程学院（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117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赵梦宇、李天航、李  勇、周  辰、程文彬、张嘉辉、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贾荣阔、解久琛、赵友志、徐宏达、李欣达、翟亚康、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景文轩、王志伟、高佳乐、韩瑞鑫、吕博浩、杨  琛、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陈鹏辉、张  尧、张妙翀、陈文丽、刘雨漠、赵子宇、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王天宇、李纪容、赵卓宇、姜景坤、程朝阳、康洪鑫、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牛壮壮、包嘉强、郭世雷、刘济侨、刘学胜、李辉映、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张秋双、杨润林、刘晓健、杨  阔、姬彬彬、王晓彤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赵海亮、侯警涵、叶  彤、刘  颖、宋若琪、刘天宇、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吴文龙、胡  馨、吴依璇、张庭训、杨泽萱、刘亚宁、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陈笑宇、张旭东、周钦玉、马  闯、郭博纬、胡济贤、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郝晓伟、李雨聪、马李洁、庞兆熊、宋梦瑶、孙志兴、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赵子涵、王继月、郝又儒、李柏秀、李培梁、刘静薇、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宋金涛、孙天龙、袁铎恩、周明宇、赵天亮、李天蔚、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叶庆龙、房宇昊、梁  昊、王  兴、王溢豪、李召泰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马昕宇、叶新林、马云灿、裴思远、任仕鑫、李世豪、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  巍、韩  亮、李  凯、蒲鹤雨、赵卓玺、李渊博、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李文梁、李泽斐、赵仕杭、李  博、曹  骏、杨方鹏、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易靖博、姜晓阳、马硕阳、任天昊、沈子洋、肖  旭、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杨腾华、张芳菲、吴培林、王天开、张  捷、王  祺、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宋  超、任书鹏、刘  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机械工程学院（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52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权解放、王佳琦、侯航东、张建业、郑占垒、张  岩、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刘  坤、栗世凯、康  冲、刘芷菁、穆天赐、王营静、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任佰川、杨思远、巩盼龙、胡飞硕、赵炜璇、韩晓帅、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赵亚龙、吴冠强、姚盈盈、沈福星、王佳秀、高泽康、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万传起、耿佳兴、豆亚亮、郭奕博、马尝宏、武子轩、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张申然、李晓龙、贾朝博、孔维铭、安  微、赵志博、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张家伦、段子鑫、张  曦、吴博翰、贾胜凯、郑孟悦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付文婷、刘鹤岩、曲珊珊、周  腾、刘雨佳、李季涛、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孙  薇、郑世豪、赵学智、侯可玉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电气工程学院（98名）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李存阳、赵龙飞、曹燕龙、王一凡、韩一鸣、耿雪娇、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陈靖方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刘安宁、王杨扬、王冠雄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岳一鸣、史淏维、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李骜桀、刁若丹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正、李振悦、唐雅婷、高庆宵、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赵勇鑫、黄子源、候世妍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高浩宁、王忠旭、朱恩佑、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谈文成、陈雪柔、杨乐涵、马晓博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高小云、张宇翔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武玉龙、李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烨、郭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顺、刘安康、张力凡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王琮然、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李楷楷、李木子、刘仲皓、李稼轩、靳孜琦、赵中豪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康博浩、董一帆、任少康、李泽菀、车芸芸、伍启彬、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王涵博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席满辉、魏渤人、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90"/>
          <w:sz w:val="32"/>
          <w:szCs w:val="32"/>
        </w:rPr>
        <w:t>库迪热提·图尔洪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、王帅征、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段景达、韩晓雷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杨小林、石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铎、曹西泰、王云川、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史辰怡、陈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红、石雨杭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彤、张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力、焦雨龙、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澳、尹伊彤、赵洪博、王姜川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敬、吴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桓、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苏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赤、王春怡、赵信宇、姜士林、朱钱宇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亮、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李昊翀、张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儒、张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涛、韩千皓、牛怡腾、谢天乐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帅、杨伊硕、王伟志、祁恩慧、刘子耀、武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鸿、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陈孝帅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张楷涛、马腾龙、亓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蕊、张春路、李学良、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何润枰、米泽宇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林玉宣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建筑与艺术学院（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43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王钰玮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李世琪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常旺辰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乐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姚森洋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毛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欢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陈嘉琪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张超宇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刘旭杰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张子晗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李佳慧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许诺妍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刘歆宇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杨锦博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冉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陈晓佳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梁一帆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帅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琦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叶家妮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高文惠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张佳彤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史德荣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袁梦瑶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桑煜茜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郝永格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赵浚朝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苗子宽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柳重鸣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双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关花雨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张传涛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鑫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商晓婷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徐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婕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鲍兵倩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刘思瑜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杨慕涵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赵紫琪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张一凡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杨启巍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马辰旭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赵媛媛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经济管理学院（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78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静、郝婷婷、王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晴、王泱玥、孙亚茹、闫子琪、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张诺曦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高子静、瞿彤宇、张梓晗、何健辉、范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旭、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赵树林、翁语婷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李灵睿、胡翔凯、胡馨元、苗祖阳、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潘明睿、韩淑霞、李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哲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高雅楠、隋鹃妤、刘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郭晓建、郭浩良、马星雨、何欣宇、张雪莹、杨佳宁、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孙泽方、马婉婷、高亚娜、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高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妍、唐月新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荣佳琪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韩依琳、范亚龙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、张朝辉、张卓然、迟秀峰、崔域楷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赵桂芸、马思雨、侯梦纯、高明晴、江  萧、吴天琦、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张哲云、岳  平、杜鑫鑫、安田乐、赵帅晴、卢子彤、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曹雨轩、高若璠、张  政、刘海龙、李晓帅、张  言、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王飞双、辛子龙、喇晓泽、贺  奕、许布苇、张慧芝、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姬乐丹、李卫薇、黄雨诗、张丽雯、李世兴、陈  倩、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王春晖、孙雲娜、杨雪莹、齐浩楠、张欣雨、</w:t>
      </w:r>
      <w:r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刘帅渤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信息工程学院（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66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王潇飞、张德馨、张振豪、崔浩洋、杨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蕾、寇宇静、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吴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敏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吕天晴、张星月、李佳琦、田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雨、王乐天、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李子睿、宋海文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易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奥、王晓楠、高旭达、王婷婷、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闫伟豪、崔露欣、冯欣格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秦铮杨、钟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崔齐函、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付鑫阔、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85"/>
          <w:sz w:val="32"/>
          <w:szCs w:val="32"/>
        </w:rPr>
        <w:t>欧阳昕铭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、马雨婷、杜飞腾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浩、王晓叶、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张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奥、刘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栋、赖品名、陈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宇、徐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浩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颖、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孟思臣、米佳宝、魏昕昕、王玉杰、甄佳瑶、张昊同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唐亚宁、唐世康、张东策、王浩林、郭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敏、王梓涵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杨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赟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马有昌、王祥博、赵子薇、杜子翔、李佳隆、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沙元特、焦春芳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温禹彭、周佳鹏、乔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颖、刘晨雅、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朱瑞卿、李玉翰、刘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璐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</w:rPr>
        <w:t>刘宇凡、刘亚坡、毛丁阳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能源工程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52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王子源、张博文、李宁宁、张洪博、任傲雪、安泽贤、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龚浩真、吴明健、郭  萱、王韶洋、沈晓旺、景欣悦、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朱梦锴、沈晓博、魏晓宇、郭禹廷、邢志芳、兰昊琪、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王  篷、韩奥博、郭天任、龙  钰、王  朝、宋彦衡、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温慧敏、刘安祺、耿涵锐、马子浩、袁艺航、张雅晴、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汪福成、赵志洋、翟浚博、陈昶淇、宁学宇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刘义凯、田佳霖、张少萱、夏星雨、赵利明、杨恺霖、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闫  硕、韩冬阳、王家卫、周京冉、宋润欣、胡永佳、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曹一鸣、王  蓉、刘天依、杨  展、刘泽林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市政与环境工程系（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46名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张小松、潘文庆、朱栖萱、刘福康、邵明月、刘可心、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刘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可、左正语、刘鹏阳、刘帅鹏、刘宸溪、仝思源、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杜佳瑶、李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宽、马佩珍、李建浩、李佳诺、董家豪、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张皓禹、姚朝洋、孙中晓、张嘉轩、郝竣天、范学涛、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刘嘉冉、刘家鹏、贺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豪、安彦宇、刘梓馨、只玉凤、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商亚楠、齐少波、何炜翰、曹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璇、李佳怡、彭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勇、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孙兆璇、耿义涛、赵鑫达、姜文婷、李子哲、牛惠涛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何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灿、刘晓颖、董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越、李泽宇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ab/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ab/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数理系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陈建荣、郭茜培、侯姝含、李苏颖、李奕宁、刘丹阳、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司嘉慧、王梦涵、杨晓菊、张肖阳、赵士忠、宗佳丽、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徐浩芸、王率霖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张丁方、赵吉凤、王晓玲、郑佳琦、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慧、娄鑫悦、任紫莹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周雨蒴、何鹏慧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外语系（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31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琚子尧、李梓萌、张  畅、崔  坤、范文雨、高  昕、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李潇晗、刘桂雯、郝堉媛、刘佳骏、刘  萌、苏姿璇、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唐鹏月、汪子玲、王冰洁、王聪聪、马晓晴、肖璇璇、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杨丽悦、杨少强、白天润、张远宁、张紫芸、赵佳瑶、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赵旭华、林  爽、倪福城、付  睿、武文杰、张静泓、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赵梓涵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ab/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596" w:leftChars="284" w:right="0" w:firstLine="0" w:firstLineChars="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信息管理系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16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于雪梅、翟  俊、闫巧瑞、安孟赫、李  冰、程林佳、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马浩然、于  帆、闫泽平、李迎绮、吴尚龙、刘亚晴、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王凯歌、宋欣然、李瑞琪、郭艳静</w:t>
      </w:r>
    </w:p>
    <w:p>
      <w:pPr>
        <w:pStyle w:val="6"/>
        <w:rPr>
          <w:rFonts w:hint="eastAsia" w:ascii="仿宋_GB2312" w:hAnsi="Times New Roman" w:eastAsia="仿宋_GB2312" w:cs="Times New Roman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希望受表彰的同学珍惜荣誉，锐意进取，不畏艰难，勇担时代使命，把个人的理想追求融入党和国家事业之中，在为党、为人民建功立业中实现自己的人生价值。希望全校同学以此为榜样，坚定理想信念，奋发进取，甘于奉献，争做社会主义事业的合格建设者和可靠接班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2024年4月19日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 w:line="600" w:lineRule="exact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河北建筑工程学院校长办公室</w:t>
      </w: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_GB2312" w:eastAsia="仿宋_GB2312"/>
          <w:color w:val="auto"/>
          <w:sz w:val="28"/>
          <w:szCs w:val="28"/>
        </w:rPr>
        <w:t>20</w:t>
      </w: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>24</w:t>
      </w:r>
      <w:r>
        <w:rPr>
          <w:rFonts w:hint="eastAsia" w:ascii="仿宋_GB2312" w:eastAsia="仿宋_GB2312"/>
          <w:color w:val="auto"/>
          <w:sz w:val="28"/>
          <w:szCs w:val="28"/>
        </w:rPr>
        <w:t>年</w:t>
      </w: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>4</w:t>
      </w:r>
      <w:r>
        <w:rPr>
          <w:rFonts w:hint="eastAsia" w:ascii="仿宋_GB2312" w:eastAsia="仿宋_GB2312"/>
          <w:color w:val="auto"/>
          <w:sz w:val="28"/>
          <w:szCs w:val="28"/>
        </w:rPr>
        <w:t>月</w:t>
      </w:r>
      <w:r>
        <w:rPr>
          <w:rFonts w:hint="eastAsia" w:ascii="仿宋_GB2312" w:eastAsia="仿宋_GB2312"/>
          <w:color w:val="auto"/>
          <w:sz w:val="28"/>
          <w:szCs w:val="28"/>
          <w:lang w:val="en-US" w:eastAsia="zh-CN"/>
        </w:rPr>
        <w:t>19</w:t>
      </w:r>
      <w:r>
        <w:rPr>
          <w:rFonts w:hint="eastAsia" w:ascii="仿宋_GB2312" w:eastAsia="仿宋_GB2312"/>
          <w:color w:val="auto"/>
          <w:sz w:val="28"/>
          <w:szCs w:val="28"/>
        </w:rPr>
        <w:t>日印发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13BF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UserStyle_0"/>
    <w:basedOn w:val="1"/>
    <w:qFormat/>
    <w:uiPriority w:val="0"/>
    <w:pPr>
      <w:snapToGrid w:val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2024-04-22T01:29:04Z</dcterms:created>
  <dc:creator>Administrator</dc:creator>
  <cp:lastModifiedBy>aa</cp:lastModifiedBy>
  <dcterms:modified xsi:type="dcterms:W3CDTF">2024-04-22T01:29:55Z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25229A0FB51C400193A1865A775EE1D0_13</vt:lpwstr>
  </property>
</Properties>
</file>