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教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9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LeAiT7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>
      <w:pPr>
        <w:jc w:val="center"/>
        <w:rPr>
          <w:rFonts w:hint="eastAsia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color w:val="auto"/>
          <w:spacing w:val="0"/>
          <w:sz w:val="44"/>
          <w:szCs w:val="44"/>
          <w:lang w:eastAsia="zh-CN"/>
        </w:rPr>
      </w:pPr>
      <w:r>
        <w:rPr>
          <w:rFonts w:hint="eastAsia" w:ascii="宋体" w:hAnsi="宋体"/>
          <w:b/>
          <w:bCs/>
          <w:color w:val="auto"/>
          <w:spacing w:val="0"/>
          <w:sz w:val="44"/>
          <w:szCs w:val="44"/>
          <w:lang w:eastAsia="zh-CN"/>
        </w:rPr>
        <w:t>关于做好2024年度实验室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color w:val="auto"/>
          <w:spacing w:val="0"/>
          <w:sz w:val="44"/>
          <w:szCs w:val="44"/>
          <w:lang w:eastAsia="zh-CN"/>
        </w:rPr>
      </w:pPr>
      <w:r>
        <w:rPr>
          <w:rFonts w:hint="eastAsia" w:ascii="宋体" w:hAnsi="宋体"/>
          <w:b/>
          <w:bCs/>
          <w:color w:val="auto"/>
          <w:spacing w:val="0"/>
          <w:sz w:val="44"/>
          <w:szCs w:val="44"/>
          <w:lang w:eastAsia="zh-CN"/>
        </w:rPr>
        <w:t>安全工作的通知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color w:val="auto"/>
          <w:spacing w:val="0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各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二级</w:t>
      </w:r>
      <w:r>
        <w:rPr>
          <w:rFonts w:hint="eastAsia" w:ascii="仿宋" w:hAnsi="仿宋" w:eastAsia="仿宋" w:cs="仿宋"/>
          <w:sz w:val="32"/>
          <w:szCs w:val="32"/>
        </w:rPr>
        <w:t>学院（系）：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深入贯彻落实党的二十大精神，确保我校实验室有序运行，保障广大师生人身安全和校园稳定，根据教育部印发、教育厅转发的《关于做好2024年度高等学校实验室安全工作的通知》要求，现就我校做好实验室安全工作通知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一、职责分工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本通知中的“实验室”是指全校所有从事本科教学、研究生教学、科学研究活动的各类实验场所。教务处、研究生处、科研产业处按照《关于调整实验室安全工作领导小组的决定》（校政〔2024〕15号）文件分工指导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二、工作安排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（一）安全隐患自查整改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sz w:val="32"/>
          <w:szCs w:val="32"/>
        </w:rPr>
        <w:t>各院系要认真对照《高等学校实验室安全检查项目表（2024）》（附件１）开展自查工作，对自查中发现的隐患建立清单台账，其中可立行立改的，立即整改并做好记录，短期无法整改的，制定整改方案并明确责任人和整改时限，确保隐患全部整改到位。自查整改要形成工作报告报到实践教学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（二）实验室分级分类认定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sz w:val="32"/>
          <w:szCs w:val="32"/>
        </w:rPr>
        <w:t>各院系按照教育部《高等学校实验室安全分级分类管理办法》（附件２）明确各实验室安全等级和类别，建立台账并实时更新。对于确定为Ι级（重大风险）的实验室，认真填写《高等学校Ι级（重大风险）实验室信息备案表》（附件３），此表将报送省教育厅备案，教育厅将建立台账、重点关注。对于确定为Ⅱ级及以下的实验室，填写《高等学校Ⅱ～Ⅳ级实验室信息备案表》（附件４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三、其他要求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（一）强化责任落实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sz w:val="32"/>
          <w:szCs w:val="32"/>
        </w:rPr>
        <w:t>院系是实验室安全工作的排头兵、是责任主体的最前沿。要按照“党政同责、一岗双责、齐抓共管、失职追责”的原则，切实履行监管的义务，做好实验室安全各项工作，坚决杜绝实验室事故尤其是特重大事故发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（二）按时总结上报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sz w:val="32"/>
          <w:szCs w:val="32"/>
        </w:rPr>
        <w:t>请各院系于6月3日前将《高等学校Ι级（重大风险）实验室信息备案表》（附件３）、《高等学校Ⅱ～Ⅳ级实验室信息备案表》（附件４）、《高等学校实验室安全隐患自查自纠汇总表（2024年）》（附件５）、高等学校实验室安全管理信息填报表（2024年）（附表6）、《高等学校实验室安全自查报告（2024年）》（附件7）相关表格院长（主任）签字盖部门章报送到实践教学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附件：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高等学校实验室安全检查项目表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</w:rPr>
        <w:t>2024年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1916" w:leftChars="760" w:hanging="320" w:hangingChars="1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转发教育部关于印发《高等学校实验室安全分级分类管理办法（试行）》的通知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1916" w:leftChars="760" w:hanging="320" w:hangingChars="100"/>
        <w:textAlignment w:val="auto"/>
        <w:rPr>
          <w:rFonts w:hint="eastAsia" w:ascii="仿宋" w:hAnsi="仿宋" w:eastAsia="仿宋" w:cs="仿宋"/>
          <w:spacing w:val="0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pacing w:val="0"/>
          <w:sz w:val="32"/>
          <w:szCs w:val="32"/>
        </w:rPr>
        <w:t>高等学校Ⅰ级（重大风险）实验室信息备案表（2024年）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1916" w:leftChars="760" w:hanging="320" w:hangingChars="100"/>
        <w:textAlignment w:val="auto"/>
        <w:rPr>
          <w:rFonts w:hint="eastAsia" w:ascii="仿宋" w:hAnsi="仿宋" w:eastAsia="仿宋" w:cs="仿宋"/>
          <w:spacing w:val="-11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spacing w:val="-11"/>
          <w:sz w:val="32"/>
          <w:szCs w:val="32"/>
        </w:rPr>
        <w:t>高等学校Ⅱ～Ⅳ级实验室信息备案表（20</w:t>
      </w: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24</w:t>
      </w:r>
      <w:r>
        <w:rPr>
          <w:rFonts w:hint="eastAsia" w:ascii="仿宋" w:hAnsi="仿宋" w:eastAsia="仿宋" w:cs="仿宋"/>
          <w:spacing w:val="-11"/>
          <w:sz w:val="32"/>
          <w:szCs w:val="32"/>
        </w:rPr>
        <w:t>年）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1916" w:leftChars="760" w:hanging="320" w:hangingChars="1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</w:t>
      </w:r>
      <w:r>
        <w:rPr>
          <w:rFonts w:hint="eastAsia" w:ascii="仿宋" w:hAnsi="仿宋" w:eastAsia="仿宋" w:cs="仿宋"/>
          <w:sz w:val="32"/>
          <w:szCs w:val="32"/>
        </w:rPr>
        <w:t>高等学校实验室安全隐患自查自纠汇总表（2024年）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1916" w:leftChars="760" w:hanging="320" w:hangingChars="1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</w:t>
      </w:r>
      <w:r>
        <w:rPr>
          <w:rFonts w:hint="eastAsia" w:ascii="仿宋" w:hAnsi="仿宋" w:eastAsia="仿宋" w:cs="仿宋"/>
          <w:spacing w:val="-11"/>
          <w:sz w:val="32"/>
          <w:szCs w:val="32"/>
        </w:rPr>
        <w:t>高等学校实验室安全管理信息填报表（2024年）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1600" w:firstLineChars="5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7.</w:t>
      </w:r>
      <w:r>
        <w:rPr>
          <w:rFonts w:hint="eastAsia" w:ascii="仿宋" w:hAnsi="仿宋" w:eastAsia="仿宋" w:cs="仿宋"/>
          <w:sz w:val="32"/>
          <w:szCs w:val="32"/>
        </w:rPr>
        <w:t>高等学校实验室安全自查报告（2024年）</w:t>
      </w:r>
    </w:p>
    <w:p>
      <w:pPr>
        <w:spacing w:line="540" w:lineRule="exact"/>
        <w:jc w:val="right"/>
        <w:rPr>
          <w:rFonts w:hint="eastAsia" w:ascii="仿宋_GB2312" w:hAnsi="宋体" w:eastAsia="仿宋_GB2312"/>
          <w:sz w:val="30"/>
          <w:szCs w:val="30"/>
          <w:lang w:val="en-US" w:eastAsia="zh-CN"/>
        </w:rPr>
      </w:pPr>
    </w:p>
    <w:p>
      <w:pPr>
        <w:spacing w:line="540" w:lineRule="exact"/>
        <w:jc w:val="right"/>
        <w:rPr>
          <w:rFonts w:hint="eastAsia" w:ascii="仿宋_GB2312" w:hAnsi="宋体" w:eastAsia="仿宋_GB2312"/>
          <w:sz w:val="30"/>
          <w:szCs w:val="30"/>
          <w:lang w:val="en-US" w:eastAsia="zh-CN"/>
        </w:rPr>
      </w:pPr>
    </w:p>
    <w:p>
      <w:pPr>
        <w:spacing w:line="540" w:lineRule="exact"/>
        <w:jc w:val="right"/>
        <w:rPr>
          <w:rFonts w:hint="eastAsia" w:ascii="仿宋_GB2312" w:hAnsi="宋体" w:eastAsia="仿宋_GB2312"/>
          <w:sz w:val="30"/>
          <w:szCs w:val="30"/>
          <w:lang w:val="en-US" w:eastAsia="zh-CN"/>
        </w:rPr>
      </w:pPr>
    </w:p>
    <w:p>
      <w:pPr>
        <w:wordWrap w:val="0"/>
        <w:spacing w:line="540" w:lineRule="exact"/>
        <w:jc w:val="righ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2024年5月22日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20" w:lineRule="exact"/>
        <w:jc w:val="right"/>
        <w:textAlignment w:val="auto"/>
        <w:rPr>
          <w:rFonts w:hint="eastAsia" w:ascii="仿宋_GB2312" w:hAnsi="宋体" w:eastAsia="仿宋_GB2312"/>
          <w:sz w:val="30"/>
          <w:szCs w:val="30"/>
          <w:lang w:val="en-US" w:eastAsia="zh-CN"/>
        </w:rPr>
      </w:pPr>
    </w:p>
    <w:p>
      <w:pPr>
        <w:spacing w:line="540" w:lineRule="exact"/>
        <w:jc w:val="both"/>
        <w:rPr>
          <w:rFonts w:hint="eastAsia" w:ascii="仿宋_GB2312" w:hAnsi="宋体" w:eastAsia="仿宋_GB2312"/>
          <w:sz w:val="30"/>
          <w:szCs w:val="30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pacing w:line="400" w:lineRule="exact"/>
        <w:ind w:firstLine="140" w:firstLineChars="50"/>
      </w:pPr>
      <w:r>
        <w:rPr>
          <w:rFonts w:hint="eastAsia" w:ascii="仿宋_GB2312" w:hAnsi="仿宋" w:eastAsia="仿宋_GB2312"/>
          <w:sz w:val="28"/>
          <w:szCs w:val="28"/>
        </w:rPr>
        <w:t xml:space="preserve">河北建筑工程学院校长办公室          </w:t>
      </w:r>
      <w:r>
        <w:rPr>
          <w:rFonts w:hint="eastAsia" w:ascii="仿宋_GB2312" w:hAnsi="仿宋" w:eastAsia="仿宋_GB2312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hAnsi="仿宋" w:eastAsia="仿宋_GB2312"/>
          <w:color w:val="auto"/>
          <w:sz w:val="28"/>
          <w:szCs w:val="28"/>
        </w:rPr>
        <w:t xml:space="preserve"> </w:t>
      </w:r>
      <w:r>
        <w:rPr>
          <w:rFonts w:hint="eastAsia" w:ascii="仿宋_GB2312" w:hAnsi="仿宋" w:eastAsia="仿宋_GB2312"/>
          <w:color w:val="auto"/>
          <w:sz w:val="28"/>
          <w:szCs w:val="28"/>
          <w:lang w:val="en-US" w:eastAsia="zh-CN"/>
        </w:rPr>
        <w:t>2024</w:t>
      </w:r>
      <w:r>
        <w:rPr>
          <w:rFonts w:hint="eastAsia" w:ascii="仿宋_GB2312" w:hAnsi="仿宋" w:eastAsia="仿宋_GB2312"/>
          <w:color w:val="auto"/>
          <w:sz w:val="28"/>
          <w:szCs w:val="28"/>
        </w:rPr>
        <w:t>年</w:t>
      </w:r>
      <w:r>
        <w:rPr>
          <w:rFonts w:hint="eastAsia" w:ascii="仿宋_GB2312" w:hAnsi="仿宋" w:eastAsia="仿宋_GB2312"/>
          <w:color w:val="auto"/>
          <w:sz w:val="28"/>
          <w:szCs w:val="28"/>
          <w:lang w:val="en-US" w:eastAsia="zh-CN"/>
        </w:rPr>
        <w:t>5</w:t>
      </w:r>
      <w:r>
        <w:rPr>
          <w:rFonts w:hint="eastAsia" w:ascii="仿宋_GB2312" w:hAnsi="仿宋" w:eastAsia="仿宋_GB2312"/>
          <w:color w:val="auto"/>
          <w:sz w:val="28"/>
          <w:szCs w:val="28"/>
        </w:rPr>
        <w:t>月</w:t>
      </w:r>
      <w:r>
        <w:rPr>
          <w:rFonts w:hint="eastAsia" w:ascii="仿宋_GB2312" w:hAnsi="仿宋" w:eastAsia="仿宋_GB2312"/>
          <w:color w:val="auto"/>
          <w:sz w:val="28"/>
          <w:szCs w:val="28"/>
          <w:lang w:val="en-US" w:eastAsia="zh-CN"/>
        </w:rPr>
        <w:t>22</w:t>
      </w:r>
      <w:r>
        <w:rPr>
          <w:rFonts w:hint="eastAsia" w:ascii="仿宋_GB2312" w:hAnsi="仿宋" w:eastAsia="仿宋_GB2312"/>
          <w:color w:val="auto"/>
          <w:sz w:val="28"/>
          <w:szCs w:val="28"/>
        </w:rPr>
        <w:t>日印发</w:t>
      </w:r>
    </w:p>
    <w:p>
      <w:pPr>
        <w:rPr>
          <w:rFonts w:hint="default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4ODMwOWI2ZDE2OWVjY2Y4YWZhZDdhYzI3MTc2NzUifQ=="/>
  </w:docVars>
  <w:rsids>
    <w:rsidRoot w:val="00000000"/>
    <w:rsid w:val="1D7F50CF"/>
    <w:rsid w:val="5D483CB0"/>
    <w:rsid w:val="6158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2024-05-22T11:38:52Z</dcterms:created>
  <dc:creator>Administrator</dc:creator>
  <cp:lastModifiedBy>aa</cp:lastModifiedBy>
  <dcterms:modified xsi:type="dcterms:W3CDTF">2024-05-22T11:43:58Z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87FB854BE557487EBB2F90AF8BE542C0_13</vt:lpwstr>
  </property>
</Properties>
</file>