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881D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53AC3EF5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024C0C03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553ACE26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34FFFCC8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教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09D04B91">
      <w:pPr>
        <w:jc w:val="center"/>
        <w:rPr>
          <w:rFonts w:hint="eastAsia"/>
          <w:szCs w:val="21"/>
        </w:rPr>
      </w:pPr>
    </w:p>
    <w:p w14:paraId="4EEBEA42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1AC2B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关于调整学校上课时间的</w:t>
      </w:r>
    </w:p>
    <w:p w14:paraId="4C993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sz w:val="44"/>
          <w:szCs w:val="44"/>
          <w:lang w:val="en-US" w:eastAsia="zh-CN"/>
        </w:rPr>
        <w:t>通 知</w:t>
      </w:r>
    </w:p>
    <w:p w14:paraId="3AA4C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color w:val="auto"/>
          <w:spacing w:val="0"/>
          <w:sz w:val="44"/>
          <w:szCs w:val="44"/>
          <w:lang w:val="en-US" w:eastAsia="zh-CN"/>
        </w:rPr>
      </w:pPr>
    </w:p>
    <w:p w14:paraId="734D0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</w:t>
      </w:r>
      <w:r>
        <w:rPr>
          <w:rFonts w:hint="eastAsia" w:ascii="仿宋" w:hAnsi="仿宋" w:eastAsia="仿宋" w:cs="仿宋"/>
          <w:sz w:val="32"/>
          <w:szCs w:val="32"/>
        </w:rPr>
        <w:t>：</w:t>
      </w:r>
    </w:p>
    <w:p w14:paraId="0FDEB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atLeas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为更好地适应学校教学工作需要，保障教学秩序，缓解师生课间转换教室时间不足的压力，根据我校实际情况，</w:t>
      </w:r>
      <w:r>
        <w:rPr>
          <w:rFonts w:hint="default" w:ascii="仿宋" w:hAnsi="仿宋" w:eastAsia="仿宋" w:cs="仿宋"/>
          <w:sz w:val="32"/>
          <w:szCs w:val="32"/>
          <w:lang w:eastAsia="zh-CN"/>
        </w:rPr>
        <w:t>现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将每节课的上课时长从50分钟调至45分钟，每节课课间休息10分钟，每两节课课间休息20分钟，新调整的上课时间从2024-2025学年第2学期开始执行。</w:t>
      </w:r>
    </w:p>
    <w:p w14:paraId="6F7B4F56">
      <w:pPr>
        <w:spacing w:line="500" w:lineRule="exact"/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1465C2B5">
      <w:pPr>
        <w:spacing w:line="500" w:lineRule="exact"/>
        <w:ind w:firstLine="596" w:firstLineChars="200"/>
        <w:rPr>
          <w:rFonts w:hint="default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pacing w:val="-11"/>
          <w:sz w:val="32"/>
          <w:szCs w:val="32"/>
        </w:rPr>
        <w:t>附件：河北建筑工程学院调整后上课时间对照表</w:t>
      </w:r>
    </w:p>
    <w:p w14:paraId="6B1B1F3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355" w:beforeLines="110" w:after="484" w:afterLines="150" w:line="62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2025年1月2日  </w:t>
      </w:r>
    </w:p>
    <w:p w14:paraId="709C5382"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河北建筑工程学院校长办公室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2025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095DD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40DA24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</w:p>
    <w:p w14:paraId="233FAD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  <w:r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  <w:t>河北建筑工程学院调整后上课时间对照表</w:t>
      </w:r>
    </w:p>
    <w:p w14:paraId="55847D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jc w:val="center"/>
        <w:textAlignment w:val="auto"/>
        <w:rPr>
          <w:rFonts w:hint="eastAsia" w:ascii="宋体" w:hAnsi="宋体" w:eastAsia="宋体" w:cs="宋体"/>
          <w:b/>
          <w:bCs/>
          <w:w w:val="97"/>
          <w:sz w:val="44"/>
          <w:szCs w:val="44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59"/>
        <w:gridCol w:w="1559"/>
        <w:gridCol w:w="3828"/>
      </w:tblGrid>
      <w:tr w14:paraId="29FE4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exact"/>
        </w:trPr>
        <w:tc>
          <w:tcPr>
            <w:tcW w:w="1526" w:type="dxa"/>
            <w:noWrap w:val="0"/>
            <w:vAlign w:val="top"/>
          </w:tcPr>
          <w:p w14:paraId="1D5AC31D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日时段</w:t>
            </w:r>
          </w:p>
        </w:tc>
        <w:tc>
          <w:tcPr>
            <w:tcW w:w="1559" w:type="dxa"/>
            <w:noWrap w:val="0"/>
            <w:vAlign w:val="top"/>
          </w:tcPr>
          <w:p w14:paraId="001AB9EA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大节</w:t>
            </w:r>
          </w:p>
        </w:tc>
        <w:tc>
          <w:tcPr>
            <w:tcW w:w="1559" w:type="dxa"/>
            <w:noWrap w:val="0"/>
            <w:vAlign w:val="center"/>
          </w:tcPr>
          <w:p w14:paraId="117425B3">
            <w:pPr>
              <w:spacing w:line="460" w:lineRule="exact"/>
              <w:jc w:val="center"/>
              <w:rPr>
                <w:rFonts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节次</w:t>
            </w:r>
          </w:p>
        </w:tc>
        <w:tc>
          <w:tcPr>
            <w:tcW w:w="3828" w:type="dxa"/>
            <w:noWrap w:val="0"/>
            <w:vAlign w:val="center"/>
          </w:tcPr>
          <w:p w14:paraId="58D43E33">
            <w:pPr>
              <w:spacing w:line="460" w:lineRule="exact"/>
              <w:jc w:val="center"/>
              <w:rPr>
                <w:rFonts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各节课起止时间</w:t>
            </w:r>
          </w:p>
        </w:tc>
      </w:tr>
      <w:tr w14:paraId="71EB3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restart"/>
            <w:noWrap w:val="0"/>
            <w:vAlign w:val="center"/>
          </w:tcPr>
          <w:p w14:paraId="39349298">
            <w:pPr>
              <w:spacing w:line="460" w:lineRule="exact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上午</w:t>
            </w:r>
          </w:p>
        </w:tc>
        <w:tc>
          <w:tcPr>
            <w:tcW w:w="1559" w:type="dxa"/>
            <w:vMerge w:val="restart"/>
            <w:noWrap w:val="0"/>
            <w:vAlign w:val="center"/>
          </w:tcPr>
          <w:p w14:paraId="408A6BEA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1</w:t>
            </w:r>
          </w:p>
        </w:tc>
        <w:tc>
          <w:tcPr>
            <w:tcW w:w="1559" w:type="dxa"/>
            <w:noWrap w:val="0"/>
            <w:vAlign w:val="center"/>
          </w:tcPr>
          <w:p w14:paraId="3337AD26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1</w:t>
            </w:r>
          </w:p>
        </w:tc>
        <w:tc>
          <w:tcPr>
            <w:tcW w:w="3828" w:type="dxa"/>
            <w:noWrap w:val="0"/>
            <w:vAlign w:val="center"/>
          </w:tcPr>
          <w:p w14:paraId="6A54EC21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08:00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08:45</w:t>
            </w:r>
          </w:p>
        </w:tc>
      </w:tr>
      <w:tr w14:paraId="76F05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37C58E1B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continue"/>
            <w:noWrap w:val="0"/>
            <w:vAlign w:val="center"/>
          </w:tcPr>
          <w:p w14:paraId="09935D3C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0E17BC67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2</w:t>
            </w:r>
          </w:p>
        </w:tc>
        <w:tc>
          <w:tcPr>
            <w:tcW w:w="3828" w:type="dxa"/>
            <w:noWrap w:val="0"/>
            <w:vAlign w:val="center"/>
          </w:tcPr>
          <w:p w14:paraId="327C0492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08:55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09:40</w:t>
            </w:r>
          </w:p>
        </w:tc>
      </w:tr>
      <w:tr w14:paraId="29873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2965B25A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noWrap w:val="0"/>
            <w:vAlign w:val="center"/>
          </w:tcPr>
          <w:p w14:paraId="306DA6E7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2</w:t>
            </w:r>
          </w:p>
        </w:tc>
        <w:tc>
          <w:tcPr>
            <w:tcW w:w="1559" w:type="dxa"/>
            <w:noWrap w:val="0"/>
            <w:vAlign w:val="center"/>
          </w:tcPr>
          <w:p w14:paraId="6EA5FC7E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3</w:t>
            </w:r>
          </w:p>
        </w:tc>
        <w:tc>
          <w:tcPr>
            <w:tcW w:w="3828" w:type="dxa"/>
            <w:noWrap w:val="0"/>
            <w:vAlign w:val="center"/>
          </w:tcPr>
          <w:p w14:paraId="6CBD727B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10:00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10:45</w:t>
            </w:r>
          </w:p>
        </w:tc>
      </w:tr>
      <w:tr w14:paraId="33EE9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0C0F213E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continue"/>
            <w:noWrap w:val="0"/>
            <w:vAlign w:val="center"/>
          </w:tcPr>
          <w:p w14:paraId="18AE96E3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407B110C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4</w:t>
            </w:r>
          </w:p>
        </w:tc>
        <w:tc>
          <w:tcPr>
            <w:tcW w:w="3828" w:type="dxa"/>
            <w:noWrap w:val="0"/>
            <w:vAlign w:val="center"/>
          </w:tcPr>
          <w:p w14:paraId="3091CBC9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10:55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11:40</w:t>
            </w:r>
          </w:p>
        </w:tc>
      </w:tr>
      <w:tr w14:paraId="4BC72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restart"/>
            <w:noWrap w:val="0"/>
            <w:vAlign w:val="center"/>
          </w:tcPr>
          <w:p w14:paraId="32CE1551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下午</w:t>
            </w:r>
          </w:p>
        </w:tc>
        <w:tc>
          <w:tcPr>
            <w:tcW w:w="1559" w:type="dxa"/>
            <w:vMerge w:val="restart"/>
            <w:noWrap w:val="0"/>
            <w:vAlign w:val="center"/>
          </w:tcPr>
          <w:p w14:paraId="2228F08D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3</w:t>
            </w:r>
          </w:p>
        </w:tc>
        <w:tc>
          <w:tcPr>
            <w:tcW w:w="1559" w:type="dxa"/>
            <w:noWrap w:val="0"/>
            <w:vAlign w:val="center"/>
          </w:tcPr>
          <w:p w14:paraId="79FEB0A8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5</w:t>
            </w:r>
          </w:p>
        </w:tc>
        <w:tc>
          <w:tcPr>
            <w:tcW w:w="3828" w:type="dxa"/>
            <w:noWrap w:val="0"/>
            <w:vAlign w:val="center"/>
          </w:tcPr>
          <w:p w14:paraId="246605D9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14:30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15:15</w:t>
            </w:r>
          </w:p>
        </w:tc>
      </w:tr>
      <w:tr w14:paraId="395B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4AA257BE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continue"/>
            <w:noWrap w:val="0"/>
            <w:vAlign w:val="center"/>
          </w:tcPr>
          <w:p w14:paraId="5D2FCC5D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1ABF6EBE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6</w:t>
            </w:r>
          </w:p>
        </w:tc>
        <w:tc>
          <w:tcPr>
            <w:tcW w:w="3828" w:type="dxa"/>
            <w:noWrap w:val="0"/>
            <w:vAlign w:val="center"/>
          </w:tcPr>
          <w:p w14:paraId="4EC2DD6C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15:25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16:10</w:t>
            </w:r>
          </w:p>
        </w:tc>
      </w:tr>
      <w:tr w14:paraId="67CA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1CA8D280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noWrap w:val="0"/>
            <w:vAlign w:val="center"/>
          </w:tcPr>
          <w:p w14:paraId="708D07CB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4</w:t>
            </w:r>
          </w:p>
        </w:tc>
        <w:tc>
          <w:tcPr>
            <w:tcW w:w="1559" w:type="dxa"/>
            <w:noWrap w:val="0"/>
            <w:vAlign w:val="center"/>
          </w:tcPr>
          <w:p w14:paraId="4900C563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7</w:t>
            </w:r>
          </w:p>
        </w:tc>
        <w:tc>
          <w:tcPr>
            <w:tcW w:w="3828" w:type="dxa"/>
            <w:noWrap w:val="0"/>
            <w:vAlign w:val="center"/>
          </w:tcPr>
          <w:p w14:paraId="73EA26A3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16:30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17:15</w:t>
            </w:r>
          </w:p>
        </w:tc>
      </w:tr>
      <w:tr w14:paraId="15EB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16601CBD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continue"/>
            <w:noWrap w:val="0"/>
            <w:vAlign w:val="center"/>
          </w:tcPr>
          <w:p w14:paraId="3977FB4E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6AAB0BC0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8</w:t>
            </w:r>
          </w:p>
        </w:tc>
        <w:tc>
          <w:tcPr>
            <w:tcW w:w="3828" w:type="dxa"/>
            <w:noWrap w:val="0"/>
            <w:vAlign w:val="center"/>
          </w:tcPr>
          <w:p w14:paraId="58369833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17:25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18:10</w:t>
            </w:r>
          </w:p>
        </w:tc>
      </w:tr>
      <w:tr w14:paraId="77ED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restart"/>
            <w:noWrap w:val="0"/>
            <w:vAlign w:val="center"/>
          </w:tcPr>
          <w:p w14:paraId="0011C065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晚上</w:t>
            </w:r>
          </w:p>
        </w:tc>
        <w:tc>
          <w:tcPr>
            <w:tcW w:w="1559" w:type="dxa"/>
            <w:vMerge w:val="restart"/>
            <w:noWrap w:val="0"/>
            <w:vAlign w:val="center"/>
          </w:tcPr>
          <w:p w14:paraId="6AD7ABE4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</w:rPr>
              <w:t>5</w:t>
            </w:r>
          </w:p>
        </w:tc>
        <w:tc>
          <w:tcPr>
            <w:tcW w:w="1559" w:type="dxa"/>
            <w:noWrap w:val="0"/>
            <w:vAlign w:val="center"/>
          </w:tcPr>
          <w:p w14:paraId="295147C8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9</w:t>
            </w:r>
          </w:p>
        </w:tc>
        <w:tc>
          <w:tcPr>
            <w:tcW w:w="3828" w:type="dxa"/>
            <w:noWrap w:val="0"/>
            <w:vAlign w:val="center"/>
          </w:tcPr>
          <w:p w14:paraId="1AF61178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19:00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19:45</w:t>
            </w:r>
          </w:p>
        </w:tc>
      </w:tr>
      <w:tr w14:paraId="76B59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1526" w:type="dxa"/>
            <w:vMerge w:val="continue"/>
            <w:noWrap w:val="0"/>
            <w:vAlign w:val="center"/>
          </w:tcPr>
          <w:p w14:paraId="711986F7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continue"/>
            <w:noWrap w:val="0"/>
            <w:vAlign w:val="center"/>
          </w:tcPr>
          <w:p w14:paraId="0B411563">
            <w:pPr>
              <w:spacing w:line="460" w:lineRule="exact"/>
              <w:jc w:val="center"/>
              <w:rPr>
                <w:rFonts w:hint="eastAsia" w:ascii="仿宋" w:hAnsi="仿宋" w:eastAsia="仿宋" w:cs="仿宋"/>
                <w:b/>
                <w:sz w:val="28"/>
                <w:szCs w:val="28"/>
              </w:rPr>
            </w:pPr>
          </w:p>
        </w:tc>
        <w:tc>
          <w:tcPr>
            <w:tcW w:w="1559" w:type="dxa"/>
            <w:noWrap w:val="0"/>
            <w:vAlign w:val="center"/>
          </w:tcPr>
          <w:p w14:paraId="50758E09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>10</w:t>
            </w:r>
          </w:p>
        </w:tc>
        <w:tc>
          <w:tcPr>
            <w:tcW w:w="3828" w:type="dxa"/>
            <w:noWrap w:val="0"/>
            <w:vAlign w:val="center"/>
          </w:tcPr>
          <w:p w14:paraId="077DB7C4">
            <w:pPr>
              <w:jc w:val="center"/>
              <w:rPr>
                <w:rFonts w:ascii="Helvetica" w:hAnsi="Helvetica" w:eastAsia="宋体" w:cs="宋体"/>
                <w:color w:val="000000"/>
                <w:sz w:val="28"/>
                <w:szCs w:val="28"/>
              </w:rPr>
            </w:pP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19:55 </w:t>
            </w:r>
            <w:r>
              <w:rPr>
                <w:rFonts w:hint="eastAsia"/>
                <w:color w:val="000000"/>
                <w:sz w:val="28"/>
                <w:szCs w:val="28"/>
              </w:rPr>
              <w:t>至</w:t>
            </w:r>
            <w:r>
              <w:rPr>
                <w:rFonts w:ascii="Helvetica" w:hAnsi="Helvetica"/>
                <w:color w:val="000000"/>
                <w:sz w:val="28"/>
                <w:szCs w:val="28"/>
              </w:rPr>
              <w:t xml:space="preserve"> 20:40</w:t>
            </w:r>
          </w:p>
        </w:tc>
      </w:tr>
    </w:tbl>
    <w:p w14:paraId="39D04D4D">
      <w:pPr>
        <w:spacing w:line="460" w:lineRule="exact"/>
        <w:jc w:val="center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说明：每节课45分钟，每节课课间休息10分钟，每两节课课间休息20分钟。</w:t>
      </w:r>
    </w:p>
    <w:p w14:paraId="651415C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both"/>
        <w:textAlignment w:val="auto"/>
        <w:rPr>
          <w:rStyle w:val="6"/>
          <w:rFonts w:hint="eastAsia" w:ascii="仿宋" w:hAnsi="仿宋" w:eastAsia="仿宋" w:cs="仿宋"/>
          <w:b w:val="0"/>
          <w:bCs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</w:pPr>
    </w:p>
    <w:p w14:paraId="6438C1E0">
      <w:pPr>
        <w:rPr>
          <w:rFonts w:hint="eastAsia"/>
          <w:szCs w:val="21"/>
        </w:rPr>
      </w:pPr>
    </w:p>
    <w:p w14:paraId="67B48B16"/>
    <w:p w14:paraId="2EED318D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5D0A13"/>
    <w:rsid w:val="775D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2025-01-02T09:15:00Z</dcterms:created>
  <dc:creator>aa</dc:creator>
  <cp:lastModifiedBy>aa</cp:lastModifiedBy>
  <dcterms:modified xsi:type="dcterms:W3CDTF">2025-01-02T09:15:49Z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FE976F39110C4553A70828FB4CDBBD6F_11</vt:lpwstr>
  </property>
  <property fmtid="{D5CDD505-2E9C-101B-9397-08002B2CF9AE}" pid="4" name="KSOTemplateDocerSaveRecord">
    <vt:lpwstr>eyJoZGlkIjoiOGY4ODMwOWI2ZDE2OWVjY2Y4YWZhZDdhYzI3MTc2NzUifQ==</vt:lpwstr>
  </property>
</Properties>
</file>