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7C1B0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66120A1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6675DF7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069D410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554D8339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6B3F6F5D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2C6537FC">
      <w:pPr>
        <w:jc w:val="center"/>
        <w:rPr>
          <w:rFonts w:hint="eastAsia"/>
          <w:szCs w:val="21"/>
        </w:rPr>
      </w:pPr>
    </w:p>
    <w:p w14:paraId="505B8115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E1B3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关于公布2024年度教学质量优秀</w:t>
      </w:r>
    </w:p>
    <w:p w14:paraId="04425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评选结果的通知</w:t>
      </w:r>
    </w:p>
    <w:p w14:paraId="68785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</w:p>
    <w:p w14:paraId="0CCB63E0">
      <w:pPr>
        <w:spacing w:line="620" w:lineRule="exact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全校各单位：</w:t>
      </w:r>
    </w:p>
    <w:p w14:paraId="73601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为充分调动广大教师的教学积极性，发挥教学优秀的引领示范作用，深化本科教学改革,提高人才培养质量，学校开展了202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年度校级教学质量优秀评选工作，经二级学院（系、部）的评选和推荐，乔春蕾等101名教师被评为202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32"/>
        </w:rPr>
        <w:t>年度教学质量优秀。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名单如下：</w:t>
      </w:r>
    </w:p>
    <w:p w14:paraId="0BC80848">
      <w:pPr>
        <w:spacing w:line="520" w:lineRule="exact"/>
        <w:ind w:firstLine="600" w:firstLineChars="200"/>
        <w:jc w:val="left"/>
        <w:rPr>
          <w:rFonts w:hint="eastAsia" w:ascii="仿宋" w:hAnsi="仿宋" w:eastAsia="仿宋" w:cs="仿宋"/>
          <w:color w:val="000000"/>
          <w:sz w:val="30"/>
          <w:szCs w:val="30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6207"/>
      </w:tblGrid>
      <w:tr w14:paraId="3D6A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19" w:type="dxa"/>
            <w:noWrap w:val="0"/>
            <w:vAlign w:val="top"/>
          </w:tcPr>
          <w:p w14:paraId="3114DE10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vertAlign w:val="baseline"/>
                <w:lang w:val="en-US" w:eastAsia="zh-CN"/>
              </w:rPr>
              <w:t>学 院</w:t>
            </w:r>
          </w:p>
        </w:tc>
        <w:tc>
          <w:tcPr>
            <w:tcW w:w="6289" w:type="dxa"/>
            <w:noWrap w:val="0"/>
            <w:vAlign w:val="top"/>
          </w:tcPr>
          <w:p w14:paraId="2D16268F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0"/>
                <w:szCs w:val="30"/>
                <w:vertAlign w:val="baseline"/>
                <w:lang w:val="en-US" w:eastAsia="zh-CN"/>
              </w:rPr>
              <w:t>教师姓名</w:t>
            </w:r>
          </w:p>
        </w:tc>
      </w:tr>
      <w:tr w14:paraId="163C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34FFAB18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土木工程学院</w:t>
            </w:r>
          </w:p>
        </w:tc>
        <w:tc>
          <w:tcPr>
            <w:tcW w:w="6289" w:type="dxa"/>
            <w:noWrap w:val="0"/>
            <w:vAlign w:val="center"/>
          </w:tcPr>
          <w:p w14:paraId="7CA72225">
            <w:pPr>
              <w:spacing w:line="52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乔春蕾、赵婉东、孙婧、温婉丽、王鹏、张梦婕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、</w:t>
            </w:r>
          </w:p>
          <w:p w14:paraId="7D167CC5">
            <w:pPr>
              <w:spacing w:line="520" w:lineRule="exact"/>
              <w:jc w:val="left"/>
              <w:rPr>
                <w:rFonts w:hint="eastAsia" w:ascii="仿宋" w:hAnsi="仿宋" w:eastAsia="仿宋" w:cs="仿宋"/>
                <w:color w:val="000000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胡建林、张堃、刘宏波、武志辉、白启敬</w:t>
            </w:r>
          </w:p>
        </w:tc>
      </w:tr>
      <w:tr w14:paraId="08A3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1E832277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机械工程学院</w:t>
            </w:r>
          </w:p>
        </w:tc>
        <w:tc>
          <w:tcPr>
            <w:tcW w:w="6289" w:type="dxa"/>
            <w:noWrap w:val="0"/>
            <w:vAlign w:val="center"/>
          </w:tcPr>
          <w:p w14:paraId="5FE0F983">
            <w:pPr>
              <w:spacing w:line="52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耿明超、任玉灿、孙佳悦、吴东昊、刘丽娟、</w:t>
            </w:r>
          </w:p>
          <w:p w14:paraId="3F297015">
            <w:pPr>
              <w:spacing w:line="520" w:lineRule="exact"/>
              <w:jc w:val="left"/>
              <w:rPr>
                <w:rFonts w:hint="eastAsia" w:ascii="仿宋" w:hAnsi="仿宋" w:eastAsia="仿宋" w:cs="仿宋"/>
                <w:color w:val="000000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戴美魁、宋占锋、吴宏宇、高晓刚</w:t>
            </w:r>
          </w:p>
        </w:tc>
      </w:tr>
      <w:tr w14:paraId="1B263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5D5C7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  <w:t>建筑与艺术学院</w:t>
            </w:r>
          </w:p>
        </w:tc>
        <w:tc>
          <w:tcPr>
            <w:tcW w:w="6289" w:type="dxa"/>
            <w:noWrap w:val="0"/>
            <w:vAlign w:val="center"/>
          </w:tcPr>
          <w:p w14:paraId="4FC5F2C6">
            <w:pPr>
              <w:spacing w:line="520" w:lineRule="exact"/>
              <w:jc w:val="left"/>
              <w:rPr>
                <w:rFonts w:hint="eastAsia" w:ascii="仿宋" w:hAnsi="仿宋" w:eastAsia="仿宋" w:cs="仿宋"/>
                <w:color w:val="000000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阎阳、陈晓丹、刘峻岩、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val="en-US" w:eastAsia="zh-CN"/>
              </w:rPr>
              <w:t>张鑫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、谷文静、李雁冰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吴海燕、武欣、谢超、张玉梅、武颖、侯凤武</w:t>
            </w:r>
          </w:p>
        </w:tc>
      </w:tr>
      <w:tr w14:paraId="4478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3C7B9DC3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经济管理学院</w:t>
            </w:r>
          </w:p>
        </w:tc>
        <w:tc>
          <w:tcPr>
            <w:tcW w:w="6289" w:type="dxa"/>
            <w:noWrap w:val="0"/>
            <w:vAlign w:val="center"/>
          </w:tcPr>
          <w:p w14:paraId="5D8644BC">
            <w:pPr>
              <w:spacing w:line="520" w:lineRule="exact"/>
              <w:jc w:val="left"/>
              <w:rPr>
                <w:rFonts w:hint="eastAsia" w:ascii="仿宋" w:hAnsi="仿宋" w:eastAsia="仿宋" w:cs="仿宋"/>
                <w:color w:val="000000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杜鹏、李会玲、吴玉婷、张艳丽、宋北寒、赵雪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张雅莉、何潇蓉</w:t>
            </w:r>
          </w:p>
        </w:tc>
      </w:tr>
      <w:tr w14:paraId="4980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3154C52F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电气工程学院</w:t>
            </w:r>
          </w:p>
        </w:tc>
        <w:tc>
          <w:tcPr>
            <w:tcW w:w="6289" w:type="dxa"/>
            <w:noWrap w:val="0"/>
            <w:vAlign w:val="center"/>
          </w:tcPr>
          <w:p w14:paraId="705C2FB7">
            <w:pPr>
              <w:spacing w:line="460" w:lineRule="exact"/>
              <w:jc w:val="left"/>
              <w:rPr>
                <w:rFonts w:hint="eastAsia" w:ascii="仿宋" w:hAnsi="仿宋" w:eastAsia="仿宋" w:cs="仿宋"/>
                <w:color w:val="000000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王磊、张克辉、刘继文、史丽莎、黄晓蕾、张波、曲宇宁</w:t>
            </w:r>
          </w:p>
        </w:tc>
      </w:tr>
      <w:tr w14:paraId="3F8B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64AEC8C7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</w:rPr>
              <w:t>信息工程学院</w:t>
            </w:r>
          </w:p>
        </w:tc>
        <w:tc>
          <w:tcPr>
            <w:tcW w:w="6289" w:type="dxa"/>
            <w:noWrap w:val="0"/>
            <w:vAlign w:val="center"/>
          </w:tcPr>
          <w:p w14:paraId="2769D027">
            <w:pPr>
              <w:spacing w:line="520" w:lineRule="exact"/>
              <w:jc w:val="left"/>
              <w:rPr>
                <w:rFonts w:hint="eastAsia" w:ascii="仿宋" w:hAnsi="仿宋" w:eastAsia="仿宋" w:cs="仿宋"/>
                <w:color w:val="000000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杜春梅、范晶晶、殷欣欣、徐小君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李琛、李劭杰、张大伟、刘志慧</w:t>
            </w:r>
          </w:p>
        </w:tc>
      </w:tr>
      <w:tr w14:paraId="3EDD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4954C21A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vertAlign w:val="baseline"/>
                <w:lang w:val="en-US" w:eastAsia="zh-CN"/>
              </w:rPr>
              <w:t>能源工程系</w:t>
            </w:r>
          </w:p>
        </w:tc>
        <w:tc>
          <w:tcPr>
            <w:tcW w:w="6289" w:type="dxa"/>
            <w:noWrap w:val="0"/>
            <w:vAlign w:val="center"/>
          </w:tcPr>
          <w:p w14:paraId="06A099F8">
            <w:pPr>
              <w:spacing w:line="460" w:lineRule="exact"/>
              <w:jc w:val="left"/>
              <w:rPr>
                <w:rFonts w:hint="eastAsia" w:ascii="仿宋" w:hAnsi="仿宋" w:eastAsia="仿宋" w:cs="仿宋"/>
                <w:color w:val="000000"/>
                <w:sz w:val="30"/>
                <w:szCs w:val="30"/>
                <w:vertAlign w:val="baseline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王一超、董卓群、刘涛、任佳艺、提梦桃、王玉坤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、张旭军</w:t>
            </w:r>
          </w:p>
        </w:tc>
      </w:tr>
      <w:tr w14:paraId="2F44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6C66E959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spacing w:val="1456"/>
                <w:kern w:val="0"/>
                <w:sz w:val="28"/>
                <w:szCs w:val="28"/>
                <w:fitText w:val="1736" w:id="1802642539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0"/>
                <w:w w:val="81"/>
                <w:kern w:val="0"/>
                <w:sz w:val="28"/>
                <w:szCs w:val="28"/>
                <w:fitText w:val="1820" w:id="1232291193"/>
                <w:lang w:val="en-US" w:eastAsia="zh-CN"/>
              </w:rPr>
              <w:t>市政与环境工程</w:t>
            </w:r>
            <w:r>
              <w:rPr>
                <w:rFonts w:hint="eastAsia" w:ascii="仿宋" w:hAnsi="仿宋" w:eastAsia="仿宋" w:cs="仿宋"/>
                <w:b/>
                <w:bCs/>
                <w:spacing w:val="-3"/>
                <w:w w:val="81"/>
                <w:kern w:val="0"/>
                <w:sz w:val="28"/>
                <w:szCs w:val="28"/>
                <w:fitText w:val="1820" w:id="1232291193"/>
                <w:lang w:val="en-US" w:eastAsia="zh-CN"/>
              </w:rPr>
              <w:t>系</w:t>
            </w:r>
          </w:p>
        </w:tc>
        <w:tc>
          <w:tcPr>
            <w:tcW w:w="6289" w:type="dxa"/>
            <w:noWrap w:val="0"/>
            <w:vAlign w:val="center"/>
          </w:tcPr>
          <w:p w14:paraId="29878F7E">
            <w:pPr>
              <w:spacing w:line="460" w:lineRule="exact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王建君、高云霞、王霞、龚建英、于志超、任佳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-CN"/>
              </w:rPr>
              <w:t>、杨洋</w:t>
            </w:r>
          </w:p>
        </w:tc>
      </w:tr>
      <w:tr w14:paraId="2D608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70D9F529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spacing w:val="1456"/>
                <w:kern w:val="0"/>
                <w:sz w:val="28"/>
                <w:szCs w:val="28"/>
                <w:fitText w:val="1736" w:id="1802642539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8"/>
                <w:szCs w:val="28"/>
                <w:lang w:val="en-US" w:eastAsia="zh-CN"/>
              </w:rPr>
              <w:t>数理系</w:t>
            </w:r>
          </w:p>
        </w:tc>
        <w:tc>
          <w:tcPr>
            <w:tcW w:w="6289" w:type="dxa"/>
            <w:noWrap w:val="0"/>
            <w:vAlign w:val="center"/>
          </w:tcPr>
          <w:p w14:paraId="04D8EF2A">
            <w:pPr>
              <w:spacing w:line="460" w:lineRule="exact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靳晓庆、闫常丽、王浩森、刘超、武小云、张新、李晨璞、景海斌、许佳玲、薛红丹</w:t>
            </w:r>
          </w:p>
        </w:tc>
      </w:tr>
      <w:tr w14:paraId="2A920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6CD696CA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spacing w:val="1456"/>
                <w:kern w:val="0"/>
                <w:sz w:val="28"/>
                <w:szCs w:val="28"/>
                <w:fitText w:val="1736" w:id="1802642539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外语系</w:t>
            </w:r>
          </w:p>
        </w:tc>
        <w:tc>
          <w:tcPr>
            <w:tcW w:w="6289" w:type="dxa"/>
            <w:noWrap w:val="0"/>
            <w:vAlign w:val="center"/>
          </w:tcPr>
          <w:p w14:paraId="5B448571">
            <w:pPr>
              <w:spacing w:line="460" w:lineRule="exact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卜晶婷、高凌霄、戈芮卿、贺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瑾、刘雨霏、杨柳</w:t>
            </w:r>
          </w:p>
        </w:tc>
      </w:tr>
      <w:tr w14:paraId="08BE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05FF1B80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信息管理系</w:t>
            </w:r>
          </w:p>
        </w:tc>
        <w:tc>
          <w:tcPr>
            <w:tcW w:w="6289" w:type="dxa"/>
            <w:noWrap w:val="0"/>
            <w:vAlign w:val="center"/>
          </w:tcPr>
          <w:p w14:paraId="58D18956">
            <w:pPr>
              <w:spacing w:line="4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  <w:t>孟月、李飞、史海嫣</w:t>
            </w:r>
          </w:p>
        </w:tc>
      </w:tr>
      <w:tr w14:paraId="4C95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73BB937F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马克思主义学院</w:t>
            </w:r>
          </w:p>
        </w:tc>
        <w:tc>
          <w:tcPr>
            <w:tcW w:w="6289" w:type="dxa"/>
            <w:noWrap w:val="0"/>
            <w:vAlign w:val="center"/>
          </w:tcPr>
          <w:p w14:paraId="5227147E">
            <w:pPr>
              <w:spacing w:line="460" w:lineRule="exact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曹宇、郑莹、马爱芝、马春燕、景玉倩、王媛丽、郭萌萌、李鲲鹏、王静、刘美</w:t>
            </w:r>
          </w:p>
        </w:tc>
      </w:tr>
      <w:tr w14:paraId="420E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tblHeader/>
        </w:trPr>
        <w:tc>
          <w:tcPr>
            <w:tcW w:w="2319" w:type="dxa"/>
            <w:noWrap w:val="0"/>
            <w:vAlign w:val="center"/>
          </w:tcPr>
          <w:p w14:paraId="7C32039A">
            <w:pPr>
              <w:spacing w:line="520" w:lineRule="exact"/>
              <w:jc w:val="center"/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体育部</w:t>
            </w:r>
          </w:p>
        </w:tc>
        <w:tc>
          <w:tcPr>
            <w:tcW w:w="6289" w:type="dxa"/>
            <w:noWrap w:val="0"/>
            <w:vAlign w:val="center"/>
          </w:tcPr>
          <w:p w14:paraId="35902467">
            <w:pPr>
              <w:spacing w:line="460" w:lineRule="exact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马钊、刘润珍、史建伟</w:t>
            </w:r>
          </w:p>
        </w:tc>
      </w:tr>
    </w:tbl>
    <w:p w14:paraId="1FC757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45" w:beforeLines="200" w:after="484" w:afterLines="150" w:line="480" w:lineRule="exact"/>
        <w:ind w:firstLine="4960" w:firstLineChars="155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27</w:t>
      </w:r>
      <w:r>
        <w:rPr>
          <w:rFonts w:hint="eastAsia" w:ascii="仿宋" w:hAnsi="仿宋" w:eastAsia="仿宋" w:cs="仿宋"/>
          <w:sz w:val="32"/>
          <w:szCs w:val="32"/>
        </w:rPr>
        <w:t>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</w:p>
    <w:p w14:paraId="5749BF9C">
      <w:pPr>
        <w:rPr>
          <w:rFonts w:hint="eastAsia"/>
          <w:lang w:val="en-US" w:eastAsia="zh-CN"/>
        </w:rPr>
      </w:pPr>
    </w:p>
    <w:p w14:paraId="5138B04D">
      <w:pPr>
        <w:rPr>
          <w:rFonts w:hint="eastAsia"/>
          <w:lang w:val="en-US" w:eastAsia="zh-CN"/>
        </w:rPr>
      </w:pPr>
    </w:p>
    <w:p w14:paraId="2B552CB6">
      <w:pPr>
        <w:rPr>
          <w:rFonts w:hint="eastAsia"/>
          <w:lang w:val="en-US" w:eastAsia="zh-CN"/>
        </w:rPr>
      </w:pPr>
    </w:p>
    <w:p w14:paraId="516309A5">
      <w:pPr>
        <w:rPr>
          <w:rFonts w:hint="eastAsia"/>
          <w:lang w:val="en-US" w:eastAsia="zh-CN"/>
        </w:rPr>
      </w:pPr>
    </w:p>
    <w:p w14:paraId="69991740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27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3CAE39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4B48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205D8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7205D8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DF4B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76095"/>
    <w:rsid w:val="2B0F5533"/>
    <w:rsid w:val="2D864137"/>
    <w:rsid w:val="6B97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2025-02-28T03:01:00Z</dcterms:created>
  <dc:creator>aa</dc:creator>
  <cp:lastModifiedBy>aa</cp:lastModifiedBy>
  <dcterms:modified xsi:type="dcterms:W3CDTF">2025-02-28T03:13:19Z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2F414D035C944360AE6AD13D307C3A63_13</vt:lpwstr>
  </property>
  <property fmtid="{D5CDD505-2E9C-101B-9397-08002B2CF9AE}" pid="4" name="KSOTemplateDocerSaveRecord">
    <vt:lpwstr>eyJoZGlkIjoiOGY4ODMwOWI2ZDE2OWVjY2Y4YWZhZDdhYzI3MTc2NzUifQ==</vt:lpwstr>
  </property>
</Properties>
</file>