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3C5E"/>
          <w:sz w:val="56"/>
          <w:szCs w:val="56"/>
        </w:rPr>
        <w:t xml:space="preserve">PENETRATION TEST REPORT</w:t>
      </w:r>
    </w:p>
    <w:p>
      <w:pPr>
        <w:spacing w:after="80"/>
        <w:jc w:val="center"/>
      </w:pPr>
      <w:r>
        <w:rPr>
          <w:rFonts w:ascii="Arial" w:cs="Arial" w:eastAsia="Arial" w:hAnsi="Arial"/>
          <w:color w:val="666666"/>
          <w:sz w:val="28"/>
          <w:szCs w:val="28"/>
        </w:rPr>
        <w:t xml:space="preserve">TryHackMe CTF Challenge</w:t>
      </w:r>
    </w:p>
    <w:p>
      <w:pPr>
        <w:spacing w:after="80"/>
        <w:jc w:val="center"/>
      </w:pPr>
      <w:r>
        <w:rPr>
          <w:rFonts w:ascii="Arial" w:cs="Arial" w:eastAsia="Arial" w:hAnsi="Arial"/>
          <w:b/>
          <w:bCs/>
          <w:color w:val="2E74B5"/>
          <w:sz w:val="40"/>
          <w:szCs w:val="40"/>
        </w:rPr>
        <w:t xml:space="preserve">Brooklyn Nine Nine</w:t>
      </w:r>
    </w:p>
    <w:p>
      <w:pPr>
        <w:spacing w:after="400"/>
        <w:jc w:val="center"/>
      </w:pPr>
      <w:r>
        <w:rPr>
          <w:rFonts w:ascii="Arial" w:cs="Arial" w:eastAsia="Arial" w:hAnsi="Arial"/>
          <w:i/>
          <w:iCs/>
          <w:color w:val="666666"/>
          <w:sz w:val="24"/>
          <w:szCs w:val="24"/>
        </w:rPr>
        <w:t xml:space="preserve">March 4, 2026</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ENGAGEMENT DETAILS</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Name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Brooklyn Nine Nine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10.112.154.15</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4,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Yasir (Junior Penetration Tester)</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 TryHackMe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Gain root access via both attack paths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Full Compromise — Two Attack Paths Identified</w:t>
            </w:r>
          </w:p>
        </w:tc>
      </w:tr>
    </w:tbl>
    <w:p>
      <w:pPr>
        <w:spacing w:after="300"/>
      </w:pPr>
    </w:p>
    <w:p>
      <w:pPr>
        <w:pStyle w:val="Heading1"/>
      </w:pPr>
      <w:r>
        <w:rPr>
          <w:rFonts w:ascii="Arial" w:cs="Arial" w:eastAsia="Arial" w:hAnsi="Arial"/>
          <w:b/>
          <w:bCs/>
          <w:sz w:val="32"/>
          <w:szCs w:val="32"/>
        </w:rPr>
        <w:t xml:space="preserve">1. Executive Summary</w:t>
      </w:r>
    </w:p>
    <w:p>
      <w:pPr>
        <w:pBdr>
          <w:bottom w:val="single" w:color="1A3C5E" w:sz="6" w:space="1"/>
        </w:pBdr>
        <w:spacing w:after="200"/>
      </w:pPr>
    </w:p>
    <w:p>
      <w:pPr>
        <w:spacing w:after="120"/>
      </w:pPr>
      <w:r>
        <w:rPr>
          <w:rFonts w:ascii="Arial" w:cs="Arial" w:eastAsia="Arial" w:hAnsi="Arial"/>
          <w:sz w:val="22"/>
          <w:szCs w:val="22"/>
        </w:rPr>
        <w:t xml:space="preserve">A penetration test was conducted against the Brooklyn Nine Nine machine on TryHackMe. Two complete attack paths were identified and exploited, demonstrating multiple critical vulnerabilities. Both paths led to full root compromise.</w:t>
      </w:r>
    </w:p>
    <w:p>
      <w:pPr>
        <w:spacing w:after="120"/>
      </w:pPr>
      <w:r>
        <w:rPr>
          <w:rFonts w:ascii="Arial" w:cs="Arial" w:eastAsia="Arial" w:hAnsi="Arial"/>
          <w:sz w:val="22"/>
          <w:szCs w:val="22"/>
        </w:rPr>
        <w:t xml:space="preserve">Path 1 (Holt): Web enumeration revealed a steganography hint in the HTML source. The background image contained hidden credentials extracted using stegseek. SSH login as holt followed by nano sudo exploitation achieved root access.</w:t>
      </w:r>
    </w:p>
    <w:p>
      <w:pPr>
        <w:spacing w:after="120"/>
      </w:pPr>
      <w:r>
        <w:rPr>
          <w:rFonts w:ascii="Arial" w:cs="Arial" w:eastAsia="Arial" w:hAnsi="Arial"/>
          <w:sz w:val="22"/>
          <w:szCs w:val="22"/>
        </w:rPr>
        <w:t xml:space="preserve">Path 2 (Jake): FTP anonymous login revealed a note exposing username jake with a weak password hint. Hydra brute-forced the SSH password. sudo less exploitation via GTFOBins achieved root access.</w:t>
      </w:r>
    </w:p>
    <w:p>
      <w:pPr>
        <w:spacing w:after="300"/>
      </w:pPr>
    </w:p>
    <w:p>
      <w:pPr>
        <w:pStyle w:val="Heading1"/>
      </w:pPr>
      <w:r>
        <w:rPr>
          <w:rFonts w:ascii="Arial" w:cs="Arial" w:eastAsia="Arial" w:hAnsi="Arial"/>
          <w:b/>
          <w:bCs/>
          <w:sz w:val="32"/>
          <w:szCs w:val="32"/>
        </w:rPr>
        <w:t xml:space="preserve">2. Scope &amp; Methodology</w:t>
      </w:r>
    </w:p>
    <w:p>
      <w:pPr>
        <w:pBdr>
          <w:bottom w:val="single" w:color="1A3C5E" w:sz="6" w:space="1"/>
        </w:pBdr>
        <w:spacing w:after="200"/>
      </w:pPr>
    </w:p>
    <w:p>
      <w:pPr>
        <w:pStyle w:val="Heading2"/>
      </w:pPr>
      <w:r>
        <w:rPr>
          <w:rFonts w:ascii="Arial" w:cs="Arial" w:eastAsia="Arial" w:hAnsi="Arial"/>
          <w:b/>
          <w:bCs/>
          <w:sz w:val="26"/>
          <w:szCs w:val="26"/>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10.112.154.15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 in 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TCP ports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Type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 Box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Tools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FTP, stegseek, Hydra, SSH, GTFOBins</w:t>
            </w:r>
          </w:p>
        </w:tc>
      </w:tr>
    </w:tbl>
    <w:p>
      <w:pPr>
        <w:spacing w:after="200"/>
      </w:pPr>
    </w:p>
    <w:p>
      <w:pPr>
        <w:pStyle w:val="Heading2"/>
      </w:pPr>
      <w:r>
        <w:rPr>
          <w:rFonts w:ascii="Arial" w:cs="Arial" w:eastAsia="Arial" w:hAnsi="Arial"/>
          <w:b/>
          <w:bCs/>
          <w:sz w:val="26"/>
          <w:szCs w:val="26"/>
        </w:rPr>
        <w:t xml:space="preserve">2.2 Methodology</w:t>
      </w:r>
    </w:p>
    <w:p>
      <w:pPr>
        <w:pStyle w:val="ListParagraph"/>
        <w:numPr>
          <w:ilvl w:val="0"/>
          <w:numId w:val="2"/>
        </w:numPr>
        <w:spacing w:after="80"/>
      </w:pPr>
      <w:r>
        <w:rPr>
          <w:rFonts w:ascii="Arial" w:cs="Arial" w:eastAsia="Arial" w:hAnsi="Arial"/>
          <w:sz w:val="22"/>
          <w:szCs w:val="22"/>
        </w:rPr>
        <w:t xml:space="preserve">Reconnaissance — Full port scan with Nmap</w:t>
      </w:r>
    </w:p>
    <w:p>
      <w:pPr>
        <w:pStyle w:val="ListParagraph"/>
        <w:numPr>
          <w:ilvl w:val="0"/>
          <w:numId w:val="2"/>
        </w:numPr>
        <w:spacing w:after="80"/>
      </w:pPr>
      <w:r>
        <w:rPr>
          <w:rFonts w:ascii="Arial" w:cs="Arial" w:eastAsia="Arial" w:hAnsi="Arial"/>
          <w:sz w:val="22"/>
          <w:szCs w:val="22"/>
        </w:rPr>
        <w:t xml:space="preserve">Web Enumeration — Page source inspection revealed steganography hint</w:t>
      </w:r>
    </w:p>
    <w:p>
      <w:pPr>
        <w:pStyle w:val="ListParagraph"/>
        <w:numPr>
          <w:ilvl w:val="0"/>
          <w:numId w:val="2"/>
        </w:numPr>
        <w:spacing w:after="80"/>
      </w:pPr>
      <w:r>
        <w:rPr>
          <w:rFonts w:ascii="Arial" w:cs="Arial" w:eastAsia="Arial" w:hAnsi="Arial"/>
          <w:sz w:val="22"/>
          <w:szCs w:val="22"/>
        </w:rPr>
        <w:t xml:space="preserve">FTP Enumeration — Anonymous login revealed sensitive note and image</w:t>
      </w:r>
    </w:p>
    <w:p>
      <w:pPr>
        <w:pStyle w:val="ListParagraph"/>
        <w:numPr>
          <w:ilvl w:val="0"/>
          <w:numId w:val="2"/>
        </w:numPr>
        <w:spacing w:after="80"/>
      </w:pPr>
      <w:r>
        <w:rPr>
          <w:rFonts w:ascii="Arial" w:cs="Arial" w:eastAsia="Arial" w:hAnsi="Arial"/>
          <w:sz w:val="22"/>
          <w:szCs w:val="22"/>
        </w:rPr>
        <w:t xml:space="preserve">Path 1 — stegseek brute-forced image passphrase, extracted Holt credentials, nano sudo exploit</w:t>
      </w:r>
    </w:p>
    <w:p>
      <w:pPr>
        <w:pStyle w:val="ListParagraph"/>
        <w:numPr>
          <w:ilvl w:val="0"/>
          <w:numId w:val="2"/>
        </w:numPr>
        <w:spacing w:after="80"/>
      </w:pPr>
      <w:r>
        <w:rPr>
          <w:rFonts w:ascii="Arial" w:cs="Arial" w:eastAsia="Arial" w:hAnsi="Arial"/>
          <w:sz w:val="22"/>
          <w:szCs w:val="22"/>
        </w:rPr>
        <w:t xml:space="preserve">Path 2 — Hydra brute-forced Jake's SSH password using rockyou.txt, less sudo exploit</w:t>
      </w:r>
    </w:p>
    <w:p>
      <w:pPr>
        <w:pStyle w:val="ListParagraph"/>
        <w:numPr>
          <w:ilvl w:val="0"/>
          <w:numId w:val="2"/>
        </w:numPr>
        <w:spacing w:after="80"/>
      </w:pPr>
      <w:r>
        <w:rPr>
          <w:rFonts w:ascii="Arial" w:cs="Arial" w:eastAsia="Arial" w:hAnsi="Arial"/>
          <w:sz w:val="22"/>
          <w:szCs w:val="22"/>
        </w:rPr>
        <w:t xml:space="preserve">Post-Exploitation — Both paths led to root flag capture</w:t>
      </w:r>
    </w:p>
    <w:p>
      <w:pPr>
        <w:spacing w:after="300"/>
      </w:pPr>
    </w:p>
    <w:p>
      <w:pPr>
        <w:pStyle w:val="Heading1"/>
      </w:pPr>
      <w:r>
        <w:rPr>
          <w:rFonts w:ascii="Arial" w:cs="Arial" w:eastAsia="Arial" w:hAnsi="Arial"/>
          <w:b/>
          <w:bCs/>
          <w:sz w:val="32"/>
          <w:szCs w:val="32"/>
        </w:rPr>
        <w:t xml:space="preserve">3. Findings Summary</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00"/>
        <w:gridCol w:w="3460"/>
      </w:tblGrid>
      <w:t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F-01</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comment hints at steganography</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80 — page source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 hidden via steganography in web 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brooklyn99.jpg</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F-03</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Anonymous FTP exposes sensitive note</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21 — FTP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SSH password brute-forceable with rockyou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22 — SSH (jake)</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F-05</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nano allows root shell (Holt path)</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privileges — holt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less allows root shell (Jake 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privileges — jake</w:t>
            </w:r>
          </w:p>
        </w:tc>
      </w:tr>
    </w:tbl>
    <w:p>
      <w:pPr>
        <w:spacing w:after="300"/>
      </w:pPr>
    </w:p>
    <w:p>
      <w:pPr>
        <w:pStyle w:val="Heading1"/>
      </w:pPr>
      <w:r>
        <w:rPr>
          <w:rFonts w:ascii="Arial" w:cs="Arial" w:eastAsia="Arial" w:hAnsi="Arial"/>
          <w:b/>
          <w:bCs/>
          <w:sz w:val="32"/>
          <w:szCs w:val="32"/>
        </w:rPr>
        <w:t xml:space="preserve">4. Detailed Findings</w:t>
      </w:r>
    </w:p>
    <w:p>
      <w:pPr>
        <w:pBdr>
          <w:bottom w:val="single" w:color="1A3C5E" w:sz="6" w:space="1"/>
        </w:pBdr>
        <w:spacing w:after="200"/>
      </w:pPr>
    </w:p>
    <w:p>
      <w:pPr>
        <w:pStyle w:val="Heading2"/>
      </w:pPr>
      <w:r>
        <w:rPr>
          <w:rFonts w:ascii="Arial" w:cs="Arial" w:eastAsia="Arial" w:hAnsi="Arial"/>
          <w:b/>
          <w:bCs/>
          <w:sz w:val="26"/>
          <w:szCs w:val="26"/>
        </w:rPr>
        <w:t xml:space="preserve">F-01 &amp; F-02: Steganography Path (Holt)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http://10.112.154.15 — page source &amp; brooklyn99.jpg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comment in page source hinted at steganography. Background image brooklyn99.jpg contained hidden note.txt with Holt's credentials, protected by weak passphrase 'admin' cracked by stegseek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Have you ever heard of steganography? --&gt; — stegseek found passphrase: admin — extracted: Holts Password: [REDACTED]</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credentials for user holt obtained without authentication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hint at hidden data in HTML comments. Do not use steganography to store credentials. Use proper secrets management</w:t>
            </w:r>
          </w:p>
        </w:tc>
      </w:tr>
    </w:tbl>
    <w:p>
      <w:pPr>
        <w:spacing w:after="200"/>
      </w:pPr>
    </w:p>
    <w:p>
      <w:pPr>
        <w:pStyle w:val="Heading2"/>
      </w:pPr>
      <w:r>
        <w:rPr>
          <w:rFonts w:ascii="Arial" w:cs="Arial" w:eastAsia="Arial" w:hAnsi="Arial"/>
          <w:b/>
          <w:bCs/>
          <w:sz w:val="26"/>
          <w:szCs w:val="26"/>
        </w:rPr>
        <w:t xml:space="preserve">F-03 &amp; F-04: FTP/Brute-Force Path (Jake)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21 FTP — note_to_jake.txt &amp; Port 22 SSH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Anonymous FTP access exposed note_to_jake.txt from Amy warning Jake his password is too weak. Hydra brute-forced SSH using rockyou.txt and cracked the password in under 2 minutes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revealed username jake and weak password warning — Hydra cracked: jake:[REDACTED]</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SSH access to system obtained via brute force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anonymous FTP. Remove sensitive notes from FTP server. Enforce strong passwords. Implement fail2ban</w:t>
            </w:r>
          </w:p>
        </w:tc>
      </w:tr>
    </w:tbl>
    <w:p>
      <w:pPr>
        <w:spacing w:after="200"/>
      </w:pPr>
    </w:p>
    <w:p>
      <w:pPr>
        <w:pStyle w:val="Heading2"/>
      </w:pPr>
      <w:r>
        <w:rPr>
          <w:rFonts w:ascii="Arial" w:cs="Arial" w:eastAsia="Arial" w:hAnsi="Arial"/>
          <w:b/>
          <w:bCs/>
          <w:sz w:val="26"/>
          <w:szCs w:val="26"/>
        </w:rPr>
        <w:t xml:space="preserve">F-05: sudo nano — Root Shell (Holt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privileges for user holt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holt permitted to run /bin/nano as root without password. GTFOBins technique used: Ctrl+R, Ctrl+X, executed reset; sh 1&gt;&amp;0 2&gt;&amp;0 to spawn root shell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-l: (ALL) NOPASSWD: /bin/nano — root shell obtained via nano command execution</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system compromise — full root access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nano from sudo permissions. Apply principle of least privilege to all sudo rules</w:t>
            </w:r>
          </w:p>
        </w:tc>
      </w:tr>
    </w:tbl>
    <w:p>
      <w:pPr>
        <w:spacing w:after="200"/>
      </w:pPr>
    </w:p>
    <w:p>
      <w:pPr>
        <w:pStyle w:val="Heading2"/>
      </w:pPr>
      <w:r>
        <w:rPr>
          <w:rFonts w:ascii="Arial" w:cs="Arial" w:eastAsia="Arial" w:hAnsi="Arial"/>
          <w:b/>
          <w:bCs/>
          <w:sz w:val="26"/>
          <w:szCs w:val="26"/>
        </w:rPr>
        <w:t xml:space="preserve">F-06: sudo less — Root Shell (Jake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privileges for user jake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jake permitted to run /usr/bin/less as root without password. GTFOBins technique: opened file with sudo less, typed !/bin/sh to spawn root shell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-l: (ALL) NOPASSWD: /usr/bin/less — root shell obtained via less shell escape</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system compromise — full root access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less from sudo permissions. Audit all sudo rules for GTFOBins-listed binaries</w:t>
            </w:r>
          </w:p>
        </w:tc>
      </w:tr>
    </w:tbl>
    <w:p>
      <w:pPr>
        <w:spacing w:after="300"/>
      </w:pPr>
    </w:p>
    <w:p>
      <w:pPr>
        <w:pStyle w:val="Heading1"/>
      </w:pPr>
      <w:r>
        <w:rPr>
          <w:rFonts w:ascii="Arial" w:cs="Arial" w:eastAsia="Arial" w:hAnsi="Arial"/>
          <w:b/>
          <w:bCs/>
          <w:sz w:val="32"/>
          <w:szCs w:val="32"/>
        </w:rPr>
        <w:t xml:space="preserve">5. Flags Captured</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60"/>
        <w:gridCol w:w="2300"/>
      </w:tblGrid>
      <w:tr>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User Flag</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ee11cbb19052e40b07aac0ca060c23ee (MD5)</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/home/holt/user.txt</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paths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Root 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63a9f0ea7bb98050796b649e85481845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/root/root.txt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paths</w:t>
            </w:r>
          </w:p>
        </w:tc>
      </w:tr>
    </w:tbl>
    <w:p>
      <w:pPr>
        <w:spacing w:after="300"/>
      </w:pPr>
    </w:p>
    <w:p>
      <w:pPr>
        <w:pStyle w:val="Heading1"/>
      </w:pPr>
      <w:r>
        <w:rPr>
          <w:rFonts w:ascii="Arial" w:cs="Arial" w:eastAsia="Arial" w:hAnsi="Arial"/>
          <w:b/>
          <w:bCs/>
          <w:sz w:val="32"/>
          <w:szCs w:val="32"/>
        </w:rPr>
        <w:t xml:space="preserve">6. Recommendations</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anonymous FTP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note_to_jake.txt and all sensitive files from FTP</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nano and less from sudo permissions for all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Enforce strong password policy — disable weak passwords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steganography hints from HTML source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SSH password authentication — use key-based auth only</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fail2ban to prevent SSH brute-force attacks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Medium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all sudo rules against GTFOBins database regularly</w:t>
            </w:r>
          </w:p>
        </w:tc>
      </w:tr>
    </w:tbl>
    <w:p>
      <w:pPr>
        <w:spacing w:after="400"/>
      </w:pPr>
    </w:p>
    <w:p>
      <w:pPr>
        <w:pBdr>
          <w:top w:val="single" w:color="1A3C5E" w:sz="6" w:space="1"/>
        </w:pBdr>
        <w:spacing w:before="200"/>
        <w:jc w:val="center"/>
      </w:pPr>
      <w:r>
        <w:rPr>
          <w:rFonts w:ascii="Arial" w:cs="Arial" w:eastAsia="Arial" w:hAnsi="Arial"/>
          <w:i/>
          <w:iCs/>
          <w:color w:val="888888"/>
          <w:sz w:val="18"/>
          <w:szCs w:val="18"/>
        </w:rPr>
        <w:t xml:space="preserve">End of Report — TryHackMe Junior Penetration Tester Path | Brooklyn Nine Nine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pPr>
    <w:r>
      <w:rPr>
        <w:rFonts w:ascii="Arial" w:cs="Arial" w:eastAsia="Arial" w:hAnsi="Arial"/>
        <w:color w:val="666666"/>
        <w:sz w:val="18"/>
        <w:szCs w:val="18"/>
      </w:rPr>
      <w:t xml:space="preserve">CONFIDENTIAL — Penetration Test Report | Brooklyn Nine Nine | TryHackMe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A3C5E"/>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2026-03-04T19:45:50.772Z</dcterms:created>
  <dcterms:modified xsi:type="dcterms:W3CDTF">2026-03-04T19:45:50.773Z</dcterms:modified>
</cp:coreProperties>
</file>

<file path=docProps/custom.xml><?xml version="1.0" encoding="utf-8"?>
<Properties xmlns="http://schemas.openxmlformats.org/officeDocument/2006/custom-properties" xmlns:vt="http://schemas.openxmlformats.org/officeDocument/2006/docPropsVTypes"/>
</file>