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100"/>
        <w:jc w:val="center"/>
        <w:rPr/>
      </w:pPr>
      <w:r>
        <w:rPr>
          <w:rFonts w:eastAsia="Arial" w:cs="Arial"/>
          <w:b/>
          <w:bCs/>
          <w:color w:val="1A3C5E"/>
          <w:sz w:val="56"/>
          <w:szCs w:val="56"/>
        </w:rPr>
        <w:t>PENETRATION TEST REPORT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8"/>
          <w:szCs w:val="28"/>
        </w:rPr>
        <w:t>TryHackMe CTF Challenge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E74B5"/>
          <w:sz w:val="40"/>
          <w:szCs w:val="40"/>
        </w:rPr>
        <w:t>Bounty Hacker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666666"/>
          <w:sz w:val="24"/>
          <w:szCs w:val="24"/>
        </w:rPr>
        <w:t>March 4, 2026</w:t>
      </w:r>
    </w:p>
    <w:p>
      <w:pPr>
        <w:pStyle w:val="Normal"/>
        <w:pBdr>
          <w:bottom w:val="single" w:sz="6" w:space="1" w:color="1A3C5E"/>
        </w:pBdr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ENGAGEMENT DETAILS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Target Name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Bounty Hacker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Target IP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10.114.142.18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March 4, 2026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Tester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Yasir (Junior Penetration Tester)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Difficulty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Easy — TryHackMe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Objective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Gain root access and capture all flags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Full Compromise — Root Access Achieved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1. Executive Summary</w:t>
      </w:r>
    </w:p>
    <w:p>
      <w:pPr>
        <w:pStyle w:val="Normal"/>
        <w:pBdr>
          <w:bottom w:val="single" w:sz="6" w:space="1" w:color="1A3C5E"/>
        </w:pBdr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 penetration test was conducted against the Bounty Hacker machine on TryHackMe. The engagement involved FTP anonymous login, credential discovery, SSH brute-forcing using Hydra, and Linux privilege escalation via a misconfigured sudo binary (tar). The target was fully compromised with root-level access achieved.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Two flags were captured. Critical vulnerabilities were identified including anonymous FTP access exposing sensitive files, weak SSH credentials susceptible to brute-force attack, and an insecure sudo configuration allowing privilege escalation via the tar binary.</w:t>
      </w:r>
    </w:p>
    <w:p>
      <w:pPr>
        <w:pStyle w:val="Normal"/>
        <w:spacing w:before="0" w:after="3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2. Scope &amp; Methodology</w:t>
      </w:r>
    </w:p>
    <w:p>
      <w:pPr>
        <w:pStyle w:val="Normal"/>
        <w:pBdr>
          <w:bottom w:val="single" w:sz="6" w:space="1" w:color="1A3C5E"/>
        </w:pBdr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6"/>
          <w:szCs w:val="26"/>
        </w:rPr>
        <w:t>2.1 Scope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Target IP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10.114.142.18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Ports in Scope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All TCP ports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Testing Type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Black Box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Tools Used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Nmap, FTP client, Hydra, SSH, GTFOBins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6"/>
          <w:szCs w:val="26"/>
        </w:rPr>
        <w:t>2.2 Methodology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2"/>
          <w:szCs w:val="22"/>
        </w:rPr>
        <w:t>Reconnaissance — Full port scan with Nmap to identify all open services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Enumeration — FTP anonymous login to discover sensitive files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Credential Discovery — Retrieved username from task.txt and password wordlist from locks.txt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Exploitation — SSH brute-force with Hydra using discovered wordlist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Privilege Escalation — sudo tar exploit via GTFOBins to gain root shell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2"/>
          <w:szCs w:val="22"/>
        </w:rPr>
        <w:t>Post-Exploitation — Flag capture and documentation</w:t>
      </w:r>
    </w:p>
    <w:p>
      <w:pPr>
        <w:pStyle w:val="Normal"/>
        <w:spacing w:before="0" w:after="3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3. Findings Summary</w:t>
      </w:r>
    </w:p>
    <w:p>
      <w:pPr>
        <w:pStyle w:val="Normal"/>
        <w:pBdr>
          <w:bottom w:val="single" w:sz="6" w:space="1" w:color="1A3C5E"/>
        </w:pBdr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3500"/>
        <w:gridCol w:w="1800"/>
        <w:gridCol w:w="3460"/>
      </w:tblGrid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F-01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Anonymous FTP access exposes sensitive files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Port 21 — FTP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F-02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Username exposed in task.txt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FTP — task.txt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F-03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Password wordlist exposed in locks.txt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FTP — locks.txt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F-04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Weak SSH password crackable by brute force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Port 22 — SSH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F-05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Sudo misconfiguration — tar allows root shell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/bin/tar sudo privilege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4. Detailed Findings</w:t>
      </w:r>
    </w:p>
    <w:p>
      <w:pPr>
        <w:pStyle w:val="Normal"/>
        <w:pBdr>
          <w:bottom w:val="single" w:sz="6" w:space="1" w:color="1A3C5E"/>
        </w:pBdr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6"/>
          <w:szCs w:val="26"/>
        </w:rPr>
        <w:t>F-01: Anonymous FTP Access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Port 21 — vsftpd 3.0.5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Severity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FTP server allowed anonymous login without credentials, exposing files in the FTP root directory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Connected with username 'anonymous' and blank password — login successful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Impact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Any unauthenticated user can access files on the FTP server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Recommendation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Disable anonymous FTP access. Require authenticated credentials for all FTP connections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6"/>
          <w:szCs w:val="26"/>
        </w:rPr>
        <w:t>F-02 &amp; F-03: Sensitive Files Exposed via FTP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FTP root — locks.txt, task.txt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Severity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Two sensitive files were accessible via anonymous FTP. task.txt revealed a valid system username (lin). locks.txt contained a password wordlist used for SSH brute-forcing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task.txt signed by 'lin' — locks.txt contained 26 password candidates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Impact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Username and password candidates obtained enabling targeted brute-force attack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Recommendation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Never store sensitive files on FTP servers. Implement strict file access controls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6"/>
          <w:szCs w:val="26"/>
        </w:rPr>
        <w:t>F-04: Weak SSH Password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Port 22 — OpenSSH 8.2p1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Severity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SSH password for user lin was weak and present in the discovered wordlist. Hydra brute-forced it in under 60 seconds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Hydra cracked: lin:[PASSWORD REDACTED]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Impact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Full authenticated SSH access to the system obtained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Recommendation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Enforce strong password policies. Disable password-based SSH — use key-based authentication only. Implement fail2ban to prevent brute-force attacks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6"/>
          <w:szCs w:val="26"/>
        </w:rPr>
        <w:t>F-05: Sudo Misconfiguration — tar Binary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sudo privileges for user lin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Severity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lin was permitted to run /bin/tar as root without password. Using a GTFOBins technique, tar was used to spawn an interactive root shell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sudo -l showed: (root) /bin/tar — exploited with --checkpoint-action=exec=/bin/sh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Impact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Complete system compromise — full root shell obtained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Recommendation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Audit all sudo privileges. Never grant sudo access to file archival tools like tar. Apply principle of least privilege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5. Flags Captured</w:t>
      </w:r>
    </w:p>
    <w:p>
      <w:pPr>
        <w:pStyle w:val="Normal"/>
        <w:pBdr>
          <w:bottom w:val="single" w:sz="6" w:space="1" w:color="1A3C5E"/>
        </w:pBdr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799"/>
        <w:gridCol w:w="2761"/>
        <w:gridCol w:w="2299"/>
      </w:tblGrid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 Flag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THM{CR1M3_SyNd1C4T3}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/home/lin/Desktop/user.txt</w:t>
            </w:r>
          </w:p>
        </w:tc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SSH login via Hydra brute-force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Root Flag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THM{80UN7Y_h4cK3r}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/root/root.txt</w:t>
            </w:r>
          </w:p>
        </w:tc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sudo tar GTFOBins exploit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32"/>
          <w:szCs w:val="32"/>
        </w:rPr>
        <w:t>6. Recommendations</w:t>
      </w:r>
    </w:p>
    <w:p>
      <w:pPr>
        <w:pStyle w:val="Normal"/>
        <w:pBdr>
          <w:bottom w:val="single" w:sz="6" w:space="1" w:color="1A3C5E"/>
        </w:pBdr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Immediate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Disable anonymous FTP access completely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Immediate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Remove all sensitive files (locks.txt, task.txt) from FTP server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Immediate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Revoke sudo tar privilege from user lin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Immediate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Enforce strong passwords — minimum 16 characters with complexity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🟠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Disable SSH password authentication — use key-based auth only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🟠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Install and configure fail2ban to block SSH brute-force attempts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🟡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5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Conduct regular sudo privilege audits across all users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🟡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Review all GTFOBins-listed binaries in sudo configurations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pBdr>
          <w:top w:val="single" w:sz="6" w:space="1" w:color="1A3C5E"/>
        </w:pBdr>
        <w:spacing w:before="20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End of Report — TryHackMe Junior Penetration Tester Path | Bounty Hacker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A3C5E"/>
      </w:pBdr>
      <w:jc w:val="center"/>
      <w:rPr/>
    </w:pPr>
    <w:r>
      <w:rPr>
        <w:rFonts w:eastAsia="Arial" w:cs="Arial"/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Arial" w:cs="Arial"/>
        <w:color w:val="666666"/>
        <w:sz w:val="18"/>
        <w:szCs w:val="18"/>
      </w:rPr>
      <w:t xml:space="preserve"> | For Educational Purposes Only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A3C5E"/>
      </w:pBdr>
      <w:jc w:val="center"/>
      <w:rPr/>
    </w:pPr>
    <w:r>
      <w:rPr>
        <w:rFonts w:eastAsia="Arial" w:cs="Arial"/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Arial" w:cs="Arial"/>
        <w:color w:val="666666"/>
        <w:sz w:val="18"/>
        <w:szCs w:val="18"/>
      </w:rPr>
      <w:t xml:space="preserve"> | For Educational Purposes Only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A3C5E"/>
      </w:pBdr>
      <w:rPr/>
    </w:pPr>
    <w:r>
      <w:rPr>
        <w:rFonts w:eastAsia="Arial" w:cs="Arial"/>
        <w:color w:val="666666"/>
        <w:sz w:val="18"/>
        <w:szCs w:val="18"/>
      </w:rPr>
      <w:t>CONFIDENTIAL — Penetration Test Report | Bounty Hacker | TryHackMe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A3C5E"/>
      </w:pBdr>
      <w:rPr/>
    </w:pPr>
    <w:r>
      <w:rPr>
        <w:rFonts w:eastAsia="Arial" w:cs="Arial"/>
        <w:color w:val="666666"/>
        <w:sz w:val="18"/>
        <w:szCs w:val="18"/>
      </w:rPr>
      <w:t>CONFIDENTIAL — Penetration Test Report | Bounty Hacker | TryHackMe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50"/>
      <w:outlineLvl w:val="0"/>
    </w:pPr>
    <w:rPr>
      <w:rFonts w:ascii="Arial" w:hAnsi="Arial" w:eastAsia="Arial" w:cs="Arial"/>
      <w:b/>
      <w:bCs/>
      <w:color w:val="1A3C5E"/>
      <w:sz w:val="32"/>
      <w:szCs w:val="32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LibreOffice/25.2.3.2$Linux_X86_64 LibreOffice_project/520$Build-2</Application>
  <AppVersion>15.0000</AppVersion>
  <Pages>4</Pages>
  <Words>699</Words>
  <Characters>4276</Characters>
  <CharactersWithSpaces>4833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2026-03-04T14:27:55Z</dcterms:created>
  <dc:creator>Un-named</dc:creator>
  <dc:description/>
  <dc:language>en-US</dc:language>
  <cp:lastModifiedBy/>
  <dcterms:modified xsi:type="dcterms:W3CDTF">2026-03-04T19:37:33Z</dcterms:modified>
  <cp:revision>2</cp:revision>
  <dc:subject/>
  <dc:title/>
</cp:coreProperties>
</file>