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271062302"/>
        <w:docPartObj>
          <w:docPartGallery w:val="Table of Contents"/>
          <w:docPartUnique/>
        </w:docPartObj>
      </w:sdtPr>
      <w:sdtEndPr>
        <w:rPr>
          <w:b/>
          <w:bCs/>
          <w:noProof/>
        </w:rPr>
      </w:sdtEndPr>
      <w:sdtContent>
        <w:p w:rsidR="00631A3A" w:rsidRDefault="00631A3A">
          <w:pPr>
            <w:pStyle w:val="TOCHeading"/>
          </w:pPr>
          <w:r>
            <w:t>Table of Contents</w:t>
          </w:r>
        </w:p>
        <w:p w:rsidR="00320EBA" w:rsidRDefault="00631A3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3252091" w:history="1">
            <w:r w:rsidR="00320EBA" w:rsidRPr="00DB00FF">
              <w:rPr>
                <w:rStyle w:val="Hyperlink"/>
                <w:noProof/>
              </w:rPr>
              <w:t>Cascade</w:t>
            </w:r>
            <w:r w:rsidR="00320EBA">
              <w:rPr>
                <w:noProof/>
                <w:webHidden/>
              </w:rPr>
              <w:tab/>
            </w:r>
            <w:r w:rsidR="00320EBA">
              <w:rPr>
                <w:noProof/>
                <w:webHidden/>
              </w:rPr>
              <w:fldChar w:fldCharType="begin"/>
            </w:r>
            <w:r w:rsidR="00320EBA">
              <w:rPr>
                <w:noProof/>
                <w:webHidden/>
              </w:rPr>
              <w:instrText xml:space="preserve"> PAGEREF _Toc143252091 \h </w:instrText>
            </w:r>
            <w:r w:rsidR="00320EBA">
              <w:rPr>
                <w:noProof/>
                <w:webHidden/>
              </w:rPr>
            </w:r>
            <w:r w:rsidR="00320EBA">
              <w:rPr>
                <w:noProof/>
                <w:webHidden/>
              </w:rPr>
              <w:fldChar w:fldCharType="separate"/>
            </w:r>
            <w:r w:rsidR="00320EBA">
              <w:rPr>
                <w:noProof/>
                <w:webHidden/>
              </w:rPr>
              <w:t>5</w:t>
            </w:r>
            <w:r w:rsidR="00320EBA">
              <w:rPr>
                <w:noProof/>
                <w:webHidden/>
              </w:rPr>
              <w:fldChar w:fldCharType="end"/>
            </w:r>
          </w:hyperlink>
        </w:p>
        <w:p w:rsidR="00320EBA" w:rsidRDefault="00320EBA">
          <w:pPr>
            <w:pStyle w:val="TOC2"/>
            <w:tabs>
              <w:tab w:val="right" w:leader="dot" w:pos="9350"/>
            </w:tabs>
            <w:rPr>
              <w:rFonts w:eastAsiaTheme="minorEastAsia"/>
              <w:noProof/>
            </w:rPr>
          </w:pPr>
          <w:hyperlink w:anchor="_Toc143252092" w:history="1">
            <w:r w:rsidRPr="00DB00FF">
              <w:rPr>
                <w:rStyle w:val="Hyperlink"/>
                <w:noProof/>
              </w:rPr>
              <w:t>Understanding stylesheet origin</w:t>
            </w:r>
            <w:r>
              <w:rPr>
                <w:noProof/>
                <w:webHidden/>
              </w:rPr>
              <w:tab/>
            </w:r>
            <w:r>
              <w:rPr>
                <w:noProof/>
                <w:webHidden/>
              </w:rPr>
              <w:fldChar w:fldCharType="begin"/>
            </w:r>
            <w:r>
              <w:rPr>
                <w:noProof/>
                <w:webHidden/>
              </w:rPr>
              <w:instrText xml:space="preserve"> PAGEREF _Toc143252092 \h </w:instrText>
            </w:r>
            <w:r>
              <w:rPr>
                <w:noProof/>
                <w:webHidden/>
              </w:rPr>
            </w:r>
            <w:r>
              <w:rPr>
                <w:noProof/>
                <w:webHidden/>
              </w:rPr>
              <w:fldChar w:fldCharType="separate"/>
            </w:r>
            <w:r>
              <w:rPr>
                <w:noProof/>
                <w:webHidden/>
              </w:rPr>
              <w:t>5</w:t>
            </w:r>
            <w:r>
              <w:rPr>
                <w:noProof/>
                <w:webHidden/>
              </w:rPr>
              <w:fldChar w:fldCharType="end"/>
            </w:r>
          </w:hyperlink>
        </w:p>
        <w:p w:rsidR="00320EBA" w:rsidRDefault="00320EBA">
          <w:pPr>
            <w:pStyle w:val="TOC3"/>
            <w:tabs>
              <w:tab w:val="right" w:leader="dot" w:pos="9350"/>
            </w:tabs>
            <w:rPr>
              <w:rFonts w:eastAsiaTheme="minorEastAsia"/>
              <w:noProof/>
            </w:rPr>
          </w:pPr>
          <w:hyperlink w:anchor="_Toc143252093" w:history="1">
            <w:r w:rsidRPr="00DB00FF">
              <w:rPr>
                <w:rStyle w:val="Hyperlink"/>
                <w:noProof/>
              </w:rPr>
              <w:t>USER AGENT STYLES</w:t>
            </w:r>
            <w:r>
              <w:rPr>
                <w:noProof/>
                <w:webHidden/>
              </w:rPr>
              <w:tab/>
            </w:r>
            <w:r>
              <w:rPr>
                <w:noProof/>
                <w:webHidden/>
              </w:rPr>
              <w:fldChar w:fldCharType="begin"/>
            </w:r>
            <w:r>
              <w:rPr>
                <w:noProof/>
                <w:webHidden/>
              </w:rPr>
              <w:instrText xml:space="preserve"> PAGEREF _Toc143252093 \h </w:instrText>
            </w:r>
            <w:r>
              <w:rPr>
                <w:noProof/>
                <w:webHidden/>
              </w:rPr>
            </w:r>
            <w:r>
              <w:rPr>
                <w:noProof/>
                <w:webHidden/>
              </w:rPr>
              <w:fldChar w:fldCharType="separate"/>
            </w:r>
            <w:r>
              <w:rPr>
                <w:noProof/>
                <w:webHidden/>
              </w:rPr>
              <w:t>5</w:t>
            </w:r>
            <w:r>
              <w:rPr>
                <w:noProof/>
                <w:webHidden/>
              </w:rPr>
              <w:fldChar w:fldCharType="end"/>
            </w:r>
          </w:hyperlink>
        </w:p>
        <w:p w:rsidR="00320EBA" w:rsidRDefault="00320EBA">
          <w:pPr>
            <w:pStyle w:val="TOC3"/>
            <w:tabs>
              <w:tab w:val="right" w:leader="dot" w:pos="9350"/>
            </w:tabs>
            <w:rPr>
              <w:rFonts w:eastAsiaTheme="minorEastAsia"/>
              <w:noProof/>
            </w:rPr>
          </w:pPr>
          <w:hyperlink w:anchor="_Toc143252094" w:history="1">
            <w:r w:rsidRPr="00DB00FF">
              <w:rPr>
                <w:rStyle w:val="Hyperlink"/>
                <w:noProof/>
              </w:rPr>
              <w:t>IMPORTANT DECLARATIONS</w:t>
            </w:r>
            <w:r>
              <w:rPr>
                <w:noProof/>
                <w:webHidden/>
              </w:rPr>
              <w:tab/>
            </w:r>
            <w:r>
              <w:rPr>
                <w:noProof/>
                <w:webHidden/>
              </w:rPr>
              <w:fldChar w:fldCharType="begin"/>
            </w:r>
            <w:r>
              <w:rPr>
                <w:noProof/>
                <w:webHidden/>
              </w:rPr>
              <w:instrText xml:space="preserve"> PAGEREF _Toc143252094 \h </w:instrText>
            </w:r>
            <w:r>
              <w:rPr>
                <w:noProof/>
                <w:webHidden/>
              </w:rPr>
            </w:r>
            <w:r>
              <w:rPr>
                <w:noProof/>
                <w:webHidden/>
              </w:rPr>
              <w:fldChar w:fldCharType="separate"/>
            </w:r>
            <w:r>
              <w:rPr>
                <w:noProof/>
                <w:webHidden/>
              </w:rPr>
              <w:t>5</w:t>
            </w:r>
            <w:r>
              <w:rPr>
                <w:noProof/>
                <w:webHidden/>
              </w:rPr>
              <w:fldChar w:fldCharType="end"/>
            </w:r>
          </w:hyperlink>
        </w:p>
        <w:p w:rsidR="00320EBA" w:rsidRDefault="00320EBA">
          <w:pPr>
            <w:pStyle w:val="TOC2"/>
            <w:tabs>
              <w:tab w:val="right" w:leader="dot" w:pos="9350"/>
            </w:tabs>
            <w:rPr>
              <w:rFonts w:eastAsiaTheme="minorEastAsia"/>
              <w:noProof/>
            </w:rPr>
          </w:pPr>
          <w:hyperlink w:anchor="_Toc143252095" w:history="1">
            <w:r w:rsidRPr="00DB00FF">
              <w:rPr>
                <w:rStyle w:val="Hyperlink"/>
                <w:noProof/>
              </w:rPr>
              <w:t>Understanding specificity</w:t>
            </w:r>
            <w:r>
              <w:rPr>
                <w:noProof/>
                <w:webHidden/>
              </w:rPr>
              <w:tab/>
            </w:r>
            <w:r>
              <w:rPr>
                <w:noProof/>
                <w:webHidden/>
              </w:rPr>
              <w:fldChar w:fldCharType="begin"/>
            </w:r>
            <w:r>
              <w:rPr>
                <w:noProof/>
                <w:webHidden/>
              </w:rPr>
              <w:instrText xml:space="preserve"> PAGEREF _Toc143252095 \h </w:instrText>
            </w:r>
            <w:r>
              <w:rPr>
                <w:noProof/>
                <w:webHidden/>
              </w:rPr>
            </w:r>
            <w:r>
              <w:rPr>
                <w:noProof/>
                <w:webHidden/>
              </w:rPr>
              <w:fldChar w:fldCharType="separate"/>
            </w:r>
            <w:r>
              <w:rPr>
                <w:noProof/>
                <w:webHidden/>
              </w:rPr>
              <w:t>6</w:t>
            </w:r>
            <w:r>
              <w:rPr>
                <w:noProof/>
                <w:webHidden/>
              </w:rPr>
              <w:fldChar w:fldCharType="end"/>
            </w:r>
          </w:hyperlink>
        </w:p>
        <w:p w:rsidR="00320EBA" w:rsidRDefault="00320EBA">
          <w:pPr>
            <w:pStyle w:val="TOC3"/>
            <w:tabs>
              <w:tab w:val="right" w:leader="dot" w:pos="9350"/>
            </w:tabs>
            <w:rPr>
              <w:rFonts w:eastAsiaTheme="minorEastAsia"/>
              <w:noProof/>
            </w:rPr>
          </w:pPr>
          <w:hyperlink w:anchor="_Toc143252096" w:history="1">
            <w:r w:rsidRPr="00DB00FF">
              <w:rPr>
                <w:rStyle w:val="Hyperlink"/>
                <w:noProof/>
              </w:rPr>
              <w:t>INLINE STYLES</w:t>
            </w:r>
            <w:r>
              <w:rPr>
                <w:noProof/>
                <w:webHidden/>
              </w:rPr>
              <w:tab/>
            </w:r>
            <w:r>
              <w:rPr>
                <w:noProof/>
                <w:webHidden/>
              </w:rPr>
              <w:fldChar w:fldCharType="begin"/>
            </w:r>
            <w:r>
              <w:rPr>
                <w:noProof/>
                <w:webHidden/>
              </w:rPr>
              <w:instrText xml:space="preserve"> PAGEREF _Toc143252096 \h </w:instrText>
            </w:r>
            <w:r>
              <w:rPr>
                <w:noProof/>
                <w:webHidden/>
              </w:rPr>
            </w:r>
            <w:r>
              <w:rPr>
                <w:noProof/>
                <w:webHidden/>
              </w:rPr>
              <w:fldChar w:fldCharType="separate"/>
            </w:r>
            <w:r>
              <w:rPr>
                <w:noProof/>
                <w:webHidden/>
              </w:rPr>
              <w:t>6</w:t>
            </w:r>
            <w:r>
              <w:rPr>
                <w:noProof/>
                <w:webHidden/>
              </w:rPr>
              <w:fldChar w:fldCharType="end"/>
            </w:r>
          </w:hyperlink>
        </w:p>
        <w:p w:rsidR="00320EBA" w:rsidRDefault="00320EBA">
          <w:pPr>
            <w:pStyle w:val="TOC3"/>
            <w:tabs>
              <w:tab w:val="right" w:leader="dot" w:pos="9350"/>
            </w:tabs>
            <w:rPr>
              <w:rFonts w:eastAsiaTheme="minorEastAsia"/>
              <w:noProof/>
            </w:rPr>
          </w:pPr>
          <w:hyperlink w:anchor="_Toc143252097" w:history="1">
            <w:r w:rsidRPr="00DB00FF">
              <w:rPr>
                <w:rStyle w:val="Hyperlink"/>
                <w:noProof/>
                <w:highlight w:val="yellow"/>
              </w:rPr>
              <w:t>SELECTOR SPECIFICITY</w:t>
            </w:r>
            <w:r>
              <w:rPr>
                <w:noProof/>
                <w:webHidden/>
              </w:rPr>
              <w:tab/>
            </w:r>
            <w:r>
              <w:rPr>
                <w:noProof/>
                <w:webHidden/>
              </w:rPr>
              <w:fldChar w:fldCharType="begin"/>
            </w:r>
            <w:r>
              <w:rPr>
                <w:noProof/>
                <w:webHidden/>
              </w:rPr>
              <w:instrText xml:space="preserve"> PAGEREF _Toc143252097 \h </w:instrText>
            </w:r>
            <w:r>
              <w:rPr>
                <w:noProof/>
                <w:webHidden/>
              </w:rPr>
            </w:r>
            <w:r>
              <w:rPr>
                <w:noProof/>
                <w:webHidden/>
              </w:rPr>
              <w:fldChar w:fldCharType="separate"/>
            </w:r>
            <w:r>
              <w:rPr>
                <w:noProof/>
                <w:webHidden/>
              </w:rPr>
              <w:t>6</w:t>
            </w:r>
            <w:r>
              <w:rPr>
                <w:noProof/>
                <w:webHidden/>
              </w:rPr>
              <w:fldChar w:fldCharType="end"/>
            </w:r>
          </w:hyperlink>
        </w:p>
        <w:p w:rsidR="00320EBA" w:rsidRDefault="00320EBA">
          <w:pPr>
            <w:pStyle w:val="TOC3"/>
            <w:tabs>
              <w:tab w:val="right" w:leader="dot" w:pos="9350"/>
            </w:tabs>
            <w:rPr>
              <w:rFonts w:eastAsiaTheme="minorEastAsia"/>
              <w:noProof/>
            </w:rPr>
          </w:pPr>
          <w:hyperlink w:anchor="_Toc143252098" w:history="1">
            <w:r w:rsidRPr="00DB00FF">
              <w:rPr>
                <w:rStyle w:val="Hyperlink"/>
                <w:noProof/>
              </w:rPr>
              <w:t>A NOTATION FOR SPECIFICITY</w:t>
            </w:r>
            <w:r>
              <w:rPr>
                <w:noProof/>
                <w:webHidden/>
              </w:rPr>
              <w:tab/>
            </w:r>
            <w:r>
              <w:rPr>
                <w:noProof/>
                <w:webHidden/>
              </w:rPr>
              <w:fldChar w:fldCharType="begin"/>
            </w:r>
            <w:r>
              <w:rPr>
                <w:noProof/>
                <w:webHidden/>
              </w:rPr>
              <w:instrText xml:space="preserve"> PAGEREF _Toc143252098 \h </w:instrText>
            </w:r>
            <w:r>
              <w:rPr>
                <w:noProof/>
                <w:webHidden/>
              </w:rPr>
            </w:r>
            <w:r>
              <w:rPr>
                <w:noProof/>
                <w:webHidden/>
              </w:rPr>
              <w:fldChar w:fldCharType="separate"/>
            </w:r>
            <w:r>
              <w:rPr>
                <w:noProof/>
                <w:webHidden/>
              </w:rPr>
              <w:t>6</w:t>
            </w:r>
            <w:r>
              <w:rPr>
                <w:noProof/>
                <w:webHidden/>
              </w:rPr>
              <w:fldChar w:fldCharType="end"/>
            </w:r>
          </w:hyperlink>
        </w:p>
        <w:p w:rsidR="00320EBA" w:rsidRDefault="00320EBA">
          <w:pPr>
            <w:pStyle w:val="TOC3"/>
            <w:tabs>
              <w:tab w:val="right" w:leader="dot" w:pos="9350"/>
            </w:tabs>
            <w:rPr>
              <w:rFonts w:eastAsiaTheme="minorEastAsia"/>
              <w:noProof/>
            </w:rPr>
          </w:pPr>
          <w:hyperlink w:anchor="_Toc143252099" w:history="1">
            <w:r w:rsidRPr="00DB00FF">
              <w:rPr>
                <w:rStyle w:val="Hyperlink"/>
                <w:noProof/>
              </w:rPr>
              <w:t>SPECIFICITY CONSIDERATIONS</w:t>
            </w:r>
            <w:r>
              <w:rPr>
                <w:noProof/>
                <w:webHidden/>
              </w:rPr>
              <w:tab/>
            </w:r>
            <w:r>
              <w:rPr>
                <w:noProof/>
                <w:webHidden/>
              </w:rPr>
              <w:fldChar w:fldCharType="begin"/>
            </w:r>
            <w:r>
              <w:rPr>
                <w:noProof/>
                <w:webHidden/>
              </w:rPr>
              <w:instrText xml:space="preserve"> PAGEREF _Toc143252099 \h </w:instrText>
            </w:r>
            <w:r>
              <w:rPr>
                <w:noProof/>
                <w:webHidden/>
              </w:rPr>
            </w:r>
            <w:r>
              <w:rPr>
                <w:noProof/>
                <w:webHidden/>
              </w:rPr>
              <w:fldChar w:fldCharType="separate"/>
            </w:r>
            <w:r>
              <w:rPr>
                <w:noProof/>
                <w:webHidden/>
              </w:rPr>
              <w:t>6</w:t>
            </w:r>
            <w:r>
              <w:rPr>
                <w:noProof/>
                <w:webHidden/>
              </w:rPr>
              <w:fldChar w:fldCharType="end"/>
            </w:r>
          </w:hyperlink>
        </w:p>
        <w:p w:rsidR="00320EBA" w:rsidRDefault="00320EBA">
          <w:pPr>
            <w:pStyle w:val="TOC2"/>
            <w:tabs>
              <w:tab w:val="right" w:leader="dot" w:pos="9350"/>
            </w:tabs>
            <w:rPr>
              <w:rFonts w:eastAsiaTheme="minorEastAsia"/>
              <w:noProof/>
            </w:rPr>
          </w:pPr>
          <w:hyperlink w:anchor="_Toc143252100" w:history="1">
            <w:r w:rsidRPr="00DB00FF">
              <w:rPr>
                <w:rStyle w:val="Hyperlink"/>
                <w:noProof/>
              </w:rPr>
              <w:t>Understanding source order</w:t>
            </w:r>
            <w:r>
              <w:rPr>
                <w:noProof/>
                <w:webHidden/>
              </w:rPr>
              <w:tab/>
            </w:r>
            <w:r>
              <w:rPr>
                <w:noProof/>
                <w:webHidden/>
              </w:rPr>
              <w:fldChar w:fldCharType="begin"/>
            </w:r>
            <w:r>
              <w:rPr>
                <w:noProof/>
                <w:webHidden/>
              </w:rPr>
              <w:instrText xml:space="preserve"> PAGEREF _Toc143252100 \h </w:instrText>
            </w:r>
            <w:r>
              <w:rPr>
                <w:noProof/>
                <w:webHidden/>
              </w:rPr>
            </w:r>
            <w:r>
              <w:rPr>
                <w:noProof/>
                <w:webHidden/>
              </w:rPr>
              <w:fldChar w:fldCharType="separate"/>
            </w:r>
            <w:r>
              <w:rPr>
                <w:noProof/>
                <w:webHidden/>
              </w:rPr>
              <w:t>6</w:t>
            </w:r>
            <w:r>
              <w:rPr>
                <w:noProof/>
                <w:webHidden/>
              </w:rPr>
              <w:fldChar w:fldCharType="end"/>
            </w:r>
          </w:hyperlink>
        </w:p>
        <w:p w:rsidR="00320EBA" w:rsidRDefault="00320EBA">
          <w:pPr>
            <w:pStyle w:val="TOC3"/>
            <w:tabs>
              <w:tab w:val="right" w:leader="dot" w:pos="9350"/>
            </w:tabs>
            <w:rPr>
              <w:rFonts w:eastAsiaTheme="minorEastAsia"/>
              <w:noProof/>
            </w:rPr>
          </w:pPr>
          <w:hyperlink w:anchor="_Toc143252101" w:history="1">
            <w:r w:rsidRPr="00DB00FF">
              <w:rPr>
                <w:rStyle w:val="Hyperlink"/>
                <w:noProof/>
              </w:rPr>
              <w:t>LINK STYLES AND SOURCE ORDER</w:t>
            </w:r>
            <w:r>
              <w:rPr>
                <w:noProof/>
                <w:webHidden/>
              </w:rPr>
              <w:tab/>
            </w:r>
            <w:r>
              <w:rPr>
                <w:noProof/>
                <w:webHidden/>
              </w:rPr>
              <w:fldChar w:fldCharType="begin"/>
            </w:r>
            <w:r>
              <w:rPr>
                <w:noProof/>
                <w:webHidden/>
              </w:rPr>
              <w:instrText xml:space="preserve"> PAGEREF _Toc143252101 \h </w:instrText>
            </w:r>
            <w:r>
              <w:rPr>
                <w:noProof/>
                <w:webHidden/>
              </w:rPr>
            </w:r>
            <w:r>
              <w:rPr>
                <w:noProof/>
                <w:webHidden/>
              </w:rPr>
              <w:fldChar w:fldCharType="separate"/>
            </w:r>
            <w:r>
              <w:rPr>
                <w:noProof/>
                <w:webHidden/>
              </w:rPr>
              <w:t>7</w:t>
            </w:r>
            <w:r>
              <w:rPr>
                <w:noProof/>
                <w:webHidden/>
              </w:rPr>
              <w:fldChar w:fldCharType="end"/>
            </w:r>
          </w:hyperlink>
        </w:p>
        <w:p w:rsidR="00320EBA" w:rsidRDefault="00320EBA">
          <w:pPr>
            <w:pStyle w:val="TOC3"/>
            <w:tabs>
              <w:tab w:val="right" w:leader="dot" w:pos="9350"/>
            </w:tabs>
            <w:rPr>
              <w:rFonts w:eastAsiaTheme="minorEastAsia"/>
              <w:noProof/>
            </w:rPr>
          </w:pPr>
          <w:hyperlink w:anchor="_Toc143252102" w:history="1">
            <w:r w:rsidRPr="00DB00FF">
              <w:rPr>
                <w:rStyle w:val="Hyperlink"/>
                <w:noProof/>
              </w:rPr>
              <w:t>CASCADED VALUES</w:t>
            </w:r>
            <w:r>
              <w:rPr>
                <w:noProof/>
                <w:webHidden/>
              </w:rPr>
              <w:tab/>
            </w:r>
            <w:r>
              <w:rPr>
                <w:noProof/>
                <w:webHidden/>
              </w:rPr>
              <w:fldChar w:fldCharType="begin"/>
            </w:r>
            <w:r>
              <w:rPr>
                <w:noProof/>
                <w:webHidden/>
              </w:rPr>
              <w:instrText xml:space="preserve"> PAGEREF _Toc143252102 \h </w:instrText>
            </w:r>
            <w:r>
              <w:rPr>
                <w:noProof/>
                <w:webHidden/>
              </w:rPr>
            </w:r>
            <w:r>
              <w:rPr>
                <w:noProof/>
                <w:webHidden/>
              </w:rPr>
              <w:fldChar w:fldCharType="separate"/>
            </w:r>
            <w:r>
              <w:rPr>
                <w:noProof/>
                <w:webHidden/>
              </w:rPr>
              <w:t>7</w:t>
            </w:r>
            <w:r>
              <w:rPr>
                <w:noProof/>
                <w:webHidden/>
              </w:rPr>
              <w:fldChar w:fldCharType="end"/>
            </w:r>
          </w:hyperlink>
        </w:p>
        <w:p w:rsidR="00320EBA" w:rsidRDefault="00320EBA">
          <w:pPr>
            <w:pStyle w:val="TOC3"/>
            <w:tabs>
              <w:tab w:val="right" w:leader="dot" w:pos="9350"/>
            </w:tabs>
            <w:rPr>
              <w:rFonts w:eastAsiaTheme="minorEastAsia"/>
              <w:noProof/>
            </w:rPr>
          </w:pPr>
          <w:hyperlink w:anchor="_Toc143252103" w:history="1">
            <w:r w:rsidRPr="00DB00FF">
              <w:rPr>
                <w:rStyle w:val="Hyperlink"/>
                <w:noProof/>
              </w:rPr>
              <w:t>Two rules of thumb</w:t>
            </w:r>
            <w:r>
              <w:rPr>
                <w:noProof/>
                <w:webHidden/>
              </w:rPr>
              <w:tab/>
            </w:r>
            <w:r>
              <w:rPr>
                <w:noProof/>
                <w:webHidden/>
              </w:rPr>
              <w:fldChar w:fldCharType="begin"/>
            </w:r>
            <w:r>
              <w:rPr>
                <w:noProof/>
                <w:webHidden/>
              </w:rPr>
              <w:instrText xml:space="preserve"> PAGEREF _Toc143252103 \h </w:instrText>
            </w:r>
            <w:r>
              <w:rPr>
                <w:noProof/>
                <w:webHidden/>
              </w:rPr>
            </w:r>
            <w:r>
              <w:rPr>
                <w:noProof/>
                <w:webHidden/>
              </w:rPr>
              <w:fldChar w:fldCharType="separate"/>
            </w:r>
            <w:r>
              <w:rPr>
                <w:noProof/>
                <w:webHidden/>
              </w:rPr>
              <w:t>7</w:t>
            </w:r>
            <w:r>
              <w:rPr>
                <w:noProof/>
                <w:webHidden/>
              </w:rPr>
              <w:fldChar w:fldCharType="end"/>
            </w:r>
          </w:hyperlink>
        </w:p>
        <w:p w:rsidR="00320EBA" w:rsidRDefault="00320EBA">
          <w:pPr>
            <w:pStyle w:val="TOC1"/>
            <w:tabs>
              <w:tab w:val="right" w:leader="dot" w:pos="9350"/>
            </w:tabs>
            <w:rPr>
              <w:rFonts w:eastAsiaTheme="minorEastAsia"/>
              <w:noProof/>
            </w:rPr>
          </w:pPr>
          <w:hyperlink w:anchor="_Toc143252104" w:history="1">
            <w:r w:rsidRPr="00DB00FF">
              <w:rPr>
                <w:rStyle w:val="Hyperlink"/>
                <w:noProof/>
              </w:rPr>
              <w:t>Inheritance</w:t>
            </w:r>
            <w:r>
              <w:rPr>
                <w:noProof/>
                <w:webHidden/>
              </w:rPr>
              <w:tab/>
            </w:r>
            <w:r>
              <w:rPr>
                <w:noProof/>
                <w:webHidden/>
              </w:rPr>
              <w:fldChar w:fldCharType="begin"/>
            </w:r>
            <w:r>
              <w:rPr>
                <w:noProof/>
                <w:webHidden/>
              </w:rPr>
              <w:instrText xml:space="preserve"> PAGEREF _Toc143252104 \h </w:instrText>
            </w:r>
            <w:r>
              <w:rPr>
                <w:noProof/>
                <w:webHidden/>
              </w:rPr>
            </w:r>
            <w:r>
              <w:rPr>
                <w:noProof/>
                <w:webHidden/>
              </w:rPr>
              <w:fldChar w:fldCharType="separate"/>
            </w:r>
            <w:r>
              <w:rPr>
                <w:noProof/>
                <w:webHidden/>
              </w:rPr>
              <w:t>7</w:t>
            </w:r>
            <w:r>
              <w:rPr>
                <w:noProof/>
                <w:webHidden/>
              </w:rPr>
              <w:fldChar w:fldCharType="end"/>
            </w:r>
          </w:hyperlink>
        </w:p>
        <w:p w:rsidR="00320EBA" w:rsidRDefault="00320EBA">
          <w:pPr>
            <w:pStyle w:val="TOC1"/>
            <w:tabs>
              <w:tab w:val="right" w:leader="dot" w:pos="9350"/>
            </w:tabs>
            <w:rPr>
              <w:rFonts w:eastAsiaTheme="minorEastAsia"/>
              <w:noProof/>
            </w:rPr>
          </w:pPr>
          <w:hyperlink w:anchor="_Toc143252105" w:history="1">
            <w:r w:rsidRPr="00DB00FF">
              <w:rPr>
                <w:rStyle w:val="Hyperlink"/>
                <w:noProof/>
              </w:rPr>
              <w:t>Special values</w:t>
            </w:r>
            <w:r>
              <w:rPr>
                <w:noProof/>
                <w:webHidden/>
              </w:rPr>
              <w:tab/>
            </w:r>
            <w:r>
              <w:rPr>
                <w:noProof/>
                <w:webHidden/>
              </w:rPr>
              <w:fldChar w:fldCharType="begin"/>
            </w:r>
            <w:r>
              <w:rPr>
                <w:noProof/>
                <w:webHidden/>
              </w:rPr>
              <w:instrText xml:space="preserve"> PAGEREF _Toc143252105 \h </w:instrText>
            </w:r>
            <w:r>
              <w:rPr>
                <w:noProof/>
                <w:webHidden/>
              </w:rPr>
            </w:r>
            <w:r>
              <w:rPr>
                <w:noProof/>
                <w:webHidden/>
              </w:rPr>
              <w:fldChar w:fldCharType="separate"/>
            </w:r>
            <w:r>
              <w:rPr>
                <w:noProof/>
                <w:webHidden/>
              </w:rPr>
              <w:t>7</w:t>
            </w:r>
            <w:r>
              <w:rPr>
                <w:noProof/>
                <w:webHidden/>
              </w:rPr>
              <w:fldChar w:fldCharType="end"/>
            </w:r>
          </w:hyperlink>
        </w:p>
        <w:p w:rsidR="00320EBA" w:rsidRDefault="00320EBA">
          <w:pPr>
            <w:pStyle w:val="TOC2"/>
            <w:tabs>
              <w:tab w:val="right" w:leader="dot" w:pos="9350"/>
            </w:tabs>
            <w:rPr>
              <w:rFonts w:eastAsiaTheme="minorEastAsia"/>
              <w:noProof/>
            </w:rPr>
          </w:pPr>
          <w:hyperlink w:anchor="_Toc143252106" w:history="1">
            <w:r w:rsidRPr="00DB00FF">
              <w:rPr>
                <w:rStyle w:val="Hyperlink"/>
                <w:noProof/>
              </w:rPr>
              <w:t>Using the inherit keyword</w:t>
            </w:r>
            <w:r>
              <w:rPr>
                <w:noProof/>
                <w:webHidden/>
              </w:rPr>
              <w:tab/>
            </w:r>
            <w:r>
              <w:rPr>
                <w:noProof/>
                <w:webHidden/>
              </w:rPr>
              <w:fldChar w:fldCharType="begin"/>
            </w:r>
            <w:r>
              <w:rPr>
                <w:noProof/>
                <w:webHidden/>
              </w:rPr>
              <w:instrText xml:space="preserve"> PAGEREF _Toc143252106 \h </w:instrText>
            </w:r>
            <w:r>
              <w:rPr>
                <w:noProof/>
                <w:webHidden/>
              </w:rPr>
            </w:r>
            <w:r>
              <w:rPr>
                <w:noProof/>
                <w:webHidden/>
              </w:rPr>
              <w:fldChar w:fldCharType="separate"/>
            </w:r>
            <w:r>
              <w:rPr>
                <w:noProof/>
                <w:webHidden/>
              </w:rPr>
              <w:t>7</w:t>
            </w:r>
            <w:r>
              <w:rPr>
                <w:noProof/>
                <w:webHidden/>
              </w:rPr>
              <w:fldChar w:fldCharType="end"/>
            </w:r>
          </w:hyperlink>
        </w:p>
        <w:p w:rsidR="00320EBA" w:rsidRDefault="00320EBA">
          <w:pPr>
            <w:pStyle w:val="TOC2"/>
            <w:tabs>
              <w:tab w:val="right" w:leader="dot" w:pos="9350"/>
            </w:tabs>
            <w:rPr>
              <w:rFonts w:eastAsiaTheme="minorEastAsia"/>
              <w:noProof/>
            </w:rPr>
          </w:pPr>
          <w:hyperlink w:anchor="_Toc143252107" w:history="1">
            <w:r w:rsidRPr="00DB00FF">
              <w:rPr>
                <w:rStyle w:val="Hyperlink"/>
                <w:noProof/>
              </w:rPr>
              <w:t>Using the initial keyword</w:t>
            </w:r>
            <w:r>
              <w:rPr>
                <w:noProof/>
                <w:webHidden/>
              </w:rPr>
              <w:tab/>
            </w:r>
            <w:r>
              <w:rPr>
                <w:noProof/>
                <w:webHidden/>
              </w:rPr>
              <w:fldChar w:fldCharType="begin"/>
            </w:r>
            <w:r>
              <w:rPr>
                <w:noProof/>
                <w:webHidden/>
              </w:rPr>
              <w:instrText xml:space="preserve"> PAGEREF _Toc143252107 \h </w:instrText>
            </w:r>
            <w:r>
              <w:rPr>
                <w:noProof/>
                <w:webHidden/>
              </w:rPr>
            </w:r>
            <w:r>
              <w:rPr>
                <w:noProof/>
                <w:webHidden/>
              </w:rPr>
              <w:fldChar w:fldCharType="separate"/>
            </w:r>
            <w:r>
              <w:rPr>
                <w:noProof/>
                <w:webHidden/>
              </w:rPr>
              <w:t>7</w:t>
            </w:r>
            <w:r>
              <w:rPr>
                <w:noProof/>
                <w:webHidden/>
              </w:rPr>
              <w:fldChar w:fldCharType="end"/>
            </w:r>
          </w:hyperlink>
        </w:p>
        <w:p w:rsidR="00320EBA" w:rsidRDefault="00320EBA">
          <w:pPr>
            <w:pStyle w:val="TOC2"/>
            <w:tabs>
              <w:tab w:val="right" w:leader="dot" w:pos="9350"/>
            </w:tabs>
            <w:rPr>
              <w:rFonts w:eastAsiaTheme="minorEastAsia"/>
              <w:noProof/>
            </w:rPr>
          </w:pPr>
          <w:hyperlink w:anchor="_Toc143252108" w:history="1">
            <w:r w:rsidRPr="00DB00FF">
              <w:rPr>
                <w:rStyle w:val="Hyperlink"/>
                <w:noProof/>
              </w:rPr>
              <w:t>Shorthand properties</w:t>
            </w:r>
            <w:r>
              <w:rPr>
                <w:noProof/>
                <w:webHidden/>
              </w:rPr>
              <w:tab/>
            </w:r>
            <w:r>
              <w:rPr>
                <w:noProof/>
                <w:webHidden/>
              </w:rPr>
              <w:fldChar w:fldCharType="begin"/>
            </w:r>
            <w:r>
              <w:rPr>
                <w:noProof/>
                <w:webHidden/>
              </w:rPr>
              <w:instrText xml:space="preserve"> PAGEREF _Toc143252108 \h </w:instrText>
            </w:r>
            <w:r>
              <w:rPr>
                <w:noProof/>
                <w:webHidden/>
              </w:rPr>
            </w:r>
            <w:r>
              <w:rPr>
                <w:noProof/>
                <w:webHidden/>
              </w:rPr>
              <w:fldChar w:fldCharType="separate"/>
            </w:r>
            <w:r>
              <w:rPr>
                <w:noProof/>
                <w:webHidden/>
              </w:rPr>
              <w:t>8</w:t>
            </w:r>
            <w:r>
              <w:rPr>
                <w:noProof/>
                <w:webHidden/>
              </w:rPr>
              <w:fldChar w:fldCharType="end"/>
            </w:r>
          </w:hyperlink>
        </w:p>
        <w:p w:rsidR="00320EBA" w:rsidRDefault="00320EBA">
          <w:pPr>
            <w:pStyle w:val="TOC3"/>
            <w:tabs>
              <w:tab w:val="right" w:leader="dot" w:pos="9350"/>
            </w:tabs>
            <w:rPr>
              <w:rFonts w:eastAsiaTheme="minorEastAsia"/>
              <w:noProof/>
            </w:rPr>
          </w:pPr>
          <w:hyperlink w:anchor="_Toc143252109" w:history="1">
            <w:r w:rsidRPr="00DB00FF">
              <w:rPr>
                <w:rStyle w:val="Hyperlink"/>
                <w:noProof/>
              </w:rPr>
              <w:t>Beware shorthands silently overriding other styles</w:t>
            </w:r>
            <w:r>
              <w:rPr>
                <w:noProof/>
                <w:webHidden/>
              </w:rPr>
              <w:tab/>
            </w:r>
            <w:r>
              <w:rPr>
                <w:noProof/>
                <w:webHidden/>
              </w:rPr>
              <w:fldChar w:fldCharType="begin"/>
            </w:r>
            <w:r>
              <w:rPr>
                <w:noProof/>
                <w:webHidden/>
              </w:rPr>
              <w:instrText xml:space="preserve"> PAGEREF _Toc143252109 \h </w:instrText>
            </w:r>
            <w:r>
              <w:rPr>
                <w:noProof/>
                <w:webHidden/>
              </w:rPr>
            </w:r>
            <w:r>
              <w:rPr>
                <w:noProof/>
                <w:webHidden/>
              </w:rPr>
              <w:fldChar w:fldCharType="separate"/>
            </w:r>
            <w:r>
              <w:rPr>
                <w:noProof/>
                <w:webHidden/>
              </w:rPr>
              <w:t>8</w:t>
            </w:r>
            <w:r>
              <w:rPr>
                <w:noProof/>
                <w:webHidden/>
              </w:rPr>
              <w:fldChar w:fldCharType="end"/>
            </w:r>
          </w:hyperlink>
        </w:p>
        <w:p w:rsidR="00320EBA" w:rsidRDefault="00320EBA">
          <w:pPr>
            <w:pStyle w:val="TOC3"/>
            <w:tabs>
              <w:tab w:val="right" w:leader="dot" w:pos="9350"/>
            </w:tabs>
            <w:rPr>
              <w:rFonts w:eastAsiaTheme="minorEastAsia"/>
              <w:noProof/>
            </w:rPr>
          </w:pPr>
          <w:hyperlink w:anchor="_Toc143252110" w:history="1">
            <w:r w:rsidRPr="00DB00FF">
              <w:rPr>
                <w:rStyle w:val="Hyperlink"/>
                <w:noProof/>
              </w:rPr>
              <w:t>Understanding the order of shorthand values</w:t>
            </w:r>
            <w:r>
              <w:rPr>
                <w:noProof/>
                <w:webHidden/>
              </w:rPr>
              <w:tab/>
            </w:r>
            <w:r>
              <w:rPr>
                <w:noProof/>
                <w:webHidden/>
              </w:rPr>
              <w:fldChar w:fldCharType="begin"/>
            </w:r>
            <w:r>
              <w:rPr>
                <w:noProof/>
                <w:webHidden/>
              </w:rPr>
              <w:instrText xml:space="preserve"> PAGEREF _Toc143252110 \h </w:instrText>
            </w:r>
            <w:r>
              <w:rPr>
                <w:noProof/>
                <w:webHidden/>
              </w:rPr>
            </w:r>
            <w:r>
              <w:rPr>
                <w:noProof/>
                <w:webHidden/>
              </w:rPr>
              <w:fldChar w:fldCharType="separate"/>
            </w:r>
            <w:r>
              <w:rPr>
                <w:noProof/>
                <w:webHidden/>
              </w:rPr>
              <w:t>8</w:t>
            </w:r>
            <w:r>
              <w:rPr>
                <w:noProof/>
                <w:webHidden/>
              </w:rPr>
              <w:fldChar w:fldCharType="end"/>
            </w:r>
          </w:hyperlink>
        </w:p>
        <w:p w:rsidR="00320EBA" w:rsidRDefault="00320EBA">
          <w:pPr>
            <w:pStyle w:val="TOC2"/>
            <w:tabs>
              <w:tab w:val="right" w:leader="dot" w:pos="9350"/>
            </w:tabs>
            <w:rPr>
              <w:rFonts w:eastAsiaTheme="minorEastAsia"/>
              <w:noProof/>
            </w:rPr>
          </w:pPr>
          <w:hyperlink w:anchor="_Toc143252111" w:history="1">
            <w:r w:rsidRPr="00DB00FF">
              <w:rPr>
                <w:rStyle w:val="Hyperlink"/>
                <w:noProof/>
              </w:rPr>
              <w:t>Summary</w:t>
            </w:r>
            <w:r>
              <w:rPr>
                <w:noProof/>
                <w:webHidden/>
              </w:rPr>
              <w:tab/>
            </w:r>
            <w:r>
              <w:rPr>
                <w:noProof/>
                <w:webHidden/>
              </w:rPr>
              <w:fldChar w:fldCharType="begin"/>
            </w:r>
            <w:r>
              <w:rPr>
                <w:noProof/>
                <w:webHidden/>
              </w:rPr>
              <w:instrText xml:space="preserve"> PAGEREF _Toc143252111 \h </w:instrText>
            </w:r>
            <w:r>
              <w:rPr>
                <w:noProof/>
                <w:webHidden/>
              </w:rPr>
            </w:r>
            <w:r>
              <w:rPr>
                <w:noProof/>
                <w:webHidden/>
              </w:rPr>
              <w:fldChar w:fldCharType="separate"/>
            </w:r>
            <w:r>
              <w:rPr>
                <w:noProof/>
                <w:webHidden/>
              </w:rPr>
              <w:t>8</w:t>
            </w:r>
            <w:r>
              <w:rPr>
                <w:noProof/>
                <w:webHidden/>
              </w:rPr>
              <w:fldChar w:fldCharType="end"/>
            </w:r>
          </w:hyperlink>
        </w:p>
        <w:p w:rsidR="00320EBA" w:rsidRDefault="00320EBA">
          <w:pPr>
            <w:pStyle w:val="TOC1"/>
            <w:tabs>
              <w:tab w:val="right" w:leader="dot" w:pos="9350"/>
            </w:tabs>
            <w:rPr>
              <w:rFonts w:eastAsiaTheme="minorEastAsia"/>
              <w:noProof/>
            </w:rPr>
          </w:pPr>
          <w:hyperlink w:anchor="_Toc143252112" w:history="1">
            <w:r w:rsidRPr="00DB00FF">
              <w:rPr>
                <w:rStyle w:val="Hyperlink"/>
                <w:b/>
                <w:noProof/>
              </w:rPr>
              <w:t>Working with relative units</w:t>
            </w:r>
            <w:r>
              <w:rPr>
                <w:noProof/>
                <w:webHidden/>
              </w:rPr>
              <w:tab/>
            </w:r>
            <w:r>
              <w:rPr>
                <w:noProof/>
                <w:webHidden/>
              </w:rPr>
              <w:fldChar w:fldCharType="begin"/>
            </w:r>
            <w:r>
              <w:rPr>
                <w:noProof/>
                <w:webHidden/>
              </w:rPr>
              <w:instrText xml:space="preserve"> PAGEREF _Toc143252112 \h </w:instrText>
            </w:r>
            <w:r>
              <w:rPr>
                <w:noProof/>
                <w:webHidden/>
              </w:rPr>
            </w:r>
            <w:r>
              <w:rPr>
                <w:noProof/>
                <w:webHidden/>
              </w:rPr>
              <w:fldChar w:fldCharType="separate"/>
            </w:r>
            <w:r>
              <w:rPr>
                <w:noProof/>
                <w:webHidden/>
              </w:rPr>
              <w:t>8</w:t>
            </w:r>
            <w:r>
              <w:rPr>
                <w:noProof/>
                <w:webHidden/>
              </w:rPr>
              <w:fldChar w:fldCharType="end"/>
            </w:r>
          </w:hyperlink>
        </w:p>
        <w:p w:rsidR="00320EBA" w:rsidRDefault="00320EBA">
          <w:pPr>
            <w:pStyle w:val="TOC2"/>
            <w:tabs>
              <w:tab w:val="right" w:leader="dot" w:pos="9350"/>
            </w:tabs>
            <w:rPr>
              <w:rFonts w:eastAsiaTheme="minorEastAsia"/>
              <w:noProof/>
            </w:rPr>
          </w:pPr>
          <w:hyperlink w:anchor="_Toc143252113" w:history="1">
            <w:r w:rsidRPr="00DB00FF">
              <w:rPr>
                <w:rStyle w:val="Hyperlink"/>
                <w:b/>
                <w:noProof/>
              </w:rPr>
              <w:t>The power of relative values</w:t>
            </w:r>
            <w:r>
              <w:rPr>
                <w:noProof/>
                <w:webHidden/>
              </w:rPr>
              <w:tab/>
            </w:r>
            <w:r>
              <w:rPr>
                <w:noProof/>
                <w:webHidden/>
              </w:rPr>
              <w:fldChar w:fldCharType="begin"/>
            </w:r>
            <w:r>
              <w:rPr>
                <w:noProof/>
                <w:webHidden/>
              </w:rPr>
              <w:instrText xml:space="preserve"> PAGEREF _Toc143252113 \h </w:instrText>
            </w:r>
            <w:r>
              <w:rPr>
                <w:noProof/>
                <w:webHidden/>
              </w:rPr>
            </w:r>
            <w:r>
              <w:rPr>
                <w:noProof/>
                <w:webHidden/>
              </w:rPr>
              <w:fldChar w:fldCharType="separate"/>
            </w:r>
            <w:r>
              <w:rPr>
                <w:noProof/>
                <w:webHidden/>
              </w:rPr>
              <w:t>8</w:t>
            </w:r>
            <w:r>
              <w:rPr>
                <w:noProof/>
                <w:webHidden/>
              </w:rPr>
              <w:fldChar w:fldCharType="end"/>
            </w:r>
          </w:hyperlink>
        </w:p>
        <w:p w:rsidR="00320EBA" w:rsidRDefault="00320EBA">
          <w:pPr>
            <w:pStyle w:val="TOC3"/>
            <w:tabs>
              <w:tab w:val="right" w:leader="dot" w:pos="9350"/>
            </w:tabs>
            <w:rPr>
              <w:rFonts w:eastAsiaTheme="minorEastAsia"/>
              <w:noProof/>
            </w:rPr>
          </w:pPr>
          <w:hyperlink w:anchor="_Toc143252114" w:history="1">
            <w:r w:rsidRPr="00DB00FF">
              <w:rPr>
                <w:rStyle w:val="Hyperlink"/>
                <w:noProof/>
              </w:rPr>
              <w:t>The struggle for pixel-perfect design</w:t>
            </w:r>
            <w:r>
              <w:rPr>
                <w:noProof/>
                <w:webHidden/>
              </w:rPr>
              <w:tab/>
            </w:r>
            <w:r>
              <w:rPr>
                <w:noProof/>
                <w:webHidden/>
              </w:rPr>
              <w:fldChar w:fldCharType="begin"/>
            </w:r>
            <w:r>
              <w:rPr>
                <w:noProof/>
                <w:webHidden/>
              </w:rPr>
              <w:instrText xml:space="preserve"> PAGEREF _Toc143252114 \h </w:instrText>
            </w:r>
            <w:r>
              <w:rPr>
                <w:noProof/>
                <w:webHidden/>
              </w:rPr>
            </w:r>
            <w:r>
              <w:rPr>
                <w:noProof/>
                <w:webHidden/>
              </w:rPr>
              <w:fldChar w:fldCharType="separate"/>
            </w:r>
            <w:r>
              <w:rPr>
                <w:noProof/>
                <w:webHidden/>
              </w:rPr>
              <w:t>8</w:t>
            </w:r>
            <w:r>
              <w:rPr>
                <w:noProof/>
                <w:webHidden/>
              </w:rPr>
              <w:fldChar w:fldCharType="end"/>
            </w:r>
          </w:hyperlink>
        </w:p>
        <w:p w:rsidR="00320EBA" w:rsidRDefault="00320EBA">
          <w:pPr>
            <w:pStyle w:val="TOC2"/>
            <w:tabs>
              <w:tab w:val="right" w:leader="dot" w:pos="9350"/>
            </w:tabs>
            <w:rPr>
              <w:rFonts w:eastAsiaTheme="minorEastAsia"/>
              <w:noProof/>
            </w:rPr>
          </w:pPr>
          <w:hyperlink w:anchor="_Toc143252115" w:history="1">
            <w:r w:rsidRPr="00DB00FF">
              <w:rPr>
                <w:rStyle w:val="Hyperlink"/>
                <w:b/>
                <w:noProof/>
              </w:rPr>
              <w:t>Ems and rems</w:t>
            </w:r>
            <w:r>
              <w:rPr>
                <w:noProof/>
                <w:webHidden/>
              </w:rPr>
              <w:tab/>
            </w:r>
            <w:r>
              <w:rPr>
                <w:noProof/>
                <w:webHidden/>
              </w:rPr>
              <w:fldChar w:fldCharType="begin"/>
            </w:r>
            <w:r>
              <w:rPr>
                <w:noProof/>
                <w:webHidden/>
              </w:rPr>
              <w:instrText xml:space="preserve"> PAGEREF _Toc143252115 \h </w:instrText>
            </w:r>
            <w:r>
              <w:rPr>
                <w:noProof/>
                <w:webHidden/>
              </w:rPr>
            </w:r>
            <w:r>
              <w:rPr>
                <w:noProof/>
                <w:webHidden/>
              </w:rPr>
              <w:fldChar w:fldCharType="separate"/>
            </w:r>
            <w:r>
              <w:rPr>
                <w:noProof/>
                <w:webHidden/>
              </w:rPr>
              <w:t>9</w:t>
            </w:r>
            <w:r>
              <w:rPr>
                <w:noProof/>
                <w:webHidden/>
              </w:rPr>
              <w:fldChar w:fldCharType="end"/>
            </w:r>
          </w:hyperlink>
        </w:p>
        <w:p w:rsidR="00320EBA" w:rsidRDefault="00320EBA">
          <w:pPr>
            <w:pStyle w:val="TOC3"/>
            <w:tabs>
              <w:tab w:val="right" w:leader="dot" w:pos="9350"/>
            </w:tabs>
            <w:rPr>
              <w:rFonts w:eastAsiaTheme="minorEastAsia"/>
              <w:noProof/>
            </w:rPr>
          </w:pPr>
          <w:hyperlink w:anchor="_Toc143252116" w:history="1">
            <w:r w:rsidRPr="00DB00FF">
              <w:rPr>
                <w:rStyle w:val="Hyperlink"/>
                <w:b/>
                <w:noProof/>
              </w:rPr>
              <w:t>EMS FOR FONT SIZE TOGETHER WITH EMS FOR OTHER PROPERTIES</w:t>
            </w:r>
            <w:r>
              <w:rPr>
                <w:noProof/>
                <w:webHidden/>
              </w:rPr>
              <w:tab/>
            </w:r>
            <w:r>
              <w:rPr>
                <w:noProof/>
                <w:webHidden/>
              </w:rPr>
              <w:fldChar w:fldCharType="begin"/>
            </w:r>
            <w:r>
              <w:rPr>
                <w:noProof/>
                <w:webHidden/>
              </w:rPr>
              <w:instrText xml:space="preserve"> PAGEREF _Toc143252116 \h </w:instrText>
            </w:r>
            <w:r>
              <w:rPr>
                <w:noProof/>
                <w:webHidden/>
              </w:rPr>
            </w:r>
            <w:r>
              <w:rPr>
                <w:noProof/>
                <w:webHidden/>
              </w:rPr>
              <w:fldChar w:fldCharType="separate"/>
            </w:r>
            <w:r>
              <w:rPr>
                <w:noProof/>
                <w:webHidden/>
              </w:rPr>
              <w:t>9</w:t>
            </w:r>
            <w:r>
              <w:rPr>
                <w:noProof/>
                <w:webHidden/>
              </w:rPr>
              <w:fldChar w:fldCharType="end"/>
            </w:r>
          </w:hyperlink>
        </w:p>
        <w:p w:rsidR="00320EBA" w:rsidRDefault="00320EBA">
          <w:pPr>
            <w:pStyle w:val="TOC3"/>
            <w:tabs>
              <w:tab w:val="right" w:leader="dot" w:pos="9350"/>
            </w:tabs>
            <w:rPr>
              <w:rFonts w:eastAsiaTheme="minorEastAsia"/>
              <w:noProof/>
            </w:rPr>
          </w:pPr>
          <w:hyperlink w:anchor="_Toc143252117" w:history="1">
            <w:r w:rsidRPr="00DB00FF">
              <w:rPr>
                <w:rStyle w:val="Hyperlink"/>
                <w:b/>
                <w:noProof/>
              </w:rPr>
              <w:t>THE SHRINKING FONT PROBLEM</w:t>
            </w:r>
            <w:r>
              <w:rPr>
                <w:noProof/>
                <w:webHidden/>
              </w:rPr>
              <w:tab/>
            </w:r>
            <w:r>
              <w:rPr>
                <w:noProof/>
                <w:webHidden/>
              </w:rPr>
              <w:fldChar w:fldCharType="begin"/>
            </w:r>
            <w:r>
              <w:rPr>
                <w:noProof/>
                <w:webHidden/>
              </w:rPr>
              <w:instrText xml:space="preserve"> PAGEREF _Toc143252117 \h </w:instrText>
            </w:r>
            <w:r>
              <w:rPr>
                <w:noProof/>
                <w:webHidden/>
              </w:rPr>
            </w:r>
            <w:r>
              <w:rPr>
                <w:noProof/>
                <w:webHidden/>
              </w:rPr>
              <w:fldChar w:fldCharType="separate"/>
            </w:r>
            <w:r>
              <w:rPr>
                <w:noProof/>
                <w:webHidden/>
              </w:rPr>
              <w:t>9</w:t>
            </w:r>
            <w:r>
              <w:rPr>
                <w:noProof/>
                <w:webHidden/>
              </w:rPr>
              <w:fldChar w:fldCharType="end"/>
            </w:r>
          </w:hyperlink>
        </w:p>
        <w:p w:rsidR="00320EBA" w:rsidRDefault="00320EBA">
          <w:pPr>
            <w:pStyle w:val="TOC2"/>
            <w:tabs>
              <w:tab w:val="right" w:leader="dot" w:pos="9350"/>
            </w:tabs>
            <w:rPr>
              <w:rFonts w:eastAsiaTheme="minorEastAsia"/>
              <w:noProof/>
            </w:rPr>
          </w:pPr>
          <w:hyperlink w:anchor="_Toc143252118" w:history="1">
            <w:r w:rsidRPr="00DB00FF">
              <w:rPr>
                <w:rStyle w:val="Hyperlink"/>
                <w:b/>
                <w:noProof/>
              </w:rPr>
              <w:t>Using rems for font-size</w:t>
            </w:r>
            <w:r>
              <w:rPr>
                <w:noProof/>
                <w:webHidden/>
              </w:rPr>
              <w:tab/>
            </w:r>
            <w:r>
              <w:rPr>
                <w:noProof/>
                <w:webHidden/>
              </w:rPr>
              <w:fldChar w:fldCharType="begin"/>
            </w:r>
            <w:r>
              <w:rPr>
                <w:noProof/>
                <w:webHidden/>
              </w:rPr>
              <w:instrText xml:space="preserve"> PAGEREF _Toc143252118 \h </w:instrText>
            </w:r>
            <w:r>
              <w:rPr>
                <w:noProof/>
                <w:webHidden/>
              </w:rPr>
            </w:r>
            <w:r>
              <w:rPr>
                <w:noProof/>
                <w:webHidden/>
              </w:rPr>
              <w:fldChar w:fldCharType="separate"/>
            </w:r>
            <w:r>
              <w:rPr>
                <w:noProof/>
                <w:webHidden/>
              </w:rPr>
              <w:t>9</w:t>
            </w:r>
            <w:r>
              <w:rPr>
                <w:noProof/>
                <w:webHidden/>
              </w:rPr>
              <w:fldChar w:fldCharType="end"/>
            </w:r>
          </w:hyperlink>
        </w:p>
        <w:p w:rsidR="00320EBA" w:rsidRDefault="00320EBA">
          <w:pPr>
            <w:pStyle w:val="TOC2"/>
            <w:tabs>
              <w:tab w:val="right" w:leader="dot" w:pos="9350"/>
            </w:tabs>
            <w:rPr>
              <w:rFonts w:eastAsiaTheme="minorEastAsia"/>
              <w:noProof/>
            </w:rPr>
          </w:pPr>
          <w:hyperlink w:anchor="_Toc143252119" w:history="1">
            <w:r w:rsidRPr="00DB00FF">
              <w:rPr>
                <w:rStyle w:val="Hyperlink"/>
                <w:b/>
                <w:noProof/>
              </w:rPr>
              <w:t>Stop thinking in pixels</w:t>
            </w:r>
            <w:r>
              <w:rPr>
                <w:noProof/>
                <w:webHidden/>
              </w:rPr>
              <w:tab/>
            </w:r>
            <w:r>
              <w:rPr>
                <w:noProof/>
                <w:webHidden/>
              </w:rPr>
              <w:fldChar w:fldCharType="begin"/>
            </w:r>
            <w:r>
              <w:rPr>
                <w:noProof/>
                <w:webHidden/>
              </w:rPr>
              <w:instrText xml:space="preserve"> PAGEREF _Toc143252119 \h </w:instrText>
            </w:r>
            <w:r>
              <w:rPr>
                <w:noProof/>
                <w:webHidden/>
              </w:rPr>
            </w:r>
            <w:r>
              <w:rPr>
                <w:noProof/>
                <w:webHidden/>
              </w:rPr>
              <w:fldChar w:fldCharType="separate"/>
            </w:r>
            <w:r>
              <w:rPr>
                <w:noProof/>
                <w:webHidden/>
              </w:rPr>
              <w:t>10</w:t>
            </w:r>
            <w:r>
              <w:rPr>
                <w:noProof/>
                <w:webHidden/>
              </w:rPr>
              <w:fldChar w:fldCharType="end"/>
            </w:r>
          </w:hyperlink>
        </w:p>
        <w:p w:rsidR="00320EBA" w:rsidRDefault="00320EBA">
          <w:pPr>
            <w:pStyle w:val="TOC3"/>
            <w:tabs>
              <w:tab w:val="right" w:leader="dot" w:pos="9350"/>
            </w:tabs>
            <w:rPr>
              <w:rFonts w:eastAsiaTheme="minorEastAsia"/>
              <w:noProof/>
            </w:rPr>
          </w:pPr>
          <w:hyperlink w:anchor="_Toc143252120" w:history="1">
            <w:r w:rsidRPr="00DB00FF">
              <w:rPr>
                <w:rStyle w:val="Hyperlink"/>
                <w:b/>
                <w:noProof/>
              </w:rPr>
              <w:t>Setting a sane default font size</w:t>
            </w:r>
            <w:r>
              <w:rPr>
                <w:noProof/>
                <w:webHidden/>
              </w:rPr>
              <w:tab/>
            </w:r>
            <w:r>
              <w:rPr>
                <w:noProof/>
                <w:webHidden/>
              </w:rPr>
              <w:fldChar w:fldCharType="begin"/>
            </w:r>
            <w:r>
              <w:rPr>
                <w:noProof/>
                <w:webHidden/>
              </w:rPr>
              <w:instrText xml:space="preserve"> PAGEREF _Toc143252120 \h </w:instrText>
            </w:r>
            <w:r>
              <w:rPr>
                <w:noProof/>
                <w:webHidden/>
              </w:rPr>
            </w:r>
            <w:r>
              <w:rPr>
                <w:noProof/>
                <w:webHidden/>
              </w:rPr>
              <w:fldChar w:fldCharType="separate"/>
            </w:r>
            <w:r>
              <w:rPr>
                <w:noProof/>
                <w:webHidden/>
              </w:rPr>
              <w:t>10</w:t>
            </w:r>
            <w:r>
              <w:rPr>
                <w:noProof/>
                <w:webHidden/>
              </w:rPr>
              <w:fldChar w:fldCharType="end"/>
            </w:r>
          </w:hyperlink>
        </w:p>
        <w:p w:rsidR="00320EBA" w:rsidRDefault="00320EBA">
          <w:pPr>
            <w:pStyle w:val="TOC3"/>
            <w:tabs>
              <w:tab w:val="right" w:leader="dot" w:pos="9350"/>
            </w:tabs>
            <w:rPr>
              <w:rFonts w:eastAsiaTheme="minorEastAsia"/>
              <w:noProof/>
            </w:rPr>
          </w:pPr>
          <w:hyperlink w:anchor="_Toc143252121" w:history="1">
            <w:r w:rsidRPr="00DB00FF">
              <w:rPr>
                <w:rStyle w:val="Hyperlink"/>
                <w:b/>
                <w:noProof/>
              </w:rPr>
              <w:t>Making the panel responsive</w:t>
            </w:r>
            <w:r>
              <w:rPr>
                <w:noProof/>
                <w:webHidden/>
              </w:rPr>
              <w:tab/>
            </w:r>
            <w:r>
              <w:rPr>
                <w:noProof/>
                <w:webHidden/>
              </w:rPr>
              <w:fldChar w:fldCharType="begin"/>
            </w:r>
            <w:r>
              <w:rPr>
                <w:noProof/>
                <w:webHidden/>
              </w:rPr>
              <w:instrText xml:space="preserve"> PAGEREF _Toc143252121 \h </w:instrText>
            </w:r>
            <w:r>
              <w:rPr>
                <w:noProof/>
                <w:webHidden/>
              </w:rPr>
            </w:r>
            <w:r>
              <w:rPr>
                <w:noProof/>
                <w:webHidden/>
              </w:rPr>
              <w:fldChar w:fldCharType="separate"/>
            </w:r>
            <w:r>
              <w:rPr>
                <w:noProof/>
                <w:webHidden/>
              </w:rPr>
              <w:t>10</w:t>
            </w:r>
            <w:r>
              <w:rPr>
                <w:noProof/>
                <w:webHidden/>
              </w:rPr>
              <w:fldChar w:fldCharType="end"/>
            </w:r>
          </w:hyperlink>
        </w:p>
        <w:p w:rsidR="00320EBA" w:rsidRDefault="00320EBA">
          <w:pPr>
            <w:pStyle w:val="TOC3"/>
            <w:tabs>
              <w:tab w:val="right" w:leader="dot" w:pos="9350"/>
            </w:tabs>
            <w:rPr>
              <w:rFonts w:eastAsiaTheme="minorEastAsia"/>
              <w:noProof/>
            </w:rPr>
          </w:pPr>
          <w:hyperlink w:anchor="_Toc143252122" w:history="1">
            <w:r w:rsidRPr="00DB00FF">
              <w:rPr>
                <w:rStyle w:val="Hyperlink"/>
                <w:b/>
                <w:noProof/>
              </w:rPr>
              <w:t>Resizing a single component</w:t>
            </w:r>
            <w:r>
              <w:rPr>
                <w:noProof/>
                <w:webHidden/>
              </w:rPr>
              <w:tab/>
            </w:r>
            <w:r>
              <w:rPr>
                <w:noProof/>
                <w:webHidden/>
              </w:rPr>
              <w:fldChar w:fldCharType="begin"/>
            </w:r>
            <w:r>
              <w:rPr>
                <w:noProof/>
                <w:webHidden/>
              </w:rPr>
              <w:instrText xml:space="preserve"> PAGEREF _Toc143252122 \h </w:instrText>
            </w:r>
            <w:r>
              <w:rPr>
                <w:noProof/>
                <w:webHidden/>
              </w:rPr>
            </w:r>
            <w:r>
              <w:rPr>
                <w:noProof/>
                <w:webHidden/>
              </w:rPr>
              <w:fldChar w:fldCharType="separate"/>
            </w:r>
            <w:r>
              <w:rPr>
                <w:noProof/>
                <w:webHidden/>
              </w:rPr>
              <w:t>10</w:t>
            </w:r>
            <w:r>
              <w:rPr>
                <w:noProof/>
                <w:webHidden/>
              </w:rPr>
              <w:fldChar w:fldCharType="end"/>
            </w:r>
          </w:hyperlink>
        </w:p>
        <w:p w:rsidR="00320EBA" w:rsidRDefault="00320EBA">
          <w:pPr>
            <w:pStyle w:val="TOC2"/>
            <w:tabs>
              <w:tab w:val="right" w:leader="dot" w:pos="9350"/>
            </w:tabs>
            <w:rPr>
              <w:rFonts w:eastAsiaTheme="minorEastAsia"/>
              <w:noProof/>
            </w:rPr>
          </w:pPr>
          <w:hyperlink w:anchor="_Toc143252123" w:history="1">
            <w:r w:rsidRPr="00DB00FF">
              <w:rPr>
                <w:rStyle w:val="Hyperlink"/>
                <w:noProof/>
              </w:rPr>
              <w:t>Viewport-relative units</w:t>
            </w:r>
            <w:r>
              <w:rPr>
                <w:noProof/>
                <w:webHidden/>
              </w:rPr>
              <w:tab/>
            </w:r>
            <w:r>
              <w:rPr>
                <w:noProof/>
                <w:webHidden/>
              </w:rPr>
              <w:fldChar w:fldCharType="begin"/>
            </w:r>
            <w:r>
              <w:rPr>
                <w:noProof/>
                <w:webHidden/>
              </w:rPr>
              <w:instrText xml:space="preserve"> PAGEREF _Toc143252123 \h </w:instrText>
            </w:r>
            <w:r>
              <w:rPr>
                <w:noProof/>
                <w:webHidden/>
              </w:rPr>
            </w:r>
            <w:r>
              <w:rPr>
                <w:noProof/>
                <w:webHidden/>
              </w:rPr>
              <w:fldChar w:fldCharType="separate"/>
            </w:r>
            <w:r>
              <w:rPr>
                <w:noProof/>
                <w:webHidden/>
              </w:rPr>
              <w:t>10</w:t>
            </w:r>
            <w:r>
              <w:rPr>
                <w:noProof/>
                <w:webHidden/>
              </w:rPr>
              <w:fldChar w:fldCharType="end"/>
            </w:r>
          </w:hyperlink>
        </w:p>
        <w:p w:rsidR="00320EBA" w:rsidRDefault="00320EBA">
          <w:pPr>
            <w:pStyle w:val="TOC3"/>
            <w:tabs>
              <w:tab w:val="right" w:leader="dot" w:pos="9350"/>
            </w:tabs>
            <w:rPr>
              <w:rFonts w:eastAsiaTheme="minorEastAsia"/>
              <w:noProof/>
            </w:rPr>
          </w:pPr>
          <w:hyperlink w:anchor="_Toc143252124" w:history="1">
            <w:r w:rsidRPr="00DB00FF">
              <w:rPr>
                <w:rStyle w:val="Hyperlink"/>
                <w:noProof/>
              </w:rPr>
              <w:t>Using calc() for font size</w:t>
            </w:r>
            <w:r>
              <w:rPr>
                <w:noProof/>
                <w:webHidden/>
              </w:rPr>
              <w:tab/>
            </w:r>
            <w:r>
              <w:rPr>
                <w:noProof/>
                <w:webHidden/>
              </w:rPr>
              <w:fldChar w:fldCharType="begin"/>
            </w:r>
            <w:r>
              <w:rPr>
                <w:noProof/>
                <w:webHidden/>
              </w:rPr>
              <w:instrText xml:space="preserve"> PAGEREF _Toc143252124 \h </w:instrText>
            </w:r>
            <w:r>
              <w:rPr>
                <w:noProof/>
                <w:webHidden/>
              </w:rPr>
            </w:r>
            <w:r>
              <w:rPr>
                <w:noProof/>
                <w:webHidden/>
              </w:rPr>
              <w:fldChar w:fldCharType="separate"/>
            </w:r>
            <w:r>
              <w:rPr>
                <w:noProof/>
                <w:webHidden/>
              </w:rPr>
              <w:t>10</w:t>
            </w:r>
            <w:r>
              <w:rPr>
                <w:noProof/>
                <w:webHidden/>
              </w:rPr>
              <w:fldChar w:fldCharType="end"/>
            </w:r>
          </w:hyperlink>
        </w:p>
        <w:p w:rsidR="00320EBA" w:rsidRDefault="00320EBA">
          <w:pPr>
            <w:pStyle w:val="TOC2"/>
            <w:tabs>
              <w:tab w:val="right" w:leader="dot" w:pos="9350"/>
            </w:tabs>
            <w:rPr>
              <w:rFonts w:eastAsiaTheme="minorEastAsia"/>
              <w:noProof/>
            </w:rPr>
          </w:pPr>
          <w:hyperlink w:anchor="_Toc143252125" w:history="1">
            <w:r w:rsidRPr="00DB00FF">
              <w:rPr>
                <w:rStyle w:val="Hyperlink"/>
                <w:b/>
                <w:noProof/>
              </w:rPr>
              <w:t>Unitless numbers and line-height</w:t>
            </w:r>
            <w:r>
              <w:rPr>
                <w:noProof/>
                <w:webHidden/>
              </w:rPr>
              <w:tab/>
            </w:r>
            <w:r>
              <w:rPr>
                <w:noProof/>
                <w:webHidden/>
              </w:rPr>
              <w:fldChar w:fldCharType="begin"/>
            </w:r>
            <w:r>
              <w:rPr>
                <w:noProof/>
                <w:webHidden/>
              </w:rPr>
              <w:instrText xml:space="preserve"> PAGEREF _Toc143252125 \h </w:instrText>
            </w:r>
            <w:r>
              <w:rPr>
                <w:noProof/>
                <w:webHidden/>
              </w:rPr>
            </w:r>
            <w:r>
              <w:rPr>
                <w:noProof/>
                <w:webHidden/>
              </w:rPr>
              <w:fldChar w:fldCharType="separate"/>
            </w:r>
            <w:r>
              <w:rPr>
                <w:noProof/>
                <w:webHidden/>
              </w:rPr>
              <w:t>11</w:t>
            </w:r>
            <w:r>
              <w:rPr>
                <w:noProof/>
                <w:webHidden/>
              </w:rPr>
              <w:fldChar w:fldCharType="end"/>
            </w:r>
          </w:hyperlink>
        </w:p>
        <w:p w:rsidR="00320EBA" w:rsidRDefault="00320EBA">
          <w:pPr>
            <w:pStyle w:val="TOC2"/>
            <w:tabs>
              <w:tab w:val="right" w:leader="dot" w:pos="9350"/>
            </w:tabs>
            <w:rPr>
              <w:rFonts w:eastAsiaTheme="minorEastAsia"/>
              <w:noProof/>
            </w:rPr>
          </w:pPr>
          <w:hyperlink w:anchor="_Toc143252126" w:history="1">
            <w:r w:rsidRPr="00DB00FF">
              <w:rPr>
                <w:rStyle w:val="Hyperlink"/>
                <w:b/>
                <w:noProof/>
              </w:rPr>
              <w:t>Custom properties (aka CSS variables)</w:t>
            </w:r>
            <w:r>
              <w:rPr>
                <w:noProof/>
                <w:webHidden/>
              </w:rPr>
              <w:tab/>
            </w:r>
            <w:r>
              <w:rPr>
                <w:noProof/>
                <w:webHidden/>
              </w:rPr>
              <w:fldChar w:fldCharType="begin"/>
            </w:r>
            <w:r>
              <w:rPr>
                <w:noProof/>
                <w:webHidden/>
              </w:rPr>
              <w:instrText xml:space="preserve"> PAGEREF _Toc143252126 \h </w:instrText>
            </w:r>
            <w:r>
              <w:rPr>
                <w:noProof/>
                <w:webHidden/>
              </w:rPr>
            </w:r>
            <w:r>
              <w:rPr>
                <w:noProof/>
                <w:webHidden/>
              </w:rPr>
              <w:fldChar w:fldCharType="separate"/>
            </w:r>
            <w:r>
              <w:rPr>
                <w:noProof/>
                <w:webHidden/>
              </w:rPr>
              <w:t>11</w:t>
            </w:r>
            <w:r>
              <w:rPr>
                <w:noProof/>
                <w:webHidden/>
              </w:rPr>
              <w:fldChar w:fldCharType="end"/>
            </w:r>
          </w:hyperlink>
        </w:p>
        <w:p w:rsidR="00320EBA" w:rsidRDefault="00320EBA">
          <w:pPr>
            <w:pStyle w:val="TOC3"/>
            <w:tabs>
              <w:tab w:val="right" w:leader="dot" w:pos="9350"/>
            </w:tabs>
            <w:rPr>
              <w:rFonts w:eastAsiaTheme="minorEastAsia"/>
              <w:noProof/>
            </w:rPr>
          </w:pPr>
          <w:hyperlink w:anchor="_Toc143252127" w:history="1">
            <w:r w:rsidRPr="00DB00FF">
              <w:rPr>
                <w:rStyle w:val="Hyperlink"/>
                <w:b/>
                <w:noProof/>
              </w:rPr>
              <w:t>Changing custom properties dynamically</w:t>
            </w:r>
            <w:r>
              <w:rPr>
                <w:noProof/>
                <w:webHidden/>
              </w:rPr>
              <w:tab/>
            </w:r>
            <w:r>
              <w:rPr>
                <w:noProof/>
                <w:webHidden/>
              </w:rPr>
              <w:fldChar w:fldCharType="begin"/>
            </w:r>
            <w:r>
              <w:rPr>
                <w:noProof/>
                <w:webHidden/>
              </w:rPr>
              <w:instrText xml:space="preserve"> PAGEREF _Toc143252127 \h </w:instrText>
            </w:r>
            <w:r>
              <w:rPr>
                <w:noProof/>
                <w:webHidden/>
              </w:rPr>
            </w:r>
            <w:r>
              <w:rPr>
                <w:noProof/>
                <w:webHidden/>
              </w:rPr>
              <w:fldChar w:fldCharType="separate"/>
            </w:r>
            <w:r>
              <w:rPr>
                <w:noProof/>
                <w:webHidden/>
              </w:rPr>
              <w:t>11</w:t>
            </w:r>
            <w:r>
              <w:rPr>
                <w:noProof/>
                <w:webHidden/>
              </w:rPr>
              <w:fldChar w:fldCharType="end"/>
            </w:r>
          </w:hyperlink>
        </w:p>
        <w:p w:rsidR="00320EBA" w:rsidRDefault="00320EBA">
          <w:pPr>
            <w:pStyle w:val="TOC2"/>
            <w:tabs>
              <w:tab w:val="right" w:leader="dot" w:pos="9350"/>
            </w:tabs>
            <w:rPr>
              <w:rFonts w:eastAsiaTheme="minorEastAsia"/>
              <w:noProof/>
            </w:rPr>
          </w:pPr>
          <w:hyperlink w:anchor="_Toc143252128" w:history="1">
            <w:r w:rsidRPr="00DB00FF">
              <w:rPr>
                <w:rStyle w:val="Hyperlink"/>
                <w:b/>
                <w:noProof/>
              </w:rPr>
              <w:t>Changing custom properties with JavaScript</w:t>
            </w:r>
            <w:r>
              <w:rPr>
                <w:noProof/>
                <w:webHidden/>
              </w:rPr>
              <w:tab/>
            </w:r>
            <w:r>
              <w:rPr>
                <w:noProof/>
                <w:webHidden/>
              </w:rPr>
              <w:fldChar w:fldCharType="begin"/>
            </w:r>
            <w:r>
              <w:rPr>
                <w:noProof/>
                <w:webHidden/>
              </w:rPr>
              <w:instrText xml:space="preserve"> PAGEREF _Toc143252128 \h </w:instrText>
            </w:r>
            <w:r>
              <w:rPr>
                <w:noProof/>
                <w:webHidden/>
              </w:rPr>
            </w:r>
            <w:r>
              <w:rPr>
                <w:noProof/>
                <w:webHidden/>
              </w:rPr>
              <w:fldChar w:fldCharType="separate"/>
            </w:r>
            <w:r>
              <w:rPr>
                <w:noProof/>
                <w:webHidden/>
              </w:rPr>
              <w:t>11</w:t>
            </w:r>
            <w:r>
              <w:rPr>
                <w:noProof/>
                <w:webHidden/>
              </w:rPr>
              <w:fldChar w:fldCharType="end"/>
            </w:r>
          </w:hyperlink>
        </w:p>
        <w:p w:rsidR="00320EBA" w:rsidRDefault="00320EBA">
          <w:pPr>
            <w:pStyle w:val="TOC1"/>
            <w:tabs>
              <w:tab w:val="right" w:leader="dot" w:pos="9350"/>
            </w:tabs>
            <w:rPr>
              <w:rFonts w:eastAsiaTheme="minorEastAsia"/>
              <w:noProof/>
            </w:rPr>
          </w:pPr>
          <w:hyperlink w:anchor="_Toc143252129" w:history="1">
            <w:r w:rsidRPr="00DB00FF">
              <w:rPr>
                <w:rStyle w:val="Hyperlink"/>
                <w:noProof/>
              </w:rPr>
              <w:t>Mastering the box model</w:t>
            </w:r>
            <w:r>
              <w:rPr>
                <w:noProof/>
                <w:webHidden/>
              </w:rPr>
              <w:tab/>
            </w:r>
            <w:r>
              <w:rPr>
                <w:noProof/>
                <w:webHidden/>
              </w:rPr>
              <w:fldChar w:fldCharType="begin"/>
            </w:r>
            <w:r>
              <w:rPr>
                <w:noProof/>
                <w:webHidden/>
              </w:rPr>
              <w:instrText xml:space="preserve"> PAGEREF _Toc143252129 \h </w:instrText>
            </w:r>
            <w:r>
              <w:rPr>
                <w:noProof/>
                <w:webHidden/>
              </w:rPr>
            </w:r>
            <w:r>
              <w:rPr>
                <w:noProof/>
                <w:webHidden/>
              </w:rPr>
              <w:fldChar w:fldCharType="separate"/>
            </w:r>
            <w:r>
              <w:rPr>
                <w:noProof/>
                <w:webHidden/>
              </w:rPr>
              <w:t>12</w:t>
            </w:r>
            <w:r>
              <w:rPr>
                <w:noProof/>
                <w:webHidden/>
              </w:rPr>
              <w:fldChar w:fldCharType="end"/>
            </w:r>
          </w:hyperlink>
        </w:p>
        <w:p w:rsidR="00320EBA" w:rsidRDefault="00320EBA">
          <w:pPr>
            <w:pStyle w:val="TOC2"/>
            <w:tabs>
              <w:tab w:val="right" w:leader="dot" w:pos="9350"/>
            </w:tabs>
            <w:rPr>
              <w:rFonts w:eastAsiaTheme="minorEastAsia"/>
              <w:noProof/>
            </w:rPr>
          </w:pPr>
          <w:hyperlink w:anchor="_Toc143252130" w:history="1">
            <w:r w:rsidRPr="00DB00FF">
              <w:rPr>
                <w:rStyle w:val="Hyperlink"/>
                <w:b/>
                <w:noProof/>
              </w:rPr>
              <w:t>Difficulties with element width</w:t>
            </w:r>
            <w:r>
              <w:rPr>
                <w:noProof/>
                <w:webHidden/>
              </w:rPr>
              <w:tab/>
            </w:r>
            <w:r>
              <w:rPr>
                <w:noProof/>
                <w:webHidden/>
              </w:rPr>
              <w:fldChar w:fldCharType="begin"/>
            </w:r>
            <w:r>
              <w:rPr>
                <w:noProof/>
                <w:webHidden/>
              </w:rPr>
              <w:instrText xml:space="preserve"> PAGEREF _Toc143252130 \h </w:instrText>
            </w:r>
            <w:r>
              <w:rPr>
                <w:noProof/>
                <w:webHidden/>
              </w:rPr>
            </w:r>
            <w:r>
              <w:rPr>
                <w:noProof/>
                <w:webHidden/>
              </w:rPr>
              <w:fldChar w:fldCharType="separate"/>
            </w:r>
            <w:r>
              <w:rPr>
                <w:noProof/>
                <w:webHidden/>
              </w:rPr>
              <w:t>12</w:t>
            </w:r>
            <w:r>
              <w:rPr>
                <w:noProof/>
                <w:webHidden/>
              </w:rPr>
              <w:fldChar w:fldCharType="end"/>
            </w:r>
          </w:hyperlink>
        </w:p>
        <w:p w:rsidR="00320EBA" w:rsidRDefault="00320EBA">
          <w:pPr>
            <w:pStyle w:val="TOC3"/>
            <w:tabs>
              <w:tab w:val="right" w:leader="dot" w:pos="9350"/>
            </w:tabs>
            <w:rPr>
              <w:rFonts w:eastAsiaTheme="minorEastAsia"/>
              <w:noProof/>
            </w:rPr>
          </w:pPr>
          <w:hyperlink w:anchor="_Toc143252131" w:history="1">
            <w:r w:rsidRPr="00DB00FF">
              <w:rPr>
                <w:rStyle w:val="Hyperlink"/>
                <w:b/>
                <w:noProof/>
              </w:rPr>
              <w:t>Avoiding magic numbers</w:t>
            </w:r>
            <w:r>
              <w:rPr>
                <w:noProof/>
                <w:webHidden/>
              </w:rPr>
              <w:tab/>
            </w:r>
            <w:r>
              <w:rPr>
                <w:noProof/>
                <w:webHidden/>
              </w:rPr>
              <w:fldChar w:fldCharType="begin"/>
            </w:r>
            <w:r>
              <w:rPr>
                <w:noProof/>
                <w:webHidden/>
              </w:rPr>
              <w:instrText xml:space="preserve"> PAGEREF _Toc143252131 \h </w:instrText>
            </w:r>
            <w:r>
              <w:rPr>
                <w:noProof/>
                <w:webHidden/>
              </w:rPr>
            </w:r>
            <w:r>
              <w:rPr>
                <w:noProof/>
                <w:webHidden/>
              </w:rPr>
              <w:fldChar w:fldCharType="separate"/>
            </w:r>
            <w:r>
              <w:rPr>
                <w:noProof/>
                <w:webHidden/>
              </w:rPr>
              <w:t>12</w:t>
            </w:r>
            <w:r>
              <w:rPr>
                <w:noProof/>
                <w:webHidden/>
              </w:rPr>
              <w:fldChar w:fldCharType="end"/>
            </w:r>
          </w:hyperlink>
        </w:p>
        <w:p w:rsidR="00320EBA" w:rsidRDefault="00320EBA">
          <w:pPr>
            <w:pStyle w:val="TOC3"/>
            <w:tabs>
              <w:tab w:val="right" w:leader="dot" w:pos="9350"/>
            </w:tabs>
            <w:rPr>
              <w:rFonts w:eastAsiaTheme="minorEastAsia"/>
              <w:noProof/>
            </w:rPr>
          </w:pPr>
          <w:hyperlink w:anchor="_Toc143252132" w:history="1">
            <w:r w:rsidRPr="00DB00FF">
              <w:rPr>
                <w:rStyle w:val="Hyperlink"/>
                <w:b/>
                <w:noProof/>
              </w:rPr>
              <w:t>Adjusting the box model</w:t>
            </w:r>
            <w:r>
              <w:rPr>
                <w:noProof/>
                <w:webHidden/>
              </w:rPr>
              <w:tab/>
            </w:r>
            <w:r>
              <w:rPr>
                <w:noProof/>
                <w:webHidden/>
              </w:rPr>
              <w:fldChar w:fldCharType="begin"/>
            </w:r>
            <w:r>
              <w:rPr>
                <w:noProof/>
                <w:webHidden/>
              </w:rPr>
              <w:instrText xml:space="preserve"> PAGEREF _Toc143252132 \h </w:instrText>
            </w:r>
            <w:r>
              <w:rPr>
                <w:noProof/>
                <w:webHidden/>
              </w:rPr>
            </w:r>
            <w:r>
              <w:rPr>
                <w:noProof/>
                <w:webHidden/>
              </w:rPr>
              <w:fldChar w:fldCharType="separate"/>
            </w:r>
            <w:r>
              <w:rPr>
                <w:noProof/>
                <w:webHidden/>
              </w:rPr>
              <w:t>12</w:t>
            </w:r>
            <w:r>
              <w:rPr>
                <w:noProof/>
                <w:webHidden/>
              </w:rPr>
              <w:fldChar w:fldCharType="end"/>
            </w:r>
          </w:hyperlink>
        </w:p>
        <w:p w:rsidR="00320EBA" w:rsidRDefault="00320EBA">
          <w:pPr>
            <w:pStyle w:val="TOC3"/>
            <w:tabs>
              <w:tab w:val="right" w:leader="dot" w:pos="9350"/>
            </w:tabs>
            <w:rPr>
              <w:rFonts w:eastAsiaTheme="minorEastAsia"/>
              <w:noProof/>
            </w:rPr>
          </w:pPr>
          <w:hyperlink w:anchor="_Toc143252133" w:history="1">
            <w:r w:rsidRPr="00DB00FF">
              <w:rPr>
                <w:rStyle w:val="Hyperlink"/>
                <w:b/>
                <w:noProof/>
              </w:rPr>
              <w:t>Using universal border-box sizing</w:t>
            </w:r>
            <w:r>
              <w:rPr>
                <w:noProof/>
                <w:webHidden/>
              </w:rPr>
              <w:tab/>
            </w:r>
            <w:r>
              <w:rPr>
                <w:noProof/>
                <w:webHidden/>
              </w:rPr>
              <w:fldChar w:fldCharType="begin"/>
            </w:r>
            <w:r>
              <w:rPr>
                <w:noProof/>
                <w:webHidden/>
              </w:rPr>
              <w:instrText xml:space="preserve"> PAGEREF _Toc143252133 \h </w:instrText>
            </w:r>
            <w:r>
              <w:rPr>
                <w:noProof/>
                <w:webHidden/>
              </w:rPr>
            </w:r>
            <w:r>
              <w:rPr>
                <w:noProof/>
                <w:webHidden/>
              </w:rPr>
              <w:fldChar w:fldCharType="separate"/>
            </w:r>
            <w:r>
              <w:rPr>
                <w:noProof/>
                <w:webHidden/>
              </w:rPr>
              <w:t>12</w:t>
            </w:r>
            <w:r>
              <w:rPr>
                <w:noProof/>
                <w:webHidden/>
              </w:rPr>
              <w:fldChar w:fldCharType="end"/>
            </w:r>
          </w:hyperlink>
        </w:p>
        <w:p w:rsidR="00320EBA" w:rsidRDefault="00320EBA">
          <w:pPr>
            <w:pStyle w:val="TOC3"/>
            <w:tabs>
              <w:tab w:val="right" w:leader="dot" w:pos="9350"/>
            </w:tabs>
            <w:rPr>
              <w:rFonts w:eastAsiaTheme="minorEastAsia"/>
              <w:noProof/>
            </w:rPr>
          </w:pPr>
          <w:hyperlink w:anchor="_Toc143252134" w:history="1">
            <w:r w:rsidRPr="00DB00FF">
              <w:rPr>
                <w:rStyle w:val="Hyperlink"/>
                <w:rFonts w:ascii="NewBaskerville-Roman" w:hAnsi="NewBaskerville-Roman" w:cs="NewBaskerville-Roman"/>
                <w:noProof/>
              </w:rPr>
              <w:t>you'll surely run into other elements with the same problem. It would be nice to fix it once, universally</w:t>
            </w:r>
            <w:r>
              <w:rPr>
                <w:noProof/>
                <w:webHidden/>
              </w:rPr>
              <w:tab/>
            </w:r>
            <w:r>
              <w:rPr>
                <w:noProof/>
                <w:webHidden/>
              </w:rPr>
              <w:fldChar w:fldCharType="begin"/>
            </w:r>
            <w:r>
              <w:rPr>
                <w:noProof/>
                <w:webHidden/>
              </w:rPr>
              <w:instrText xml:space="preserve"> PAGEREF _Toc143252134 \h </w:instrText>
            </w:r>
            <w:r>
              <w:rPr>
                <w:noProof/>
                <w:webHidden/>
              </w:rPr>
            </w:r>
            <w:r>
              <w:rPr>
                <w:noProof/>
                <w:webHidden/>
              </w:rPr>
              <w:fldChar w:fldCharType="separate"/>
            </w:r>
            <w:r>
              <w:rPr>
                <w:noProof/>
                <w:webHidden/>
              </w:rPr>
              <w:t>12</w:t>
            </w:r>
            <w:r>
              <w:rPr>
                <w:noProof/>
                <w:webHidden/>
              </w:rPr>
              <w:fldChar w:fldCharType="end"/>
            </w:r>
          </w:hyperlink>
        </w:p>
        <w:p w:rsidR="00320EBA" w:rsidRDefault="00320EBA">
          <w:pPr>
            <w:pStyle w:val="TOC2"/>
            <w:tabs>
              <w:tab w:val="right" w:leader="dot" w:pos="9350"/>
            </w:tabs>
            <w:rPr>
              <w:rFonts w:eastAsiaTheme="minorEastAsia"/>
              <w:noProof/>
            </w:rPr>
          </w:pPr>
          <w:hyperlink w:anchor="_Toc143252135" w:history="1">
            <w:r w:rsidRPr="00DB00FF">
              <w:rPr>
                <w:rStyle w:val="Hyperlink"/>
                <w:noProof/>
              </w:rPr>
              <w:t>Adding a gutter between columns</w:t>
            </w:r>
            <w:r>
              <w:rPr>
                <w:noProof/>
                <w:webHidden/>
              </w:rPr>
              <w:tab/>
            </w:r>
            <w:r>
              <w:rPr>
                <w:noProof/>
                <w:webHidden/>
              </w:rPr>
              <w:fldChar w:fldCharType="begin"/>
            </w:r>
            <w:r>
              <w:rPr>
                <w:noProof/>
                <w:webHidden/>
              </w:rPr>
              <w:instrText xml:space="preserve"> PAGEREF _Toc143252135 \h </w:instrText>
            </w:r>
            <w:r>
              <w:rPr>
                <w:noProof/>
                <w:webHidden/>
              </w:rPr>
            </w:r>
            <w:r>
              <w:rPr>
                <w:noProof/>
                <w:webHidden/>
              </w:rPr>
              <w:fldChar w:fldCharType="separate"/>
            </w:r>
            <w:r>
              <w:rPr>
                <w:noProof/>
                <w:webHidden/>
              </w:rPr>
              <w:t>13</w:t>
            </w:r>
            <w:r>
              <w:rPr>
                <w:noProof/>
                <w:webHidden/>
              </w:rPr>
              <w:fldChar w:fldCharType="end"/>
            </w:r>
          </w:hyperlink>
        </w:p>
        <w:p w:rsidR="00320EBA" w:rsidRDefault="00320EBA">
          <w:pPr>
            <w:pStyle w:val="TOC2"/>
            <w:tabs>
              <w:tab w:val="right" w:leader="dot" w:pos="9350"/>
            </w:tabs>
            <w:rPr>
              <w:rFonts w:eastAsiaTheme="minorEastAsia"/>
              <w:noProof/>
            </w:rPr>
          </w:pPr>
          <w:hyperlink w:anchor="_Toc143252136" w:history="1">
            <w:r w:rsidRPr="00DB00FF">
              <w:rPr>
                <w:rStyle w:val="Hyperlink"/>
                <w:b/>
                <w:noProof/>
              </w:rPr>
              <w:t>Difficulties with element height</w:t>
            </w:r>
            <w:r>
              <w:rPr>
                <w:noProof/>
                <w:webHidden/>
              </w:rPr>
              <w:tab/>
            </w:r>
            <w:r>
              <w:rPr>
                <w:noProof/>
                <w:webHidden/>
              </w:rPr>
              <w:fldChar w:fldCharType="begin"/>
            </w:r>
            <w:r>
              <w:rPr>
                <w:noProof/>
                <w:webHidden/>
              </w:rPr>
              <w:instrText xml:space="preserve"> PAGEREF _Toc143252136 \h </w:instrText>
            </w:r>
            <w:r>
              <w:rPr>
                <w:noProof/>
                <w:webHidden/>
              </w:rPr>
            </w:r>
            <w:r>
              <w:rPr>
                <w:noProof/>
                <w:webHidden/>
              </w:rPr>
              <w:fldChar w:fldCharType="separate"/>
            </w:r>
            <w:r>
              <w:rPr>
                <w:noProof/>
                <w:webHidden/>
              </w:rPr>
              <w:t>13</w:t>
            </w:r>
            <w:r>
              <w:rPr>
                <w:noProof/>
                <w:webHidden/>
              </w:rPr>
              <w:fldChar w:fldCharType="end"/>
            </w:r>
          </w:hyperlink>
        </w:p>
        <w:p w:rsidR="00320EBA" w:rsidRDefault="00320EBA">
          <w:pPr>
            <w:pStyle w:val="TOC3"/>
            <w:tabs>
              <w:tab w:val="right" w:leader="dot" w:pos="9350"/>
            </w:tabs>
            <w:rPr>
              <w:rFonts w:eastAsiaTheme="minorEastAsia"/>
              <w:noProof/>
            </w:rPr>
          </w:pPr>
          <w:hyperlink w:anchor="_Toc143252137" w:history="1">
            <w:r w:rsidRPr="00DB00FF">
              <w:rPr>
                <w:rStyle w:val="Hyperlink"/>
                <w:b/>
                <w:noProof/>
              </w:rPr>
              <w:t>Applying alternatives to percentage-based heights</w:t>
            </w:r>
            <w:r>
              <w:rPr>
                <w:noProof/>
                <w:webHidden/>
              </w:rPr>
              <w:tab/>
            </w:r>
            <w:r>
              <w:rPr>
                <w:noProof/>
                <w:webHidden/>
              </w:rPr>
              <w:fldChar w:fldCharType="begin"/>
            </w:r>
            <w:r>
              <w:rPr>
                <w:noProof/>
                <w:webHidden/>
              </w:rPr>
              <w:instrText xml:space="preserve"> PAGEREF _Toc143252137 \h </w:instrText>
            </w:r>
            <w:r>
              <w:rPr>
                <w:noProof/>
                <w:webHidden/>
              </w:rPr>
            </w:r>
            <w:r>
              <w:rPr>
                <w:noProof/>
                <w:webHidden/>
              </w:rPr>
              <w:fldChar w:fldCharType="separate"/>
            </w:r>
            <w:r>
              <w:rPr>
                <w:noProof/>
                <w:webHidden/>
              </w:rPr>
              <w:t>13</w:t>
            </w:r>
            <w:r>
              <w:rPr>
                <w:noProof/>
                <w:webHidden/>
              </w:rPr>
              <w:fldChar w:fldCharType="end"/>
            </w:r>
          </w:hyperlink>
        </w:p>
        <w:p w:rsidR="00320EBA" w:rsidRDefault="00320EBA">
          <w:pPr>
            <w:pStyle w:val="TOC3"/>
            <w:tabs>
              <w:tab w:val="right" w:leader="dot" w:pos="9350"/>
            </w:tabs>
            <w:rPr>
              <w:rFonts w:eastAsiaTheme="minorEastAsia"/>
              <w:noProof/>
            </w:rPr>
          </w:pPr>
          <w:hyperlink w:anchor="_Toc143252138" w:history="1">
            <w:r w:rsidRPr="00DB00FF">
              <w:rPr>
                <w:rStyle w:val="Hyperlink"/>
                <w:b/>
                <w:noProof/>
              </w:rPr>
              <w:t>Using min-height and max-height</w:t>
            </w:r>
            <w:r>
              <w:rPr>
                <w:noProof/>
                <w:webHidden/>
              </w:rPr>
              <w:tab/>
            </w:r>
            <w:r>
              <w:rPr>
                <w:noProof/>
                <w:webHidden/>
              </w:rPr>
              <w:fldChar w:fldCharType="begin"/>
            </w:r>
            <w:r>
              <w:rPr>
                <w:noProof/>
                <w:webHidden/>
              </w:rPr>
              <w:instrText xml:space="preserve"> PAGEREF _Toc143252138 \h </w:instrText>
            </w:r>
            <w:r>
              <w:rPr>
                <w:noProof/>
                <w:webHidden/>
              </w:rPr>
            </w:r>
            <w:r>
              <w:rPr>
                <w:noProof/>
                <w:webHidden/>
              </w:rPr>
              <w:fldChar w:fldCharType="separate"/>
            </w:r>
            <w:r>
              <w:rPr>
                <w:noProof/>
                <w:webHidden/>
              </w:rPr>
              <w:t>14</w:t>
            </w:r>
            <w:r>
              <w:rPr>
                <w:noProof/>
                <w:webHidden/>
              </w:rPr>
              <w:fldChar w:fldCharType="end"/>
            </w:r>
          </w:hyperlink>
        </w:p>
        <w:p w:rsidR="00320EBA" w:rsidRDefault="00320EBA">
          <w:pPr>
            <w:pStyle w:val="TOC2"/>
            <w:tabs>
              <w:tab w:val="right" w:leader="dot" w:pos="9350"/>
            </w:tabs>
            <w:rPr>
              <w:rFonts w:eastAsiaTheme="minorEastAsia"/>
              <w:noProof/>
            </w:rPr>
          </w:pPr>
          <w:hyperlink w:anchor="_Toc143252139" w:history="1">
            <w:r w:rsidRPr="00DB00FF">
              <w:rPr>
                <w:rStyle w:val="Hyperlink"/>
                <w:b/>
                <w:noProof/>
              </w:rPr>
              <w:t>Negative Margin</w:t>
            </w:r>
            <w:r>
              <w:rPr>
                <w:noProof/>
                <w:webHidden/>
              </w:rPr>
              <w:tab/>
            </w:r>
            <w:r>
              <w:rPr>
                <w:noProof/>
                <w:webHidden/>
              </w:rPr>
              <w:fldChar w:fldCharType="begin"/>
            </w:r>
            <w:r>
              <w:rPr>
                <w:noProof/>
                <w:webHidden/>
              </w:rPr>
              <w:instrText xml:space="preserve"> PAGEREF _Toc143252139 \h </w:instrText>
            </w:r>
            <w:r>
              <w:rPr>
                <w:noProof/>
                <w:webHidden/>
              </w:rPr>
            </w:r>
            <w:r>
              <w:rPr>
                <w:noProof/>
                <w:webHidden/>
              </w:rPr>
              <w:fldChar w:fldCharType="separate"/>
            </w:r>
            <w:r>
              <w:rPr>
                <w:noProof/>
                <w:webHidden/>
              </w:rPr>
              <w:t>14</w:t>
            </w:r>
            <w:r>
              <w:rPr>
                <w:noProof/>
                <w:webHidden/>
              </w:rPr>
              <w:fldChar w:fldCharType="end"/>
            </w:r>
          </w:hyperlink>
        </w:p>
        <w:p w:rsidR="00320EBA" w:rsidRDefault="00320EBA">
          <w:pPr>
            <w:pStyle w:val="TOC2"/>
            <w:tabs>
              <w:tab w:val="right" w:leader="dot" w:pos="9350"/>
            </w:tabs>
            <w:rPr>
              <w:rFonts w:eastAsiaTheme="minorEastAsia"/>
              <w:noProof/>
            </w:rPr>
          </w:pPr>
          <w:hyperlink w:anchor="_Toc143252140" w:history="1">
            <w:r w:rsidRPr="00DB00FF">
              <w:rPr>
                <w:rStyle w:val="Hyperlink"/>
                <w:b/>
                <w:noProof/>
              </w:rPr>
              <w:t>Collapsed margins</w:t>
            </w:r>
            <w:r>
              <w:rPr>
                <w:noProof/>
                <w:webHidden/>
              </w:rPr>
              <w:tab/>
            </w:r>
            <w:r>
              <w:rPr>
                <w:noProof/>
                <w:webHidden/>
              </w:rPr>
              <w:fldChar w:fldCharType="begin"/>
            </w:r>
            <w:r>
              <w:rPr>
                <w:noProof/>
                <w:webHidden/>
              </w:rPr>
              <w:instrText xml:space="preserve"> PAGEREF _Toc143252140 \h </w:instrText>
            </w:r>
            <w:r>
              <w:rPr>
                <w:noProof/>
                <w:webHidden/>
              </w:rPr>
            </w:r>
            <w:r>
              <w:rPr>
                <w:noProof/>
                <w:webHidden/>
              </w:rPr>
              <w:fldChar w:fldCharType="separate"/>
            </w:r>
            <w:r>
              <w:rPr>
                <w:noProof/>
                <w:webHidden/>
              </w:rPr>
              <w:t>14</w:t>
            </w:r>
            <w:r>
              <w:rPr>
                <w:noProof/>
                <w:webHidden/>
              </w:rPr>
              <w:fldChar w:fldCharType="end"/>
            </w:r>
          </w:hyperlink>
        </w:p>
        <w:p w:rsidR="00320EBA" w:rsidRDefault="00320EBA">
          <w:pPr>
            <w:pStyle w:val="TOC3"/>
            <w:tabs>
              <w:tab w:val="right" w:leader="dot" w:pos="9350"/>
            </w:tabs>
            <w:rPr>
              <w:rFonts w:eastAsiaTheme="minorEastAsia"/>
              <w:noProof/>
            </w:rPr>
          </w:pPr>
          <w:hyperlink w:anchor="_Toc143252141" w:history="1">
            <w:r w:rsidRPr="00DB00FF">
              <w:rPr>
                <w:rStyle w:val="Hyperlink"/>
                <w:b/>
                <w:noProof/>
              </w:rPr>
              <w:t>Collapsing between text</w:t>
            </w:r>
            <w:r>
              <w:rPr>
                <w:noProof/>
                <w:webHidden/>
              </w:rPr>
              <w:tab/>
            </w:r>
            <w:r>
              <w:rPr>
                <w:noProof/>
                <w:webHidden/>
              </w:rPr>
              <w:fldChar w:fldCharType="begin"/>
            </w:r>
            <w:r>
              <w:rPr>
                <w:noProof/>
                <w:webHidden/>
              </w:rPr>
              <w:instrText xml:space="preserve"> PAGEREF _Toc143252141 \h </w:instrText>
            </w:r>
            <w:r>
              <w:rPr>
                <w:noProof/>
                <w:webHidden/>
              </w:rPr>
            </w:r>
            <w:r>
              <w:rPr>
                <w:noProof/>
                <w:webHidden/>
              </w:rPr>
              <w:fldChar w:fldCharType="separate"/>
            </w:r>
            <w:r>
              <w:rPr>
                <w:noProof/>
                <w:webHidden/>
              </w:rPr>
              <w:t>14</w:t>
            </w:r>
            <w:r>
              <w:rPr>
                <w:noProof/>
                <w:webHidden/>
              </w:rPr>
              <w:fldChar w:fldCharType="end"/>
            </w:r>
          </w:hyperlink>
        </w:p>
        <w:p w:rsidR="00320EBA" w:rsidRDefault="00320EBA">
          <w:pPr>
            <w:pStyle w:val="TOC3"/>
            <w:tabs>
              <w:tab w:val="right" w:leader="dot" w:pos="9350"/>
            </w:tabs>
            <w:rPr>
              <w:rFonts w:eastAsiaTheme="minorEastAsia"/>
              <w:noProof/>
            </w:rPr>
          </w:pPr>
          <w:hyperlink w:anchor="_Toc143252142" w:history="1">
            <w:r w:rsidRPr="00DB00FF">
              <w:rPr>
                <w:rStyle w:val="Hyperlink"/>
                <w:b/>
                <w:noProof/>
              </w:rPr>
              <w:t>Collapsing outside a container</w:t>
            </w:r>
            <w:r>
              <w:rPr>
                <w:noProof/>
                <w:webHidden/>
              </w:rPr>
              <w:tab/>
            </w:r>
            <w:r>
              <w:rPr>
                <w:noProof/>
                <w:webHidden/>
              </w:rPr>
              <w:fldChar w:fldCharType="begin"/>
            </w:r>
            <w:r>
              <w:rPr>
                <w:noProof/>
                <w:webHidden/>
              </w:rPr>
              <w:instrText xml:space="preserve"> PAGEREF _Toc143252142 \h </w:instrText>
            </w:r>
            <w:r>
              <w:rPr>
                <w:noProof/>
                <w:webHidden/>
              </w:rPr>
            </w:r>
            <w:r>
              <w:rPr>
                <w:noProof/>
                <w:webHidden/>
              </w:rPr>
              <w:fldChar w:fldCharType="separate"/>
            </w:r>
            <w:r>
              <w:rPr>
                <w:noProof/>
                <w:webHidden/>
              </w:rPr>
              <w:t>15</w:t>
            </w:r>
            <w:r>
              <w:rPr>
                <w:noProof/>
                <w:webHidden/>
              </w:rPr>
              <w:fldChar w:fldCharType="end"/>
            </w:r>
          </w:hyperlink>
        </w:p>
        <w:p w:rsidR="00320EBA" w:rsidRDefault="00320EBA">
          <w:pPr>
            <w:pStyle w:val="TOC2"/>
            <w:tabs>
              <w:tab w:val="right" w:leader="dot" w:pos="9350"/>
            </w:tabs>
            <w:rPr>
              <w:rFonts w:eastAsiaTheme="minorEastAsia"/>
              <w:noProof/>
            </w:rPr>
          </w:pPr>
          <w:hyperlink w:anchor="_Toc143252143" w:history="1">
            <w:r w:rsidRPr="00DB00FF">
              <w:rPr>
                <w:rStyle w:val="Hyperlink"/>
                <w:b/>
                <w:noProof/>
              </w:rPr>
              <w:t>Spacing elements within a container</w:t>
            </w:r>
            <w:r>
              <w:rPr>
                <w:noProof/>
                <w:webHidden/>
              </w:rPr>
              <w:tab/>
            </w:r>
            <w:r>
              <w:rPr>
                <w:noProof/>
                <w:webHidden/>
              </w:rPr>
              <w:fldChar w:fldCharType="begin"/>
            </w:r>
            <w:r>
              <w:rPr>
                <w:noProof/>
                <w:webHidden/>
              </w:rPr>
              <w:instrText xml:space="preserve"> PAGEREF _Toc143252143 \h </w:instrText>
            </w:r>
            <w:r>
              <w:rPr>
                <w:noProof/>
                <w:webHidden/>
              </w:rPr>
            </w:r>
            <w:r>
              <w:rPr>
                <w:noProof/>
                <w:webHidden/>
              </w:rPr>
              <w:fldChar w:fldCharType="separate"/>
            </w:r>
            <w:r>
              <w:rPr>
                <w:noProof/>
                <w:webHidden/>
              </w:rPr>
              <w:t>15</w:t>
            </w:r>
            <w:r>
              <w:rPr>
                <w:noProof/>
                <w:webHidden/>
              </w:rPr>
              <w:fldChar w:fldCharType="end"/>
            </w:r>
          </w:hyperlink>
        </w:p>
        <w:p w:rsidR="00320EBA" w:rsidRDefault="00320EBA">
          <w:pPr>
            <w:pStyle w:val="TOC3"/>
            <w:tabs>
              <w:tab w:val="right" w:leader="dot" w:pos="9350"/>
            </w:tabs>
            <w:rPr>
              <w:rFonts w:eastAsiaTheme="minorEastAsia"/>
              <w:noProof/>
            </w:rPr>
          </w:pPr>
          <w:hyperlink w:anchor="_Toc143252144" w:history="1">
            <w:r w:rsidRPr="00DB00FF">
              <w:rPr>
                <w:rStyle w:val="Hyperlink"/>
                <w:b/>
                <w:noProof/>
              </w:rPr>
              <w:t>Considering changing content</w:t>
            </w:r>
            <w:r>
              <w:rPr>
                <w:noProof/>
                <w:webHidden/>
              </w:rPr>
              <w:tab/>
            </w:r>
            <w:r>
              <w:rPr>
                <w:noProof/>
                <w:webHidden/>
              </w:rPr>
              <w:fldChar w:fldCharType="begin"/>
            </w:r>
            <w:r>
              <w:rPr>
                <w:noProof/>
                <w:webHidden/>
              </w:rPr>
              <w:instrText xml:space="preserve"> PAGEREF _Toc143252144 \h </w:instrText>
            </w:r>
            <w:r>
              <w:rPr>
                <w:noProof/>
                <w:webHidden/>
              </w:rPr>
            </w:r>
            <w:r>
              <w:rPr>
                <w:noProof/>
                <w:webHidden/>
              </w:rPr>
              <w:fldChar w:fldCharType="separate"/>
            </w:r>
            <w:r>
              <w:rPr>
                <w:noProof/>
                <w:webHidden/>
              </w:rPr>
              <w:t>15</w:t>
            </w:r>
            <w:r>
              <w:rPr>
                <w:noProof/>
                <w:webHidden/>
              </w:rPr>
              <w:fldChar w:fldCharType="end"/>
            </w:r>
          </w:hyperlink>
        </w:p>
        <w:p w:rsidR="00320EBA" w:rsidRDefault="00320EBA">
          <w:pPr>
            <w:pStyle w:val="TOC2"/>
            <w:tabs>
              <w:tab w:val="right" w:leader="dot" w:pos="9350"/>
            </w:tabs>
            <w:rPr>
              <w:rFonts w:eastAsiaTheme="minorEastAsia"/>
              <w:noProof/>
            </w:rPr>
          </w:pPr>
          <w:hyperlink w:anchor="_Toc143252145" w:history="1">
            <w:r w:rsidRPr="00DB00FF">
              <w:rPr>
                <w:rStyle w:val="Hyperlink"/>
                <w:noProof/>
              </w:rPr>
              <w:t>Summary</w:t>
            </w:r>
            <w:r>
              <w:rPr>
                <w:noProof/>
                <w:webHidden/>
              </w:rPr>
              <w:tab/>
            </w:r>
            <w:r>
              <w:rPr>
                <w:noProof/>
                <w:webHidden/>
              </w:rPr>
              <w:fldChar w:fldCharType="begin"/>
            </w:r>
            <w:r>
              <w:rPr>
                <w:noProof/>
                <w:webHidden/>
              </w:rPr>
              <w:instrText xml:space="preserve"> PAGEREF _Toc143252145 \h </w:instrText>
            </w:r>
            <w:r>
              <w:rPr>
                <w:noProof/>
                <w:webHidden/>
              </w:rPr>
            </w:r>
            <w:r>
              <w:rPr>
                <w:noProof/>
                <w:webHidden/>
              </w:rPr>
              <w:fldChar w:fldCharType="separate"/>
            </w:r>
            <w:r>
              <w:rPr>
                <w:noProof/>
                <w:webHidden/>
              </w:rPr>
              <w:t>15</w:t>
            </w:r>
            <w:r>
              <w:rPr>
                <w:noProof/>
                <w:webHidden/>
              </w:rPr>
              <w:fldChar w:fldCharType="end"/>
            </w:r>
          </w:hyperlink>
        </w:p>
        <w:p w:rsidR="00320EBA" w:rsidRDefault="00320EBA">
          <w:pPr>
            <w:pStyle w:val="TOC1"/>
            <w:tabs>
              <w:tab w:val="right" w:leader="dot" w:pos="9350"/>
            </w:tabs>
            <w:rPr>
              <w:rFonts w:eastAsiaTheme="minorEastAsia"/>
              <w:noProof/>
            </w:rPr>
          </w:pPr>
          <w:hyperlink w:anchor="_Toc143252146" w:history="1">
            <w:r w:rsidRPr="00DB00FF">
              <w:rPr>
                <w:rStyle w:val="Hyperlink"/>
                <w:b/>
                <w:noProof/>
              </w:rPr>
              <w:t>Making sense of floats</w:t>
            </w:r>
            <w:r>
              <w:rPr>
                <w:noProof/>
                <w:webHidden/>
              </w:rPr>
              <w:tab/>
            </w:r>
            <w:r>
              <w:rPr>
                <w:noProof/>
                <w:webHidden/>
              </w:rPr>
              <w:fldChar w:fldCharType="begin"/>
            </w:r>
            <w:r>
              <w:rPr>
                <w:noProof/>
                <w:webHidden/>
              </w:rPr>
              <w:instrText xml:space="preserve"> PAGEREF _Toc143252146 \h </w:instrText>
            </w:r>
            <w:r>
              <w:rPr>
                <w:noProof/>
                <w:webHidden/>
              </w:rPr>
            </w:r>
            <w:r>
              <w:rPr>
                <w:noProof/>
                <w:webHidden/>
              </w:rPr>
              <w:fldChar w:fldCharType="separate"/>
            </w:r>
            <w:r>
              <w:rPr>
                <w:noProof/>
                <w:webHidden/>
              </w:rPr>
              <w:t>16</w:t>
            </w:r>
            <w:r>
              <w:rPr>
                <w:noProof/>
                <w:webHidden/>
              </w:rPr>
              <w:fldChar w:fldCharType="end"/>
            </w:r>
          </w:hyperlink>
        </w:p>
        <w:p w:rsidR="00320EBA" w:rsidRDefault="00320EBA">
          <w:pPr>
            <w:pStyle w:val="TOC2"/>
            <w:tabs>
              <w:tab w:val="right" w:leader="dot" w:pos="9350"/>
            </w:tabs>
            <w:rPr>
              <w:rFonts w:eastAsiaTheme="minorEastAsia"/>
              <w:noProof/>
            </w:rPr>
          </w:pPr>
          <w:hyperlink w:anchor="_Toc143252147" w:history="1">
            <w:r w:rsidRPr="00DB00FF">
              <w:rPr>
                <w:rStyle w:val="Hyperlink"/>
                <w:b/>
                <w:noProof/>
              </w:rPr>
              <w:t>The purpose of floats</w:t>
            </w:r>
            <w:r>
              <w:rPr>
                <w:noProof/>
                <w:webHidden/>
              </w:rPr>
              <w:tab/>
            </w:r>
            <w:r>
              <w:rPr>
                <w:noProof/>
                <w:webHidden/>
              </w:rPr>
              <w:fldChar w:fldCharType="begin"/>
            </w:r>
            <w:r>
              <w:rPr>
                <w:noProof/>
                <w:webHidden/>
              </w:rPr>
              <w:instrText xml:space="preserve"> PAGEREF _Toc143252147 \h </w:instrText>
            </w:r>
            <w:r>
              <w:rPr>
                <w:noProof/>
                <w:webHidden/>
              </w:rPr>
            </w:r>
            <w:r>
              <w:rPr>
                <w:noProof/>
                <w:webHidden/>
              </w:rPr>
              <w:fldChar w:fldCharType="separate"/>
            </w:r>
            <w:r>
              <w:rPr>
                <w:noProof/>
                <w:webHidden/>
              </w:rPr>
              <w:t>16</w:t>
            </w:r>
            <w:r>
              <w:rPr>
                <w:noProof/>
                <w:webHidden/>
              </w:rPr>
              <w:fldChar w:fldCharType="end"/>
            </w:r>
          </w:hyperlink>
        </w:p>
        <w:p w:rsidR="00320EBA" w:rsidRDefault="00320EBA">
          <w:pPr>
            <w:pStyle w:val="TOC2"/>
            <w:tabs>
              <w:tab w:val="right" w:leader="dot" w:pos="9350"/>
            </w:tabs>
            <w:rPr>
              <w:rFonts w:eastAsiaTheme="minorEastAsia"/>
              <w:noProof/>
            </w:rPr>
          </w:pPr>
          <w:hyperlink w:anchor="_Toc143252148" w:history="1">
            <w:r w:rsidRPr="00DB00FF">
              <w:rPr>
                <w:rStyle w:val="Hyperlink"/>
                <w:b/>
                <w:noProof/>
              </w:rPr>
              <w:t>Container collapsing and the clearfix</w:t>
            </w:r>
            <w:r>
              <w:rPr>
                <w:noProof/>
                <w:webHidden/>
              </w:rPr>
              <w:tab/>
            </w:r>
            <w:r>
              <w:rPr>
                <w:noProof/>
                <w:webHidden/>
              </w:rPr>
              <w:fldChar w:fldCharType="begin"/>
            </w:r>
            <w:r>
              <w:rPr>
                <w:noProof/>
                <w:webHidden/>
              </w:rPr>
              <w:instrText xml:space="preserve"> PAGEREF _Toc143252148 \h </w:instrText>
            </w:r>
            <w:r>
              <w:rPr>
                <w:noProof/>
                <w:webHidden/>
              </w:rPr>
            </w:r>
            <w:r>
              <w:rPr>
                <w:noProof/>
                <w:webHidden/>
              </w:rPr>
              <w:fldChar w:fldCharType="separate"/>
            </w:r>
            <w:r>
              <w:rPr>
                <w:noProof/>
                <w:webHidden/>
              </w:rPr>
              <w:t>16</w:t>
            </w:r>
            <w:r>
              <w:rPr>
                <w:noProof/>
                <w:webHidden/>
              </w:rPr>
              <w:fldChar w:fldCharType="end"/>
            </w:r>
          </w:hyperlink>
        </w:p>
        <w:p w:rsidR="00320EBA" w:rsidRDefault="00320EBA">
          <w:pPr>
            <w:pStyle w:val="TOC3"/>
            <w:tabs>
              <w:tab w:val="right" w:leader="dot" w:pos="9350"/>
            </w:tabs>
            <w:rPr>
              <w:rFonts w:eastAsiaTheme="minorEastAsia"/>
              <w:noProof/>
            </w:rPr>
          </w:pPr>
          <w:hyperlink w:anchor="_Toc143252149" w:history="1">
            <w:r w:rsidRPr="00DB00FF">
              <w:rPr>
                <w:rStyle w:val="Hyperlink"/>
                <w:b/>
                <w:noProof/>
              </w:rPr>
              <w:t>Understanding container collapsing</w:t>
            </w:r>
            <w:r>
              <w:rPr>
                <w:noProof/>
                <w:webHidden/>
              </w:rPr>
              <w:tab/>
            </w:r>
            <w:r>
              <w:rPr>
                <w:noProof/>
                <w:webHidden/>
              </w:rPr>
              <w:fldChar w:fldCharType="begin"/>
            </w:r>
            <w:r>
              <w:rPr>
                <w:noProof/>
                <w:webHidden/>
              </w:rPr>
              <w:instrText xml:space="preserve"> PAGEREF _Toc143252149 \h </w:instrText>
            </w:r>
            <w:r>
              <w:rPr>
                <w:noProof/>
                <w:webHidden/>
              </w:rPr>
            </w:r>
            <w:r>
              <w:rPr>
                <w:noProof/>
                <w:webHidden/>
              </w:rPr>
              <w:fldChar w:fldCharType="separate"/>
            </w:r>
            <w:r>
              <w:rPr>
                <w:noProof/>
                <w:webHidden/>
              </w:rPr>
              <w:t>16</w:t>
            </w:r>
            <w:r>
              <w:rPr>
                <w:noProof/>
                <w:webHidden/>
              </w:rPr>
              <w:fldChar w:fldCharType="end"/>
            </w:r>
          </w:hyperlink>
        </w:p>
        <w:p w:rsidR="00320EBA" w:rsidRDefault="00320EBA">
          <w:pPr>
            <w:pStyle w:val="TOC3"/>
            <w:tabs>
              <w:tab w:val="right" w:leader="dot" w:pos="9350"/>
            </w:tabs>
            <w:rPr>
              <w:rFonts w:eastAsiaTheme="minorEastAsia"/>
              <w:noProof/>
            </w:rPr>
          </w:pPr>
          <w:hyperlink w:anchor="_Toc143252150" w:history="1">
            <w:r w:rsidRPr="00DB00FF">
              <w:rPr>
                <w:rStyle w:val="Hyperlink"/>
                <w:b/>
                <w:noProof/>
              </w:rPr>
              <w:t>Understanding the clearfix</w:t>
            </w:r>
            <w:r>
              <w:rPr>
                <w:noProof/>
                <w:webHidden/>
              </w:rPr>
              <w:tab/>
            </w:r>
            <w:r>
              <w:rPr>
                <w:noProof/>
                <w:webHidden/>
              </w:rPr>
              <w:fldChar w:fldCharType="begin"/>
            </w:r>
            <w:r>
              <w:rPr>
                <w:noProof/>
                <w:webHidden/>
              </w:rPr>
              <w:instrText xml:space="preserve"> PAGEREF _Toc143252150 \h </w:instrText>
            </w:r>
            <w:r>
              <w:rPr>
                <w:noProof/>
                <w:webHidden/>
              </w:rPr>
            </w:r>
            <w:r>
              <w:rPr>
                <w:noProof/>
                <w:webHidden/>
              </w:rPr>
              <w:fldChar w:fldCharType="separate"/>
            </w:r>
            <w:r>
              <w:rPr>
                <w:noProof/>
                <w:webHidden/>
              </w:rPr>
              <w:t>16</w:t>
            </w:r>
            <w:r>
              <w:rPr>
                <w:noProof/>
                <w:webHidden/>
              </w:rPr>
              <w:fldChar w:fldCharType="end"/>
            </w:r>
          </w:hyperlink>
        </w:p>
        <w:p w:rsidR="00320EBA" w:rsidRDefault="00320EBA">
          <w:pPr>
            <w:pStyle w:val="TOC2"/>
            <w:tabs>
              <w:tab w:val="right" w:leader="dot" w:pos="9350"/>
            </w:tabs>
            <w:rPr>
              <w:rFonts w:eastAsiaTheme="minorEastAsia"/>
              <w:noProof/>
            </w:rPr>
          </w:pPr>
          <w:hyperlink w:anchor="_Toc143252151" w:history="1">
            <w:r w:rsidRPr="00DB00FF">
              <w:rPr>
                <w:rStyle w:val="Hyperlink"/>
                <w:b/>
                <w:noProof/>
              </w:rPr>
              <w:t>Unexpected “float catching”</w:t>
            </w:r>
            <w:r>
              <w:rPr>
                <w:noProof/>
                <w:webHidden/>
              </w:rPr>
              <w:tab/>
            </w:r>
            <w:r>
              <w:rPr>
                <w:noProof/>
                <w:webHidden/>
              </w:rPr>
              <w:fldChar w:fldCharType="begin"/>
            </w:r>
            <w:r>
              <w:rPr>
                <w:noProof/>
                <w:webHidden/>
              </w:rPr>
              <w:instrText xml:space="preserve"> PAGEREF _Toc143252151 \h </w:instrText>
            </w:r>
            <w:r>
              <w:rPr>
                <w:noProof/>
                <w:webHidden/>
              </w:rPr>
            </w:r>
            <w:r>
              <w:rPr>
                <w:noProof/>
                <w:webHidden/>
              </w:rPr>
              <w:fldChar w:fldCharType="separate"/>
            </w:r>
            <w:r>
              <w:rPr>
                <w:noProof/>
                <w:webHidden/>
              </w:rPr>
              <w:t>17</w:t>
            </w:r>
            <w:r>
              <w:rPr>
                <w:noProof/>
                <w:webHidden/>
              </w:rPr>
              <w:fldChar w:fldCharType="end"/>
            </w:r>
          </w:hyperlink>
        </w:p>
        <w:p w:rsidR="00320EBA" w:rsidRDefault="00320EBA">
          <w:pPr>
            <w:pStyle w:val="TOC2"/>
            <w:tabs>
              <w:tab w:val="right" w:leader="dot" w:pos="9350"/>
            </w:tabs>
            <w:rPr>
              <w:rFonts w:eastAsiaTheme="minorEastAsia"/>
              <w:noProof/>
            </w:rPr>
          </w:pPr>
          <w:hyperlink w:anchor="_Toc143252152" w:history="1">
            <w:r w:rsidRPr="00DB00FF">
              <w:rPr>
                <w:rStyle w:val="Hyperlink"/>
                <w:b/>
                <w:noProof/>
              </w:rPr>
              <w:t>Media objects and block formatting contexts</w:t>
            </w:r>
            <w:r>
              <w:rPr>
                <w:noProof/>
                <w:webHidden/>
              </w:rPr>
              <w:tab/>
            </w:r>
            <w:r>
              <w:rPr>
                <w:noProof/>
                <w:webHidden/>
              </w:rPr>
              <w:fldChar w:fldCharType="begin"/>
            </w:r>
            <w:r>
              <w:rPr>
                <w:noProof/>
                <w:webHidden/>
              </w:rPr>
              <w:instrText xml:space="preserve"> PAGEREF _Toc143252152 \h </w:instrText>
            </w:r>
            <w:r>
              <w:rPr>
                <w:noProof/>
                <w:webHidden/>
              </w:rPr>
            </w:r>
            <w:r>
              <w:rPr>
                <w:noProof/>
                <w:webHidden/>
              </w:rPr>
              <w:fldChar w:fldCharType="separate"/>
            </w:r>
            <w:r>
              <w:rPr>
                <w:noProof/>
                <w:webHidden/>
              </w:rPr>
              <w:t>17</w:t>
            </w:r>
            <w:r>
              <w:rPr>
                <w:noProof/>
                <w:webHidden/>
              </w:rPr>
              <w:fldChar w:fldCharType="end"/>
            </w:r>
          </w:hyperlink>
        </w:p>
        <w:p w:rsidR="00320EBA" w:rsidRDefault="00320EBA">
          <w:pPr>
            <w:pStyle w:val="TOC1"/>
            <w:tabs>
              <w:tab w:val="right" w:leader="dot" w:pos="9350"/>
            </w:tabs>
            <w:rPr>
              <w:rFonts w:eastAsiaTheme="minorEastAsia"/>
              <w:noProof/>
            </w:rPr>
          </w:pPr>
          <w:hyperlink w:anchor="_Toc143252153" w:history="1">
            <w:r w:rsidRPr="00DB00FF">
              <w:rPr>
                <w:rStyle w:val="Hyperlink"/>
                <w:b/>
                <w:noProof/>
              </w:rPr>
              <w:t>Flexbox</w:t>
            </w:r>
            <w:r>
              <w:rPr>
                <w:noProof/>
                <w:webHidden/>
              </w:rPr>
              <w:tab/>
            </w:r>
            <w:r>
              <w:rPr>
                <w:noProof/>
                <w:webHidden/>
              </w:rPr>
              <w:fldChar w:fldCharType="begin"/>
            </w:r>
            <w:r>
              <w:rPr>
                <w:noProof/>
                <w:webHidden/>
              </w:rPr>
              <w:instrText xml:space="preserve"> PAGEREF _Toc143252153 \h </w:instrText>
            </w:r>
            <w:r>
              <w:rPr>
                <w:noProof/>
                <w:webHidden/>
              </w:rPr>
            </w:r>
            <w:r>
              <w:rPr>
                <w:noProof/>
                <w:webHidden/>
              </w:rPr>
              <w:fldChar w:fldCharType="separate"/>
            </w:r>
            <w:r>
              <w:rPr>
                <w:noProof/>
                <w:webHidden/>
              </w:rPr>
              <w:t>17</w:t>
            </w:r>
            <w:r>
              <w:rPr>
                <w:noProof/>
                <w:webHidden/>
              </w:rPr>
              <w:fldChar w:fldCharType="end"/>
            </w:r>
          </w:hyperlink>
        </w:p>
        <w:p w:rsidR="00320EBA" w:rsidRDefault="00320EBA">
          <w:pPr>
            <w:pStyle w:val="TOC2"/>
            <w:tabs>
              <w:tab w:val="right" w:leader="dot" w:pos="9350"/>
            </w:tabs>
            <w:rPr>
              <w:rFonts w:eastAsiaTheme="minorEastAsia"/>
              <w:noProof/>
            </w:rPr>
          </w:pPr>
          <w:hyperlink w:anchor="_Toc143252154" w:history="1">
            <w:r w:rsidRPr="00DB00FF">
              <w:rPr>
                <w:rStyle w:val="Hyperlink"/>
                <w:b/>
                <w:noProof/>
              </w:rPr>
              <w:t>Flexbox principles</w:t>
            </w:r>
            <w:r>
              <w:rPr>
                <w:noProof/>
                <w:webHidden/>
              </w:rPr>
              <w:tab/>
            </w:r>
            <w:r>
              <w:rPr>
                <w:noProof/>
                <w:webHidden/>
              </w:rPr>
              <w:fldChar w:fldCharType="begin"/>
            </w:r>
            <w:r>
              <w:rPr>
                <w:noProof/>
                <w:webHidden/>
              </w:rPr>
              <w:instrText xml:space="preserve"> PAGEREF _Toc143252154 \h </w:instrText>
            </w:r>
            <w:r>
              <w:rPr>
                <w:noProof/>
                <w:webHidden/>
              </w:rPr>
            </w:r>
            <w:r>
              <w:rPr>
                <w:noProof/>
                <w:webHidden/>
              </w:rPr>
              <w:fldChar w:fldCharType="separate"/>
            </w:r>
            <w:r>
              <w:rPr>
                <w:noProof/>
                <w:webHidden/>
              </w:rPr>
              <w:t>17</w:t>
            </w:r>
            <w:r>
              <w:rPr>
                <w:noProof/>
                <w:webHidden/>
              </w:rPr>
              <w:fldChar w:fldCharType="end"/>
            </w:r>
          </w:hyperlink>
        </w:p>
        <w:p w:rsidR="00320EBA" w:rsidRDefault="00320EBA">
          <w:pPr>
            <w:pStyle w:val="TOC3"/>
            <w:tabs>
              <w:tab w:val="right" w:leader="dot" w:pos="9350"/>
            </w:tabs>
            <w:rPr>
              <w:rFonts w:eastAsiaTheme="minorEastAsia"/>
              <w:noProof/>
            </w:rPr>
          </w:pPr>
          <w:hyperlink w:anchor="_Toc143252155" w:history="1">
            <w:r w:rsidRPr="00DB00FF">
              <w:rPr>
                <w:rStyle w:val="Hyperlink"/>
                <w:noProof/>
              </w:rPr>
              <w:t>Adding padding and spacing</w:t>
            </w:r>
            <w:r>
              <w:rPr>
                <w:noProof/>
                <w:webHidden/>
              </w:rPr>
              <w:tab/>
            </w:r>
            <w:r>
              <w:rPr>
                <w:noProof/>
                <w:webHidden/>
              </w:rPr>
              <w:fldChar w:fldCharType="begin"/>
            </w:r>
            <w:r>
              <w:rPr>
                <w:noProof/>
                <w:webHidden/>
              </w:rPr>
              <w:instrText xml:space="preserve"> PAGEREF _Toc143252155 \h </w:instrText>
            </w:r>
            <w:r>
              <w:rPr>
                <w:noProof/>
                <w:webHidden/>
              </w:rPr>
            </w:r>
            <w:r>
              <w:rPr>
                <w:noProof/>
                <w:webHidden/>
              </w:rPr>
              <w:fldChar w:fldCharType="separate"/>
            </w:r>
            <w:r>
              <w:rPr>
                <w:noProof/>
                <w:webHidden/>
              </w:rPr>
              <w:t>17</w:t>
            </w:r>
            <w:r>
              <w:rPr>
                <w:noProof/>
                <w:webHidden/>
              </w:rPr>
              <w:fldChar w:fldCharType="end"/>
            </w:r>
          </w:hyperlink>
        </w:p>
        <w:p w:rsidR="00320EBA" w:rsidRDefault="00320EBA">
          <w:pPr>
            <w:pStyle w:val="TOC2"/>
            <w:tabs>
              <w:tab w:val="right" w:leader="dot" w:pos="9350"/>
            </w:tabs>
            <w:rPr>
              <w:rFonts w:eastAsiaTheme="minorEastAsia"/>
              <w:noProof/>
            </w:rPr>
          </w:pPr>
          <w:hyperlink w:anchor="_Toc143252156" w:history="1">
            <w:r w:rsidRPr="00DB00FF">
              <w:rPr>
                <w:rStyle w:val="Hyperlink"/>
                <w:b/>
                <w:noProof/>
              </w:rPr>
              <w:t>Flex item sizes</w:t>
            </w:r>
            <w:r>
              <w:rPr>
                <w:noProof/>
                <w:webHidden/>
              </w:rPr>
              <w:tab/>
            </w:r>
            <w:r>
              <w:rPr>
                <w:noProof/>
                <w:webHidden/>
              </w:rPr>
              <w:fldChar w:fldCharType="begin"/>
            </w:r>
            <w:r>
              <w:rPr>
                <w:noProof/>
                <w:webHidden/>
              </w:rPr>
              <w:instrText xml:space="preserve"> PAGEREF _Toc143252156 \h </w:instrText>
            </w:r>
            <w:r>
              <w:rPr>
                <w:noProof/>
                <w:webHidden/>
              </w:rPr>
            </w:r>
            <w:r>
              <w:rPr>
                <w:noProof/>
                <w:webHidden/>
              </w:rPr>
              <w:fldChar w:fldCharType="separate"/>
            </w:r>
            <w:r>
              <w:rPr>
                <w:noProof/>
                <w:webHidden/>
              </w:rPr>
              <w:t>18</w:t>
            </w:r>
            <w:r>
              <w:rPr>
                <w:noProof/>
                <w:webHidden/>
              </w:rPr>
              <w:fldChar w:fldCharType="end"/>
            </w:r>
          </w:hyperlink>
        </w:p>
        <w:p w:rsidR="00320EBA" w:rsidRDefault="00320EBA">
          <w:pPr>
            <w:pStyle w:val="TOC3"/>
            <w:tabs>
              <w:tab w:val="right" w:leader="dot" w:pos="9350"/>
            </w:tabs>
            <w:rPr>
              <w:rFonts w:eastAsiaTheme="minorEastAsia"/>
              <w:noProof/>
            </w:rPr>
          </w:pPr>
          <w:hyperlink w:anchor="_Toc143252157" w:history="1">
            <w:r w:rsidRPr="00DB00FF">
              <w:rPr>
                <w:rStyle w:val="Hyperlink"/>
                <w:b/>
                <w:noProof/>
              </w:rPr>
              <w:t>Using the flex-basis property</w:t>
            </w:r>
            <w:r>
              <w:rPr>
                <w:noProof/>
                <w:webHidden/>
              </w:rPr>
              <w:tab/>
            </w:r>
            <w:r>
              <w:rPr>
                <w:noProof/>
                <w:webHidden/>
              </w:rPr>
              <w:fldChar w:fldCharType="begin"/>
            </w:r>
            <w:r>
              <w:rPr>
                <w:noProof/>
                <w:webHidden/>
              </w:rPr>
              <w:instrText xml:space="preserve"> PAGEREF _Toc143252157 \h </w:instrText>
            </w:r>
            <w:r>
              <w:rPr>
                <w:noProof/>
                <w:webHidden/>
              </w:rPr>
            </w:r>
            <w:r>
              <w:rPr>
                <w:noProof/>
                <w:webHidden/>
              </w:rPr>
              <w:fldChar w:fldCharType="separate"/>
            </w:r>
            <w:r>
              <w:rPr>
                <w:noProof/>
                <w:webHidden/>
              </w:rPr>
              <w:t>18</w:t>
            </w:r>
            <w:r>
              <w:rPr>
                <w:noProof/>
                <w:webHidden/>
              </w:rPr>
              <w:fldChar w:fldCharType="end"/>
            </w:r>
          </w:hyperlink>
        </w:p>
        <w:p w:rsidR="00320EBA" w:rsidRDefault="00320EBA">
          <w:pPr>
            <w:pStyle w:val="TOC3"/>
            <w:tabs>
              <w:tab w:val="right" w:leader="dot" w:pos="9350"/>
            </w:tabs>
            <w:rPr>
              <w:rFonts w:eastAsiaTheme="minorEastAsia"/>
              <w:noProof/>
            </w:rPr>
          </w:pPr>
          <w:hyperlink w:anchor="_Toc143252158" w:history="1">
            <w:r w:rsidRPr="00DB00FF">
              <w:rPr>
                <w:rStyle w:val="Hyperlink"/>
                <w:b/>
                <w:noProof/>
              </w:rPr>
              <w:t>Using flex-grow</w:t>
            </w:r>
            <w:r>
              <w:rPr>
                <w:noProof/>
                <w:webHidden/>
              </w:rPr>
              <w:tab/>
            </w:r>
            <w:r>
              <w:rPr>
                <w:noProof/>
                <w:webHidden/>
              </w:rPr>
              <w:fldChar w:fldCharType="begin"/>
            </w:r>
            <w:r>
              <w:rPr>
                <w:noProof/>
                <w:webHidden/>
              </w:rPr>
              <w:instrText xml:space="preserve"> PAGEREF _Toc143252158 \h </w:instrText>
            </w:r>
            <w:r>
              <w:rPr>
                <w:noProof/>
                <w:webHidden/>
              </w:rPr>
            </w:r>
            <w:r>
              <w:rPr>
                <w:noProof/>
                <w:webHidden/>
              </w:rPr>
              <w:fldChar w:fldCharType="separate"/>
            </w:r>
            <w:r>
              <w:rPr>
                <w:noProof/>
                <w:webHidden/>
              </w:rPr>
              <w:t>18</w:t>
            </w:r>
            <w:r>
              <w:rPr>
                <w:noProof/>
                <w:webHidden/>
              </w:rPr>
              <w:fldChar w:fldCharType="end"/>
            </w:r>
          </w:hyperlink>
        </w:p>
        <w:p w:rsidR="00320EBA" w:rsidRDefault="00320EBA">
          <w:pPr>
            <w:pStyle w:val="TOC3"/>
            <w:tabs>
              <w:tab w:val="right" w:leader="dot" w:pos="9350"/>
            </w:tabs>
            <w:rPr>
              <w:rFonts w:eastAsiaTheme="minorEastAsia"/>
              <w:noProof/>
            </w:rPr>
          </w:pPr>
          <w:hyperlink w:anchor="_Toc143252159" w:history="1">
            <w:r w:rsidRPr="00DB00FF">
              <w:rPr>
                <w:rStyle w:val="Hyperlink"/>
                <w:b/>
                <w:noProof/>
              </w:rPr>
              <w:t>Using flex-shrink</w:t>
            </w:r>
            <w:r>
              <w:rPr>
                <w:noProof/>
                <w:webHidden/>
              </w:rPr>
              <w:tab/>
            </w:r>
            <w:r>
              <w:rPr>
                <w:noProof/>
                <w:webHidden/>
              </w:rPr>
              <w:fldChar w:fldCharType="begin"/>
            </w:r>
            <w:r>
              <w:rPr>
                <w:noProof/>
                <w:webHidden/>
              </w:rPr>
              <w:instrText xml:space="preserve"> PAGEREF _Toc143252159 \h </w:instrText>
            </w:r>
            <w:r>
              <w:rPr>
                <w:noProof/>
                <w:webHidden/>
              </w:rPr>
            </w:r>
            <w:r>
              <w:rPr>
                <w:noProof/>
                <w:webHidden/>
              </w:rPr>
              <w:fldChar w:fldCharType="separate"/>
            </w:r>
            <w:r>
              <w:rPr>
                <w:noProof/>
                <w:webHidden/>
              </w:rPr>
              <w:t>18</w:t>
            </w:r>
            <w:r>
              <w:rPr>
                <w:noProof/>
                <w:webHidden/>
              </w:rPr>
              <w:fldChar w:fldCharType="end"/>
            </w:r>
          </w:hyperlink>
        </w:p>
        <w:p w:rsidR="00320EBA" w:rsidRDefault="00320EBA">
          <w:pPr>
            <w:pStyle w:val="TOC3"/>
            <w:tabs>
              <w:tab w:val="right" w:leader="dot" w:pos="9350"/>
            </w:tabs>
            <w:rPr>
              <w:rFonts w:eastAsiaTheme="minorEastAsia"/>
              <w:noProof/>
            </w:rPr>
          </w:pPr>
          <w:hyperlink w:anchor="_Toc143252160" w:history="1">
            <w:r w:rsidRPr="00DB00FF">
              <w:rPr>
                <w:rStyle w:val="Hyperlink"/>
                <w:b/>
                <w:noProof/>
              </w:rPr>
              <w:t>Some Use Cases</w:t>
            </w:r>
            <w:r>
              <w:rPr>
                <w:noProof/>
                <w:webHidden/>
              </w:rPr>
              <w:tab/>
            </w:r>
            <w:r>
              <w:rPr>
                <w:noProof/>
                <w:webHidden/>
              </w:rPr>
              <w:fldChar w:fldCharType="begin"/>
            </w:r>
            <w:r>
              <w:rPr>
                <w:noProof/>
                <w:webHidden/>
              </w:rPr>
              <w:instrText xml:space="preserve"> PAGEREF _Toc143252160 \h </w:instrText>
            </w:r>
            <w:r>
              <w:rPr>
                <w:noProof/>
                <w:webHidden/>
              </w:rPr>
            </w:r>
            <w:r>
              <w:rPr>
                <w:noProof/>
                <w:webHidden/>
              </w:rPr>
              <w:fldChar w:fldCharType="separate"/>
            </w:r>
            <w:r>
              <w:rPr>
                <w:noProof/>
                <w:webHidden/>
              </w:rPr>
              <w:t>19</w:t>
            </w:r>
            <w:r>
              <w:rPr>
                <w:noProof/>
                <w:webHidden/>
              </w:rPr>
              <w:fldChar w:fldCharType="end"/>
            </w:r>
          </w:hyperlink>
        </w:p>
        <w:p w:rsidR="00320EBA" w:rsidRDefault="00320EBA">
          <w:pPr>
            <w:pStyle w:val="TOC3"/>
            <w:tabs>
              <w:tab w:val="right" w:leader="dot" w:pos="9350"/>
            </w:tabs>
            <w:rPr>
              <w:rFonts w:eastAsiaTheme="minorEastAsia"/>
              <w:noProof/>
            </w:rPr>
          </w:pPr>
          <w:hyperlink w:anchor="_Toc143252161" w:history="1">
            <w:r w:rsidRPr="00DB00FF">
              <w:rPr>
                <w:rStyle w:val="Hyperlink"/>
                <w:b/>
                <w:noProof/>
              </w:rPr>
              <w:t>Changing the flex direction</w:t>
            </w:r>
            <w:r>
              <w:rPr>
                <w:noProof/>
                <w:webHidden/>
              </w:rPr>
              <w:tab/>
            </w:r>
            <w:r>
              <w:rPr>
                <w:noProof/>
                <w:webHidden/>
              </w:rPr>
              <w:fldChar w:fldCharType="begin"/>
            </w:r>
            <w:r>
              <w:rPr>
                <w:noProof/>
                <w:webHidden/>
              </w:rPr>
              <w:instrText xml:space="preserve"> PAGEREF _Toc143252161 \h </w:instrText>
            </w:r>
            <w:r>
              <w:rPr>
                <w:noProof/>
                <w:webHidden/>
              </w:rPr>
            </w:r>
            <w:r>
              <w:rPr>
                <w:noProof/>
                <w:webHidden/>
              </w:rPr>
              <w:fldChar w:fldCharType="separate"/>
            </w:r>
            <w:r>
              <w:rPr>
                <w:noProof/>
                <w:webHidden/>
              </w:rPr>
              <w:t>19</w:t>
            </w:r>
            <w:r>
              <w:rPr>
                <w:noProof/>
                <w:webHidden/>
              </w:rPr>
              <w:fldChar w:fldCharType="end"/>
            </w:r>
          </w:hyperlink>
        </w:p>
        <w:p w:rsidR="00320EBA" w:rsidRDefault="00320EBA">
          <w:pPr>
            <w:pStyle w:val="TOC2"/>
            <w:tabs>
              <w:tab w:val="right" w:leader="dot" w:pos="9350"/>
            </w:tabs>
            <w:rPr>
              <w:rFonts w:eastAsiaTheme="minorEastAsia"/>
              <w:noProof/>
            </w:rPr>
          </w:pPr>
          <w:hyperlink w:anchor="_Toc143252162" w:history="1">
            <w:r w:rsidRPr="00DB00FF">
              <w:rPr>
                <w:rStyle w:val="Hyperlink"/>
                <w:b/>
                <w:noProof/>
              </w:rPr>
              <w:t>Alignment, spacing, and other details</w:t>
            </w:r>
            <w:r>
              <w:rPr>
                <w:noProof/>
                <w:webHidden/>
              </w:rPr>
              <w:tab/>
            </w:r>
            <w:r>
              <w:rPr>
                <w:noProof/>
                <w:webHidden/>
              </w:rPr>
              <w:fldChar w:fldCharType="begin"/>
            </w:r>
            <w:r>
              <w:rPr>
                <w:noProof/>
                <w:webHidden/>
              </w:rPr>
              <w:instrText xml:space="preserve"> PAGEREF _Toc143252162 \h </w:instrText>
            </w:r>
            <w:r>
              <w:rPr>
                <w:noProof/>
                <w:webHidden/>
              </w:rPr>
            </w:r>
            <w:r>
              <w:rPr>
                <w:noProof/>
                <w:webHidden/>
              </w:rPr>
              <w:fldChar w:fldCharType="separate"/>
            </w:r>
            <w:r>
              <w:rPr>
                <w:noProof/>
                <w:webHidden/>
              </w:rPr>
              <w:t>19</w:t>
            </w:r>
            <w:r>
              <w:rPr>
                <w:noProof/>
                <w:webHidden/>
              </w:rPr>
              <w:fldChar w:fldCharType="end"/>
            </w:r>
          </w:hyperlink>
        </w:p>
        <w:p w:rsidR="00320EBA" w:rsidRDefault="00320EBA">
          <w:pPr>
            <w:pStyle w:val="TOC3"/>
            <w:tabs>
              <w:tab w:val="right" w:leader="dot" w:pos="9350"/>
            </w:tabs>
            <w:rPr>
              <w:rFonts w:eastAsiaTheme="minorEastAsia"/>
              <w:noProof/>
            </w:rPr>
          </w:pPr>
          <w:hyperlink w:anchor="_Toc143252163" w:history="1">
            <w:r w:rsidRPr="00DB00FF">
              <w:rPr>
                <w:rStyle w:val="Hyperlink"/>
                <w:b/>
                <w:noProof/>
              </w:rPr>
              <w:t>Understanding flex container properties</w:t>
            </w:r>
            <w:r>
              <w:rPr>
                <w:noProof/>
                <w:webHidden/>
              </w:rPr>
              <w:tab/>
            </w:r>
            <w:r>
              <w:rPr>
                <w:noProof/>
                <w:webHidden/>
              </w:rPr>
              <w:fldChar w:fldCharType="begin"/>
            </w:r>
            <w:r>
              <w:rPr>
                <w:noProof/>
                <w:webHidden/>
              </w:rPr>
              <w:instrText xml:space="preserve"> PAGEREF _Toc143252163 \h </w:instrText>
            </w:r>
            <w:r>
              <w:rPr>
                <w:noProof/>
                <w:webHidden/>
              </w:rPr>
            </w:r>
            <w:r>
              <w:rPr>
                <w:noProof/>
                <w:webHidden/>
              </w:rPr>
              <w:fldChar w:fldCharType="separate"/>
            </w:r>
            <w:r>
              <w:rPr>
                <w:noProof/>
                <w:webHidden/>
              </w:rPr>
              <w:t>19</w:t>
            </w:r>
            <w:r>
              <w:rPr>
                <w:noProof/>
                <w:webHidden/>
              </w:rPr>
              <w:fldChar w:fldCharType="end"/>
            </w:r>
          </w:hyperlink>
        </w:p>
        <w:p w:rsidR="00320EBA" w:rsidRDefault="00320EBA">
          <w:pPr>
            <w:pStyle w:val="TOC3"/>
            <w:tabs>
              <w:tab w:val="right" w:leader="dot" w:pos="9350"/>
            </w:tabs>
            <w:rPr>
              <w:rFonts w:eastAsiaTheme="minorEastAsia"/>
              <w:noProof/>
            </w:rPr>
          </w:pPr>
          <w:hyperlink w:anchor="_Toc143252164" w:history="1">
            <w:r w:rsidRPr="00DB00FF">
              <w:rPr>
                <w:rStyle w:val="Hyperlink"/>
                <w:b/>
                <w:noProof/>
              </w:rPr>
              <w:t>Understanding flex item properties</w:t>
            </w:r>
            <w:r>
              <w:rPr>
                <w:noProof/>
                <w:webHidden/>
              </w:rPr>
              <w:tab/>
            </w:r>
            <w:r>
              <w:rPr>
                <w:noProof/>
                <w:webHidden/>
              </w:rPr>
              <w:fldChar w:fldCharType="begin"/>
            </w:r>
            <w:r>
              <w:rPr>
                <w:noProof/>
                <w:webHidden/>
              </w:rPr>
              <w:instrText xml:space="preserve"> PAGEREF _Toc143252164 \h </w:instrText>
            </w:r>
            <w:r>
              <w:rPr>
                <w:noProof/>
                <w:webHidden/>
              </w:rPr>
            </w:r>
            <w:r>
              <w:rPr>
                <w:noProof/>
                <w:webHidden/>
              </w:rPr>
              <w:fldChar w:fldCharType="separate"/>
            </w:r>
            <w:r>
              <w:rPr>
                <w:noProof/>
                <w:webHidden/>
              </w:rPr>
              <w:t>20</w:t>
            </w:r>
            <w:r>
              <w:rPr>
                <w:noProof/>
                <w:webHidden/>
              </w:rPr>
              <w:fldChar w:fldCharType="end"/>
            </w:r>
          </w:hyperlink>
        </w:p>
        <w:p w:rsidR="00320EBA" w:rsidRDefault="00320EBA">
          <w:pPr>
            <w:pStyle w:val="TOC1"/>
            <w:tabs>
              <w:tab w:val="right" w:leader="dot" w:pos="9350"/>
            </w:tabs>
            <w:rPr>
              <w:rFonts w:eastAsiaTheme="minorEastAsia"/>
              <w:noProof/>
            </w:rPr>
          </w:pPr>
          <w:hyperlink w:anchor="_Toc143252165" w:history="1">
            <w:r w:rsidRPr="00DB00FF">
              <w:rPr>
                <w:rStyle w:val="Hyperlink"/>
                <w:b/>
                <w:noProof/>
              </w:rPr>
              <w:t>Positioning and stacking contexts</w:t>
            </w:r>
            <w:r>
              <w:rPr>
                <w:noProof/>
                <w:webHidden/>
              </w:rPr>
              <w:tab/>
            </w:r>
            <w:r>
              <w:rPr>
                <w:noProof/>
                <w:webHidden/>
              </w:rPr>
              <w:fldChar w:fldCharType="begin"/>
            </w:r>
            <w:r>
              <w:rPr>
                <w:noProof/>
                <w:webHidden/>
              </w:rPr>
              <w:instrText xml:space="preserve"> PAGEREF _Toc143252165 \h </w:instrText>
            </w:r>
            <w:r>
              <w:rPr>
                <w:noProof/>
                <w:webHidden/>
              </w:rPr>
            </w:r>
            <w:r>
              <w:rPr>
                <w:noProof/>
                <w:webHidden/>
              </w:rPr>
              <w:fldChar w:fldCharType="separate"/>
            </w:r>
            <w:r>
              <w:rPr>
                <w:noProof/>
                <w:webHidden/>
              </w:rPr>
              <w:t>20</w:t>
            </w:r>
            <w:r>
              <w:rPr>
                <w:noProof/>
                <w:webHidden/>
              </w:rPr>
              <w:fldChar w:fldCharType="end"/>
            </w:r>
          </w:hyperlink>
        </w:p>
        <w:p w:rsidR="00320EBA" w:rsidRDefault="00320EBA">
          <w:pPr>
            <w:pStyle w:val="TOC2"/>
            <w:tabs>
              <w:tab w:val="right" w:leader="dot" w:pos="9350"/>
            </w:tabs>
            <w:rPr>
              <w:rFonts w:eastAsiaTheme="minorEastAsia"/>
              <w:noProof/>
            </w:rPr>
          </w:pPr>
          <w:hyperlink w:anchor="_Toc143252166" w:history="1">
            <w:r w:rsidRPr="00DB00FF">
              <w:rPr>
                <w:rStyle w:val="Hyperlink"/>
                <w:b/>
                <w:noProof/>
              </w:rPr>
              <w:t>Fixed positioning</w:t>
            </w:r>
            <w:r>
              <w:rPr>
                <w:noProof/>
                <w:webHidden/>
              </w:rPr>
              <w:tab/>
            </w:r>
            <w:r>
              <w:rPr>
                <w:noProof/>
                <w:webHidden/>
              </w:rPr>
              <w:fldChar w:fldCharType="begin"/>
            </w:r>
            <w:r>
              <w:rPr>
                <w:noProof/>
                <w:webHidden/>
              </w:rPr>
              <w:instrText xml:space="preserve"> PAGEREF _Toc143252166 \h </w:instrText>
            </w:r>
            <w:r>
              <w:rPr>
                <w:noProof/>
                <w:webHidden/>
              </w:rPr>
            </w:r>
            <w:r>
              <w:rPr>
                <w:noProof/>
                <w:webHidden/>
              </w:rPr>
              <w:fldChar w:fldCharType="separate"/>
            </w:r>
            <w:r>
              <w:rPr>
                <w:noProof/>
                <w:webHidden/>
              </w:rPr>
              <w:t>21</w:t>
            </w:r>
            <w:r>
              <w:rPr>
                <w:noProof/>
                <w:webHidden/>
              </w:rPr>
              <w:fldChar w:fldCharType="end"/>
            </w:r>
          </w:hyperlink>
        </w:p>
        <w:p w:rsidR="00320EBA" w:rsidRDefault="00320EBA">
          <w:pPr>
            <w:pStyle w:val="TOC2"/>
            <w:tabs>
              <w:tab w:val="right" w:leader="dot" w:pos="9350"/>
            </w:tabs>
            <w:rPr>
              <w:rFonts w:eastAsiaTheme="minorEastAsia"/>
              <w:noProof/>
            </w:rPr>
          </w:pPr>
          <w:hyperlink w:anchor="_Toc143252167" w:history="1">
            <w:r w:rsidRPr="00DB00FF">
              <w:rPr>
                <w:rStyle w:val="Hyperlink"/>
                <w:b/>
                <w:noProof/>
              </w:rPr>
              <w:t>Absolute positioning</w:t>
            </w:r>
            <w:r>
              <w:rPr>
                <w:noProof/>
                <w:webHidden/>
              </w:rPr>
              <w:tab/>
            </w:r>
            <w:r>
              <w:rPr>
                <w:noProof/>
                <w:webHidden/>
              </w:rPr>
              <w:fldChar w:fldCharType="begin"/>
            </w:r>
            <w:r>
              <w:rPr>
                <w:noProof/>
                <w:webHidden/>
              </w:rPr>
              <w:instrText xml:space="preserve"> PAGEREF _Toc143252167 \h </w:instrText>
            </w:r>
            <w:r>
              <w:rPr>
                <w:noProof/>
                <w:webHidden/>
              </w:rPr>
            </w:r>
            <w:r>
              <w:rPr>
                <w:noProof/>
                <w:webHidden/>
              </w:rPr>
              <w:fldChar w:fldCharType="separate"/>
            </w:r>
            <w:r>
              <w:rPr>
                <w:noProof/>
                <w:webHidden/>
              </w:rPr>
              <w:t>21</w:t>
            </w:r>
            <w:r>
              <w:rPr>
                <w:noProof/>
                <w:webHidden/>
              </w:rPr>
              <w:fldChar w:fldCharType="end"/>
            </w:r>
          </w:hyperlink>
        </w:p>
        <w:p w:rsidR="00320EBA" w:rsidRDefault="00320EBA">
          <w:pPr>
            <w:pStyle w:val="TOC3"/>
            <w:tabs>
              <w:tab w:val="right" w:leader="dot" w:pos="9350"/>
            </w:tabs>
            <w:rPr>
              <w:rFonts w:eastAsiaTheme="minorEastAsia"/>
              <w:noProof/>
            </w:rPr>
          </w:pPr>
          <w:hyperlink w:anchor="_Toc143252168" w:history="1">
            <w:r w:rsidRPr="00DB00FF">
              <w:rPr>
                <w:rStyle w:val="Hyperlink"/>
                <w:b/>
                <w:noProof/>
              </w:rPr>
              <w:t>Positioning a pseudo-element</w:t>
            </w:r>
            <w:r>
              <w:rPr>
                <w:noProof/>
                <w:webHidden/>
              </w:rPr>
              <w:tab/>
            </w:r>
            <w:r>
              <w:rPr>
                <w:noProof/>
                <w:webHidden/>
              </w:rPr>
              <w:fldChar w:fldCharType="begin"/>
            </w:r>
            <w:r>
              <w:rPr>
                <w:noProof/>
                <w:webHidden/>
              </w:rPr>
              <w:instrText xml:space="preserve"> PAGEREF _Toc143252168 \h </w:instrText>
            </w:r>
            <w:r>
              <w:rPr>
                <w:noProof/>
                <w:webHidden/>
              </w:rPr>
            </w:r>
            <w:r>
              <w:rPr>
                <w:noProof/>
                <w:webHidden/>
              </w:rPr>
              <w:fldChar w:fldCharType="separate"/>
            </w:r>
            <w:r>
              <w:rPr>
                <w:noProof/>
                <w:webHidden/>
              </w:rPr>
              <w:t>21</w:t>
            </w:r>
            <w:r>
              <w:rPr>
                <w:noProof/>
                <w:webHidden/>
              </w:rPr>
              <w:fldChar w:fldCharType="end"/>
            </w:r>
          </w:hyperlink>
        </w:p>
        <w:p w:rsidR="00320EBA" w:rsidRDefault="00320EBA">
          <w:pPr>
            <w:pStyle w:val="TOC2"/>
            <w:tabs>
              <w:tab w:val="right" w:leader="dot" w:pos="9350"/>
            </w:tabs>
            <w:rPr>
              <w:rFonts w:eastAsiaTheme="minorEastAsia"/>
              <w:noProof/>
            </w:rPr>
          </w:pPr>
          <w:hyperlink w:anchor="_Toc143252169" w:history="1">
            <w:r w:rsidRPr="00DB00FF">
              <w:rPr>
                <w:rStyle w:val="Hyperlink"/>
                <w:b/>
                <w:noProof/>
              </w:rPr>
              <w:t>Relative positioning</w:t>
            </w:r>
            <w:r>
              <w:rPr>
                <w:noProof/>
                <w:webHidden/>
              </w:rPr>
              <w:tab/>
            </w:r>
            <w:r>
              <w:rPr>
                <w:noProof/>
                <w:webHidden/>
              </w:rPr>
              <w:fldChar w:fldCharType="begin"/>
            </w:r>
            <w:r>
              <w:rPr>
                <w:noProof/>
                <w:webHidden/>
              </w:rPr>
              <w:instrText xml:space="preserve"> PAGEREF _Toc143252169 \h </w:instrText>
            </w:r>
            <w:r>
              <w:rPr>
                <w:noProof/>
                <w:webHidden/>
              </w:rPr>
            </w:r>
            <w:r>
              <w:rPr>
                <w:noProof/>
                <w:webHidden/>
              </w:rPr>
              <w:fldChar w:fldCharType="separate"/>
            </w:r>
            <w:r>
              <w:rPr>
                <w:noProof/>
                <w:webHidden/>
              </w:rPr>
              <w:t>21</w:t>
            </w:r>
            <w:r>
              <w:rPr>
                <w:noProof/>
                <w:webHidden/>
              </w:rPr>
              <w:fldChar w:fldCharType="end"/>
            </w:r>
          </w:hyperlink>
        </w:p>
        <w:p w:rsidR="00320EBA" w:rsidRDefault="00320EBA">
          <w:pPr>
            <w:pStyle w:val="TOC2"/>
            <w:tabs>
              <w:tab w:val="right" w:leader="dot" w:pos="9350"/>
            </w:tabs>
            <w:rPr>
              <w:rFonts w:eastAsiaTheme="minorEastAsia"/>
              <w:noProof/>
            </w:rPr>
          </w:pPr>
          <w:hyperlink w:anchor="_Toc143252170" w:history="1">
            <w:r w:rsidRPr="00DB00FF">
              <w:rPr>
                <w:rStyle w:val="Hyperlink"/>
                <w:b/>
                <w:noProof/>
              </w:rPr>
              <w:t>Stacking contexts and z-index</w:t>
            </w:r>
            <w:r>
              <w:rPr>
                <w:noProof/>
                <w:webHidden/>
              </w:rPr>
              <w:tab/>
            </w:r>
            <w:r>
              <w:rPr>
                <w:noProof/>
                <w:webHidden/>
              </w:rPr>
              <w:fldChar w:fldCharType="begin"/>
            </w:r>
            <w:r>
              <w:rPr>
                <w:noProof/>
                <w:webHidden/>
              </w:rPr>
              <w:instrText xml:space="preserve"> PAGEREF _Toc143252170 \h </w:instrText>
            </w:r>
            <w:r>
              <w:rPr>
                <w:noProof/>
                <w:webHidden/>
              </w:rPr>
            </w:r>
            <w:r>
              <w:rPr>
                <w:noProof/>
                <w:webHidden/>
              </w:rPr>
              <w:fldChar w:fldCharType="separate"/>
            </w:r>
            <w:r>
              <w:rPr>
                <w:noProof/>
                <w:webHidden/>
              </w:rPr>
              <w:t>21</w:t>
            </w:r>
            <w:r>
              <w:rPr>
                <w:noProof/>
                <w:webHidden/>
              </w:rPr>
              <w:fldChar w:fldCharType="end"/>
            </w:r>
          </w:hyperlink>
        </w:p>
        <w:p w:rsidR="00320EBA" w:rsidRDefault="00320EBA">
          <w:pPr>
            <w:pStyle w:val="TOC3"/>
            <w:tabs>
              <w:tab w:val="right" w:leader="dot" w:pos="9350"/>
            </w:tabs>
            <w:rPr>
              <w:rFonts w:eastAsiaTheme="minorEastAsia"/>
              <w:noProof/>
            </w:rPr>
          </w:pPr>
          <w:hyperlink w:anchor="_Toc143252171" w:history="1">
            <w:r w:rsidRPr="00DB00FF">
              <w:rPr>
                <w:rStyle w:val="Hyperlink"/>
                <w:b/>
                <w:noProof/>
              </w:rPr>
              <w:t>Understanding the rendering process and stacking order</w:t>
            </w:r>
            <w:r>
              <w:rPr>
                <w:noProof/>
                <w:webHidden/>
              </w:rPr>
              <w:tab/>
            </w:r>
            <w:r>
              <w:rPr>
                <w:noProof/>
                <w:webHidden/>
              </w:rPr>
              <w:fldChar w:fldCharType="begin"/>
            </w:r>
            <w:r>
              <w:rPr>
                <w:noProof/>
                <w:webHidden/>
              </w:rPr>
              <w:instrText xml:space="preserve"> PAGEREF _Toc143252171 \h </w:instrText>
            </w:r>
            <w:r>
              <w:rPr>
                <w:noProof/>
                <w:webHidden/>
              </w:rPr>
            </w:r>
            <w:r>
              <w:rPr>
                <w:noProof/>
                <w:webHidden/>
              </w:rPr>
              <w:fldChar w:fldCharType="separate"/>
            </w:r>
            <w:r>
              <w:rPr>
                <w:noProof/>
                <w:webHidden/>
              </w:rPr>
              <w:t>22</w:t>
            </w:r>
            <w:r>
              <w:rPr>
                <w:noProof/>
                <w:webHidden/>
              </w:rPr>
              <w:fldChar w:fldCharType="end"/>
            </w:r>
          </w:hyperlink>
        </w:p>
        <w:p w:rsidR="00320EBA" w:rsidRDefault="00320EBA">
          <w:pPr>
            <w:pStyle w:val="TOC3"/>
            <w:tabs>
              <w:tab w:val="right" w:leader="dot" w:pos="9350"/>
            </w:tabs>
            <w:rPr>
              <w:rFonts w:eastAsiaTheme="minorEastAsia"/>
              <w:noProof/>
            </w:rPr>
          </w:pPr>
          <w:hyperlink w:anchor="_Toc143252172" w:history="1">
            <w:r w:rsidRPr="00DB00FF">
              <w:rPr>
                <w:rStyle w:val="Hyperlink"/>
                <w:b/>
                <w:noProof/>
              </w:rPr>
              <w:t>Manipulating stacking order with z-index</w:t>
            </w:r>
            <w:r>
              <w:rPr>
                <w:noProof/>
                <w:webHidden/>
              </w:rPr>
              <w:tab/>
            </w:r>
            <w:r>
              <w:rPr>
                <w:noProof/>
                <w:webHidden/>
              </w:rPr>
              <w:fldChar w:fldCharType="begin"/>
            </w:r>
            <w:r>
              <w:rPr>
                <w:noProof/>
                <w:webHidden/>
              </w:rPr>
              <w:instrText xml:space="preserve"> PAGEREF _Toc143252172 \h </w:instrText>
            </w:r>
            <w:r>
              <w:rPr>
                <w:noProof/>
                <w:webHidden/>
              </w:rPr>
            </w:r>
            <w:r>
              <w:rPr>
                <w:noProof/>
                <w:webHidden/>
              </w:rPr>
              <w:fldChar w:fldCharType="separate"/>
            </w:r>
            <w:r>
              <w:rPr>
                <w:noProof/>
                <w:webHidden/>
              </w:rPr>
              <w:t>22</w:t>
            </w:r>
            <w:r>
              <w:rPr>
                <w:noProof/>
                <w:webHidden/>
              </w:rPr>
              <w:fldChar w:fldCharType="end"/>
            </w:r>
          </w:hyperlink>
        </w:p>
        <w:p w:rsidR="00320EBA" w:rsidRDefault="00320EBA">
          <w:pPr>
            <w:pStyle w:val="TOC3"/>
            <w:tabs>
              <w:tab w:val="right" w:leader="dot" w:pos="9350"/>
            </w:tabs>
            <w:rPr>
              <w:rFonts w:eastAsiaTheme="minorEastAsia"/>
              <w:noProof/>
            </w:rPr>
          </w:pPr>
          <w:hyperlink w:anchor="_Toc143252173" w:history="1">
            <w:r w:rsidRPr="00DB00FF">
              <w:rPr>
                <w:rStyle w:val="Hyperlink"/>
                <w:rFonts w:ascii="FranklinGothic-DemiItal" w:hAnsi="FranklinGothic-DemiItal" w:cs="FranklinGothic-DemiItal"/>
                <w:b/>
                <w:noProof/>
              </w:rPr>
              <w:t>Understanding stacking contexts</w:t>
            </w:r>
            <w:r>
              <w:rPr>
                <w:noProof/>
                <w:webHidden/>
              </w:rPr>
              <w:tab/>
            </w:r>
            <w:r>
              <w:rPr>
                <w:noProof/>
                <w:webHidden/>
              </w:rPr>
              <w:fldChar w:fldCharType="begin"/>
            </w:r>
            <w:r>
              <w:rPr>
                <w:noProof/>
                <w:webHidden/>
              </w:rPr>
              <w:instrText xml:space="preserve"> PAGEREF _Toc143252173 \h </w:instrText>
            </w:r>
            <w:r>
              <w:rPr>
                <w:noProof/>
                <w:webHidden/>
              </w:rPr>
            </w:r>
            <w:r>
              <w:rPr>
                <w:noProof/>
                <w:webHidden/>
              </w:rPr>
              <w:fldChar w:fldCharType="separate"/>
            </w:r>
            <w:r>
              <w:rPr>
                <w:noProof/>
                <w:webHidden/>
              </w:rPr>
              <w:t>22</w:t>
            </w:r>
            <w:r>
              <w:rPr>
                <w:noProof/>
                <w:webHidden/>
              </w:rPr>
              <w:fldChar w:fldCharType="end"/>
            </w:r>
          </w:hyperlink>
        </w:p>
        <w:p w:rsidR="00320EBA" w:rsidRDefault="00320EBA">
          <w:pPr>
            <w:pStyle w:val="TOC2"/>
            <w:tabs>
              <w:tab w:val="right" w:leader="dot" w:pos="9350"/>
            </w:tabs>
            <w:rPr>
              <w:rFonts w:eastAsiaTheme="minorEastAsia"/>
              <w:noProof/>
            </w:rPr>
          </w:pPr>
          <w:hyperlink w:anchor="_Toc143252174" w:history="1">
            <w:r w:rsidRPr="00DB00FF">
              <w:rPr>
                <w:rStyle w:val="Hyperlink"/>
                <w:b/>
                <w:noProof/>
              </w:rPr>
              <w:t>Summary</w:t>
            </w:r>
            <w:r>
              <w:rPr>
                <w:noProof/>
                <w:webHidden/>
              </w:rPr>
              <w:tab/>
            </w:r>
            <w:r>
              <w:rPr>
                <w:noProof/>
                <w:webHidden/>
              </w:rPr>
              <w:fldChar w:fldCharType="begin"/>
            </w:r>
            <w:r>
              <w:rPr>
                <w:noProof/>
                <w:webHidden/>
              </w:rPr>
              <w:instrText xml:space="preserve"> PAGEREF _Toc143252174 \h </w:instrText>
            </w:r>
            <w:r>
              <w:rPr>
                <w:noProof/>
                <w:webHidden/>
              </w:rPr>
            </w:r>
            <w:r>
              <w:rPr>
                <w:noProof/>
                <w:webHidden/>
              </w:rPr>
              <w:fldChar w:fldCharType="separate"/>
            </w:r>
            <w:r>
              <w:rPr>
                <w:noProof/>
                <w:webHidden/>
              </w:rPr>
              <w:t>22</w:t>
            </w:r>
            <w:r>
              <w:rPr>
                <w:noProof/>
                <w:webHidden/>
              </w:rPr>
              <w:fldChar w:fldCharType="end"/>
            </w:r>
          </w:hyperlink>
        </w:p>
        <w:p w:rsidR="00320EBA" w:rsidRDefault="00320EBA">
          <w:pPr>
            <w:pStyle w:val="TOC1"/>
            <w:tabs>
              <w:tab w:val="right" w:leader="dot" w:pos="9350"/>
            </w:tabs>
            <w:rPr>
              <w:rFonts w:eastAsiaTheme="minorEastAsia"/>
              <w:noProof/>
            </w:rPr>
          </w:pPr>
          <w:hyperlink w:anchor="_Toc143252175" w:history="1">
            <w:r w:rsidRPr="00DB00FF">
              <w:rPr>
                <w:rStyle w:val="Hyperlink"/>
                <w:noProof/>
              </w:rPr>
              <w:t>Responsive design</w:t>
            </w:r>
            <w:r>
              <w:rPr>
                <w:noProof/>
                <w:webHidden/>
              </w:rPr>
              <w:tab/>
            </w:r>
            <w:r>
              <w:rPr>
                <w:noProof/>
                <w:webHidden/>
              </w:rPr>
              <w:fldChar w:fldCharType="begin"/>
            </w:r>
            <w:r>
              <w:rPr>
                <w:noProof/>
                <w:webHidden/>
              </w:rPr>
              <w:instrText xml:space="preserve"> PAGEREF _Toc143252175 \h </w:instrText>
            </w:r>
            <w:r>
              <w:rPr>
                <w:noProof/>
                <w:webHidden/>
              </w:rPr>
            </w:r>
            <w:r>
              <w:rPr>
                <w:noProof/>
                <w:webHidden/>
              </w:rPr>
              <w:fldChar w:fldCharType="separate"/>
            </w:r>
            <w:r>
              <w:rPr>
                <w:noProof/>
                <w:webHidden/>
              </w:rPr>
              <w:t>23</w:t>
            </w:r>
            <w:r>
              <w:rPr>
                <w:noProof/>
                <w:webHidden/>
              </w:rPr>
              <w:fldChar w:fldCharType="end"/>
            </w:r>
          </w:hyperlink>
        </w:p>
        <w:p w:rsidR="00320EBA" w:rsidRDefault="00320EBA">
          <w:pPr>
            <w:pStyle w:val="TOC2"/>
            <w:tabs>
              <w:tab w:val="right" w:leader="dot" w:pos="9350"/>
            </w:tabs>
            <w:rPr>
              <w:rFonts w:eastAsiaTheme="minorEastAsia"/>
              <w:noProof/>
            </w:rPr>
          </w:pPr>
          <w:hyperlink w:anchor="_Toc143252176" w:history="1">
            <w:r w:rsidRPr="00DB00FF">
              <w:rPr>
                <w:rStyle w:val="Hyperlink"/>
                <w:b/>
                <w:noProof/>
              </w:rPr>
              <w:t>Mobile first</w:t>
            </w:r>
            <w:r>
              <w:rPr>
                <w:noProof/>
                <w:webHidden/>
              </w:rPr>
              <w:tab/>
            </w:r>
            <w:r>
              <w:rPr>
                <w:noProof/>
                <w:webHidden/>
              </w:rPr>
              <w:fldChar w:fldCharType="begin"/>
            </w:r>
            <w:r>
              <w:rPr>
                <w:noProof/>
                <w:webHidden/>
              </w:rPr>
              <w:instrText xml:space="preserve"> PAGEREF _Toc143252176 \h </w:instrText>
            </w:r>
            <w:r>
              <w:rPr>
                <w:noProof/>
                <w:webHidden/>
              </w:rPr>
            </w:r>
            <w:r>
              <w:rPr>
                <w:noProof/>
                <w:webHidden/>
              </w:rPr>
              <w:fldChar w:fldCharType="separate"/>
            </w:r>
            <w:r>
              <w:rPr>
                <w:noProof/>
                <w:webHidden/>
              </w:rPr>
              <w:t>23</w:t>
            </w:r>
            <w:r>
              <w:rPr>
                <w:noProof/>
                <w:webHidden/>
              </w:rPr>
              <w:fldChar w:fldCharType="end"/>
            </w:r>
          </w:hyperlink>
        </w:p>
        <w:p w:rsidR="00320EBA" w:rsidRDefault="00320EBA">
          <w:pPr>
            <w:pStyle w:val="TOC3"/>
            <w:tabs>
              <w:tab w:val="right" w:leader="dot" w:pos="9350"/>
            </w:tabs>
            <w:rPr>
              <w:rFonts w:eastAsiaTheme="minorEastAsia"/>
              <w:noProof/>
            </w:rPr>
          </w:pPr>
          <w:hyperlink w:anchor="_Toc143252177" w:history="1">
            <w:r w:rsidRPr="00DB00FF">
              <w:rPr>
                <w:rStyle w:val="Hyperlink"/>
                <w:b/>
                <w:noProof/>
              </w:rPr>
              <w:t>Adding the viewport meta tag</w:t>
            </w:r>
            <w:r>
              <w:rPr>
                <w:noProof/>
                <w:webHidden/>
              </w:rPr>
              <w:tab/>
            </w:r>
            <w:r>
              <w:rPr>
                <w:noProof/>
                <w:webHidden/>
              </w:rPr>
              <w:fldChar w:fldCharType="begin"/>
            </w:r>
            <w:r>
              <w:rPr>
                <w:noProof/>
                <w:webHidden/>
              </w:rPr>
              <w:instrText xml:space="preserve"> PAGEREF _Toc143252177 \h </w:instrText>
            </w:r>
            <w:r>
              <w:rPr>
                <w:noProof/>
                <w:webHidden/>
              </w:rPr>
            </w:r>
            <w:r>
              <w:rPr>
                <w:noProof/>
                <w:webHidden/>
              </w:rPr>
              <w:fldChar w:fldCharType="separate"/>
            </w:r>
            <w:r>
              <w:rPr>
                <w:noProof/>
                <w:webHidden/>
              </w:rPr>
              <w:t>23</w:t>
            </w:r>
            <w:r>
              <w:rPr>
                <w:noProof/>
                <w:webHidden/>
              </w:rPr>
              <w:fldChar w:fldCharType="end"/>
            </w:r>
          </w:hyperlink>
        </w:p>
        <w:p w:rsidR="00320EBA" w:rsidRDefault="00320EBA">
          <w:pPr>
            <w:pStyle w:val="TOC2"/>
            <w:tabs>
              <w:tab w:val="right" w:leader="dot" w:pos="9350"/>
            </w:tabs>
            <w:rPr>
              <w:rFonts w:eastAsiaTheme="minorEastAsia"/>
              <w:noProof/>
            </w:rPr>
          </w:pPr>
          <w:hyperlink w:anchor="_Toc143252178" w:history="1">
            <w:r w:rsidRPr="00DB00FF">
              <w:rPr>
                <w:rStyle w:val="Hyperlink"/>
                <w:b/>
                <w:noProof/>
              </w:rPr>
              <w:t>Media queries</w:t>
            </w:r>
            <w:r>
              <w:rPr>
                <w:noProof/>
                <w:webHidden/>
              </w:rPr>
              <w:tab/>
            </w:r>
            <w:r>
              <w:rPr>
                <w:noProof/>
                <w:webHidden/>
              </w:rPr>
              <w:fldChar w:fldCharType="begin"/>
            </w:r>
            <w:r>
              <w:rPr>
                <w:noProof/>
                <w:webHidden/>
              </w:rPr>
              <w:instrText xml:space="preserve"> PAGEREF _Toc143252178 \h </w:instrText>
            </w:r>
            <w:r>
              <w:rPr>
                <w:noProof/>
                <w:webHidden/>
              </w:rPr>
            </w:r>
            <w:r>
              <w:rPr>
                <w:noProof/>
                <w:webHidden/>
              </w:rPr>
              <w:fldChar w:fldCharType="separate"/>
            </w:r>
            <w:r>
              <w:rPr>
                <w:noProof/>
                <w:webHidden/>
              </w:rPr>
              <w:t>23</w:t>
            </w:r>
            <w:r>
              <w:rPr>
                <w:noProof/>
                <w:webHidden/>
              </w:rPr>
              <w:fldChar w:fldCharType="end"/>
            </w:r>
          </w:hyperlink>
        </w:p>
        <w:p w:rsidR="00320EBA" w:rsidRDefault="00320EBA">
          <w:pPr>
            <w:pStyle w:val="TOC3"/>
            <w:tabs>
              <w:tab w:val="right" w:leader="dot" w:pos="9350"/>
            </w:tabs>
            <w:rPr>
              <w:rFonts w:eastAsiaTheme="minorEastAsia"/>
              <w:noProof/>
            </w:rPr>
          </w:pPr>
          <w:hyperlink w:anchor="_Toc143252179" w:history="1">
            <w:r w:rsidRPr="00DB00FF">
              <w:rPr>
                <w:rStyle w:val="Hyperlink"/>
                <w:b/>
                <w:noProof/>
              </w:rPr>
              <w:t>Understanding types of media query</w:t>
            </w:r>
            <w:r>
              <w:rPr>
                <w:noProof/>
                <w:webHidden/>
              </w:rPr>
              <w:tab/>
            </w:r>
            <w:r>
              <w:rPr>
                <w:noProof/>
                <w:webHidden/>
              </w:rPr>
              <w:fldChar w:fldCharType="begin"/>
            </w:r>
            <w:r>
              <w:rPr>
                <w:noProof/>
                <w:webHidden/>
              </w:rPr>
              <w:instrText xml:space="preserve"> PAGEREF _Toc143252179 \h </w:instrText>
            </w:r>
            <w:r>
              <w:rPr>
                <w:noProof/>
                <w:webHidden/>
              </w:rPr>
            </w:r>
            <w:r>
              <w:rPr>
                <w:noProof/>
                <w:webHidden/>
              </w:rPr>
              <w:fldChar w:fldCharType="separate"/>
            </w:r>
            <w:r>
              <w:rPr>
                <w:noProof/>
                <w:webHidden/>
              </w:rPr>
              <w:t>24</w:t>
            </w:r>
            <w:r>
              <w:rPr>
                <w:noProof/>
                <w:webHidden/>
              </w:rPr>
              <w:fldChar w:fldCharType="end"/>
            </w:r>
          </w:hyperlink>
        </w:p>
        <w:p w:rsidR="00320EBA" w:rsidRDefault="00320EBA">
          <w:pPr>
            <w:pStyle w:val="TOC3"/>
            <w:tabs>
              <w:tab w:val="right" w:leader="dot" w:pos="9350"/>
            </w:tabs>
            <w:rPr>
              <w:rFonts w:eastAsiaTheme="minorEastAsia"/>
              <w:noProof/>
            </w:rPr>
          </w:pPr>
          <w:hyperlink w:anchor="_Toc143252180" w:history="1">
            <w:r w:rsidRPr="00DB00FF">
              <w:rPr>
                <w:rStyle w:val="Hyperlink"/>
                <w:b/>
                <w:noProof/>
              </w:rPr>
              <w:t>Adding breakpoints to the page</w:t>
            </w:r>
            <w:r>
              <w:rPr>
                <w:noProof/>
                <w:webHidden/>
              </w:rPr>
              <w:tab/>
            </w:r>
            <w:r>
              <w:rPr>
                <w:noProof/>
                <w:webHidden/>
              </w:rPr>
              <w:fldChar w:fldCharType="begin"/>
            </w:r>
            <w:r>
              <w:rPr>
                <w:noProof/>
                <w:webHidden/>
              </w:rPr>
              <w:instrText xml:space="preserve"> PAGEREF _Toc143252180 \h </w:instrText>
            </w:r>
            <w:r>
              <w:rPr>
                <w:noProof/>
                <w:webHidden/>
              </w:rPr>
            </w:r>
            <w:r>
              <w:rPr>
                <w:noProof/>
                <w:webHidden/>
              </w:rPr>
              <w:fldChar w:fldCharType="separate"/>
            </w:r>
            <w:r>
              <w:rPr>
                <w:noProof/>
                <w:webHidden/>
              </w:rPr>
              <w:t>24</w:t>
            </w:r>
            <w:r>
              <w:rPr>
                <w:noProof/>
                <w:webHidden/>
              </w:rPr>
              <w:fldChar w:fldCharType="end"/>
            </w:r>
          </w:hyperlink>
        </w:p>
        <w:p w:rsidR="00320EBA" w:rsidRDefault="00320EBA">
          <w:pPr>
            <w:pStyle w:val="TOC3"/>
            <w:tabs>
              <w:tab w:val="right" w:leader="dot" w:pos="9350"/>
            </w:tabs>
            <w:rPr>
              <w:rFonts w:eastAsiaTheme="minorEastAsia"/>
              <w:noProof/>
            </w:rPr>
          </w:pPr>
          <w:hyperlink w:anchor="_Toc143252181" w:history="1">
            <w:r w:rsidRPr="00DB00FF">
              <w:rPr>
                <w:rStyle w:val="Hyperlink"/>
                <w:noProof/>
              </w:rPr>
              <w:t>BREAKPOINT SELECTION</w:t>
            </w:r>
            <w:r>
              <w:rPr>
                <w:noProof/>
                <w:webHidden/>
              </w:rPr>
              <w:tab/>
            </w:r>
            <w:r>
              <w:rPr>
                <w:noProof/>
                <w:webHidden/>
              </w:rPr>
              <w:fldChar w:fldCharType="begin"/>
            </w:r>
            <w:r>
              <w:rPr>
                <w:noProof/>
                <w:webHidden/>
              </w:rPr>
              <w:instrText xml:space="preserve"> PAGEREF _Toc143252181 \h </w:instrText>
            </w:r>
            <w:r>
              <w:rPr>
                <w:noProof/>
                <w:webHidden/>
              </w:rPr>
            </w:r>
            <w:r>
              <w:rPr>
                <w:noProof/>
                <w:webHidden/>
              </w:rPr>
              <w:fldChar w:fldCharType="separate"/>
            </w:r>
            <w:r>
              <w:rPr>
                <w:noProof/>
                <w:webHidden/>
              </w:rPr>
              <w:t>24</w:t>
            </w:r>
            <w:r>
              <w:rPr>
                <w:noProof/>
                <w:webHidden/>
              </w:rPr>
              <w:fldChar w:fldCharType="end"/>
            </w:r>
          </w:hyperlink>
        </w:p>
        <w:p w:rsidR="00320EBA" w:rsidRDefault="00320EBA">
          <w:pPr>
            <w:pStyle w:val="TOC3"/>
            <w:tabs>
              <w:tab w:val="right" w:leader="dot" w:pos="9350"/>
            </w:tabs>
            <w:rPr>
              <w:rFonts w:eastAsiaTheme="minorEastAsia"/>
              <w:noProof/>
            </w:rPr>
          </w:pPr>
          <w:hyperlink w:anchor="_Toc143252182" w:history="1">
            <w:r w:rsidRPr="00DB00FF">
              <w:rPr>
                <w:rStyle w:val="Hyperlink"/>
                <w:b/>
                <w:noProof/>
              </w:rPr>
              <w:t>Fluid layouts</w:t>
            </w:r>
            <w:r>
              <w:rPr>
                <w:noProof/>
                <w:webHidden/>
              </w:rPr>
              <w:tab/>
            </w:r>
            <w:r>
              <w:rPr>
                <w:noProof/>
                <w:webHidden/>
              </w:rPr>
              <w:fldChar w:fldCharType="begin"/>
            </w:r>
            <w:r>
              <w:rPr>
                <w:noProof/>
                <w:webHidden/>
              </w:rPr>
              <w:instrText xml:space="preserve"> PAGEREF _Toc143252182 \h </w:instrText>
            </w:r>
            <w:r>
              <w:rPr>
                <w:noProof/>
                <w:webHidden/>
              </w:rPr>
            </w:r>
            <w:r>
              <w:rPr>
                <w:noProof/>
                <w:webHidden/>
              </w:rPr>
              <w:fldChar w:fldCharType="separate"/>
            </w:r>
            <w:r>
              <w:rPr>
                <w:noProof/>
                <w:webHidden/>
              </w:rPr>
              <w:t>25</w:t>
            </w:r>
            <w:r>
              <w:rPr>
                <w:noProof/>
                <w:webHidden/>
              </w:rPr>
              <w:fldChar w:fldCharType="end"/>
            </w:r>
          </w:hyperlink>
        </w:p>
        <w:p w:rsidR="00320EBA" w:rsidRDefault="00320EBA">
          <w:pPr>
            <w:pStyle w:val="TOC2"/>
            <w:tabs>
              <w:tab w:val="right" w:leader="dot" w:pos="9350"/>
            </w:tabs>
            <w:rPr>
              <w:rFonts w:eastAsiaTheme="minorEastAsia"/>
              <w:noProof/>
            </w:rPr>
          </w:pPr>
          <w:hyperlink w:anchor="_Toc143252183" w:history="1">
            <w:r w:rsidRPr="00DB00FF">
              <w:rPr>
                <w:rStyle w:val="Hyperlink"/>
                <w:b/>
                <w:noProof/>
              </w:rPr>
              <w:t>Responsive images</w:t>
            </w:r>
            <w:r>
              <w:rPr>
                <w:noProof/>
                <w:webHidden/>
              </w:rPr>
              <w:tab/>
            </w:r>
            <w:r>
              <w:rPr>
                <w:noProof/>
                <w:webHidden/>
              </w:rPr>
              <w:fldChar w:fldCharType="begin"/>
            </w:r>
            <w:r>
              <w:rPr>
                <w:noProof/>
                <w:webHidden/>
              </w:rPr>
              <w:instrText xml:space="preserve"> PAGEREF _Toc143252183 \h </w:instrText>
            </w:r>
            <w:r>
              <w:rPr>
                <w:noProof/>
                <w:webHidden/>
              </w:rPr>
            </w:r>
            <w:r>
              <w:rPr>
                <w:noProof/>
                <w:webHidden/>
              </w:rPr>
              <w:fldChar w:fldCharType="separate"/>
            </w:r>
            <w:r>
              <w:rPr>
                <w:noProof/>
                <w:webHidden/>
              </w:rPr>
              <w:t>25</w:t>
            </w:r>
            <w:r>
              <w:rPr>
                <w:noProof/>
                <w:webHidden/>
              </w:rPr>
              <w:fldChar w:fldCharType="end"/>
            </w:r>
          </w:hyperlink>
        </w:p>
        <w:p w:rsidR="00320EBA" w:rsidRDefault="00320EBA">
          <w:pPr>
            <w:pStyle w:val="TOC3"/>
            <w:tabs>
              <w:tab w:val="right" w:leader="dot" w:pos="9350"/>
            </w:tabs>
            <w:rPr>
              <w:rFonts w:eastAsiaTheme="minorEastAsia"/>
              <w:noProof/>
            </w:rPr>
          </w:pPr>
          <w:hyperlink w:anchor="_Toc143252184" w:history="1">
            <w:r w:rsidRPr="00DB00FF">
              <w:rPr>
                <w:rStyle w:val="Hyperlink"/>
                <w:b/>
                <w:noProof/>
              </w:rPr>
              <w:t>Using multiple images for different viewport sizes</w:t>
            </w:r>
            <w:r>
              <w:rPr>
                <w:noProof/>
                <w:webHidden/>
              </w:rPr>
              <w:tab/>
            </w:r>
            <w:r>
              <w:rPr>
                <w:noProof/>
                <w:webHidden/>
              </w:rPr>
              <w:fldChar w:fldCharType="begin"/>
            </w:r>
            <w:r>
              <w:rPr>
                <w:noProof/>
                <w:webHidden/>
              </w:rPr>
              <w:instrText xml:space="preserve"> PAGEREF _Toc143252184 \h </w:instrText>
            </w:r>
            <w:r>
              <w:rPr>
                <w:noProof/>
                <w:webHidden/>
              </w:rPr>
            </w:r>
            <w:r>
              <w:rPr>
                <w:noProof/>
                <w:webHidden/>
              </w:rPr>
              <w:fldChar w:fldCharType="separate"/>
            </w:r>
            <w:r>
              <w:rPr>
                <w:noProof/>
                <w:webHidden/>
              </w:rPr>
              <w:t>25</w:t>
            </w:r>
            <w:r>
              <w:rPr>
                <w:noProof/>
                <w:webHidden/>
              </w:rPr>
              <w:fldChar w:fldCharType="end"/>
            </w:r>
          </w:hyperlink>
        </w:p>
        <w:p w:rsidR="00320EBA" w:rsidRDefault="00320EBA">
          <w:pPr>
            <w:pStyle w:val="TOC3"/>
            <w:tabs>
              <w:tab w:val="right" w:leader="dot" w:pos="9350"/>
            </w:tabs>
            <w:rPr>
              <w:rFonts w:eastAsiaTheme="minorEastAsia"/>
              <w:noProof/>
            </w:rPr>
          </w:pPr>
          <w:hyperlink w:anchor="_Toc143252185" w:history="1">
            <w:r w:rsidRPr="00DB00FF">
              <w:rPr>
                <w:rStyle w:val="Hyperlink"/>
                <w:b/>
                <w:noProof/>
              </w:rPr>
              <w:t>Using srcset to serve the correct image</w:t>
            </w:r>
            <w:r>
              <w:rPr>
                <w:noProof/>
                <w:webHidden/>
              </w:rPr>
              <w:tab/>
            </w:r>
            <w:r>
              <w:rPr>
                <w:noProof/>
                <w:webHidden/>
              </w:rPr>
              <w:fldChar w:fldCharType="begin"/>
            </w:r>
            <w:r>
              <w:rPr>
                <w:noProof/>
                <w:webHidden/>
              </w:rPr>
              <w:instrText xml:space="preserve"> PAGEREF _Toc143252185 \h </w:instrText>
            </w:r>
            <w:r>
              <w:rPr>
                <w:noProof/>
                <w:webHidden/>
              </w:rPr>
            </w:r>
            <w:r>
              <w:rPr>
                <w:noProof/>
                <w:webHidden/>
              </w:rPr>
              <w:fldChar w:fldCharType="separate"/>
            </w:r>
            <w:r>
              <w:rPr>
                <w:noProof/>
                <w:webHidden/>
              </w:rPr>
              <w:t>25</w:t>
            </w:r>
            <w:r>
              <w:rPr>
                <w:noProof/>
                <w:webHidden/>
              </w:rPr>
              <w:fldChar w:fldCharType="end"/>
            </w:r>
          </w:hyperlink>
        </w:p>
        <w:p w:rsidR="00320EBA" w:rsidRDefault="00320EBA">
          <w:pPr>
            <w:pStyle w:val="TOC1"/>
            <w:tabs>
              <w:tab w:val="right" w:leader="dot" w:pos="9350"/>
            </w:tabs>
            <w:rPr>
              <w:rFonts w:eastAsiaTheme="minorEastAsia"/>
              <w:noProof/>
            </w:rPr>
          </w:pPr>
          <w:hyperlink w:anchor="_Toc143252186" w:history="1">
            <w:r w:rsidRPr="00DB00FF">
              <w:rPr>
                <w:rStyle w:val="Hyperlink"/>
                <w:b/>
                <w:noProof/>
              </w:rPr>
              <w:t>Grid Layout</w:t>
            </w:r>
            <w:r>
              <w:rPr>
                <w:noProof/>
                <w:webHidden/>
              </w:rPr>
              <w:tab/>
            </w:r>
            <w:r>
              <w:rPr>
                <w:noProof/>
                <w:webHidden/>
              </w:rPr>
              <w:fldChar w:fldCharType="begin"/>
            </w:r>
            <w:r>
              <w:rPr>
                <w:noProof/>
                <w:webHidden/>
              </w:rPr>
              <w:instrText xml:space="preserve"> PAGEREF _Toc143252186 \h </w:instrText>
            </w:r>
            <w:r>
              <w:rPr>
                <w:noProof/>
                <w:webHidden/>
              </w:rPr>
            </w:r>
            <w:r>
              <w:rPr>
                <w:noProof/>
                <w:webHidden/>
              </w:rPr>
              <w:fldChar w:fldCharType="separate"/>
            </w:r>
            <w:r>
              <w:rPr>
                <w:noProof/>
                <w:webHidden/>
              </w:rPr>
              <w:t>26</w:t>
            </w:r>
            <w:r>
              <w:rPr>
                <w:noProof/>
                <w:webHidden/>
              </w:rPr>
              <w:fldChar w:fldCharType="end"/>
            </w:r>
          </w:hyperlink>
        </w:p>
        <w:p w:rsidR="00320EBA" w:rsidRDefault="00320EBA">
          <w:pPr>
            <w:pStyle w:val="TOC2"/>
            <w:tabs>
              <w:tab w:val="right" w:leader="dot" w:pos="9350"/>
            </w:tabs>
            <w:rPr>
              <w:rFonts w:eastAsiaTheme="minorEastAsia"/>
              <w:noProof/>
            </w:rPr>
          </w:pPr>
          <w:hyperlink w:anchor="_Toc143252187" w:history="1">
            <w:r w:rsidRPr="00DB00FF">
              <w:rPr>
                <w:rStyle w:val="Hyperlink"/>
                <w:b/>
                <w:noProof/>
              </w:rPr>
              <w:t>Anatomy of a grid</w:t>
            </w:r>
            <w:r>
              <w:rPr>
                <w:noProof/>
                <w:webHidden/>
              </w:rPr>
              <w:tab/>
            </w:r>
            <w:r>
              <w:rPr>
                <w:noProof/>
                <w:webHidden/>
              </w:rPr>
              <w:fldChar w:fldCharType="begin"/>
            </w:r>
            <w:r>
              <w:rPr>
                <w:noProof/>
                <w:webHidden/>
              </w:rPr>
              <w:instrText xml:space="preserve"> PAGEREF _Toc143252187 \h </w:instrText>
            </w:r>
            <w:r>
              <w:rPr>
                <w:noProof/>
                <w:webHidden/>
              </w:rPr>
            </w:r>
            <w:r>
              <w:rPr>
                <w:noProof/>
                <w:webHidden/>
              </w:rPr>
              <w:fldChar w:fldCharType="separate"/>
            </w:r>
            <w:r>
              <w:rPr>
                <w:noProof/>
                <w:webHidden/>
              </w:rPr>
              <w:t>26</w:t>
            </w:r>
            <w:r>
              <w:rPr>
                <w:noProof/>
                <w:webHidden/>
              </w:rPr>
              <w:fldChar w:fldCharType="end"/>
            </w:r>
          </w:hyperlink>
        </w:p>
        <w:p w:rsidR="00320EBA" w:rsidRDefault="00320EBA">
          <w:pPr>
            <w:pStyle w:val="TOC3"/>
            <w:tabs>
              <w:tab w:val="right" w:leader="dot" w:pos="9350"/>
            </w:tabs>
            <w:rPr>
              <w:rFonts w:eastAsiaTheme="minorEastAsia"/>
              <w:noProof/>
            </w:rPr>
          </w:pPr>
          <w:hyperlink w:anchor="_Toc143252188" w:history="1">
            <w:r w:rsidRPr="00DB00FF">
              <w:rPr>
                <w:rStyle w:val="Hyperlink"/>
                <w:b/>
                <w:noProof/>
              </w:rPr>
              <w:t>Numbering grid lines</w:t>
            </w:r>
            <w:r>
              <w:rPr>
                <w:noProof/>
                <w:webHidden/>
              </w:rPr>
              <w:tab/>
            </w:r>
            <w:r>
              <w:rPr>
                <w:noProof/>
                <w:webHidden/>
              </w:rPr>
              <w:fldChar w:fldCharType="begin"/>
            </w:r>
            <w:r>
              <w:rPr>
                <w:noProof/>
                <w:webHidden/>
              </w:rPr>
              <w:instrText xml:space="preserve"> PAGEREF _Toc143252188 \h </w:instrText>
            </w:r>
            <w:r>
              <w:rPr>
                <w:noProof/>
                <w:webHidden/>
              </w:rPr>
            </w:r>
            <w:r>
              <w:rPr>
                <w:noProof/>
                <w:webHidden/>
              </w:rPr>
              <w:fldChar w:fldCharType="separate"/>
            </w:r>
            <w:r>
              <w:rPr>
                <w:noProof/>
                <w:webHidden/>
              </w:rPr>
              <w:t>26</w:t>
            </w:r>
            <w:r>
              <w:rPr>
                <w:noProof/>
                <w:webHidden/>
              </w:rPr>
              <w:fldChar w:fldCharType="end"/>
            </w:r>
          </w:hyperlink>
        </w:p>
        <w:p w:rsidR="00320EBA" w:rsidRDefault="00320EBA">
          <w:pPr>
            <w:pStyle w:val="TOC3"/>
            <w:tabs>
              <w:tab w:val="right" w:leader="dot" w:pos="9350"/>
            </w:tabs>
            <w:rPr>
              <w:rFonts w:eastAsiaTheme="minorEastAsia"/>
              <w:noProof/>
            </w:rPr>
          </w:pPr>
          <w:hyperlink w:anchor="_Toc143252189" w:history="1">
            <w:r w:rsidRPr="00DB00FF">
              <w:rPr>
                <w:rStyle w:val="Hyperlink"/>
                <w:b/>
                <w:noProof/>
              </w:rPr>
              <w:t>Working together with flexbox</w:t>
            </w:r>
            <w:r>
              <w:rPr>
                <w:noProof/>
                <w:webHidden/>
              </w:rPr>
              <w:tab/>
            </w:r>
            <w:r>
              <w:rPr>
                <w:noProof/>
                <w:webHidden/>
              </w:rPr>
              <w:fldChar w:fldCharType="begin"/>
            </w:r>
            <w:r>
              <w:rPr>
                <w:noProof/>
                <w:webHidden/>
              </w:rPr>
              <w:instrText xml:space="preserve"> PAGEREF _Toc143252189 \h </w:instrText>
            </w:r>
            <w:r>
              <w:rPr>
                <w:noProof/>
                <w:webHidden/>
              </w:rPr>
            </w:r>
            <w:r>
              <w:rPr>
                <w:noProof/>
                <w:webHidden/>
              </w:rPr>
              <w:fldChar w:fldCharType="separate"/>
            </w:r>
            <w:r>
              <w:rPr>
                <w:noProof/>
                <w:webHidden/>
              </w:rPr>
              <w:t>27</w:t>
            </w:r>
            <w:r>
              <w:rPr>
                <w:noProof/>
                <w:webHidden/>
              </w:rPr>
              <w:fldChar w:fldCharType="end"/>
            </w:r>
          </w:hyperlink>
        </w:p>
        <w:p w:rsidR="00320EBA" w:rsidRDefault="00320EBA">
          <w:pPr>
            <w:pStyle w:val="TOC2"/>
            <w:tabs>
              <w:tab w:val="right" w:leader="dot" w:pos="9350"/>
            </w:tabs>
            <w:rPr>
              <w:rFonts w:eastAsiaTheme="minorEastAsia"/>
              <w:noProof/>
            </w:rPr>
          </w:pPr>
          <w:hyperlink w:anchor="_Toc143252190" w:history="1">
            <w:r w:rsidRPr="00DB00FF">
              <w:rPr>
                <w:rStyle w:val="Hyperlink"/>
                <w:b/>
                <w:noProof/>
              </w:rPr>
              <w:t>Alternate syntaxes</w:t>
            </w:r>
            <w:r>
              <w:rPr>
                <w:noProof/>
                <w:webHidden/>
              </w:rPr>
              <w:tab/>
            </w:r>
            <w:r>
              <w:rPr>
                <w:noProof/>
                <w:webHidden/>
              </w:rPr>
              <w:fldChar w:fldCharType="begin"/>
            </w:r>
            <w:r>
              <w:rPr>
                <w:noProof/>
                <w:webHidden/>
              </w:rPr>
              <w:instrText xml:space="preserve"> PAGEREF _Toc143252190 \h </w:instrText>
            </w:r>
            <w:r>
              <w:rPr>
                <w:noProof/>
                <w:webHidden/>
              </w:rPr>
            </w:r>
            <w:r>
              <w:rPr>
                <w:noProof/>
                <w:webHidden/>
              </w:rPr>
              <w:fldChar w:fldCharType="separate"/>
            </w:r>
            <w:r>
              <w:rPr>
                <w:noProof/>
                <w:webHidden/>
              </w:rPr>
              <w:t>27</w:t>
            </w:r>
            <w:r>
              <w:rPr>
                <w:noProof/>
                <w:webHidden/>
              </w:rPr>
              <w:fldChar w:fldCharType="end"/>
            </w:r>
          </w:hyperlink>
        </w:p>
        <w:p w:rsidR="00320EBA" w:rsidRDefault="00320EBA">
          <w:pPr>
            <w:pStyle w:val="TOC3"/>
            <w:tabs>
              <w:tab w:val="right" w:leader="dot" w:pos="9350"/>
            </w:tabs>
            <w:rPr>
              <w:rFonts w:eastAsiaTheme="minorEastAsia"/>
              <w:noProof/>
            </w:rPr>
          </w:pPr>
          <w:hyperlink w:anchor="_Toc143252191" w:history="1">
            <w:r w:rsidRPr="00DB00FF">
              <w:rPr>
                <w:rStyle w:val="Hyperlink"/>
                <w:b/>
                <w:noProof/>
              </w:rPr>
              <w:t>Naming grid lines</w:t>
            </w:r>
            <w:r>
              <w:rPr>
                <w:noProof/>
                <w:webHidden/>
              </w:rPr>
              <w:tab/>
            </w:r>
            <w:r>
              <w:rPr>
                <w:noProof/>
                <w:webHidden/>
              </w:rPr>
              <w:fldChar w:fldCharType="begin"/>
            </w:r>
            <w:r>
              <w:rPr>
                <w:noProof/>
                <w:webHidden/>
              </w:rPr>
              <w:instrText xml:space="preserve"> PAGEREF _Toc143252191 \h </w:instrText>
            </w:r>
            <w:r>
              <w:rPr>
                <w:noProof/>
                <w:webHidden/>
              </w:rPr>
            </w:r>
            <w:r>
              <w:rPr>
                <w:noProof/>
                <w:webHidden/>
              </w:rPr>
              <w:fldChar w:fldCharType="separate"/>
            </w:r>
            <w:r>
              <w:rPr>
                <w:noProof/>
                <w:webHidden/>
              </w:rPr>
              <w:t>27</w:t>
            </w:r>
            <w:r>
              <w:rPr>
                <w:noProof/>
                <w:webHidden/>
              </w:rPr>
              <w:fldChar w:fldCharType="end"/>
            </w:r>
          </w:hyperlink>
        </w:p>
        <w:p w:rsidR="00320EBA" w:rsidRDefault="00320EBA">
          <w:pPr>
            <w:pStyle w:val="TOC1"/>
            <w:tabs>
              <w:tab w:val="right" w:leader="dot" w:pos="9350"/>
            </w:tabs>
            <w:rPr>
              <w:rFonts w:eastAsiaTheme="minorEastAsia"/>
              <w:noProof/>
            </w:rPr>
          </w:pPr>
          <w:hyperlink w:anchor="_Toc143252192" w:history="1">
            <w:r w:rsidRPr="00DB00FF">
              <w:rPr>
                <w:rStyle w:val="Hyperlink"/>
                <w:b/>
                <w:noProof/>
              </w:rPr>
              <w:t>Modular CSS</w:t>
            </w:r>
            <w:r>
              <w:rPr>
                <w:noProof/>
                <w:webHidden/>
              </w:rPr>
              <w:tab/>
            </w:r>
            <w:r>
              <w:rPr>
                <w:noProof/>
                <w:webHidden/>
              </w:rPr>
              <w:fldChar w:fldCharType="begin"/>
            </w:r>
            <w:r>
              <w:rPr>
                <w:noProof/>
                <w:webHidden/>
              </w:rPr>
              <w:instrText xml:space="preserve"> PAGEREF _Toc143252192 \h </w:instrText>
            </w:r>
            <w:r>
              <w:rPr>
                <w:noProof/>
                <w:webHidden/>
              </w:rPr>
            </w:r>
            <w:r>
              <w:rPr>
                <w:noProof/>
                <w:webHidden/>
              </w:rPr>
              <w:fldChar w:fldCharType="separate"/>
            </w:r>
            <w:r>
              <w:rPr>
                <w:noProof/>
                <w:webHidden/>
              </w:rPr>
              <w:t>28</w:t>
            </w:r>
            <w:r>
              <w:rPr>
                <w:noProof/>
                <w:webHidden/>
              </w:rPr>
              <w:fldChar w:fldCharType="end"/>
            </w:r>
          </w:hyperlink>
        </w:p>
        <w:p w:rsidR="00320EBA" w:rsidRDefault="00320EBA">
          <w:pPr>
            <w:pStyle w:val="TOC3"/>
            <w:tabs>
              <w:tab w:val="right" w:leader="dot" w:pos="9350"/>
            </w:tabs>
            <w:rPr>
              <w:rFonts w:eastAsiaTheme="minorEastAsia"/>
              <w:noProof/>
            </w:rPr>
          </w:pPr>
          <w:hyperlink w:anchor="_Toc143252193" w:history="1">
            <w:r w:rsidRPr="00DB00FF">
              <w:rPr>
                <w:rStyle w:val="Hyperlink"/>
                <w:b/>
                <w:noProof/>
              </w:rPr>
              <w:t>Base styles: laying the groundwork</w:t>
            </w:r>
            <w:r>
              <w:rPr>
                <w:noProof/>
                <w:webHidden/>
              </w:rPr>
              <w:tab/>
            </w:r>
            <w:r>
              <w:rPr>
                <w:noProof/>
                <w:webHidden/>
              </w:rPr>
              <w:fldChar w:fldCharType="begin"/>
            </w:r>
            <w:r>
              <w:rPr>
                <w:noProof/>
                <w:webHidden/>
              </w:rPr>
              <w:instrText xml:space="preserve"> PAGEREF _Toc143252193 \h </w:instrText>
            </w:r>
            <w:r>
              <w:rPr>
                <w:noProof/>
                <w:webHidden/>
              </w:rPr>
            </w:r>
            <w:r>
              <w:rPr>
                <w:noProof/>
                <w:webHidden/>
              </w:rPr>
              <w:fldChar w:fldCharType="separate"/>
            </w:r>
            <w:r>
              <w:rPr>
                <w:noProof/>
                <w:webHidden/>
              </w:rPr>
              <w:t>28</w:t>
            </w:r>
            <w:r>
              <w:rPr>
                <w:noProof/>
                <w:webHidden/>
              </w:rPr>
              <w:fldChar w:fldCharType="end"/>
            </w:r>
          </w:hyperlink>
        </w:p>
        <w:p w:rsidR="00320EBA" w:rsidRDefault="00320EBA">
          <w:pPr>
            <w:pStyle w:val="TOC3"/>
            <w:tabs>
              <w:tab w:val="right" w:leader="dot" w:pos="9350"/>
            </w:tabs>
            <w:rPr>
              <w:rFonts w:eastAsiaTheme="minorEastAsia"/>
              <w:noProof/>
            </w:rPr>
          </w:pPr>
          <w:hyperlink w:anchor="_Toc143252194" w:history="1">
            <w:r w:rsidRPr="00DB00FF">
              <w:rPr>
                <w:rStyle w:val="Hyperlink"/>
                <w:b/>
                <w:noProof/>
              </w:rPr>
              <w:t>A simple module</w:t>
            </w:r>
            <w:r>
              <w:rPr>
                <w:noProof/>
                <w:webHidden/>
              </w:rPr>
              <w:tab/>
            </w:r>
            <w:r>
              <w:rPr>
                <w:noProof/>
                <w:webHidden/>
              </w:rPr>
              <w:fldChar w:fldCharType="begin"/>
            </w:r>
            <w:r>
              <w:rPr>
                <w:noProof/>
                <w:webHidden/>
              </w:rPr>
              <w:instrText xml:space="preserve"> PAGEREF _Toc143252194 \h </w:instrText>
            </w:r>
            <w:r>
              <w:rPr>
                <w:noProof/>
                <w:webHidden/>
              </w:rPr>
            </w:r>
            <w:r>
              <w:rPr>
                <w:noProof/>
                <w:webHidden/>
              </w:rPr>
              <w:fldChar w:fldCharType="separate"/>
            </w:r>
            <w:r>
              <w:rPr>
                <w:noProof/>
                <w:webHidden/>
              </w:rPr>
              <w:t>28</w:t>
            </w:r>
            <w:r>
              <w:rPr>
                <w:noProof/>
                <w:webHidden/>
              </w:rPr>
              <w:fldChar w:fldCharType="end"/>
            </w:r>
          </w:hyperlink>
        </w:p>
        <w:p w:rsidR="00320EBA" w:rsidRDefault="00320EBA">
          <w:pPr>
            <w:pStyle w:val="TOC3"/>
            <w:tabs>
              <w:tab w:val="right" w:leader="dot" w:pos="9350"/>
            </w:tabs>
            <w:rPr>
              <w:rFonts w:eastAsiaTheme="minorEastAsia"/>
              <w:noProof/>
            </w:rPr>
          </w:pPr>
          <w:hyperlink w:anchor="_Toc143252195" w:history="1">
            <w:r w:rsidRPr="00DB00FF">
              <w:rPr>
                <w:rStyle w:val="Hyperlink"/>
                <w:b/>
                <w:noProof/>
              </w:rPr>
              <w:t>Variations of a module</w:t>
            </w:r>
            <w:r>
              <w:rPr>
                <w:noProof/>
                <w:webHidden/>
              </w:rPr>
              <w:tab/>
            </w:r>
            <w:r>
              <w:rPr>
                <w:noProof/>
                <w:webHidden/>
              </w:rPr>
              <w:fldChar w:fldCharType="begin"/>
            </w:r>
            <w:r>
              <w:rPr>
                <w:noProof/>
                <w:webHidden/>
              </w:rPr>
              <w:instrText xml:space="preserve"> PAGEREF _Toc143252195 \h </w:instrText>
            </w:r>
            <w:r>
              <w:rPr>
                <w:noProof/>
                <w:webHidden/>
              </w:rPr>
            </w:r>
            <w:r>
              <w:rPr>
                <w:noProof/>
                <w:webHidden/>
              </w:rPr>
              <w:fldChar w:fldCharType="separate"/>
            </w:r>
            <w:r>
              <w:rPr>
                <w:noProof/>
                <w:webHidden/>
              </w:rPr>
              <w:t>28</w:t>
            </w:r>
            <w:r>
              <w:rPr>
                <w:noProof/>
                <w:webHidden/>
              </w:rPr>
              <w:fldChar w:fldCharType="end"/>
            </w:r>
          </w:hyperlink>
        </w:p>
        <w:p w:rsidR="00320EBA" w:rsidRDefault="00320EBA">
          <w:pPr>
            <w:pStyle w:val="TOC3"/>
            <w:tabs>
              <w:tab w:val="right" w:leader="dot" w:pos="9350"/>
            </w:tabs>
            <w:rPr>
              <w:rFonts w:eastAsiaTheme="minorEastAsia"/>
              <w:noProof/>
            </w:rPr>
          </w:pPr>
          <w:hyperlink w:anchor="_Toc143252196" w:history="1">
            <w:r w:rsidRPr="00DB00FF">
              <w:rPr>
                <w:rStyle w:val="Hyperlink"/>
                <w:b/>
                <w:noProof/>
              </w:rPr>
              <w:t>DON’T WRITE CONTEXT-DEPENDENT SELECTORS</w:t>
            </w:r>
            <w:r>
              <w:rPr>
                <w:noProof/>
                <w:webHidden/>
              </w:rPr>
              <w:tab/>
            </w:r>
            <w:r>
              <w:rPr>
                <w:noProof/>
                <w:webHidden/>
              </w:rPr>
              <w:fldChar w:fldCharType="begin"/>
            </w:r>
            <w:r>
              <w:rPr>
                <w:noProof/>
                <w:webHidden/>
              </w:rPr>
              <w:instrText xml:space="preserve"> PAGEREF _Toc143252196 \h </w:instrText>
            </w:r>
            <w:r>
              <w:rPr>
                <w:noProof/>
                <w:webHidden/>
              </w:rPr>
            </w:r>
            <w:r>
              <w:rPr>
                <w:noProof/>
                <w:webHidden/>
              </w:rPr>
              <w:fldChar w:fldCharType="separate"/>
            </w:r>
            <w:r>
              <w:rPr>
                <w:noProof/>
                <w:webHidden/>
              </w:rPr>
              <w:t>29</w:t>
            </w:r>
            <w:r>
              <w:rPr>
                <w:noProof/>
                <w:webHidden/>
              </w:rPr>
              <w:fldChar w:fldCharType="end"/>
            </w:r>
          </w:hyperlink>
        </w:p>
        <w:p w:rsidR="00320EBA" w:rsidRDefault="00320EBA">
          <w:pPr>
            <w:pStyle w:val="TOC3"/>
            <w:tabs>
              <w:tab w:val="right" w:leader="dot" w:pos="9350"/>
            </w:tabs>
            <w:rPr>
              <w:rFonts w:eastAsiaTheme="minorEastAsia"/>
              <w:noProof/>
            </w:rPr>
          </w:pPr>
          <w:hyperlink w:anchor="_Toc143252197" w:history="1">
            <w:r w:rsidRPr="00DB00FF">
              <w:rPr>
                <w:rStyle w:val="Hyperlink"/>
                <w:b/>
                <w:noProof/>
              </w:rPr>
              <w:t>Modules with multiple elements</w:t>
            </w:r>
            <w:r>
              <w:rPr>
                <w:noProof/>
                <w:webHidden/>
              </w:rPr>
              <w:tab/>
            </w:r>
            <w:r>
              <w:rPr>
                <w:noProof/>
                <w:webHidden/>
              </w:rPr>
              <w:fldChar w:fldCharType="begin"/>
            </w:r>
            <w:r>
              <w:rPr>
                <w:noProof/>
                <w:webHidden/>
              </w:rPr>
              <w:instrText xml:space="preserve"> PAGEREF _Toc143252197 \h </w:instrText>
            </w:r>
            <w:r>
              <w:rPr>
                <w:noProof/>
                <w:webHidden/>
              </w:rPr>
            </w:r>
            <w:r>
              <w:rPr>
                <w:noProof/>
                <w:webHidden/>
              </w:rPr>
              <w:fldChar w:fldCharType="separate"/>
            </w:r>
            <w:r>
              <w:rPr>
                <w:noProof/>
                <w:webHidden/>
              </w:rPr>
              <w:t>29</w:t>
            </w:r>
            <w:r>
              <w:rPr>
                <w:noProof/>
                <w:webHidden/>
              </w:rPr>
              <w:fldChar w:fldCharType="end"/>
            </w:r>
          </w:hyperlink>
        </w:p>
        <w:p w:rsidR="00320EBA" w:rsidRDefault="00320EBA">
          <w:pPr>
            <w:pStyle w:val="TOC3"/>
            <w:tabs>
              <w:tab w:val="right" w:leader="dot" w:pos="9350"/>
            </w:tabs>
            <w:rPr>
              <w:rFonts w:eastAsiaTheme="minorEastAsia"/>
              <w:noProof/>
            </w:rPr>
          </w:pPr>
          <w:hyperlink w:anchor="_Toc143252198" w:history="1">
            <w:r w:rsidRPr="00DB00FF">
              <w:rPr>
                <w:rStyle w:val="Hyperlink"/>
                <w:b/>
                <w:noProof/>
              </w:rPr>
              <w:t>USE VARIANTS AND SUB-ELEMENTS TOGETHER</w:t>
            </w:r>
            <w:r>
              <w:rPr>
                <w:noProof/>
                <w:webHidden/>
              </w:rPr>
              <w:tab/>
            </w:r>
            <w:r>
              <w:rPr>
                <w:noProof/>
                <w:webHidden/>
              </w:rPr>
              <w:fldChar w:fldCharType="begin"/>
            </w:r>
            <w:r>
              <w:rPr>
                <w:noProof/>
                <w:webHidden/>
              </w:rPr>
              <w:instrText xml:space="preserve"> PAGEREF _Toc143252198 \h </w:instrText>
            </w:r>
            <w:r>
              <w:rPr>
                <w:noProof/>
                <w:webHidden/>
              </w:rPr>
            </w:r>
            <w:r>
              <w:rPr>
                <w:noProof/>
                <w:webHidden/>
              </w:rPr>
              <w:fldChar w:fldCharType="separate"/>
            </w:r>
            <w:r>
              <w:rPr>
                <w:noProof/>
                <w:webHidden/>
              </w:rPr>
              <w:t>29</w:t>
            </w:r>
            <w:r>
              <w:rPr>
                <w:noProof/>
                <w:webHidden/>
              </w:rPr>
              <w:fldChar w:fldCharType="end"/>
            </w:r>
          </w:hyperlink>
        </w:p>
        <w:p w:rsidR="00320EBA" w:rsidRDefault="00320EBA">
          <w:pPr>
            <w:pStyle w:val="TOC3"/>
            <w:tabs>
              <w:tab w:val="right" w:leader="dot" w:pos="9350"/>
            </w:tabs>
            <w:rPr>
              <w:rFonts w:eastAsiaTheme="minorEastAsia"/>
              <w:noProof/>
            </w:rPr>
          </w:pPr>
          <w:hyperlink w:anchor="_Toc143252199" w:history="1">
            <w:r w:rsidRPr="00DB00FF">
              <w:rPr>
                <w:rStyle w:val="Hyperlink"/>
                <w:b/>
                <w:noProof/>
              </w:rPr>
              <w:t>AVOID GENERIC TAG NAMES IN MODULE SELECTORS</w:t>
            </w:r>
            <w:r>
              <w:rPr>
                <w:noProof/>
                <w:webHidden/>
              </w:rPr>
              <w:tab/>
            </w:r>
            <w:r>
              <w:rPr>
                <w:noProof/>
                <w:webHidden/>
              </w:rPr>
              <w:fldChar w:fldCharType="begin"/>
            </w:r>
            <w:r>
              <w:rPr>
                <w:noProof/>
                <w:webHidden/>
              </w:rPr>
              <w:instrText xml:space="preserve"> PAGEREF _Toc143252199 \h </w:instrText>
            </w:r>
            <w:r>
              <w:rPr>
                <w:noProof/>
                <w:webHidden/>
              </w:rPr>
            </w:r>
            <w:r>
              <w:rPr>
                <w:noProof/>
                <w:webHidden/>
              </w:rPr>
              <w:fldChar w:fldCharType="separate"/>
            </w:r>
            <w:r>
              <w:rPr>
                <w:noProof/>
                <w:webHidden/>
              </w:rPr>
              <w:t>30</w:t>
            </w:r>
            <w:r>
              <w:rPr>
                <w:noProof/>
                <w:webHidden/>
              </w:rPr>
              <w:fldChar w:fldCharType="end"/>
            </w:r>
          </w:hyperlink>
        </w:p>
        <w:p w:rsidR="00320EBA" w:rsidRDefault="00320EBA">
          <w:pPr>
            <w:pStyle w:val="TOC2"/>
            <w:tabs>
              <w:tab w:val="right" w:leader="dot" w:pos="9350"/>
            </w:tabs>
            <w:rPr>
              <w:rFonts w:eastAsiaTheme="minorEastAsia"/>
              <w:noProof/>
            </w:rPr>
          </w:pPr>
          <w:hyperlink w:anchor="_Toc143252200" w:history="1">
            <w:r w:rsidRPr="00DB00FF">
              <w:rPr>
                <w:rStyle w:val="Hyperlink"/>
                <w:rFonts w:ascii="FranklinGothic-DemiItal" w:hAnsi="FranklinGothic-DemiItal" w:cs="FranklinGothic-DemiItal"/>
                <w:b/>
                <w:noProof/>
              </w:rPr>
              <w:t>Modules composed into larger structures</w:t>
            </w:r>
            <w:r>
              <w:rPr>
                <w:noProof/>
                <w:webHidden/>
              </w:rPr>
              <w:tab/>
            </w:r>
            <w:r>
              <w:rPr>
                <w:noProof/>
                <w:webHidden/>
              </w:rPr>
              <w:fldChar w:fldCharType="begin"/>
            </w:r>
            <w:r>
              <w:rPr>
                <w:noProof/>
                <w:webHidden/>
              </w:rPr>
              <w:instrText xml:space="preserve"> PAGEREF _Toc143252200 \h </w:instrText>
            </w:r>
            <w:r>
              <w:rPr>
                <w:noProof/>
                <w:webHidden/>
              </w:rPr>
            </w:r>
            <w:r>
              <w:rPr>
                <w:noProof/>
                <w:webHidden/>
              </w:rPr>
              <w:fldChar w:fldCharType="separate"/>
            </w:r>
            <w:r>
              <w:rPr>
                <w:noProof/>
                <w:webHidden/>
              </w:rPr>
              <w:t>30</w:t>
            </w:r>
            <w:r>
              <w:rPr>
                <w:noProof/>
                <w:webHidden/>
              </w:rPr>
              <w:fldChar w:fldCharType="end"/>
            </w:r>
          </w:hyperlink>
        </w:p>
        <w:p w:rsidR="00320EBA" w:rsidRDefault="00320EBA">
          <w:pPr>
            <w:pStyle w:val="TOC3"/>
            <w:tabs>
              <w:tab w:val="right" w:leader="dot" w:pos="9350"/>
            </w:tabs>
            <w:rPr>
              <w:rFonts w:eastAsiaTheme="minorEastAsia"/>
              <w:noProof/>
            </w:rPr>
          </w:pPr>
          <w:hyperlink w:anchor="_Toc143252201" w:history="1">
            <w:r w:rsidRPr="00DB00FF">
              <w:rPr>
                <w:rStyle w:val="Hyperlink"/>
                <w:b/>
                <w:noProof/>
              </w:rPr>
              <w:t>Dividing multiple respo</w:t>
            </w:r>
            <w:r w:rsidRPr="00DB00FF">
              <w:rPr>
                <w:rStyle w:val="Hyperlink"/>
                <w:b/>
                <w:noProof/>
              </w:rPr>
              <w:t>n</w:t>
            </w:r>
            <w:r w:rsidRPr="00DB00FF">
              <w:rPr>
                <w:rStyle w:val="Hyperlink"/>
                <w:b/>
                <w:noProof/>
              </w:rPr>
              <w:t>sibilities among modules</w:t>
            </w:r>
            <w:r>
              <w:rPr>
                <w:noProof/>
                <w:webHidden/>
              </w:rPr>
              <w:tab/>
            </w:r>
            <w:r>
              <w:rPr>
                <w:noProof/>
                <w:webHidden/>
              </w:rPr>
              <w:fldChar w:fldCharType="begin"/>
            </w:r>
            <w:r>
              <w:rPr>
                <w:noProof/>
                <w:webHidden/>
              </w:rPr>
              <w:instrText xml:space="preserve"> PAGEREF _Toc143252201 \h </w:instrText>
            </w:r>
            <w:r>
              <w:rPr>
                <w:noProof/>
                <w:webHidden/>
              </w:rPr>
            </w:r>
            <w:r>
              <w:rPr>
                <w:noProof/>
                <w:webHidden/>
              </w:rPr>
              <w:fldChar w:fldCharType="separate"/>
            </w:r>
            <w:r>
              <w:rPr>
                <w:noProof/>
                <w:webHidden/>
              </w:rPr>
              <w:t>30</w:t>
            </w:r>
            <w:r>
              <w:rPr>
                <w:noProof/>
                <w:webHidden/>
              </w:rPr>
              <w:fldChar w:fldCharType="end"/>
            </w:r>
          </w:hyperlink>
        </w:p>
        <w:p w:rsidR="00631A3A" w:rsidRDefault="00631A3A">
          <w:r>
            <w:rPr>
              <w:b/>
              <w:bCs/>
              <w:noProof/>
            </w:rPr>
            <w:fldChar w:fldCharType="end"/>
          </w:r>
        </w:p>
      </w:sdtContent>
    </w:sdt>
    <w:p w:rsidR="00631A3A" w:rsidRDefault="00631A3A">
      <w:pPr>
        <w:rPr>
          <w:rFonts w:asciiTheme="majorHAnsi" w:eastAsiaTheme="majorEastAsia" w:hAnsiTheme="majorHAnsi" w:cstheme="majorBidi"/>
          <w:color w:val="365F91" w:themeColor="accent1" w:themeShade="BF"/>
          <w:sz w:val="32"/>
          <w:szCs w:val="32"/>
        </w:rPr>
      </w:pPr>
      <w:r>
        <w:br w:type="page"/>
      </w:r>
    </w:p>
    <w:p w:rsidR="00290F64" w:rsidRDefault="00290F64" w:rsidP="00290F64">
      <w:pPr>
        <w:pStyle w:val="Heading1"/>
      </w:pPr>
      <w:bookmarkStart w:id="0" w:name="_Toc143252091"/>
      <w:r>
        <w:lastRenderedPageBreak/>
        <w:t>Cascade</w:t>
      </w:r>
      <w:bookmarkEnd w:id="0"/>
    </w:p>
    <w:p w:rsidR="00B33B2E" w:rsidRDefault="00EE35C7" w:rsidP="00290F64">
      <w:pPr>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Predicting how rules behave requires an understanding of the cascade</w:t>
      </w:r>
      <w:r w:rsidR="00CA2A53">
        <w:rPr>
          <w:rFonts w:ascii="NewBaskerville-Roman" w:hAnsi="NewBaskerville-Roman" w:cs="NewBaskerville-Roman"/>
          <w:color w:val="262626"/>
          <w:sz w:val="20"/>
          <w:szCs w:val="20"/>
        </w:rPr>
        <w:t>;</w:t>
      </w:r>
      <w:r w:rsidR="00290F64">
        <w:rPr>
          <w:rFonts w:ascii="NewBaskerville-Roman" w:hAnsi="NewBaskerville-Roman" w:cs="NewBaskerville-Roman"/>
          <w:color w:val="262626"/>
          <w:sz w:val="20"/>
          <w:szCs w:val="20"/>
        </w:rPr>
        <w:t xml:space="preserve"> </w:t>
      </w:r>
      <w:r w:rsidR="00FB1ED4">
        <w:rPr>
          <w:rFonts w:ascii="NewBaskerville-Roman" w:hAnsi="NewBaskerville-Roman" w:cs="NewBaskerville-Roman"/>
          <w:color w:val="262626"/>
          <w:sz w:val="20"/>
          <w:szCs w:val="20"/>
        </w:rPr>
        <w:t>When two or more rules target the same element on y</w:t>
      </w:r>
      <w:r w:rsidR="002555CE">
        <w:rPr>
          <w:rFonts w:ascii="NewBaskerville-Roman" w:hAnsi="NewBaskerville-Roman" w:cs="NewBaskerville-Roman"/>
          <w:color w:val="262626"/>
          <w:sz w:val="20"/>
          <w:szCs w:val="20"/>
        </w:rPr>
        <w:t xml:space="preserve">our page, the rules may provide </w:t>
      </w:r>
      <w:r w:rsidR="00FB1ED4">
        <w:rPr>
          <w:rFonts w:ascii="NewBaskerville-Roman" w:hAnsi="NewBaskerville-Roman" w:cs="NewBaskerville-Roman"/>
          <w:color w:val="262626"/>
          <w:sz w:val="20"/>
          <w:szCs w:val="20"/>
        </w:rPr>
        <w:t>conflicting declarations.</w:t>
      </w:r>
    </w:p>
    <w:p w:rsidR="00B33B2E" w:rsidRDefault="00B33B2E" w:rsidP="00B33B2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w:t>
      </w:r>
      <w:r w:rsidRPr="00105FF0">
        <w:rPr>
          <w:rFonts w:ascii="NewBaskerville-Italic" w:hAnsi="NewBaskerville-Italic" w:cs="NewBaskerville-Italic"/>
          <w:b/>
          <w:i/>
          <w:iCs/>
          <w:color w:val="262626"/>
          <w:sz w:val="20"/>
          <w:szCs w:val="20"/>
        </w:rPr>
        <w:t>cascade</w:t>
      </w:r>
      <w:r>
        <w:rPr>
          <w:rFonts w:ascii="NewBaskerville-Italic" w:hAnsi="NewBaskerville-Italic" w:cs="NewBaskerville-Italic"/>
          <w:i/>
          <w:iCs/>
          <w:color w:val="262626"/>
          <w:sz w:val="20"/>
          <w:szCs w:val="20"/>
        </w:rPr>
        <w:t xml:space="preserve"> </w:t>
      </w:r>
      <w:r>
        <w:rPr>
          <w:rFonts w:ascii="NewBaskerville-Roman" w:hAnsi="NewBaskerville-Roman" w:cs="NewBaskerville-Roman"/>
          <w:color w:val="262626"/>
          <w:sz w:val="20"/>
          <w:szCs w:val="20"/>
        </w:rPr>
        <w:t xml:space="preserve">is the name for this </w:t>
      </w:r>
      <w:r w:rsidRPr="00105FF0">
        <w:rPr>
          <w:rFonts w:ascii="NewBaskerville-Roman" w:hAnsi="NewBaskerville-Roman" w:cs="NewBaskerville-Roman"/>
          <w:color w:val="262626"/>
          <w:sz w:val="20"/>
          <w:szCs w:val="20"/>
          <w:highlight w:val="yellow"/>
        </w:rPr>
        <w:t>set of rules</w:t>
      </w:r>
      <w:r>
        <w:rPr>
          <w:rFonts w:ascii="NewBaskerville-Roman" w:hAnsi="NewBaskerville-Roman" w:cs="NewBaskerville-Roman"/>
          <w:color w:val="262626"/>
          <w:sz w:val="20"/>
          <w:szCs w:val="20"/>
        </w:rPr>
        <w:t xml:space="preserve">. </w:t>
      </w:r>
      <w:r w:rsidR="00105FF0">
        <w:rPr>
          <w:rFonts w:ascii="NewBaskerville-Roman" w:hAnsi="NewBaskerville-Roman" w:cs="NewBaskerville-Roman"/>
          <w:color w:val="262626"/>
          <w:sz w:val="20"/>
          <w:szCs w:val="20"/>
        </w:rPr>
        <w:t xml:space="preserve">It determines how conflicts are </w:t>
      </w:r>
      <w:r>
        <w:rPr>
          <w:rFonts w:ascii="NewBaskerville-Roman" w:hAnsi="NewBaskerville-Roman" w:cs="NewBaskerville-Roman"/>
          <w:color w:val="262626"/>
          <w:sz w:val="20"/>
          <w:szCs w:val="20"/>
        </w:rPr>
        <w:t>resolved, and it’s a fundamental part of how the language works.</w:t>
      </w:r>
    </w:p>
    <w:p w:rsidR="00266A10" w:rsidRPr="00086D46" w:rsidRDefault="00105FF0" w:rsidP="00086D46">
      <w:pPr>
        <w:pStyle w:val="ListParagraph"/>
        <w:numPr>
          <w:ilvl w:val="0"/>
          <w:numId w:val="1"/>
        </w:numPr>
        <w:autoSpaceDE w:val="0"/>
        <w:autoSpaceDN w:val="0"/>
        <w:adjustRightInd w:val="0"/>
        <w:spacing w:after="0" w:line="240" w:lineRule="auto"/>
        <w:rPr>
          <w:rFonts w:ascii="NewBaskerville-Roman" w:hAnsi="NewBaskerville-Roman" w:cs="NewBaskerville-Roman"/>
          <w:color w:val="262626"/>
          <w:sz w:val="20"/>
          <w:szCs w:val="20"/>
        </w:rPr>
      </w:pPr>
      <w:r w:rsidRPr="00086D46">
        <w:rPr>
          <w:rFonts w:ascii="NewBaskerville-Roman" w:hAnsi="NewBaskerville-Roman" w:cs="NewBaskerville-Roman"/>
          <w:color w:val="262626"/>
          <w:sz w:val="20"/>
          <w:szCs w:val="20"/>
        </w:rPr>
        <w:t xml:space="preserve">Ex: </w:t>
      </w:r>
      <w:r w:rsidR="00266A10" w:rsidRPr="00086D46">
        <w:rPr>
          <w:rFonts w:ascii="NewBaskerville-Roman" w:hAnsi="NewBaskerville-Roman" w:cs="NewBaskerville-Roman"/>
          <w:color w:val="262626"/>
          <w:sz w:val="20"/>
          <w:szCs w:val="20"/>
        </w:rPr>
        <w:t>All three rulesets attempt to set a different font fa</w:t>
      </w:r>
      <w:r w:rsidR="00353D2A" w:rsidRPr="00086D46">
        <w:rPr>
          <w:rFonts w:ascii="NewBaskerville-Roman" w:hAnsi="NewBaskerville-Roman" w:cs="NewBaskerville-Roman"/>
          <w:color w:val="262626"/>
          <w:sz w:val="20"/>
          <w:szCs w:val="20"/>
        </w:rPr>
        <w:t xml:space="preserve">mily to this heading. Which one </w:t>
      </w:r>
      <w:r w:rsidR="00266A10" w:rsidRPr="00086D46">
        <w:rPr>
          <w:rFonts w:ascii="NewBaskerville-Roman" w:hAnsi="NewBaskerville-Roman" w:cs="NewBaskerville-Roman"/>
          <w:color w:val="262626"/>
          <w:sz w:val="20"/>
          <w:szCs w:val="20"/>
        </w:rPr>
        <w:t>will win? To determine the answer, the browser follows a</w:t>
      </w:r>
      <w:r w:rsidR="00353D2A" w:rsidRPr="00086D46">
        <w:rPr>
          <w:rFonts w:ascii="NewBaskerville-Roman" w:hAnsi="NewBaskerville-Roman" w:cs="NewBaskerville-Roman"/>
          <w:color w:val="262626"/>
          <w:sz w:val="20"/>
          <w:szCs w:val="20"/>
        </w:rPr>
        <w:t xml:space="preserve"> set of rules, so the result is </w:t>
      </w:r>
      <w:r w:rsidR="00266A10" w:rsidRPr="00086D46">
        <w:rPr>
          <w:rFonts w:ascii="NewBaskerville-Roman" w:hAnsi="NewBaskerville-Roman" w:cs="NewBaskerville-Roman"/>
          <w:color w:val="262626"/>
          <w:sz w:val="20"/>
          <w:szCs w:val="20"/>
        </w:rPr>
        <w:t>predictable. In this case, the rules dictate that the second declaration, which has</w:t>
      </w:r>
      <w:r w:rsidR="00353D2A" w:rsidRPr="00086D46">
        <w:rPr>
          <w:rFonts w:ascii="NewBaskerville-Roman" w:hAnsi="NewBaskerville-Roman" w:cs="NewBaskerville-Roman"/>
          <w:color w:val="262626"/>
          <w:sz w:val="20"/>
          <w:szCs w:val="20"/>
        </w:rPr>
        <w:t xml:space="preserve"> an ID </w:t>
      </w:r>
      <w:r w:rsidR="00266A10" w:rsidRPr="00086D46">
        <w:rPr>
          <w:rFonts w:ascii="NewBaskerville-Roman" w:hAnsi="NewBaskerville-Roman" w:cs="NewBaskerville-Roman"/>
          <w:color w:val="262626"/>
          <w:sz w:val="20"/>
          <w:szCs w:val="20"/>
        </w:rPr>
        <w:t>selector, wins;</w:t>
      </w:r>
    </w:p>
    <w:p w:rsidR="00B33B2E" w:rsidRDefault="00B33B2E" w:rsidP="00266A10">
      <w:pPr>
        <w:autoSpaceDE w:val="0"/>
        <w:autoSpaceDN w:val="0"/>
        <w:adjustRightInd w:val="0"/>
        <w:spacing w:after="0" w:line="240" w:lineRule="auto"/>
        <w:rPr>
          <w:rFonts w:ascii="NewBaskerville-Roman" w:hAnsi="NewBaskerville-Roman" w:cs="NewBaskerville-Roman"/>
          <w:color w:val="262626"/>
          <w:sz w:val="20"/>
          <w:szCs w:val="20"/>
        </w:rPr>
      </w:pPr>
    </w:p>
    <w:p w:rsidR="00DE0D3A" w:rsidRDefault="00DE0D3A" w:rsidP="00DE0D3A">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When declarations confli</w:t>
      </w:r>
      <w:r w:rsidR="005C5ACD">
        <w:rPr>
          <w:rFonts w:ascii="NewBaskerville-Roman" w:hAnsi="NewBaskerville-Roman" w:cs="NewBaskerville-Roman"/>
          <w:color w:val="262626"/>
          <w:sz w:val="20"/>
          <w:szCs w:val="20"/>
        </w:rPr>
        <w:t xml:space="preserve">ct, the cascade considers three </w:t>
      </w:r>
      <w:r>
        <w:rPr>
          <w:rFonts w:ascii="NewBaskerville-Roman" w:hAnsi="NewBaskerville-Roman" w:cs="NewBaskerville-Roman"/>
          <w:color w:val="262626"/>
          <w:sz w:val="20"/>
          <w:szCs w:val="20"/>
        </w:rPr>
        <w:t>things to resolve the difference:</w:t>
      </w:r>
    </w:p>
    <w:p w:rsidR="00DE0D3A" w:rsidRPr="000755DC" w:rsidRDefault="00DE0D3A" w:rsidP="00DE0D3A">
      <w:pPr>
        <w:pStyle w:val="ListParagraph"/>
        <w:numPr>
          <w:ilvl w:val="0"/>
          <w:numId w:val="1"/>
        </w:numPr>
        <w:autoSpaceDE w:val="0"/>
        <w:autoSpaceDN w:val="0"/>
        <w:adjustRightInd w:val="0"/>
        <w:spacing w:after="0" w:line="240" w:lineRule="auto"/>
        <w:rPr>
          <w:rFonts w:ascii="NewBaskerville-Roman" w:hAnsi="NewBaskerville-Roman" w:cs="NewBaskerville-Roman"/>
          <w:color w:val="262626"/>
          <w:sz w:val="20"/>
          <w:szCs w:val="20"/>
        </w:rPr>
      </w:pPr>
      <w:r w:rsidRPr="006F7709">
        <w:rPr>
          <w:rFonts w:ascii="NewBaskerville-Italic" w:hAnsi="NewBaskerville-Italic" w:cs="NewBaskerville-Italic"/>
          <w:i/>
          <w:iCs/>
          <w:color w:val="262626"/>
          <w:sz w:val="20"/>
          <w:szCs w:val="20"/>
          <w:highlight w:val="yellow"/>
        </w:rPr>
        <w:t>Stylesheet origin</w:t>
      </w:r>
      <w:r w:rsidRPr="000755DC">
        <w:rPr>
          <w:rFonts w:ascii="NewBaskerville-Roman" w:hAnsi="NewBaskerville-Roman" w:cs="NewBaskerville-Roman"/>
          <w:color w:val="262626"/>
          <w:sz w:val="20"/>
          <w:szCs w:val="20"/>
        </w:rPr>
        <w:t>—Where the styles come from. Your styles are applied in conjunction</w:t>
      </w:r>
      <w:r w:rsidR="000755DC">
        <w:rPr>
          <w:rFonts w:ascii="NewBaskerville-Roman" w:hAnsi="NewBaskerville-Roman" w:cs="NewBaskerville-Roman"/>
          <w:color w:val="262626"/>
          <w:sz w:val="20"/>
          <w:szCs w:val="20"/>
        </w:rPr>
        <w:t xml:space="preserve"> </w:t>
      </w:r>
      <w:r w:rsidRPr="000755DC">
        <w:rPr>
          <w:rFonts w:ascii="NewBaskerville-Roman" w:hAnsi="NewBaskerville-Roman" w:cs="NewBaskerville-Roman"/>
          <w:color w:val="262626"/>
          <w:sz w:val="20"/>
          <w:szCs w:val="20"/>
        </w:rPr>
        <w:t>with the browser’s default styles.</w:t>
      </w:r>
    </w:p>
    <w:p w:rsidR="00DE0D3A" w:rsidRPr="000755DC" w:rsidRDefault="00DE0D3A" w:rsidP="000755DC">
      <w:pPr>
        <w:pStyle w:val="ListParagraph"/>
        <w:numPr>
          <w:ilvl w:val="0"/>
          <w:numId w:val="1"/>
        </w:numPr>
        <w:autoSpaceDE w:val="0"/>
        <w:autoSpaceDN w:val="0"/>
        <w:adjustRightInd w:val="0"/>
        <w:spacing w:after="0" w:line="240" w:lineRule="auto"/>
        <w:rPr>
          <w:rFonts w:ascii="NewBaskerville-Roman" w:hAnsi="NewBaskerville-Roman" w:cs="NewBaskerville-Roman"/>
          <w:color w:val="262626"/>
          <w:sz w:val="20"/>
          <w:szCs w:val="20"/>
        </w:rPr>
      </w:pPr>
      <w:r w:rsidRPr="006F7709">
        <w:rPr>
          <w:rFonts w:ascii="NewBaskerville-Italic" w:hAnsi="NewBaskerville-Italic" w:cs="NewBaskerville-Italic"/>
          <w:i/>
          <w:iCs/>
          <w:color w:val="262626"/>
          <w:sz w:val="20"/>
          <w:szCs w:val="20"/>
          <w:highlight w:val="yellow"/>
        </w:rPr>
        <w:t>Selector specificity</w:t>
      </w:r>
      <w:r w:rsidRPr="000755DC">
        <w:rPr>
          <w:rFonts w:ascii="NewBaskerville-Roman" w:hAnsi="NewBaskerville-Roman" w:cs="NewBaskerville-Roman"/>
          <w:color w:val="262626"/>
          <w:sz w:val="20"/>
          <w:szCs w:val="20"/>
        </w:rPr>
        <w:t>—Which selectors take precedence over which.</w:t>
      </w:r>
    </w:p>
    <w:p w:rsidR="00B33B2E" w:rsidRDefault="00DE0D3A" w:rsidP="000755DC">
      <w:pPr>
        <w:pStyle w:val="ListParagraph"/>
        <w:numPr>
          <w:ilvl w:val="0"/>
          <w:numId w:val="1"/>
        </w:numPr>
        <w:autoSpaceDE w:val="0"/>
        <w:autoSpaceDN w:val="0"/>
        <w:adjustRightInd w:val="0"/>
        <w:spacing w:after="0" w:line="240" w:lineRule="auto"/>
        <w:rPr>
          <w:rFonts w:ascii="NewBaskerville-Roman" w:hAnsi="NewBaskerville-Roman" w:cs="NewBaskerville-Roman"/>
          <w:color w:val="262626"/>
          <w:sz w:val="20"/>
          <w:szCs w:val="20"/>
        </w:rPr>
      </w:pPr>
      <w:r w:rsidRPr="006F7709">
        <w:rPr>
          <w:rFonts w:ascii="NewBaskerville-Italic" w:hAnsi="NewBaskerville-Italic" w:cs="NewBaskerville-Italic"/>
          <w:i/>
          <w:iCs/>
          <w:color w:val="262626"/>
          <w:sz w:val="20"/>
          <w:szCs w:val="20"/>
          <w:highlight w:val="yellow"/>
        </w:rPr>
        <w:t>Source order</w:t>
      </w:r>
      <w:r w:rsidRPr="000755DC">
        <w:rPr>
          <w:rFonts w:ascii="NewBaskerville-Roman" w:hAnsi="NewBaskerville-Roman" w:cs="NewBaskerville-Roman"/>
          <w:color w:val="262626"/>
          <w:sz w:val="20"/>
          <w:szCs w:val="20"/>
        </w:rPr>
        <w:t>—Order in which styles are declared in the stylesheet.</w:t>
      </w:r>
    </w:p>
    <w:p w:rsidR="00723E28" w:rsidRDefault="00723E28" w:rsidP="00723E28">
      <w:pPr>
        <w:autoSpaceDE w:val="0"/>
        <w:autoSpaceDN w:val="0"/>
        <w:adjustRightInd w:val="0"/>
        <w:spacing w:after="0" w:line="240" w:lineRule="auto"/>
        <w:rPr>
          <w:rFonts w:ascii="NewBaskerville-Roman" w:hAnsi="NewBaskerville-Roman" w:cs="NewBaskerville-Roman"/>
          <w:sz w:val="20"/>
          <w:szCs w:val="20"/>
        </w:rPr>
      </w:pPr>
    </w:p>
    <w:tbl>
      <w:tblPr>
        <w:tblStyle w:val="TableGrid"/>
        <w:tblW w:w="0" w:type="auto"/>
        <w:tblLook w:val="04A0" w:firstRow="1" w:lastRow="0" w:firstColumn="1" w:lastColumn="0" w:noHBand="0" w:noVBand="1"/>
      </w:tblPr>
      <w:tblGrid>
        <w:gridCol w:w="9576"/>
      </w:tblGrid>
      <w:tr w:rsidR="006F3048" w:rsidTr="006F3048">
        <w:tc>
          <w:tcPr>
            <w:tcW w:w="9576" w:type="dxa"/>
          </w:tcPr>
          <w:p w:rsidR="006F3048" w:rsidRDefault="006F3048" w:rsidP="00723E28">
            <w:pPr>
              <w:autoSpaceDE w:val="0"/>
              <w:autoSpaceDN w:val="0"/>
              <w:adjustRightInd w:val="0"/>
              <w:rPr>
                <w:rFonts w:ascii="NewBaskerville-Roman" w:hAnsi="NewBaskerville-Roman" w:cs="NewBaskerville-Roman"/>
                <w:color w:val="262626"/>
                <w:sz w:val="20"/>
                <w:szCs w:val="20"/>
              </w:rPr>
            </w:pPr>
            <w:r>
              <w:rPr>
                <w:noProof/>
              </w:rPr>
              <w:drawing>
                <wp:inline distT="0" distB="0" distL="0" distR="0" wp14:anchorId="1A6864AB" wp14:editId="31EABBE7">
                  <wp:extent cx="5943600" cy="20897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89785"/>
                          </a:xfrm>
                          <a:prstGeom prst="rect">
                            <a:avLst/>
                          </a:prstGeom>
                        </pic:spPr>
                      </pic:pic>
                    </a:graphicData>
                  </a:graphic>
                </wp:inline>
              </w:drawing>
            </w:r>
          </w:p>
        </w:tc>
      </w:tr>
    </w:tbl>
    <w:p w:rsidR="00723E28" w:rsidRDefault="00723E28" w:rsidP="00723E28">
      <w:pPr>
        <w:autoSpaceDE w:val="0"/>
        <w:autoSpaceDN w:val="0"/>
        <w:adjustRightInd w:val="0"/>
        <w:spacing w:after="0" w:line="240" w:lineRule="auto"/>
        <w:rPr>
          <w:rFonts w:ascii="NewBaskerville-Roman" w:hAnsi="NewBaskerville-Roman" w:cs="NewBaskerville-Roman"/>
          <w:color w:val="262626"/>
          <w:sz w:val="20"/>
          <w:szCs w:val="20"/>
        </w:rPr>
      </w:pPr>
    </w:p>
    <w:p w:rsidR="006F4EC0" w:rsidRDefault="006F4EC0" w:rsidP="002E6564">
      <w:pPr>
        <w:pStyle w:val="Heading2"/>
      </w:pPr>
      <w:bookmarkStart w:id="1" w:name="_Toc143252092"/>
      <w:r>
        <w:t>Understanding stylesheet origin</w:t>
      </w:r>
      <w:bookmarkEnd w:id="1"/>
    </w:p>
    <w:p w:rsidR="0061573F" w:rsidRDefault="006F4EC0" w:rsidP="006F4EC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stylesheets you add to your web page aren’t the</w:t>
      </w:r>
      <w:r w:rsidR="009B1C7E">
        <w:rPr>
          <w:rFonts w:ascii="NewBaskerville-Roman" w:hAnsi="NewBaskerville-Roman" w:cs="NewBaskerville-Roman"/>
          <w:color w:val="262626"/>
          <w:sz w:val="20"/>
          <w:szCs w:val="20"/>
        </w:rPr>
        <w:t xml:space="preserve"> only ones the browser applies. </w:t>
      </w:r>
      <w:r>
        <w:rPr>
          <w:rFonts w:ascii="NewBaskerville-Roman" w:hAnsi="NewBaskerville-Roman" w:cs="NewBaskerville-Roman"/>
          <w:color w:val="262626"/>
          <w:sz w:val="20"/>
          <w:szCs w:val="20"/>
        </w:rPr>
        <w:t>There are different types</w:t>
      </w:r>
      <w:r w:rsidRPr="009B1C7E">
        <w:rPr>
          <w:rFonts w:ascii="NewBaskerville-Roman" w:hAnsi="NewBaskerville-Roman" w:cs="NewBaskerville-Roman"/>
          <w:color w:val="262626"/>
          <w:sz w:val="20"/>
          <w:szCs w:val="20"/>
          <w:highlight w:val="yellow"/>
        </w:rPr>
        <w:t>, or origins, of stylesheets</w:t>
      </w:r>
      <w:r>
        <w:rPr>
          <w:rFonts w:ascii="NewBaskerville-Roman" w:hAnsi="NewBaskerville-Roman" w:cs="NewBaskerville-Roman"/>
          <w:color w:val="262626"/>
          <w:sz w:val="20"/>
          <w:szCs w:val="20"/>
        </w:rPr>
        <w:t xml:space="preserve">. </w:t>
      </w:r>
      <w:r w:rsidRPr="009B1C7E">
        <w:rPr>
          <w:rFonts w:ascii="NewBaskerville-Roman" w:hAnsi="NewBaskerville-Roman" w:cs="NewBaskerville-Roman"/>
          <w:color w:val="262626"/>
          <w:sz w:val="20"/>
          <w:szCs w:val="20"/>
          <w:highlight w:val="yellow"/>
        </w:rPr>
        <w:t xml:space="preserve">Yours are called </w:t>
      </w:r>
      <w:r w:rsidRPr="009B1C7E">
        <w:rPr>
          <w:rFonts w:ascii="NewBaskerville-Italic" w:hAnsi="NewBaskerville-Italic" w:cs="NewBaskerville-Italic"/>
          <w:i/>
          <w:iCs/>
          <w:color w:val="262626"/>
          <w:sz w:val="20"/>
          <w:szCs w:val="20"/>
          <w:highlight w:val="yellow"/>
        </w:rPr>
        <w:t xml:space="preserve">author </w:t>
      </w:r>
      <w:r w:rsidRPr="009B1C7E">
        <w:rPr>
          <w:rFonts w:ascii="NewBaskerville-Roman" w:hAnsi="NewBaskerville-Roman" w:cs="NewBaskerville-Roman"/>
          <w:color w:val="262626"/>
          <w:sz w:val="20"/>
          <w:szCs w:val="20"/>
          <w:highlight w:val="yellow"/>
        </w:rPr>
        <w:t>styles</w:t>
      </w:r>
      <w:r w:rsidR="009B1C7E">
        <w:rPr>
          <w:rFonts w:ascii="NewBaskerville-Roman" w:hAnsi="NewBaskerville-Roman" w:cs="NewBaskerville-Roman"/>
          <w:color w:val="262626"/>
          <w:sz w:val="20"/>
          <w:szCs w:val="20"/>
        </w:rPr>
        <w:t xml:space="preserve">; there </w:t>
      </w:r>
      <w:r>
        <w:rPr>
          <w:rFonts w:ascii="NewBaskerville-Roman" w:hAnsi="NewBaskerville-Roman" w:cs="NewBaskerville-Roman"/>
          <w:color w:val="262626"/>
          <w:sz w:val="20"/>
          <w:szCs w:val="20"/>
        </w:rPr>
        <w:t xml:space="preserve">are also </w:t>
      </w:r>
      <w:r w:rsidRPr="009B1C7E">
        <w:rPr>
          <w:rFonts w:ascii="NewBaskerville-Roman" w:hAnsi="NewBaskerville-Roman" w:cs="NewBaskerville-Roman"/>
          <w:color w:val="262626"/>
          <w:sz w:val="20"/>
          <w:szCs w:val="20"/>
          <w:highlight w:val="yellow"/>
        </w:rPr>
        <w:t>user agent styles</w:t>
      </w:r>
      <w:r>
        <w:rPr>
          <w:rFonts w:ascii="NewBaskerville-Roman" w:hAnsi="NewBaskerville-Roman" w:cs="NewBaskerville-Roman"/>
          <w:color w:val="262626"/>
          <w:sz w:val="20"/>
          <w:szCs w:val="20"/>
        </w:rPr>
        <w:t>, which are the browser’s default styles. User agent s</w:t>
      </w:r>
      <w:r w:rsidR="009B1C7E">
        <w:rPr>
          <w:rFonts w:ascii="NewBaskerville-Roman" w:hAnsi="NewBaskerville-Roman" w:cs="NewBaskerville-Roman"/>
          <w:color w:val="262626"/>
          <w:sz w:val="20"/>
          <w:szCs w:val="20"/>
        </w:rPr>
        <w:t xml:space="preserve">tyles have </w:t>
      </w:r>
      <w:r w:rsidRPr="009B1C7E">
        <w:rPr>
          <w:rFonts w:ascii="NewBaskerville-Roman" w:hAnsi="NewBaskerville-Roman" w:cs="NewBaskerville-Roman"/>
          <w:color w:val="262626"/>
          <w:sz w:val="20"/>
          <w:szCs w:val="20"/>
          <w:highlight w:val="yellow"/>
        </w:rPr>
        <w:t>lower priority</w:t>
      </w:r>
      <w:r>
        <w:rPr>
          <w:rFonts w:ascii="NewBaskerville-Roman" w:hAnsi="NewBaskerville-Roman" w:cs="NewBaskerville-Roman"/>
          <w:color w:val="262626"/>
          <w:sz w:val="20"/>
          <w:szCs w:val="20"/>
        </w:rPr>
        <w:t xml:space="preserve">, so your styles </w:t>
      </w:r>
      <w:r w:rsidRPr="009B1C7E">
        <w:rPr>
          <w:rFonts w:ascii="NewBaskerville-Roman" w:hAnsi="NewBaskerville-Roman" w:cs="NewBaskerville-Roman"/>
          <w:color w:val="262626"/>
          <w:sz w:val="20"/>
          <w:szCs w:val="20"/>
          <w:highlight w:val="yellow"/>
        </w:rPr>
        <w:t>override them.</w:t>
      </w:r>
    </w:p>
    <w:p w:rsidR="00E60E23" w:rsidRDefault="00E60E23" w:rsidP="00E60E23">
      <w:pPr>
        <w:pStyle w:val="Heading3"/>
      </w:pPr>
      <w:bookmarkStart w:id="2" w:name="_Toc143252093"/>
      <w:r>
        <w:t>USER AGENT STYLES</w:t>
      </w:r>
      <w:bookmarkEnd w:id="2"/>
    </w:p>
    <w:p w:rsidR="00E60E23" w:rsidRDefault="001A597F" w:rsidP="00E60E23">
      <w:pPr>
        <w:pStyle w:val="ListParagraph"/>
        <w:numPr>
          <w:ilvl w:val="0"/>
          <w:numId w:val="2"/>
        </w:num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Ex</w:t>
      </w:r>
      <w:r w:rsidR="00E60E23" w:rsidRPr="00E60E23">
        <w:rPr>
          <w:rFonts w:ascii="NewBaskerville-Roman" w:hAnsi="NewBaskerville-Roman" w:cs="NewBaskerville-Roman"/>
          <w:color w:val="262626"/>
          <w:sz w:val="20"/>
          <w:szCs w:val="20"/>
        </w:rPr>
        <w:t>: Let’s look again at the example page (figure 1.4). The title is sans-serif because of the</w:t>
      </w:r>
      <w:r w:rsidR="00E60E23" w:rsidRPr="001A597F">
        <w:rPr>
          <w:rFonts w:ascii="NewBaskerville-Roman" w:hAnsi="NewBaskerville-Roman" w:cs="NewBaskerville-Roman"/>
          <w:color w:val="262626"/>
          <w:sz w:val="20"/>
          <w:szCs w:val="20"/>
        </w:rPr>
        <w:t>styles you added. A number of other things are determined by the user agent styles:</w:t>
      </w:r>
      <w:r w:rsidR="002D039E">
        <w:rPr>
          <w:rFonts w:ascii="NewBaskerville-Roman" w:hAnsi="NewBaskerville-Roman" w:cs="NewBaskerville-Roman"/>
          <w:color w:val="262626"/>
          <w:sz w:val="20"/>
          <w:szCs w:val="20"/>
        </w:rPr>
        <w:t xml:space="preserve"> </w:t>
      </w:r>
      <w:r w:rsidR="00E60E23" w:rsidRPr="001A597F">
        <w:rPr>
          <w:rFonts w:ascii="NewBaskerville-Roman" w:hAnsi="NewBaskerville-Roman" w:cs="NewBaskerville-Roman"/>
          <w:color w:val="262626"/>
          <w:sz w:val="20"/>
          <w:szCs w:val="20"/>
        </w:rPr>
        <w:t xml:space="preserve">the list has a left padding and a </w:t>
      </w:r>
      <w:r w:rsidR="00E60E23" w:rsidRPr="001A597F">
        <w:rPr>
          <w:rFonts w:ascii="Courier" w:hAnsi="Courier" w:cs="Courier"/>
          <w:color w:val="262626"/>
          <w:sz w:val="19"/>
          <w:szCs w:val="19"/>
        </w:rPr>
        <w:t xml:space="preserve">list-style-type </w:t>
      </w:r>
      <w:r w:rsidR="00E60E23" w:rsidRPr="001A597F">
        <w:rPr>
          <w:rFonts w:ascii="NewBaskerville-Roman" w:hAnsi="NewBaskerville-Roman" w:cs="NewBaskerville-Roman"/>
          <w:color w:val="262626"/>
          <w:sz w:val="20"/>
          <w:szCs w:val="20"/>
        </w:rPr>
        <w:t xml:space="preserve">of </w:t>
      </w:r>
      <w:r w:rsidR="00E60E23" w:rsidRPr="001A597F">
        <w:rPr>
          <w:rFonts w:ascii="Courier" w:hAnsi="Courier" w:cs="Courier"/>
          <w:color w:val="262626"/>
          <w:sz w:val="19"/>
          <w:szCs w:val="19"/>
        </w:rPr>
        <w:t xml:space="preserve">disc </w:t>
      </w:r>
      <w:r w:rsidR="00E60E23" w:rsidRPr="001A597F">
        <w:rPr>
          <w:rFonts w:ascii="NewBaskerville-Roman" w:hAnsi="NewBaskerville-Roman" w:cs="NewBaskerville-Roman"/>
          <w:color w:val="262626"/>
          <w:sz w:val="20"/>
          <w:szCs w:val="20"/>
        </w:rPr>
        <w:t>to produce the bullets. Linksare blue and underlined.</w:t>
      </w:r>
    </w:p>
    <w:p w:rsidR="00036831" w:rsidRDefault="00036831" w:rsidP="00036831">
      <w:pPr>
        <w:autoSpaceDE w:val="0"/>
        <w:autoSpaceDN w:val="0"/>
        <w:adjustRightInd w:val="0"/>
        <w:spacing w:after="0" w:line="240" w:lineRule="auto"/>
        <w:rPr>
          <w:rFonts w:ascii="NewBaskerville-Roman" w:hAnsi="NewBaskerville-Roman" w:cs="NewBaskerville-Roman"/>
          <w:color w:val="262626"/>
          <w:sz w:val="20"/>
          <w:szCs w:val="20"/>
        </w:rPr>
      </w:pPr>
    </w:p>
    <w:p w:rsidR="00036831" w:rsidRDefault="00036831" w:rsidP="00036831">
      <w:pPr>
        <w:autoSpaceDE w:val="0"/>
        <w:autoSpaceDN w:val="0"/>
        <w:adjustRightInd w:val="0"/>
        <w:spacing w:after="0" w:line="240" w:lineRule="auto"/>
        <w:rPr>
          <w:rFonts w:ascii="NewBaskerville-Roman" w:hAnsi="NewBaskerville-Roman" w:cs="NewBaskerville-Roman"/>
          <w:color w:val="262626"/>
          <w:sz w:val="20"/>
          <w:szCs w:val="20"/>
        </w:rPr>
      </w:pPr>
      <w:r>
        <w:rPr>
          <w:rFonts w:ascii="FranklinGothic-Demi" w:hAnsi="FranklinGothic-Demi" w:cs="FranklinGothic-Demi"/>
          <w:color w:val="476B86"/>
          <w:sz w:val="17"/>
          <w:szCs w:val="17"/>
        </w:rPr>
        <w:t xml:space="preserve">NOTE </w:t>
      </w:r>
      <w:r>
        <w:rPr>
          <w:rFonts w:ascii="NewBaskerville-Roman" w:hAnsi="NewBaskerville-Roman" w:cs="NewBaskerville-Roman"/>
          <w:color w:val="262626"/>
          <w:sz w:val="20"/>
          <w:szCs w:val="20"/>
        </w:rPr>
        <w:t xml:space="preserve">You may notice I used ID selectors in </w:t>
      </w:r>
      <w:r w:rsidR="00015A8F">
        <w:rPr>
          <w:rFonts w:ascii="NewBaskerville-Roman" w:hAnsi="NewBaskerville-Roman" w:cs="NewBaskerville-Roman"/>
          <w:color w:val="262626"/>
          <w:sz w:val="20"/>
          <w:szCs w:val="20"/>
        </w:rPr>
        <w:t xml:space="preserve">this code. There are reasons to </w:t>
      </w:r>
      <w:r w:rsidR="000A68D6">
        <w:rPr>
          <w:rFonts w:ascii="NewBaskerville-Roman" w:hAnsi="NewBaskerville-Roman" w:cs="NewBaskerville-Roman"/>
          <w:color w:val="262626"/>
          <w:sz w:val="20"/>
          <w:szCs w:val="20"/>
        </w:rPr>
        <w:t>avoid doing this;</w:t>
      </w:r>
    </w:p>
    <w:p w:rsidR="007D5E92" w:rsidRDefault="007D5E92" w:rsidP="00036831">
      <w:pPr>
        <w:autoSpaceDE w:val="0"/>
        <w:autoSpaceDN w:val="0"/>
        <w:adjustRightInd w:val="0"/>
        <w:spacing w:after="0" w:line="240" w:lineRule="auto"/>
        <w:rPr>
          <w:rFonts w:ascii="NewBaskerville-Roman" w:hAnsi="NewBaskerville-Roman" w:cs="NewBaskerville-Roman"/>
          <w:color w:val="262626"/>
          <w:sz w:val="20"/>
          <w:szCs w:val="20"/>
        </w:rPr>
      </w:pPr>
    </w:p>
    <w:p w:rsidR="007D5E92" w:rsidRDefault="007D5E92" w:rsidP="007D5E92">
      <w:pPr>
        <w:pStyle w:val="Heading3"/>
      </w:pPr>
      <w:bookmarkStart w:id="3" w:name="_Toc143252094"/>
      <w:r>
        <w:t>IMPORTANT DECLARATIONS</w:t>
      </w:r>
      <w:bookmarkEnd w:id="3"/>
    </w:p>
    <w:p w:rsidR="007D5E92" w:rsidRDefault="007D5E92" w:rsidP="007D5E92">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There’s an exception to the style origin rules: declarations that are marked as </w:t>
      </w:r>
      <w:r w:rsidRPr="006640BF">
        <w:rPr>
          <w:rFonts w:ascii="NewBaskerville-Italic" w:hAnsi="NewBaskerville-Italic" w:cs="NewBaskerville-Italic"/>
          <w:b/>
          <w:i/>
          <w:iCs/>
          <w:color w:val="262626"/>
          <w:sz w:val="20"/>
          <w:szCs w:val="20"/>
        </w:rPr>
        <w:t>important</w:t>
      </w:r>
      <w:r w:rsidR="006640B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A declaration can be marked important by </w:t>
      </w:r>
      <w:proofErr w:type="gramStart"/>
      <w:r>
        <w:rPr>
          <w:rFonts w:ascii="NewBaskerville-Roman" w:hAnsi="NewBaskerville-Roman" w:cs="NewBaskerville-Roman"/>
          <w:color w:val="262626"/>
          <w:sz w:val="20"/>
          <w:szCs w:val="20"/>
        </w:rPr>
        <w:t xml:space="preserve">adding </w:t>
      </w:r>
      <w:r w:rsidRPr="00C90E89">
        <w:rPr>
          <w:rFonts w:ascii="Courier" w:hAnsi="Courier" w:cs="Courier"/>
          <w:color w:val="262626"/>
          <w:sz w:val="19"/>
          <w:szCs w:val="19"/>
          <w:highlight w:val="yellow"/>
        </w:rPr>
        <w:t>!important</w:t>
      </w:r>
      <w:proofErr w:type="gramEnd"/>
      <w:r>
        <w:rPr>
          <w:rFonts w:ascii="Courier" w:hAnsi="Courier" w:cs="Courier"/>
          <w:color w:val="262626"/>
          <w:sz w:val="19"/>
          <w:szCs w:val="19"/>
        </w:rPr>
        <w:t xml:space="preserve"> </w:t>
      </w:r>
      <w:r w:rsidR="00C90E89">
        <w:rPr>
          <w:rFonts w:ascii="NewBaskerville-Roman" w:hAnsi="NewBaskerville-Roman" w:cs="NewBaskerville-Roman"/>
          <w:color w:val="262626"/>
          <w:sz w:val="20"/>
          <w:szCs w:val="20"/>
        </w:rPr>
        <w:t xml:space="preserve">to the end of the </w:t>
      </w:r>
      <w:r>
        <w:rPr>
          <w:rFonts w:ascii="NewBaskerville-Roman" w:hAnsi="NewBaskerville-Roman" w:cs="NewBaskerville-Roman"/>
          <w:color w:val="262626"/>
          <w:sz w:val="20"/>
          <w:szCs w:val="20"/>
        </w:rPr>
        <w:t>declaration, before the semicolon:</w:t>
      </w:r>
    </w:p>
    <w:p w:rsidR="007D5E92" w:rsidRDefault="007D5E92" w:rsidP="007D5E92">
      <w:pPr>
        <w:autoSpaceDE w:val="0"/>
        <w:autoSpaceDN w:val="0"/>
        <w:adjustRightInd w:val="0"/>
        <w:spacing w:after="0" w:line="240" w:lineRule="auto"/>
        <w:rPr>
          <w:rFonts w:ascii="Courier" w:hAnsi="Courier" w:cs="Courier"/>
          <w:color w:val="FF0000"/>
          <w:sz w:val="16"/>
          <w:szCs w:val="16"/>
        </w:rPr>
      </w:pPr>
      <w:r w:rsidRPr="00C90E89">
        <w:rPr>
          <w:rFonts w:ascii="Courier" w:hAnsi="Courier" w:cs="Courier"/>
          <w:color w:val="FF0000"/>
          <w:sz w:val="16"/>
          <w:szCs w:val="16"/>
        </w:rPr>
        <w:t xml:space="preserve">color: </w:t>
      </w:r>
      <w:proofErr w:type="gramStart"/>
      <w:r w:rsidRPr="00C90E89">
        <w:rPr>
          <w:rFonts w:ascii="Courier" w:hAnsi="Courier" w:cs="Courier"/>
          <w:color w:val="FF0000"/>
          <w:sz w:val="16"/>
          <w:szCs w:val="16"/>
        </w:rPr>
        <w:t>red !important</w:t>
      </w:r>
      <w:proofErr w:type="gramEnd"/>
      <w:r w:rsidRPr="00C90E89">
        <w:rPr>
          <w:rFonts w:ascii="Courier" w:hAnsi="Courier" w:cs="Courier"/>
          <w:color w:val="FF0000"/>
          <w:sz w:val="16"/>
          <w:szCs w:val="16"/>
        </w:rPr>
        <w:t>;</w:t>
      </w:r>
    </w:p>
    <w:p w:rsidR="00C90E89" w:rsidRDefault="00C90E89" w:rsidP="007D5E92">
      <w:pPr>
        <w:autoSpaceDE w:val="0"/>
        <w:autoSpaceDN w:val="0"/>
        <w:adjustRightInd w:val="0"/>
        <w:spacing w:after="0" w:line="240" w:lineRule="auto"/>
        <w:rPr>
          <w:rFonts w:ascii="NewBaskerville-Roman" w:hAnsi="NewBaskerville-Roman" w:cs="NewBaskerville-Roman"/>
          <w:color w:val="FF0000"/>
          <w:sz w:val="20"/>
          <w:szCs w:val="20"/>
        </w:rPr>
      </w:pPr>
    </w:p>
    <w:p w:rsidR="00626561" w:rsidRDefault="00626561" w:rsidP="007D5E92">
      <w:pPr>
        <w:autoSpaceDE w:val="0"/>
        <w:autoSpaceDN w:val="0"/>
        <w:adjustRightInd w:val="0"/>
        <w:spacing w:after="0" w:line="240" w:lineRule="auto"/>
        <w:rPr>
          <w:rFonts w:ascii="NewBaskerville-Roman" w:hAnsi="NewBaskerville-Roman" w:cs="NewBaskerville-Roman"/>
          <w:color w:val="FF0000"/>
          <w:sz w:val="20"/>
          <w:szCs w:val="20"/>
        </w:rPr>
      </w:pPr>
    </w:p>
    <w:p w:rsidR="00626561" w:rsidRDefault="00626561" w:rsidP="007D5E92">
      <w:pPr>
        <w:autoSpaceDE w:val="0"/>
        <w:autoSpaceDN w:val="0"/>
        <w:adjustRightInd w:val="0"/>
        <w:spacing w:after="0" w:line="240" w:lineRule="auto"/>
        <w:rPr>
          <w:rFonts w:ascii="NewBaskerville-Roman" w:hAnsi="NewBaskerville-Roman" w:cs="NewBaskerville-Roman"/>
          <w:color w:val="FF0000"/>
          <w:sz w:val="20"/>
          <w:szCs w:val="20"/>
        </w:rPr>
      </w:pPr>
    </w:p>
    <w:p w:rsidR="00F626D4" w:rsidRDefault="00F626D4" w:rsidP="007D5E92">
      <w:pPr>
        <w:autoSpaceDE w:val="0"/>
        <w:autoSpaceDN w:val="0"/>
        <w:adjustRightInd w:val="0"/>
        <w:spacing w:after="0" w:line="240" w:lineRule="auto"/>
        <w:rPr>
          <w:rFonts w:ascii="NewBaskerville-Roman" w:hAnsi="NewBaskerville-Roman" w:cs="NewBaskerville-Roman"/>
          <w:color w:val="FF0000"/>
          <w:sz w:val="20"/>
          <w:szCs w:val="20"/>
        </w:rPr>
      </w:pPr>
    </w:p>
    <w:p w:rsidR="00626561" w:rsidRPr="00F626D4" w:rsidRDefault="00052C50" w:rsidP="00F626D4">
      <w:pPr>
        <w:pStyle w:val="Heading2"/>
      </w:pPr>
      <w:bookmarkStart w:id="4" w:name="_Toc143252095"/>
      <w:r>
        <w:lastRenderedPageBreak/>
        <w:t>Understanding specificity</w:t>
      </w:r>
      <w:bookmarkEnd w:id="4"/>
    </w:p>
    <w:p w:rsidR="00052C50" w:rsidRDefault="00626561" w:rsidP="0029522F">
      <w:pPr>
        <w:autoSpaceDE w:val="0"/>
        <w:autoSpaceDN w:val="0"/>
        <w:adjustRightInd w:val="0"/>
        <w:spacing w:after="0" w:line="240" w:lineRule="auto"/>
      </w:pPr>
      <w:r>
        <w:rPr>
          <w:rFonts w:ascii="NewBaskerville-Roman" w:hAnsi="NewBaskerville-Roman" w:cs="NewBaskerville-Roman"/>
          <w:color w:val="262626"/>
          <w:sz w:val="20"/>
          <w:szCs w:val="20"/>
        </w:rPr>
        <w:t>If conflicting declarations can’t be resolved based on</w:t>
      </w:r>
      <w:r w:rsidR="00C31558">
        <w:rPr>
          <w:rFonts w:ascii="NewBaskerville-Roman" w:hAnsi="NewBaskerville-Roman" w:cs="NewBaskerville-Roman"/>
          <w:color w:val="262626"/>
          <w:sz w:val="20"/>
          <w:szCs w:val="20"/>
        </w:rPr>
        <w:t xml:space="preserve"> their origin, the browser next </w:t>
      </w:r>
      <w:r>
        <w:rPr>
          <w:rFonts w:ascii="NewBaskerville-Roman" w:hAnsi="NewBaskerville-Roman" w:cs="NewBaskerville-Roman"/>
          <w:color w:val="262626"/>
          <w:sz w:val="20"/>
          <w:szCs w:val="20"/>
        </w:rPr>
        <w:t xml:space="preserve">tries to resolve them by looking at their </w:t>
      </w:r>
      <w:r w:rsidRPr="00C31558">
        <w:rPr>
          <w:rFonts w:ascii="NewBaskerville-Italic" w:hAnsi="NewBaskerville-Italic" w:cs="NewBaskerville-Italic"/>
          <w:b/>
          <w:i/>
          <w:iCs/>
          <w:color w:val="262626"/>
          <w:sz w:val="20"/>
          <w:szCs w:val="20"/>
        </w:rPr>
        <w:t>specificity</w:t>
      </w:r>
      <w:r>
        <w:rPr>
          <w:rFonts w:ascii="NewBaskerville-Roman" w:hAnsi="NewBaskerville-Roman" w:cs="NewBaskerville-Roman"/>
          <w:color w:val="262626"/>
          <w:sz w:val="20"/>
          <w:szCs w:val="20"/>
        </w:rPr>
        <w:t>. Understanding specificity is essential.</w:t>
      </w:r>
      <w:r w:rsidR="00C31558">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But if you don’</w:t>
      </w:r>
      <w:r w:rsidR="0029522F">
        <w:rPr>
          <w:rFonts w:ascii="NewBaskerville-Roman" w:hAnsi="NewBaskerville-Roman" w:cs="NewBaskerville-Roman"/>
          <w:color w:val="262626"/>
          <w:sz w:val="20"/>
          <w:szCs w:val="20"/>
        </w:rPr>
        <w:t xml:space="preserve">t understand </w:t>
      </w:r>
      <w:r>
        <w:rPr>
          <w:rFonts w:ascii="NewBaskerville-Roman" w:hAnsi="NewBaskerville-Roman" w:cs="NewBaskerville-Roman"/>
          <w:color w:val="262626"/>
          <w:sz w:val="20"/>
          <w:szCs w:val="20"/>
        </w:rPr>
        <w:t>specific</w:t>
      </w:r>
      <w:r w:rsidR="0029522F">
        <w:rPr>
          <w:rFonts w:ascii="NewBaskerville-Roman" w:hAnsi="NewBaskerville-Roman" w:cs="NewBaskerville-Roman"/>
          <w:color w:val="262626"/>
          <w:sz w:val="20"/>
          <w:szCs w:val="20"/>
        </w:rPr>
        <w:t xml:space="preserve">ity, it will bite you. </w:t>
      </w:r>
      <w:r>
        <w:rPr>
          <w:rFonts w:ascii="NewBaskerville-Roman" w:hAnsi="NewBaskerville-Roman" w:cs="NewBaskerville-Roman"/>
          <w:color w:val="262626"/>
          <w:sz w:val="20"/>
          <w:szCs w:val="20"/>
        </w:rPr>
        <w:t xml:space="preserve">The browser evaluates specificity in two parts: styles applied </w:t>
      </w:r>
      <w:r w:rsidRPr="0029522F">
        <w:rPr>
          <w:rFonts w:ascii="NewBaskerville-Roman" w:hAnsi="NewBaskerville-Roman" w:cs="NewBaskerville-Roman"/>
          <w:color w:val="262626"/>
          <w:sz w:val="20"/>
          <w:szCs w:val="20"/>
          <w:highlight w:val="yellow"/>
        </w:rPr>
        <w:t>inline</w:t>
      </w:r>
      <w:r w:rsidR="0029522F">
        <w:rPr>
          <w:rFonts w:ascii="NewBaskerville-Roman" w:hAnsi="NewBaskerville-Roman" w:cs="NewBaskerville-Roman"/>
          <w:color w:val="262626"/>
          <w:sz w:val="20"/>
          <w:szCs w:val="20"/>
        </w:rPr>
        <w:t xml:space="preserve"> in the HTML </w:t>
      </w:r>
      <w:r>
        <w:rPr>
          <w:rFonts w:ascii="NewBaskerville-Roman" w:hAnsi="NewBaskerville-Roman" w:cs="NewBaskerville-Roman"/>
          <w:color w:val="262626"/>
          <w:sz w:val="20"/>
          <w:szCs w:val="20"/>
        </w:rPr>
        <w:t xml:space="preserve">and styles applied using a </w:t>
      </w:r>
      <w:r w:rsidRPr="0029522F">
        <w:rPr>
          <w:rFonts w:ascii="NewBaskerville-Roman" w:hAnsi="NewBaskerville-Roman" w:cs="NewBaskerville-Roman"/>
          <w:color w:val="262626"/>
          <w:sz w:val="20"/>
          <w:szCs w:val="20"/>
          <w:highlight w:val="yellow"/>
        </w:rPr>
        <w:t>selector</w:t>
      </w:r>
      <w:r>
        <w:rPr>
          <w:rFonts w:ascii="NewBaskerville-Roman" w:hAnsi="NewBaskerville-Roman" w:cs="NewBaskerville-Roman"/>
          <w:color w:val="262626"/>
          <w:sz w:val="20"/>
          <w:szCs w:val="20"/>
        </w:rPr>
        <w:t>.</w:t>
      </w:r>
      <w:r>
        <w:tab/>
      </w:r>
    </w:p>
    <w:p w:rsidR="00C0145B" w:rsidRDefault="00C0145B" w:rsidP="0029522F">
      <w:pPr>
        <w:autoSpaceDE w:val="0"/>
        <w:autoSpaceDN w:val="0"/>
        <w:adjustRightInd w:val="0"/>
        <w:spacing w:after="0" w:line="240" w:lineRule="auto"/>
        <w:rPr>
          <w:rFonts w:ascii="NewBaskerville-Roman" w:hAnsi="NewBaskerville-Roman" w:cs="NewBaskerville-Roman"/>
          <w:color w:val="262626"/>
          <w:sz w:val="20"/>
          <w:szCs w:val="20"/>
        </w:rPr>
      </w:pPr>
    </w:p>
    <w:p w:rsidR="00B43CFF" w:rsidRDefault="00B43CFF" w:rsidP="00B43CFF">
      <w:pPr>
        <w:pStyle w:val="Heading3"/>
      </w:pPr>
      <w:bookmarkStart w:id="5" w:name="_Toc143252096"/>
      <w:r>
        <w:t>INLINE STYLES</w:t>
      </w:r>
      <w:bookmarkEnd w:id="5"/>
    </w:p>
    <w:p w:rsidR="00B43CFF" w:rsidRDefault="00B43CFF" w:rsidP="00B43CFF">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If you use an HTML </w:t>
      </w:r>
      <w:r w:rsidRPr="00B43CFF">
        <w:rPr>
          <w:rFonts w:ascii="Courier" w:hAnsi="Courier" w:cs="Courier"/>
          <w:color w:val="262626"/>
          <w:sz w:val="19"/>
          <w:szCs w:val="19"/>
          <w:highlight w:val="yellow"/>
        </w:rPr>
        <w:t>style</w:t>
      </w:r>
      <w:r>
        <w:rPr>
          <w:rFonts w:ascii="Courier" w:hAnsi="Courier" w:cs="Courier"/>
          <w:color w:val="262626"/>
          <w:sz w:val="19"/>
          <w:szCs w:val="19"/>
        </w:rPr>
        <w:t xml:space="preserve"> </w:t>
      </w:r>
      <w:r>
        <w:rPr>
          <w:rFonts w:ascii="NewBaskerville-Roman" w:hAnsi="NewBaskerville-Roman" w:cs="NewBaskerville-Roman"/>
          <w:color w:val="262626"/>
          <w:sz w:val="20"/>
          <w:szCs w:val="20"/>
        </w:rPr>
        <w:t xml:space="preserve">attribute to apply styles, the declarations are applied only to that element. These are, in effect, </w:t>
      </w:r>
      <w:r w:rsidRPr="00B43CFF">
        <w:rPr>
          <w:rFonts w:ascii="NewBaskerville-Roman" w:hAnsi="NewBaskerville-Roman" w:cs="NewBaskerville-Roman"/>
          <w:color w:val="262626"/>
          <w:sz w:val="20"/>
          <w:szCs w:val="20"/>
          <w:highlight w:val="yellow"/>
        </w:rPr>
        <w:t>“scoped” declaration</w:t>
      </w:r>
      <w:r>
        <w:rPr>
          <w:rFonts w:ascii="NewBaskerville-Roman" w:hAnsi="NewBaskerville-Roman" w:cs="NewBaskerville-Roman"/>
          <w:color w:val="262626"/>
          <w:sz w:val="20"/>
          <w:szCs w:val="20"/>
        </w:rPr>
        <w:t xml:space="preserve">s, which override any declarations applied from your stylesheet or a </w:t>
      </w:r>
      <w:r>
        <w:rPr>
          <w:rFonts w:ascii="Courier" w:hAnsi="Courier" w:cs="Courier"/>
          <w:color w:val="262626"/>
          <w:sz w:val="19"/>
          <w:szCs w:val="19"/>
        </w:rPr>
        <w:t xml:space="preserve">&lt;style&gt; </w:t>
      </w:r>
      <w:r>
        <w:rPr>
          <w:rFonts w:ascii="NewBaskerville-Roman" w:hAnsi="NewBaskerville-Roman" w:cs="NewBaskerville-Roman"/>
          <w:color w:val="262626"/>
          <w:sz w:val="20"/>
          <w:szCs w:val="20"/>
        </w:rPr>
        <w:t>tag</w:t>
      </w:r>
    </w:p>
    <w:p w:rsidR="00A1430F" w:rsidRDefault="00A1430F" w:rsidP="00A1430F">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To override inline declarations in your stylesheet, you’ll need to add </w:t>
      </w:r>
      <w:proofErr w:type="gramStart"/>
      <w:r w:rsidRPr="00C7330A">
        <w:rPr>
          <w:rFonts w:ascii="NewBaskerville-Roman" w:hAnsi="NewBaskerville-Roman" w:cs="NewBaskerville-Roman"/>
          <w:color w:val="262626"/>
          <w:sz w:val="20"/>
          <w:szCs w:val="20"/>
          <w:highlight w:val="yellow"/>
        </w:rPr>
        <w:t xml:space="preserve">an </w:t>
      </w:r>
      <w:r w:rsidRPr="00C7330A">
        <w:rPr>
          <w:rFonts w:ascii="Courier" w:hAnsi="Courier" w:cs="Courier"/>
          <w:color w:val="262626"/>
          <w:sz w:val="19"/>
          <w:szCs w:val="19"/>
          <w:highlight w:val="yellow"/>
        </w:rPr>
        <w:t>!important</w:t>
      </w:r>
      <w:proofErr w:type="gramEnd"/>
      <w:r>
        <w:rPr>
          <w:rFonts w:ascii="Courier" w:hAnsi="Courier" w:cs="Courier"/>
          <w:color w:val="262626"/>
          <w:sz w:val="19"/>
          <w:szCs w:val="19"/>
        </w:rPr>
        <w:t xml:space="preserve"> </w:t>
      </w:r>
      <w:r w:rsidR="00C7330A">
        <w:rPr>
          <w:rFonts w:ascii="NewBaskerville-Roman" w:hAnsi="NewBaskerville-Roman" w:cs="NewBaskerville-Roman"/>
          <w:color w:val="262626"/>
          <w:sz w:val="20"/>
          <w:szCs w:val="20"/>
        </w:rPr>
        <w:t xml:space="preserve">to </w:t>
      </w:r>
      <w:r>
        <w:rPr>
          <w:rFonts w:ascii="NewBaskerville-Roman" w:hAnsi="NewBaskerville-Roman" w:cs="NewBaskerville-Roman"/>
          <w:color w:val="262626"/>
          <w:sz w:val="20"/>
          <w:szCs w:val="20"/>
        </w:rPr>
        <w:t>the declaration, shifting it into a higher-priority origin.</w:t>
      </w:r>
    </w:p>
    <w:p w:rsidR="00C7330A" w:rsidRDefault="00C7330A" w:rsidP="00A1430F">
      <w:pPr>
        <w:autoSpaceDE w:val="0"/>
        <w:autoSpaceDN w:val="0"/>
        <w:adjustRightInd w:val="0"/>
        <w:spacing w:after="0" w:line="240" w:lineRule="auto"/>
        <w:rPr>
          <w:rFonts w:ascii="NewBaskerville-Roman" w:hAnsi="NewBaskerville-Roman" w:cs="NewBaskerville-Roman"/>
          <w:color w:val="262626"/>
          <w:sz w:val="20"/>
          <w:szCs w:val="20"/>
        </w:rPr>
      </w:pPr>
    </w:p>
    <w:p w:rsidR="003C604E" w:rsidRDefault="00087960" w:rsidP="00087960">
      <w:pPr>
        <w:pStyle w:val="Heading3"/>
      </w:pPr>
      <w:bookmarkStart w:id="6" w:name="_Toc143252097"/>
      <w:r>
        <w:rPr>
          <w:highlight w:val="yellow"/>
        </w:rPr>
        <w:t>SE</w:t>
      </w:r>
      <w:r w:rsidR="003C604E" w:rsidRPr="00087960">
        <w:rPr>
          <w:highlight w:val="yellow"/>
        </w:rPr>
        <w:t>LECTOR SPECIFICITY</w:t>
      </w:r>
      <w:bookmarkEnd w:id="6"/>
    </w:p>
    <w:p w:rsidR="00076694" w:rsidRDefault="003C604E" w:rsidP="00076694">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second part of specificity is determined by the selectors. </w:t>
      </w:r>
      <w:r w:rsidR="00C7330A">
        <w:rPr>
          <w:rFonts w:ascii="NewBaskerville-Roman" w:hAnsi="NewBaskerville-Roman" w:cs="NewBaskerville-Roman"/>
          <w:color w:val="262626"/>
          <w:sz w:val="20"/>
          <w:szCs w:val="20"/>
        </w:rPr>
        <w:t>Different types of selectors also have different spec</w:t>
      </w:r>
      <w:r w:rsidR="00A14A3F">
        <w:rPr>
          <w:rFonts w:ascii="NewBaskerville-Roman" w:hAnsi="NewBaskerville-Roman" w:cs="NewBaskerville-Roman"/>
          <w:color w:val="262626"/>
          <w:sz w:val="20"/>
          <w:szCs w:val="20"/>
        </w:rPr>
        <w:t xml:space="preserve">ificities. </w:t>
      </w:r>
      <w:r w:rsidR="00A14A3F" w:rsidRPr="00AA1FDF">
        <w:rPr>
          <w:rFonts w:ascii="NewBaskerville-Roman" w:hAnsi="NewBaskerville-Roman" w:cs="NewBaskerville-Roman"/>
          <w:color w:val="FF0000"/>
          <w:sz w:val="20"/>
          <w:szCs w:val="20"/>
        </w:rPr>
        <w:t xml:space="preserve">An ID selector has a </w:t>
      </w:r>
      <w:r w:rsidR="00C7330A" w:rsidRPr="00AA1FDF">
        <w:rPr>
          <w:rFonts w:ascii="NewBaskerville-Roman" w:hAnsi="NewBaskerville-Roman" w:cs="NewBaskerville-Roman"/>
          <w:color w:val="FF0000"/>
          <w:sz w:val="20"/>
          <w:szCs w:val="20"/>
        </w:rPr>
        <w:t>higher specificity than a class selector,</w:t>
      </w:r>
      <w:r w:rsidR="000D2A36" w:rsidRPr="00AA1FDF">
        <w:rPr>
          <w:rFonts w:ascii="NewBaskerville-Roman" w:hAnsi="NewBaskerville-Roman" w:cs="NewBaskerville-Roman"/>
          <w:color w:val="FF0000"/>
          <w:sz w:val="20"/>
          <w:szCs w:val="20"/>
        </w:rPr>
        <w:t xml:space="preserve"> Si</w:t>
      </w:r>
      <w:r w:rsidR="00AE6EDD" w:rsidRPr="00AA1FDF">
        <w:rPr>
          <w:rFonts w:ascii="NewBaskerville-Roman" w:hAnsi="NewBaskerville-Roman" w:cs="NewBaskerville-Roman"/>
          <w:color w:val="FF0000"/>
          <w:sz w:val="20"/>
          <w:szCs w:val="20"/>
        </w:rPr>
        <w:t xml:space="preserve">milarly, a class selector has a </w:t>
      </w:r>
      <w:r w:rsidR="000D2A36" w:rsidRPr="00AA1FDF">
        <w:rPr>
          <w:rFonts w:ascii="NewBaskerville-Roman" w:hAnsi="NewBaskerville-Roman" w:cs="NewBaskerville-Roman"/>
          <w:color w:val="FF0000"/>
          <w:sz w:val="20"/>
          <w:szCs w:val="20"/>
        </w:rPr>
        <w:t xml:space="preserve">higher </w:t>
      </w:r>
      <w:r w:rsidR="00AE6EDD" w:rsidRPr="00AA1FDF">
        <w:rPr>
          <w:rFonts w:ascii="NewBaskerville-Roman" w:hAnsi="NewBaskerville-Roman" w:cs="NewBaskerville-Roman"/>
          <w:color w:val="FF0000"/>
          <w:sz w:val="20"/>
          <w:szCs w:val="20"/>
        </w:rPr>
        <w:t>specificity than a tag selector</w:t>
      </w:r>
      <w:r w:rsidR="00AE6EDD">
        <w:rPr>
          <w:rFonts w:ascii="NewBaskerville-Roman" w:hAnsi="NewBaskerville-Roman" w:cs="NewBaskerville-Roman"/>
          <w:color w:val="262626"/>
          <w:sz w:val="20"/>
          <w:szCs w:val="20"/>
        </w:rPr>
        <w:t>;</w:t>
      </w:r>
      <w:r w:rsidR="00277E23">
        <w:rPr>
          <w:rFonts w:ascii="NewBaskerville-Roman" w:hAnsi="NewBaskerville-Roman" w:cs="NewBaskerville-Roman"/>
          <w:color w:val="262626"/>
          <w:sz w:val="20"/>
          <w:szCs w:val="20"/>
        </w:rPr>
        <w:t xml:space="preserve"> </w:t>
      </w:r>
      <w:r w:rsidR="00076694">
        <w:rPr>
          <w:rFonts w:ascii="NewBaskerville-Roman" w:hAnsi="NewBaskerville-Roman" w:cs="NewBaskerville-Roman"/>
          <w:color w:val="262626"/>
          <w:sz w:val="20"/>
          <w:szCs w:val="20"/>
        </w:rPr>
        <w:t>The exact rules of specificity are:</w:t>
      </w:r>
    </w:p>
    <w:p w:rsidR="00076694" w:rsidRPr="00277E23" w:rsidRDefault="00076694" w:rsidP="00277E23">
      <w:pPr>
        <w:pStyle w:val="ListParagraph"/>
        <w:numPr>
          <w:ilvl w:val="0"/>
          <w:numId w:val="2"/>
        </w:numPr>
        <w:autoSpaceDE w:val="0"/>
        <w:autoSpaceDN w:val="0"/>
        <w:adjustRightInd w:val="0"/>
        <w:spacing w:after="0" w:line="240" w:lineRule="auto"/>
        <w:rPr>
          <w:rFonts w:ascii="NewBaskerville-Roman" w:hAnsi="NewBaskerville-Roman" w:cs="NewBaskerville-Roman"/>
          <w:color w:val="262626"/>
          <w:sz w:val="20"/>
          <w:szCs w:val="20"/>
        </w:rPr>
      </w:pPr>
      <w:r w:rsidRPr="00277E23">
        <w:rPr>
          <w:rFonts w:ascii="NewBaskerville-Roman" w:hAnsi="NewBaskerville-Roman" w:cs="NewBaskerville-Roman"/>
          <w:color w:val="262626"/>
          <w:sz w:val="20"/>
          <w:szCs w:val="20"/>
        </w:rPr>
        <w:t>If a selector has more IDs, it wins (that is, it’s more specific).</w:t>
      </w:r>
    </w:p>
    <w:p w:rsidR="00076694" w:rsidRPr="00277E23" w:rsidRDefault="00076694" w:rsidP="00277E23">
      <w:pPr>
        <w:pStyle w:val="ListParagraph"/>
        <w:numPr>
          <w:ilvl w:val="0"/>
          <w:numId w:val="2"/>
        </w:numPr>
        <w:autoSpaceDE w:val="0"/>
        <w:autoSpaceDN w:val="0"/>
        <w:adjustRightInd w:val="0"/>
        <w:spacing w:after="0" w:line="240" w:lineRule="auto"/>
        <w:rPr>
          <w:rFonts w:ascii="NewBaskerville-Roman" w:hAnsi="NewBaskerville-Roman" w:cs="NewBaskerville-Roman"/>
          <w:color w:val="262626"/>
          <w:sz w:val="20"/>
          <w:szCs w:val="20"/>
        </w:rPr>
      </w:pPr>
      <w:r w:rsidRPr="00277E23">
        <w:rPr>
          <w:rFonts w:ascii="NewBaskerville-Roman" w:hAnsi="NewBaskerville-Roman" w:cs="NewBaskerville-Roman"/>
          <w:color w:val="262626"/>
          <w:sz w:val="20"/>
          <w:szCs w:val="20"/>
        </w:rPr>
        <w:t>If that results in a tie, the selector with the most classes wins.</w:t>
      </w:r>
    </w:p>
    <w:p w:rsidR="00076694" w:rsidRDefault="00076694" w:rsidP="00277E23">
      <w:pPr>
        <w:pStyle w:val="ListParagraph"/>
        <w:numPr>
          <w:ilvl w:val="0"/>
          <w:numId w:val="2"/>
        </w:numPr>
        <w:autoSpaceDE w:val="0"/>
        <w:autoSpaceDN w:val="0"/>
        <w:adjustRightInd w:val="0"/>
        <w:spacing w:after="0" w:line="240" w:lineRule="auto"/>
        <w:rPr>
          <w:rFonts w:ascii="NewBaskerville-Roman" w:hAnsi="NewBaskerville-Roman" w:cs="NewBaskerville-Roman"/>
          <w:color w:val="262626"/>
          <w:sz w:val="20"/>
          <w:szCs w:val="20"/>
        </w:rPr>
      </w:pPr>
      <w:r w:rsidRPr="00277E23">
        <w:rPr>
          <w:rFonts w:ascii="NewBaskerville-Roman" w:hAnsi="NewBaskerville-Roman" w:cs="NewBaskerville-Roman"/>
          <w:color w:val="262626"/>
          <w:sz w:val="20"/>
          <w:szCs w:val="20"/>
        </w:rPr>
        <w:t>If that results in a tie, the selector with the most tag names wins.</w:t>
      </w:r>
    </w:p>
    <w:p w:rsidR="000B3898" w:rsidRDefault="000B3898" w:rsidP="000B3898">
      <w:pPr>
        <w:autoSpaceDE w:val="0"/>
        <w:autoSpaceDN w:val="0"/>
        <w:adjustRightInd w:val="0"/>
        <w:spacing w:after="0" w:line="240" w:lineRule="auto"/>
        <w:rPr>
          <w:rFonts w:ascii="NewBaskerville-Roman" w:hAnsi="NewBaskerville-Roman" w:cs="NewBaskerville-Roman"/>
          <w:color w:val="262626"/>
          <w:sz w:val="20"/>
          <w:szCs w:val="20"/>
        </w:rPr>
      </w:pPr>
    </w:p>
    <w:p w:rsidR="000B3898" w:rsidRDefault="000B3898" w:rsidP="000B3898">
      <w:pPr>
        <w:autoSpaceDE w:val="0"/>
        <w:autoSpaceDN w:val="0"/>
        <w:adjustRightInd w:val="0"/>
        <w:spacing w:after="0" w:line="240" w:lineRule="auto"/>
        <w:rPr>
          <w:rFonts w:ascii="NewBaskerville-Roman" w:hAnsi="NewBaskerville-Roman" w:cs="NewBaskerville-Roman"/>
          <w:color w:val="262626"/>
          <w:sz w:val="20"/>
          <w:szCs w:val="20"/>
        </w:rPr>
      </w:pPr>
      <w:r>
        <w:rPr>
          <w:rFonts w:ascii="FranklinGothic-Demi" w:hAnsi="FranklinGothic-Demi" w:cs="FranklinGothic-Demi"/>
          <w:color w:val="476B86"/>
          <w:sz w:val="17"/>
          <w:szCs w:val="17"/>
        </w:rPr>
        <w:t xml:space="preserve">NOTE </w:t>
      </w:r>
      <w:r>
        <w:rPr>
          <w:rFonts w:ascii="NewBaskerville-Roman" w:hAnsi="NewBaskerville-Roman" w:cs="NewBaskerville-Roman"/>
          <w:color w:val="262626"/>
          <w:sz w:val="20"/>
          <w:szCs w:val="20"/>
        </w:rPr>
        <w:t>Pseudo-class selectors (for example</w:t>
      </w:r>
      <w:proofErr w:type="gramStart"/>
      <w:r>
        <w:rPr>
          <w:rFonts w:ascii="NewBaskerville-Roman" w:hAnsi="NewBaskerville-Roman" w:cs="NewBaskerville-Roman"/>
          <w:color w:val="262626"/>
          <w:sz w:val="20"/>
          <w:szCs w:val="20"/>
        </w:rPr>
        <w:t xml:space="preserve">, </w:t>
      </w:r>
      <w:r>
        <w:rPr>
          <w:rFonts w:ascii="Courier" w:hAnsi="Courier" w:cs="Courier"/>
          <w:color w:val="262626"/>
          <w:sz w:val="19"/>
          <w:szCs w:val="19"/>
        </w:rPr>
        <w:t>:hover</w:t>
      </w:r>
      <w:proofErr w:type="gramEnd"/>
      <w:r w:rsidR="00B86D40">
        <w:rPr>
          <w:rFonts w:ascii="NewBaskerville-Roman" w:hAnsi="NewBaskerville-Roman" w:cs="NewBaskerville-Roman"/>
          <w:color w:val="262626"/>
          <w:sz w:val="20"/>
          <w:szCs w:val="20"/>
        </w:rPr>
        <w:t xml:space="preserve">) and attribute selectors </w:t>
      </w:r>
      <w:r>
        <w:rPr>
          <w:rFonts w:ascii="NewBaskerville-Roman" w:hAnsi="NewBaskerville-Roman" w:cs="NewBaskerville-Roman"/>
          <w:color w:val="262626"/>
          <w:sz w:val="20"/>
          <w:szCs w:val="20"/>
        </w:rPr>
        <w:t xml:space="preserve">(for example, </w:t>
      </w:r>
      <w:r>
        <w:rPr>
          <w:rFonts w:ascii="Courier" w:hAnsi="Courier" w:cs="Courier"/>
          <w:color w:val="262626"/>
          <w:sz w:val="19"/>
          <w:szCs w:val="19"/>
        </w:rPr>
        <w:t>[type="input"]</w:t>
      </w:r>
      <w:r>
        <w:rPr>
          <w:rFonts w:ascii="NewBaskerville-Roman" w:hAnsi="NewBaskerville-Roman" w:cs="NewBaskerville-Roman"/>
          <w:color w:val="262626"/>
          <w:sz w:val="20"/>
          <w:szCs w:val="20"/>
        </w:rPr>
        <w:t>) each have the same specificity as a class selector.</w:t>
      </w:r>
    </w:p>
    <w:p w:rsidR="000B3898" w:rsidRDefault="000B3898" w:rsidP="000B389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universal selector (</w:t>
      </w:r>
      <w:r>
        <w:rPr>
          <w:rFonts w:ascii="Courier" w:hAnsi="Courier" w:cs="Courier"/>
          <w:color w:val="262626"/>
          <w:sz w:val="19"/>
          <w:szCs w:val="19"/>
        </w:rPr>
        <w:t>*</w:t>
      </w:r>
      <w:r>
        <w:rPr>
          <w:rFonts w:ascii="NewBaskerville-Roman" w:hAnsi="NewBaskerville-Roman" w:cs="NewBaskerville-Roman"/>
          <w:color w:val="262626"/>
          <w:sz w:val="20"/>
          <w:szCs w:val="20"/>
        </w:rPr>
        <w:t>) and combinators (</w:t>
      </w:r>
      <w:r>
        <w:rPr>
          <w:rFonts w:ascii="Courier" w:hAnsi="Courier" w:cs="Courier"/>
          <w:color w:val="262626"/>
          <w:sz w:val="19"/>
          <w:szCs w:val="19"/>
        </w:rPr>
        <w:t>&gt;</w:t>
      </w:r>
      <w:r>
        <w:rPr>
          <w:rFonts w:ascii="NewBaskerville-Roman" w:hAnsi="NewBaskerville-Roman" w:cs="NewBaskerville-Roman"/>
          <w:color w:val="262626"/>
          <w:sz w:val="20"/>
          <w:szCs w:val="20"/>
        </w:rPr>
        <w:t xml:space="preserve">, </w:t>
      </w:r>
      <w:r>
        <w:rPr>
          <w:rFonts w:ascii="Courier" w:hAnsi="Courier" w:cs="Courier"/>
          <w:color w:val="262626"/>
          <w:sz w:val="19"/>
          <w:szCs w:val="19"/>
        </w:rPr>
        <w:t>+</w:t>
      </w:r>
      <w:r>
        <w:rPr>
          <w:rFonts w:ascii="NewBaskerville-Roman" w:hAnsi="NewBaskerville-Roman" w:cs="NewBaskerville-Roman"/>
          <w:color w:val="262626"/>
          <w:sz w:val="20"/>
          <w:szCs w:val="20"/>
        </w:rPr>
        <w:t xml:space="preserve">, </w:t>
      </w:r>
      <w:r>
        <w:rPr>
          <w:rFonts w:ascii="Courier" w:hAnsi="Courier" w:cs="Courier"/>
          <w:color w:val="262626"/>
          <w:sz w:val="19"/>
          <w:szCs w:val="19"/>
        </w:rPr>
        <w:t>~</w:t>
      </w:r>
      <w:r w:rsidR="00B86D40">
        <w:rPr>
          <w:rFonts w:ascii="NewBaskerville-Roman" w:hAnsi="NewBaskerville-Roman" w:cs="NewBaskerville-Roman"/>
          <w:color w:val="262626"/>
          <w:sz w:val="20"/>
          <w:szCs w:val="20"/>
        </w:rPr>
        <w:t xml:space="preserve">) have no effect on </w:t>
      </w:r>
      <w:r>
        <w:rPr>
          <w:rFonts w:ascii="NewBaskerville-Roman" w:hAnsi="NewBaskerville-Roman" w:cs="NewBaskerville-Roman"/>
          <w:color w:val="262626"/>
          <w:sz w:val="20"/>
          <w:szCs w:val="20"/>
        </w:rPr>
        <w:t>specificity.</w:t>
      </w:r>
    </w:p>
    <w:p w:rsidR="00864D4B" w:rsidRDefault="00864D4B" w:rsidP="000B3898">
      <w:pPr>
        <w:autoSpaceDE w:val="0"/>
        <w:autoSpaceDN w:val="0"/>
        <w:adjustRightInd w:val="0"/>
        <w:spacing w:after="0" w:line="240" w:lineRule="auto"/>
        <w:rPr>
          <w:rFonts w:ascii="NewBaskerville-Roman" w:hAnsi="NewBaskerville-Roman" w:cs="NewBaskerville-Roman"/>
          <w:color w:val="262626"/>
          <w:sz w:val="20"/>
          <w:szCs w:val="20"/>
        </w:rPr>
      </w:pPr>
    </w:p>
    <w:p w:rsidR="00864D4B" w:rsidRDefault="00A130BC" w:rsidP="00A130BC">
      <w:pPr>
        <w:pStyle w:val="Heading3"/>
      </w:pPr>
      <w:bookmarkStart w:id="7" w:name="_Toc143252098"/>
      <w:r>
        <w:t>A N</w:t>
      </w:r>
      <w:r w:rsidR="00864D4B">
        <w:t>OTATION FOR SPECIFICITY</w:t>
      </w:r>
      <w:bookmarkEnd w:id="7"/>
    </w:p>
    <w:p w:rsidR="00A130BC" w:rsidRDefault="00D02352" w:rsidP="00763BC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A common way to indicate specificity is in a</w:t>
      </w:r>
      <w:r w:rsidR="00763BCE">
        <w:rPr>
          <w:rFonts w:ascii="NewBaskerville-Roman" w:hAnsi="NewBaskerville-Roman" w:cs="NewBaskerville-Roman"/>
          <w:color w:val="262626"/>
          <w:sz w:val="20"/>
          <w:szCs w:val="20"/>
        </w:rPr>
        <w:t xml:space="preserve"> number form, often with commas </w:t>
      </w:r>
      <w:r>
        <w:rPr>
          <w:rFonts w:ascii="NewBaskerville-Roman" w:hAnsi="NewBaskerville-Roman" w:cs="NewBaskerville-Roman"/>
          <w:color w:val="262626"/>
          <w:sz w:val="20"/>
          <w:szCs w:val="20"/>
        </w:rPr>
        <w:t>between each number. For example, “1,2,2” indicat</w:t>
      </w:r>
      <w:r w:rsidR="00763BCE">
        <w:rPr>
          <w:rFonts w:ascii="NewBaskerville-Roman" w:hAnsi="NewBaskerville-Roman" w:cs="NewBaskerville-Roman"/>
          <w:color w:val="262626"/>
          <w:sz w:val="20"/>
          <w:szCs w:val="20"/>
        </w:rPr>
        <w:t xml:space="preserve">es a specificity of one ID, two </w:t>
      </w:r>
      <w:r>
        <w:rPr>
          <w:rFonts w:ascii="NewBaskerville-Roman" w:hAnsi="NewBaskerville-Roman" w:cs="NewBaskerville-Roman"/>
          <w:color w:val="262626"/>
          <w:sz w:val="20"/>
          <w:szCs w:val="20"/>
        </w:rPr>
        <w:t>classes, and two tags. IDs having the highest priority are lis</w:t>
      </w:r>
      <w:r w:rsidR="00763BCE">
        <w:rPr>
          <w:rFonts w:ascii="NewBaskerville-Roman" w:hAnsi="NewBaskerville-Roman" w:cs="NewBaskerville-Roman"/>
          <w:color w:val="262626"/>
          <w:sz w:val="20"/>
          <w:szCs w:val="20"/>
        </w:rPr>
        <w:t xml:space="preserve">ted first, followed by classes, </w:t>
      </w:r>
      <w:r>
        <w:rPr>
          <w:rFonts w:ascii="NewBaskerville-Roman" w:hAnsi="NewBaskerville-Roman" w:cs="NewBaskerville-Roman"/>
          <w:color w:val="262626"/>
          <w:sz w:val="20"/>
          <w:szCs w:val="20"/>
        </w:rPr>
        <w:t>then tags.</w:t>
      </w:r>
    </w:p>
    <w:p w:rsidR="00620B54" w:rsidRDefault="00620B54" w:rsidP="00763BCE">
      <w:pPr>
        <w:autoSpaceDE w:val="0"/>
        <w:autoSpaceDN w:val="0"/>
        <w:adjustRightInd w:val="0"/>
        <w:spacing w:after="0" w:line="240" w:lineRule="auto"/>
        <w:rPr>
          <w:rFonts w:ascii="NewBaskerville-Roman" w:hAnsi="NewBaskerville-Roman" w:cs="NewBaskerville-Roman"/>
          <w:color w:val="262626"/>
          <w:sz w:val="20"/>
          <w:szCs w:val="20"/>
        </w:rPr>
      </w:pPr>
    </w:p>
    <w:p w:rsidR="000E5D4B" w:rsidRPr="006C19AD" w:rsidRDefault="00620B54" w:rsidP="000E5D4B">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 xml:space="preserve">The selector </w:t>
      </w:r>
      <w:r>
        <w:rPr>
          <w:rFonts w:ascii="Courier" w:hAnsi="Courier" w:cs="Courier"/>
          <w:color w:val="262626"/>
          <w:sz w:val="19"/>
          <w:szCs w:val="19"/>
        </w:rPr>
        <w:t xml:space="preserve">#page-header #page-title </w:t>
      </w:r>
      <w:r>
        <w:rPr>
          <w:rFonts w:ascii="NewBaskerville-Roman" w:hAnsi="NewBaskerville-Roman" w:cs="NewBaskerville-Roman"/>
          <w:color w:val="262626"/>
          <w:sz w:val="20"/>
          <w:szCs w:val="20"/>
        </w:rPr>
        <w:t>has two I</w:t>
      </w:r>
      <w:r w:rsidR="00E20369">
        <w:rPr>
          <w:rFonts w:ascii="NewBaskerville-Roman" w:hAnsi="NewBaskerville-Roman" w:cs="NewBaskerville-Roman"/>
          <w:color w:val="262626"/>
          <w:sz w:val="20"/>
          <w:szCs w:val="20"/>
        </w:rPr>
        <w:t xml:space="preserve">Ds, no classes, and no tags. We </w:t>
      </w:r>
      <w:r>
        <w:rPr>
          <w:rFonts w:ascii="NewBaskerville-Roman" w:hAnsi="NewBaskerville-Roman" w:cs="NewBaskerville-Roman"/>
          <w:color w:val="262626"/>
          <w:sz w:val="20"/>
          <w:szCs w:val="20"/>
        </w:rPr>
        <w:t xml:space="preserve">can say this has a </w:t>
      </w:r>
      <w:r w:rsidRPr="00876910">
        <w:rPr>
          <w:rFonts w:ascii="NewBaskerville-Roman" w:hAnsi="NewBaskerville-Roman" w:cs="NewBaskerville-Roman"/>
          <w:color w:val="FF0000"/>
          <w:sz w:val="20"/>
          <w:szCs w:val="20"/>
        </w:rPr>
        <w:t>specificity of 2,0,0.</w:t>
      </w:r>
      <w:r w:rsidR="006C19AD">
        <w:rPr>
          <w:rFonts w:ascii="NewBaskerville-Roman" w:hAnsi="NewBaskerville-Roman" w:cs="NewBaskerville-Roman"/>
          <w:color w:val="FF0000"/>
          <w:sz w:val="20"/>
          <w:szCs w:val="20"/>
        </w:rPr>
        <w:t xml:space="preserve"> </w:t>
      </w:r>
      <w:r w:rsidR="000E5D4B">
        <w:rPr>
          <w:rFonts w:ascii="NewBaskerville-Roman" w:hAnsi="NewBaskerville-Roman" w:cs="NewBaskerville-Roman"/>
          <w:color w:val="262626"/>
          <w:sz w:val="20"/>
          <w:szCs w:val="20"/>
        </w:rPr>
        <w:t xml:space="preserve">A specificity </w:t>
      </w:r>
      <w:r w:rsidR="000E5D4B" w:rsidRPr="00FD25BF">
        <w:rPr>
          <w:rFonts w:ascii="NewBaskerville-Roman" w:hAnsi="NewBaskerville-Roman" w:cs="NewBaskerville-Roman"/>
          <w:color w:val="FF0000"/>
          <w:sz w:val="20"/>
          <w:szCs w:val="20"/>
        </w:rPr>
        <w:t>of 1,0,0</w:t>
      </w:r>
      <w:r w:rsidR="000E5D4B">
        <w:rPr>
          <w:rFonts w:ascii="NewBaskerville-Roman" w:hAnsi="NewBaskerville-Roman" w:cs="NewBaskerville-Roman"/>
          <w:color w:val="262626"/>
          <w:sz w:val="20"/>
          <w:szCs w:val="20"/>
        </w:rPr>
        <w:t xml:space="preserve"> takes precedence over a specificity of </w:t>
      </w:r>
      <w:r w:rsidR="000E5D4B" w:rsidRPr="00FD25BF">
        <w:rPr>
          <w:rFonts w:ascii="NewBaskerville-Roman" w:hAnsi="NewBaskerville-Roman" w:cs="NewBaskerville-Roman"/>
          <w:color w:val="FF0000"/>
          <w:sz w:val="20"/>
          <w:szCs w:val="20"/>
        </w:rPr>
        <w:t>0,2,2</w:t>
      </w:r>
      <w:r w:rsidR="000E5D4B">
        <w:rPr>
          <w:rFonts w:ascii="NewBaskerville-Roman" w:hAnsi="NewBaskerville-Roman" w:cs="NewBaskerville-Roman"/>
          <w:color w:val="262626"/>
          <w:sz w:val="20"/>
          <w:szCs w:val="20"/>
        </w:rPr>
        <w:t xml:space="preserve"> and even </w:t>
      </w:r>
      <w:r w:rsidR="000E5D4B" w:rsidRPr="00FD25BF">
        <w:rPr>
          <w:rFonts w:ascii="NewBaskerville-Roman" w:hAnsi="NewBaskerville-Roman" w:cs="NewBaskerville-Roman"/>
          <w:color w:val="FF0000"/>
          <w:sz w:val="20"/>
          <w:szCs w:val="20"/>
        </w:rPr>
        <w:t>over 0,10,0</w:t>
      </w:r>
      <w:r w:rsidR="000E5D4B">
        <w:rPr>
          <w:rFonts w:ascii="NewBaskerville-Roman" w:hAnsi="NewBaskerville-Roman" w:cs="NewBaskerville-Roman"/>
          <w:color w:val="262626"/>
          <w:sz w:val="20"/>
          <w:szCs w:val="20"/>
        </w:rPr>
        <w:t xml:space="preserve"> because the first number (IDs) is of the higher priority.</w:t>
      </w:r>
    </w:p>
    <w:p w:rsidR="00876910" w:rsidRDefault="00876910" w:rsidP="00620B54">
      <w:pPr>
        <w:autoSpaceDE w:val="0"/>
        <w:autoSpaceDN w:val="0"/>
        <w:adjustRightInd w:val="0"/>
        <w:spacing w:after="0" w:line="240" w:lineRule="auto"/>
        <w:rPr>
          <w:rFonts w:ascii="NewBaskerville-Roman" w:hAnsi="NewBaskerville-Roman" w:cs="NewBaskerville-Roman"/>
          <w:color w:val="262626"/>
          <w:sz w:val="20"/>
          <w:szCs w:val="20"/>
        </w:rPr>
      </w:pPr>
    </w:p>
    <w:p w:rsidR="00724DFE" w:rsidRDefault="00A70A29" w:rsidP="00A70A29">
      <w:pPr>
        <w:pStyle w:val="Heading3"/>
      </w:pPr>
      <w:bookmarkStart w:id="8" w:name="_Toc143252099"/>
      <w:r>
        <w:t>SP</w:t>
      </w:r>
      <w:r w:rsidR="00724DFE">
        <w:t>ECIFICITY CONSIDERATIONS</w:t>
      </w:r>
      <w:bookmarkEnd w:id="8"/>
    </w:p>
    <w:p w:rsidR="00724DFE" w:rsidRDefault="00724DFE" w:rsidP="00724DF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When you tried to apply the orange background using </w:t>
      </w:r>
      <w:proofErr w:type="gramStart"/>
      <w:r>
        <w:rPr>
          <w:rFonts w:ascii="NewBaskerville-Roman" w:hAnsi="NewBaskerville-Roman" w:cs="NewBaskerville-Roman"/>
          <w:color w:val="262626"/>
          <w:sz w:val="20"/>
          <w:szCs w:val="20"/>
        </w:rPr>
        <w:t xml:space="preserve">the </w:t>
      </w:r>
      <w:r>
        <w:rPr>
          <w:rFonts w:ascii="Courier" w:hAnsi="Courier" w:cs="Courier"/>
          <w:color w:val="262626"/>
          <w:sz w:val="19"/>
          <w:szCs w:val="19"/>
        </w:rPr>
        <w:t>.featured</w:t>
      </w:r>
      <w:proofErr w:type="gramEnd"/>
      <w:r>
        <w:rPr>
          <w:rFonts w:ascii="Courier" w:hAnsi="Courier" w:cs="Courier"/>
          <w:color w:val="262626"/>
          <w:sz w:val="19"/>
          <w:szCs w:val="19"/>
        </w:rPr>
        <w:t xml:space="preserve"> </w:t>
      </w:r>
      <w:r>
        <w:rPr>
          <w:rFonts w:ascii="NewBaskerville-Roman" w:hAnsi="NewBaskerville-Roman" w:cs="NewBaskerville-Roman"/>
          <w:color w:val="262626"/>
          <w:sz w:val="20"/>
          <w:szCs w:val="20"/>
        </w:rPr>
        <w:t>selector, it didn’</w:t>
      </w:r>
      <w:r w:rsidR="003C2E8A">
        <w:rPr>
          <w:rFonts w:ascii="NewBaskerville-Roman" w:hAnsi="NewBaskerville-Roman" w:cs="NewBaskerville-Roman"/>
          <w:color w:val="262626"/>
          <w:sz w:val="20"/>
          <w:szCs w:val="20"/>
        </w:rPr>
        <w:t xml:space="preserve">t </w:t>
      </w:r>
      <w:r>
        <w:rPr>
          <w:rFonts w:ascii="NewBaskerville-Roman" w:hAnsi="NewBaskerville-Roman" w:cs="NewBaskerville-Roman"/>
          <w:color w:val="262626"/>
          <w:sz w:val="20"/>
          <w:szCs w:val="20"/>
        </w:rPr>
        <w:t xml:space="preserve">work. The selector </w:t>
      </w:r>
      <w:r>
        <w:rPr>
          <w:rFonts w:ascii="Courier" w:hAnsi="Courier" w:cs="Courier"/>
          <w:color w:val="262626"/>
          <w:sz w:val="19"/>
          <w:szCs w:val="19"/>
        </w:rPr>
        <w:t xml:space="preserve">#main-nav a </w:t>
      </w:r>
      <w:r>
        <w:rPr>
          <w:rFonts w:ascii="NewBaskerville-Roman" w:hAnsi="NewBaskerville-Roman" w:cs="NewBaskerville-Roman"/>
          <w:color w:val="262626"/>
          <w:sz w:val="20"/>
          <w:szCs w:val="20"/>
        </w:rPr>
        <w:t>has an ID that overrides th</w:t>
      </w:r>
      <w:r w:rsidR="003C2E8A">
        <w:rPr>
          <w:rFonts w:ascii="NewBaskerville-Roman" w:hAnsi="NewBaskerville-Roman" w:cs="NewBaskerville-Roman"/>
          <w:color w:val="262626"/>
          <w:sz w:val="20"/>
          <w:szCs w:val="20"/>
        </w:rPr>
        <w:t xml:space="preserve">e class selector (specificities </w:t>
      </w:r>
      <w:r>
        <w:rPr>
          <w:rFonts w:ascii="NewBaskerville-Roman" w:hAnsi="NewBaskerville-Roman" w:cs="NewBaskerville-Roman"/>
          <w:color w:val="262626"/>
          <w:sz w:val="20"/>
          <w:szCs w:val="20"/>
        </w:rPr>
        <w:t>1,0,1 and 0,1,0). To correct this, you have some options to consider. Let’</w:t>
      </w:r>
      <w:r w:rsidR="003C2E8A">
        <w:rPr>
          <w:rFonts w:ascii="NewBaskerville-Roman" w:hAnsi="NewBaskerville-Roman" w:cs="NewBaskerville-Roman"/>
          <w:color w:val="262626"/>
          <w:sz w:val="20"/>
          <w:szCs w:val="20"/>
        </w:rPr>
        <w:t xml:space="preserve">s look at several possible fixes. </w:t>
      </w:r>
      <w:r>
        <w:rPr>
          <w:rFonts w:ascii="NewBaskerville-Roman" w:hAnsi="NewBaskerville-Roman" w:cs="NewBaskerville-Roman"/>
          <w:color w:val="262626"/>
          <w:sz w:val="20"/>
          <w:szCs w:val="20"/>
        </w:rPr>
        <w:t xml:space="preserve">The quickest fix is to add </w:t>
      </w:r>
      <w:proofErr w:type="gramStart"/>
      <w:r w:rsidRPr="003C2E8A">
        <w:rPr>
          <w:rFonts w:ascii="NewBaskerville-Roman" w:hAnsi="NewBaskerville-Roman" w:cs="NewBaskerville-Roman"/>
          <w:color w:val="262626"/>
          <w:sz w:val="20"/>
          <w:szCs w:val="20"/>
          <w:highlight w:val="yellow"/>
        </w:rPr>
        <w:t xml:space="preserve">an </w:t>
      </w:r>
      <w:r w:rsidRPr="003C2E8A">
        <w:rPr>
          <w:rFonts w:ascii="Courier" w:hAnsi="Courier" w:cs="Courier"/>
          <w:color w:val="262626"/>
          <w:sz w:val="19"/>
          <w:szCs w:val="19"/>
          <w:highlight w:val="yellow"/>
        </w:rPr>
        <w:t>!important</w:t>
      </w:r>
      <w:proofErr w:type="gramEnd"/>
      <w:r>
        <w:rPr>
          <w:rFonts w:ascii="Courier" w:hAnsi="Courier" w:cs="Courier"/>
          <w:color w:val="262626"/>
          <w:sz w:val="19"/>
          <w:szCs w:val="19"/>
        </w:rPr>
        <w:t xml:space="preserve"> </w:t>
      </w:r>
      <w:r>
        <w:rPr>
          <w:rFonts w:ascii="NewBaskerville-Roman" w:hAnsi="NewBaskerville-Roman" w:cs="NewBaskerville-Roman"/>
          <w:color w:val="262626"/>
          <w:sz w:val="20"/>
          <w:szCs w:val="20"/>
        </w:rPr>
        <w:t>to the declaration you want to favor.</w:t>
      </w:r>
    </w:p>
    <w:p w:rsidR="003C2E8A" w:rsidRDefault="003C2E8A" w:rsidP="003C2E8A">
      <w:pPr>
        <w:autoSpaceDE w:val="0"/>
        <w:autoSpaceDN w:val="0"/>
        <w:adjustRightInd w:val="0"/>
        <w:spacing w:after="0" w:line="240" w:lineRule="auto"/>
        <w:rPr>
          <w:rFonts w:ascii="NewBaskerville-Roman" w:hAnsi="NewBaskerville-Roman" w:cs="NewBaskerville-Roman"/>
          <w:color w:val="FF0000"/>
          <w:sz w:val="20"/>
          <w:szCs w:val="20"/>
        </w:rPr>
      </w:pPr>
      <w:r w:rsidRPr="007E6F37">
        <w:rPr>
          <w:rFonts w:ascii="NewBaskerville-Roman" w:hAnsi="NewBaskerville-Roman" w:cs="NewBaskerville-Roman"/>
          <w:color w:val="FF0000"/>
          <w:sz w:val="20"/>
          <w:szCs w:val="20"/>
        </w:rPr>
        <w:t xml:space="preserve">If you start </w:t>
      </w:r>
      <w:proofErr w:type="gramStart"/>
      <w:r w:rsidRPr="007E6F37">
        <w:rPr>
          <w:rFonts w:ascii="NewBaskerville-Roman" w:hAnsi="NewBaskerville-Roman" w:cs="NewBaskerville-Roman"/>
          <w:color w:val="FF0000"/>
          <w:sz w:val="20"/>
          <w:szCs w:val="20"/>
        </w:rPr>
        <w:t xml:space="preserve">adding </w:t>
      </w:r>
      <w:r w:rsidRPr="007E6F37">
        <w:rPr>
          <w:rFonts w:ascii="Courier" w:hAnsi="Courier" w:cs="Courier"/>
          <w:color w:val="FF0000"/>
          <w:sz w:val="19"/>
          <w:szCs w:val="19"/>
        </w:rPr>
        <w:t>!important</w:t>
      </w:r>
      <w:proofErr w:type="gramEnd"/>
      <w:r w:rsidRPr="007E6F37">
        <w:rPr>
          <w:rFonts w:ascii="Courier" w:hAnsi="Courier" w:cs="Courier"/>
          <w:color w:val="FF0000"/>
          <w:sz w:val="19"/>
          <w:szCs w:val="19"/>
        </w:rPr>
        <w:t xml:space="preserve"> </w:t>
      </w:r>
      <w:r w:rsidR="007E6F37" w:rsidRPr="007E6F37">
        <w:rPr>
          <w:rFonts w:ascii="NewBaskerville-Roman" w:hAnsi="NewBaskerville-Roman" w:cs="NewBaskerville-Roman"/>
          <w:color w:val="FF0000"/>
          <w:sz w:val="20"/>
          <w:szCs w:val="20"/>
        </w:rPr>
        <w:t xml:space="preserve">to multiple declarations, </w:t>
      </w:r>
      <w:r w:rsidRPr="007E6F37">
        <w:rPr>
          <w:rFonts w:ascii="NewBaskerville-Roman" w:hAnsi="NewBaskerville-Roman" w:cs="NewBaskerville-Roman"/>
          <w:color w:val="FF0000"/>
          <w:sz w:val="20"/>
          <w:szCs w:val="20"/>
        </w:rPr>
        <w:t>what happens when you need to trump something already set to important?</w:t>
      </w:r>
    </w:p>
    <w:p w:rsidR="00AA4AED" w:rsidRDefault="00AA4AED" w:rsidP="003C2E8A">
      <w:pPr>
        <w:autoSpaceDE w:val="0"/>
        <w:autoSpaceDN w:val="0"/>
        <w:adjustRightInd w:val="0"/>
        <w:spacing w:after="0" w:line="240" w:lineRule="auto"/>
        <w:rPr>
          <w:rFonts w:ascii="NewBaskerville-Roman" w:hAnsi="NewBaskerville-Roman" w:cs="NewBaskerville-Roman"/>
          <w:color w:val="FF0000"/>
          <w:sz w:val="20"/>
          <w:szCs w:val="20"/>
        </w:rPr>
      </w:pPr>
    </w:p>
    <w:p w:rsidR="00AA4AED" w:rsidRDefault="00AA4AED" w:rsidP="00AA4AE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What if you raised th</w:t>
      </w:r>
      <w:r w:rsidR="00C555C8">
        <w:rPr>
          <w:rFonts w:ascii="NewBaskerville-Roman" w:hAnsi="NewBaskerville-Roman" w:cs="NewBaskerville-Roman"/>
          <w:color w:val="262626"/>
          <w:sz w:val="20"/>
          <w:szCs w:val="20"/>
        </w:rPr>
        <w:t xml:space="preserve">e specificity of your selector? </w:t>
      </w:r>
      <w:r>
        <w:rPr>
          <w:rFonts w:ascii="NewBaskerville-Roman" w:hAnsi="NewBaskerville-Roman" w:cs="NewBaskerville-Roman"/>
          <w:color w:val="262626"/>
          <w:sz w:val="20"/>
          <w:szCs w:val="20"/>
        </w:rPr>
        <w:t>Update the rulesets in your CSS to match this listing.</w:t>
      </w:r>
    </w:p>
    <w:p w:rsidR="0088634B" w:rsidRDefault="0088634B" w:rsidP="001B375B">
      <w:pPr>
        <w:autoSpaceDE w:val="0"/>
        <w:autoSpaceDN w:val="0"/>
        <w:adjustRightInd w:val="0"/>
        <w:spacing w:after="0" w:line="240" w:lineRule="auto"/>
        <w:rPr>
          <w:rFonts w:ascii="NewBaskerville-Roman" w:hAnsi="NewBaskerville-Roman" w:cs="NewBaskerville-Roman"/>
          <w:color w:val="262626"/>
          <w:sz w:val="20"/>
          <w:szCs w:val="20"/>
        </w:rPr>
      </w:pPr>
    </w:p>
    <w:p w:rsidR="001B375B" w:rsidRDefault="001B375B" w:rsidP="001B375B">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It is general</w:t>
      </w:r>
      <w:r w:rsidR="00320D2C">
        <w:rPr>
          <w:rFonts w:ascii="NewBaskerville-Roman" w:hAnsi="NewBaskerville-Roman" w:cs="NewBaskerville-Roman"/>
          <w:color w:val="262626"/>
          <w:sz w:val="20"/>
          <w:szCs w:val="20"/>
        </w:rPr>
        <w:t xml:space="preserve">ly best to keep specificity low </w:t>
      </w:r>
      <w:r>
        <w:rPr>
          <w:rFonts w:ascii="NewBaskerville-Roman" w:hAnsi="NewBaskerville-Roman" w:cs="NewBaskerville-Roman"/>
          <w:color w:val="262626"/>
          <w:sz w:val="20"/>
          <w:szCs w:val="20"/>
        </w:rPr>
        <w:t>when you can, so when you need to override something, your options are open.</w:t>
      </w:r>
    </w:p>
    <w:p w:rsidR="001B375B" w:rsidRDefault="001B375B" w:rsidP="00AA4AED">
      <w:pPr>
        <w:autoSpaceDE w:val="0"/>
        <w:autoSpaceDN w:val="0"/>
        <w:adjustRightInd w:val="0"/>
        <w:spacing w:after="0" w:line="240" w:lineRule="auto"/>
        <w:rPr>
          <w:rFonts w:ascii="NewBaskerville-Roman" w:hAnsi="NewBaskerville-Roman" w:cs="NewBaskerville-Roman"/>
          <w:color w:val="262626"/>
          <w:sz w:val="20"/>
          <w:szCs w:val="20"/>
        </w:rPr>
      </w:pPr>
    </w:p>
    <w:p w:rsidR="0088634B" w:rsidRDefault="0088634B" w:rsidP="00631A3A">
      <w:pPr>
        <w:pStyle w:val="Heading2"/>
      </w:pPr>
      <w:bookmarkStart w:id="9" w:name="_Toc143252100"/>
      <w:r>
        <w:t>Understanding source order</w:t>
      </w:r>
      <w:bookmarkEnd w:id="9"/>
    </w:p>
    <w:p w:rsidR="0088634B" w:rsidRDefault="0088634B" w:rsidP="0088634B">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third and final step to resolving the cascade is source order. If the origin and the specificity are the same, then the declaration that appears later in the stylesheet—</w:t>
      </w:r>
      <w:r w:rsidRPr="005561B5">
        <w:rPr>
          <w:rFonts w:ascii="NewBaskerville-Roman" w:hAnsi="NewBaskerville-Roman" w:cs="NewBaskerville-Roman"/>
          <w:color w:val="FF0000"/>
          <w:sz w:val="20"/>
          <w:szCs w:val="20"/>
        </w:rPr>
        <w:t>or appears in a stylesheet included later on the page—takes precedence</w:t>
      </w:r>
      <w:r>
        <w:rPr>
          <w:rFonts w:ascii="NewBaskerville-Roman" w:hAnsi="NewBaskerville-Roman" w:cs="NewBaskerville-Roman"/>
          <w:color w:val="262626"/>
          <w:sz w:val="20"/>
          <w:szCs w:val="20"/>
        </w:rPr>
        <w:t>.</w:t>
      </w:r>
    </w:p>
    <w:p w:rsidR="0088634B" w:rsidRDefault="0088634B" w:rsidP="00AA4AED">
      <w:pPr>
        <w:autoSpaceDE w:val="0"/>
        <w:autoSpaceDN w:val="0"/>
        <w:adjustRightInd w:val="0"/>
        <w:spacing w:after="0" w:line="240" w:lineRule="auto"/>
        <w:rPr>
          <w:rFonts w:ascii="NewBaskerville-Roman" w:hAnsi="NewBaskerville-Roman" w:cs="NewBaskerville-Roman"/>
          <w:color w:val="262626"/>
          <w:sz w:val="20"/>
          <w:szCs w:val="20"/>
        </w:rPr>
      </w:pPr>
    </w:p>
    <w:p w:rsidR="006B681A" w:rsidRDefault="004458FF" w:rsidP="006B681A">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Although </w:t>
      </w:r>
      <w:r w:rsidR="006B681A">
        <w:rPr>
          <w:rFonts w:ascii="NewBaskerville-Roman" w:hAnsi="NewBaskerville-Roman" w:cs="NewBaskerville-Roman"/>
          <w:color w:val="262626"/>
          <w:sz w:val="20"/>
          <w:szCs w:val="20"/>
        </w:rPr>
        <w:t xml:space="preserve">a featured button inside the </w:t>
      </w:r>
      <w:r w:rsidR="006B681A">
        <w:rPr>
          <w:rFonts w:ascii="Courier" w:hAnsi="Courier" w:cs="Courier"/>
          <w:color w:val="262626"/>
          <w:sz w:val="19"/>
          <w:szCs w:val="19"/>
        </w:rPr>
        <w:t xml:space="preserve">nav </w:t>
      </w:r>
      <w:r w:rsidR="006B681A">
        <w:rPr>
          <w:rFonts w:ascii="NewBaskerville-Roman" w:hAnsi="NewBaskerville-Roman" w:cs="NewBaskerville-Roman"/>
          <w:color w:val="262626"/>
          <w:sz w:val="20"/>
          <w:szCs w:val="20"/>
        </w:rPr>
        <w:t>looks correct, what happens if you want to use the</w:t>
      </w:r>
    </w:p>
    <w:p w:rsidR="005561B5" w:rsidRDefault="006B681A" w:rsidP="006B681A">
      <w:pPr>
        <w:autoSpaceDE w:val="0"/>
        <w:autoSpaceDN w:val="0"/>
        <w:adjustRightInd w:val="0"/>
        <w:spacing w:after="0" w:line="240" w:lineRule="auto"/>
        <w:rPr>
          <w:rFonts w:ascii="Courier" w:hAnsi="Courier" w:cs="Courier"/>
          <w:color w:val="262626"/>
          <w:sz w:val="19"/>
          <w:szCs w:val="19"/>
        </w:rPr>
      </w:pPr>
      <w:r>
        <w:rPr>
          <w:rFonts w:ascii="Courier" w:hAnsi="Courier" w:cs="Courier"/>
          <w:color w:val="262626"/>
          <w:sz w:val="19"/>
          <w:szCs w:val="19"/>
        </w:rPr>
        <w:t xml:space="preserve">featured </w:t>
      </w:r>
      <w:r>
        <w:rPr>
          <w:rFonts w:ascii="NewBaskerville-Roman" w:hAnsi="NewBaskerville-Roman" w:cs="NewBaskerville-Roman"/>
          <w:color w:val="262626"/>
          <w:sz w:val="20"/>
          <w:szCs w:val="20"/>
        </w:rPr>
        <w:t xml:space="preserve">class on another link elsewhere on the page, outside of your </w:t>
      </w:r>
      <w:r>
        <w:rPr>
          <w:rFonts w:ascii="Courier" w:hAnsi="Courier" w:cs="Courier"/>
          <w:color w:val="262626"/>
          <w:sz w:val="19"/>
          <w:szCs w:val="19"/>
        </w:rPr>
        <w:t>nav</w:t>
      </w:r>
      <w:r w:rsidR="004458FF">
        <w:rPr>
          <w:rFonts w:ascii="Courier" w:hAnsi="Courier" w:cs="Courier"/>
          <w:color w:val="262626"/>
          <w:sz w:val="19"/>
          <w:szCs w:val="19"/>
        </w:rPr>
        <w:t>;</w:t>
      </w:r>
    </w:p>
    <w:p w:rsidR="00A20F4D" w:rsidRDefault="00A20F4D" w:rsidP="006B681A">
      <w:pPr>
        <w:autoSpaceDE w:val="0"/>
        <w:autoSpaceDN w:val="0"/>
        <w:adjustRightInd w:val="0"/>
        <w:spacing w:after="0" w:line="240" w:lineRule="auto"/>
        <w:rPr>
          <w:rFonts w:ascii="Courier" w:hAnsi="Courier" w:cs="Courier"/>
          <w:color w:val="262626"/>
          <w:sz w:val="19"/>
          <w:szCs w:val="19"/>
        </w:rPr>
      </w:pPr>
    </w:p>
    <w:p w:rsidR="00A20F4D" w:rsidRDefault="00A20F4D" w:rsidP="00A20F4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When facing a styling problem, I often ta</w:t>
      </w:r>
      <w:r w:rsidR="00F258CA">
        <w:rPr>
          <w:rFonts w:ascii="NewBaskerville-Roman" w:hAnsi="NewBaskerville-Roman" w:cs="NewBaskerville-Roman"/>
          <w:color w:val="262626"/>
          <w:sz w:val="20"/>
          <w:szCs w:val="20"/>
        </w:rPr>
        <w:t xml:space="preserve">ckle it in two </w:t>
      </w:r>
      <w:r>
        <w:rPr>
          <w:rFonts w:ascii="NewBaskerville-Roman" w:hAnsi="NewBaskerville-Roman" w:cs="NewBaskerville-Roman"/>
          <w:color w:val="262626"/>
          <w:sz w:val="20"/>
          <w:szCs w:val="20"/>
        </w:rPr>
        <w:t xml:space="preserve">phases: First figure out what declarations will get </w:t>
      </w:r>
      <w:r w:rsidR="00F258CA">
        <w:rPr>
          <w:rFonts w:ascii="NewBaskerville-Roman" w:hAnsi="NewBaskerville-Roman" w:cs="NewBaskerville-Roman"/>
          <w:color w:val="262626"/>
          <w:sz w:val="20"/>
          <w:szCs w:val="20"/>
        </w:rPr>
        <w:t xml:space="preserve">it looking right. Second, think </w:t>
      </w:r>
      <w:r>
        <w:rPr>
          <w:rFonts w:ascii="NewBaskerville-Roman" w:hAnsi="NewBaskerville-Roman" w:cs="NewBaskerville-Roman"/>
          <w:color w:val="262626"/>
          <w:sz w:val="20"/>
          <w:szCs w:val="20"/>
        </w:rPr>
        <w:t>through the possible ways to structure the selectors and choose the one that best fits</w:t>
      </w:r>
      <w:r w:rsidR="00F258CA">
        <w:rPr>
          <w:rFonts w:ascii="NewBaskerville-Roman" w:hAnsi="NewBaskerville-Roman" w:cs="NewBaskerville-Roman"/>
          <w:color w:val="262626"/>
          <w:sz w:val="20"/>
          <w:szCs w:val="20"/>
        </w:rPr>
        <w:tab/>
        <w:t xml:space="preserve"> </w:t>
      </w:r>
      <w:r>
        <w:rPr>
          <w:rFonts w:ascii="NewBaskerville-Roman" w:hAnsi="NewBaskerville-Roman" w:cs="NewBaskerville-Roman"/>
          <w:color w:val="262626"/>
          <w:sz w:val="20"/>
          <w:szCs w:val="20"/>
        </w:rPr>
        <w:t>your needs.</w:t>
      </w:r>
    </w:p>
    <w:p w:rsidR="0069202A" w:rsidRDefault="0069202A" w:rsidP="00A20F4D">
      <w:pPr>
        <w:autoSpaceDE w:val="0"/>
        <w:autoSpaceDN w:val="0"/>
        <w:adjustRightInd w:val="0"/>
        <w:spacing w:after="0" w:line="240" w:lineRule="auto"/>
        <w:rPr>
          <w:rFonts w:ascii="NewBaskerville-Roman" w:hAnsi="NewBaskerville-Roman" w:cs="NewBaskerville-Roman"/>
          <w:color w:val="262626"/>
          <w:sz w:val="20"/>
          <w:szCs w:val="20"/>
        </w:rPr>
      </w:pPr>
    </w:p>
    <w:p w:rsidR="0069202A" w:rsidRPr="001E0A1B" w:rsidRDefault="001E0A1B" w:rsidP="001E0A1B">
      <w:pPr>
        <w:pStyle w:val="Heading3"/>
      </w:pPr>
      <w:bookmarkStart w:id="10" w:name="_Toc143252101"/>
      <w:r>
        <w:t>LI</w:t>
      </w:r>
      <w:r w:rsidR="0069202A">
        <w:t>NK STYLES AND SOURCE ORDER</w:t>
      </w:r>
      <w:bookmarkEnd w:id="10"/>
    </w:p>
    <w:p w:rsidR="0069202A" w:rsidRDefault="0069202A" w:rsidP="0037345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you may have learned </w:t>
      </w:r>
      <w:r w:rsidR="001E0A1B">
        <w:rPr>
          <w:rFonts w:ascii="NewBaskerville-Roman" w:hAnsi="NewBaskerville-Roman" w:cs="NewBaskerville-Roman"/>
          <w:color w:val="262626"/>
          <w:sz w:val="20"/>
          <w:szCs w:val="20"/>
        </w:rPr>
        <w:t xml:space="preserve">that your </w:t>
      </w:r>
      <w:r w:rsidR="001E0A1B" w:rsidRPr="00C152E9">
        <w:rPr>
          <w:rFonts w:ascii="NewBaskerville-Roman" w:hAnsi="NewBaskerville-Roman" w:cs="NewBaskerville-Roman"/>
          <w:color w:val="FF0000"/>
          <w:sz w:val="20"/>
          <w:szCs w:val="20"/>
        </w:rPr>
        <w:t xml:space="preserve">selectors for styling </w:t>
      </w:r>
      <w:r w:rsidRPr="00C152E9">
        <w:rPr>
          <w:rFonts w:ascii="NewBaskerville-Roman" w:hAnsi="NewBaskerville-Roman" w:cs="NewBaskerville-Roman"/>
          <w:color w:val="FF0000"/>
          <w:sz w:val="20"/>
          <w:szCs w:val="20"/>
        </w:rPr>
        <w:t>links should go in a certain order.</w:t>
      </w:r>
      <w:r w:rsidR="0037345D" w:rsidRPr="00C152E9">
        <w:rPr>
          <w:rFonts w:ascii="NewBaskerville-Roman" w:hAnsi="NewBaskerville-Roman" w:cs="NewBaskerville-Roman"/>
          <w:color w:val="FF0000"/>
          <w:sz w:val="20"/>
          <w:szCs w:val="20"/>
        </w:rPr>
        <w:t xml:space="preserve"> </w:t>
      </w:r>
      <w:r w:rsidR="0037345D">
        <w:rPr>
          <w:rFonts w:ascii="NewBaskerville-Roman" w:hAnsi="NewBaskerville-Roman" w:cs="NewBaskerville-Roman"/>
          <w:color w:val="262626"/>
          <w:sz w:val="20"/>
          <w:szCs w:val="20"/>
        </w:rPr>
        <w:t>If the u</w:t>
      </w:r>
      <w:r w:rsidR="00696DD5">
        <w:rPr>
          <w:rFonts w:ascii="NewBaskerville-Roman" w:hAnsi="NewBaskerville-Roman" w:cs="NewBaskerville-Roman"/>
          <w:color w:val="262626"/>
          <w:sz w:val="20"/>
          <w:szCs w:val="20"/>
        </w:rPr>
        <w:t xml:space="preserve">ser hovers over a visited link, </w:t>
      </w:r>
      <w:r w:rsidR="0037345D">
        <w:rPr>
          <w:rFonts w:ascii="NewBaskerville-Roman" w:hAnsi="NewBaskerville-Roman" w:cs="NewBaskerville-Roman"/>
          <w:color w:val="262626"/>
          <w:sz w:val="20"/>
          <w:szCs w:val="20"/>
        </w:rPr>
        <w:t xml:space="preserve">the hover styles take precedence. If the user activates the </w:t>
      </w:r>
      <w:r w:rsidR="00696DD5">
        <w:rPr>
          <w:rFonts w:ascii="NewBaskerville-Roman" w:hAnsi="NewBaskerville-Roman" w:cs="NewBaskerville-Roman"/>
          <w:color w:val="262626"/>
          <w:sz w:val="20"/>
          <w:szCs w:val="20"/>
        </w:rPr>
        <w:t xml:space="preserve">link (that is, clicks it) while </w:t>
      </w:r>
      <w:r w:rsidR="0037345D">
        <w:rPr>
          <w:rFonts w:ascii="NewBaskerville-Roman" w:hAnsi="NewBaskerville-Roman" w:cs="NewBaskerville-Roman"/>
          <w:color w:val="262626"/>
          <w:sz w:val="20"/>
          <w:szCs w:val="20"/>
        </w:rPr>
        <w:t>hovering over it, the active styles t</w:t>
      </w:r>
      <w:r w:rsidR="00C152E9">
        <w:rPr>
          <w:rFonts w:ascii="NewBaskerville-Roman" w:hAnsi="NewBaskerville-Roman" w:cs="NewBaskerville-Roman"/>
          <w:color w:val="262626"/>
          <w:sz w:val="20"/>
          <w:szCs w:val="20"/>
        </w:rPr>
        <w:t xml:space="preserve">ake precedence. </w:t>
      </w:r>
      <w:r w:rsidR="0037345D">
        <w:rPr>
          <w:rFonts w:ascii="NewBaskerville-Roman" w:hAnsi="NewBaskerville-Roman" w:cs="NewBaskerville-Roman"/>
          <w:color w:val="262626"/>
          <w:sz w:val="20"/>
          <w:szCs w:val="20"/>
        </w:rPr>
        <w:t xml:space="preserve">A helpful mnemonic to remember this order is </w:t>
      </w:r>
      <w:r w:rsidR="0037345D" w:rsidRPr="00C152E9">
        <w:rPr>
          <w:rFonts w:ascii="NewBaskerville-Roman" w:hAnsi="NewBaskerville-Roman" w:cs="NewBaskerville-Roman"/>
          <w:color w:val="262626"/>
          <w:sz w:val="20"/>
          <w:szCs w:val="20"/>
          <w:highlight w:val="yellow"/>
        </w:rPr>
        <w:t>LoVe/HAte</w:t>
      </w:r>
      <w:r w:rsidR="0037345D">
        <w:rPr>
          <w:rFonts w:ascii="NewBaskerville-Roman" w:hAnsi="NewBaskerville-Roman" w:cs="NewBaskerville-Roman"/>
          <w:color w:val="262626"/>
          <w:sz w:val="20"/>
          <w:szCs w:val="20"/>
        </w:rPr>
        <w:t>—</w:t>
      </w:r>
      <w:r w:rsidR="00696DD5">
        <w:rPr>
          <w:rFonts w:ascii="NewBaskerville-Roman" w:hAnsi="NewBaskerville-Roman" w:cs="NewBaskerville-Roman"/>
          <w:color w:val="262626"/>
          <w:sz w:val="20"/>
          <w:szCs w:val="20"/>
        </w:rPr>
        <w:t xml:space="preserve">link, visited, hover, </w:t>
      </w:r>
      <w:r w:rsidR="0037345D">
        <w:rPr>
          <w:rFonts w:ascii="NewBaskerville-Roman" w:hAnsi="NewBaskerville-Roman" w:cs="NewBaskerville-Roman"/>
          <w:color w:val="262626"/>
          <w:sz w:val="20"/>
          <w:szCs w:val="20"/>
        </w:rPr>
        <w:t>active.</w:t>
      </w:r>
    </w:p>
    <w:p w:rsidR="00C152E9" w:rsidRDefault="00C152E9" w:rsidP="0037345D">
      <w:pPr>
        <w:autoSpaceDE w:val="0"/>
        <w:autoSpaceDN w:val="0"/>
        <w:adjustRightInd w:val="0"/>
        <w:spacing w:after="0" w:line="240" w:lineRule="auto"/>
        <w:rPr>
          <w:rFonts w:ascii="NewBaskerville-Roman" w:hAnsi="NewBaskerville-Roman" w:cs="NewBaskerville-Roman"/>
          <w:color w:val="262626"/>
          <w:sz w:val="20"/>
          <w:szCs w:val="20"/>
        </w:rPr>
      </w:pPr>
    </w:p>
    <w:p w:rsidR="00C152E9" w:rsidRDefault="00C152E9" w:rsidP="00C152E9">
      <w:pPr>
        <w:pStyle w:val="Heading3"/>
      </w:pPr>
      <w:bookmarkStart w:id="11" w:name="_Toc143252102"/>
      <w:r>
        <w:t>CASCADED VALUES</w:t>
      </w:r>
      <w:bookmarkEnd w:id="11"/>
    </w:p>
    <w:p w:rsidR="00C152E9" w:rsidRDefault="00C152E9" w:rsidP="00C152E9">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browser follows these three steps—</w:t>
      </w:r>
      <w:r w:rsidRPr="00F41DA7">
        <w:rPr>
          <w:rFonts w:ascii="NewBaskerville-Roman" w:hAnsi="NewBaskerville-Roman" w:cs="NewBaskerville-Roman"/>
          <w:color w:val="262626"/>
          <w:sz w:val="20"/>
          <w:szCs w:val="20"/>
          <w:highlight w:val="yellow"/>
        </w:rPr>
        <w:t>origin, specificity, and source order</w:t>
      </w:r>
      <w:r w:rsidR="00F41DA7">
        <w:rPr>
          <w:rFonts w:ascii="NewBaskerville-Roman" w:hAnsi="NewBaskerville-Roman" w:cs="NewBaskerville-Roman"/>
          <w:color w:val="262626"/>
          <w:sz w:val="20"/>
          <w:szCs w:val="20"/>
        </w:rPr>
        <w:t xml:space="preserve"> to resolve </w:t>
      </w:r>
      <w:r>
        <w:rPr>
          <w:rFonts w:ascii="NewBaskerville-Roman" w:hAnsi="NewBaskerville-Roman" w:cs="NewBaskerville-Roman"/>
          <w:color w:val="262626"/>
          <w:sz w:val="20"/>
          <w:szCs w:val="20"/>
        </w:rPr>
        <w:t>every property for every element on the page. A declaration that “wins”</w:t>
      </w:r>
      <w:r w:rsidR="00F41DA7">
        <w:rPr>
          <w:rFonts w:ascii="NewBaskerville-Roman" w:hAnsi="NewBaskerville-Roman" w:cs="NewBaskerville-Roman"/>
          <w:color w:val="262626"/>
          <w:sz w:val="20"/>
          <w:szCs w:val="20"/>
        </w:rPr>
        <w:t xml:space="preserve"> the cascade is </w:t>
      </w:r>
      <w:r>
        <w:rPr>
          <w:rFonts w:ascii="NewBaskerville-Roman" w:hAnsi="NewBaskerville-Roman" w:cs="NewBaskerville-Roman"/>
          <w:color w:val="262626"/>
          <w:sz w:val="20"/>
          <w:szCs w:val="20"/>
        </w:rPr>
        <w:t xml:space="preserve">called a </w:t>
      </w:r>
      <w:r w:rsidRPr="00F41DA7">
        <w:rPr>
          <w:rFonts w:ascii="NewBaskerville-Italic" w:hAnsi="NewBaskerville-Italic" w:cs="NewBaskerville-Italic"/>
          <w:i/>
          <w:iCs/>
          <w:color w:val="FF0000"/>
          <w:sz w:val="20"/>
          <w:szCs w:val="20"/>
        </w:rPr>
        <w:t>cascaded value</w:t>
      </w:r>
      <w:r>
        <w:rPr>
          <w:rFonts w:ascii="NewBaskerville-Roman" w:hAnsi="NewBaskerville-Roman" w:cs="NewBaskerville-Roman"/>
          <w:color w:val="262626"/>
          <w:sz w:val="20"/>
          <w:szCs w:val="20"/>
        </w:rPr>
        <w:t>.</w:t>
      </w:r>
    </w:p>
    <w:p w:rsidR="00F41DA7" w:rsidRDefault="00F41DA7" w:rsidP="00C152E9">
      <w:pPr>
        <w:autoSpaceDE w:val="0"/>
        <w:autoSpaceDN w:val="0"/>
        <w:adjustRightInd w:val="0"/>
        <w:spacing w:after="0" w:line="240" w:lineRule="auto"/>
        <w:rPr>
          <w:rFonts w:ascii="NewBaskerville-Roman" w:hAnsi="NewBaskerville-Roman" w:cs="NewBaskerville-Roman"/>
          <w:color w:val="262626"/>
          <w:sz w:val="20"/>
          <w:szCs w:val="20"/>
        </w:rPr>
      </w:pPr>
    </w:p>
    <w:p w:rsidR="00F41DA7" w:rsidRDefault="00F41DA7" w:rsidP="00F41DA7">
      <w:pPr>
        <w:pStyle w:val="Heading3"/>
      </w:pPr>
      <w:bookmarkStart w:id="12" w:name="_Toc143252103"/>
      <w:r>
        <w:t>Two rules of thumb</w:t>
      </w:r>
      <w:bookmarkEnd w:id="12"/>
    </w:p>
    <w:p w:rsidR="00F41DA7" w:rsidRDefault="00F41DA7" w:rsidP="00F41DA7">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there are two common rules of thumb for working with the cascade.</w:t>
      </w:r>
    </w:p>
    <w:p w:rsidR="00F41DA7" w:rsidRDefault="00F41DA7" w:rsidP="00F41DA7">
      <w:pPr>
        <w:autoSpaceDE w:val="0"/>
        <w:autoSpaceDN w:val="0"/>
        <w:adjustRightInd w:val="0"/>
        <w:spacing w:after="0" w:line="240" w:lineRule="auto"/>
        <w:rPr>
          <w:rFonts w:ascii="NewBaskerville-Roman" w:hAnsi="NewBaskerville-Roman" w:cs="NewBaskerville-Roman"/>
          <w:color w:val="262626"/>
          <w:sz w:val="20"/>
          <w:szCs w:val="20"/>
        </w:rPr>
      </w:pPr>
      <w:r w:rsidRPr="00F41DA7">
        <w:rPr>
          <w:rFonts w:ascii="NewBaskerville-Italic" w:hAnsi="NewBaskerville-Italic" w:cs="NewBaskerville-Italic"/>
          <w:i/>
          <w:iCs/>
          <w:color w:val="262626"/>
          <w:sz w:val="20"/>
          <w:szCs w:val="20"/>
          <w:highlight w:val="yellow"/>
        </w:rPr>
        <w:t>Don’t use IDs in your selector.</w:t>
      </w:r>
      <w:r>
        <w:rPr>
          <w:rFonts w:ascii="NewBaskerville-Italic" w:hAnsi="NewBaskerville-Italic" w:cs="NewBaskerville-Italic"/>
          <w:i/>
          <w:iCs/>
          <w:color w:val="262626"/>
          <w:sz w:val="20"/>
          <w:szCs w:val="20"/>
        </w:rPr>
        <w:t xml:space="preserve"> </w:t>
      </w:r>
      <w:r>
        <w:rPr>
          <w:rFonts w:ascii="NewBaskerville-Roman" w:hAnsi="NewBaskerville-Roman" w:cs="NewBaskerville-Roman"/>
          <w:color w:val="262626"/>
          <w:sz w:val="20"/>
          <w:szCs w:val="20"/>
        </w:rPr>
        <w:t>Even one ID ratchets up the specificity a lot. When you need to override the selector, you often don’t have another meaningful ID you can use, so you wind up having to copy the original selector and add another class to distinguish it from the one you are trying to override.</w:t>
      </w:r>
    </w:p>
    <w:p w:rsidR="00C06539" w:rsidRDefault="00F41DA7" w:rsidP="00F41DA7">
      <w:pPr>
        <w:autoSpaceDE w:val="0"/>
        <w:autoSpaceDN w:val="0"/>
        <w:adjustRightInd w:val="0"/>
        <w:spacing w:after="0" w:line="240" w:lineRule="auto"/>
        <w:rPr>
          <w:rFonts w:ascii="NewBaskerville-Roman" w:hAnsi="NewBaskerville-Roman" w:cs="NewBaskerville-Roman"/>
          <w:color w:val="262626"/>
          <w:sz w:val="20"/>
          <w:szCs w:val="20"/>
        </w:rPr>
      </w:pPr>
      <w:r w:rsidRPr="00F41DA7">
        <w:rPr>
          <w:rFonts w:ascii="NewBaskerville-Italic" w:hAnsi="NewBaskerville-Italic" w:cs="NewBaskerville-Italic"/>
          <w:i/>
          <w:iCs/>
          <w:color w:val="262626"/>
          <w:sz w:val="20"/>
          <w:szCs w:val="20"/>
          <w:highlight w:val="yellow"/>
        </w:rPr>
        <w:t xml:space="preserve">Don’t </w:t>
      </w:r>
      <w:proofErr w:type="gramStart"/>
      <w:r w:rsidRPr="00F41DA7">
        <w:rPr>
          <w:rFonts w:ascii="NewBaskerville-Italic" w:hAnsi="NewBaskerville-Italic" w:cs="NewBaskerville-Italic"/>
          <w:i/>
          <w:iCs/>
          <w:color w:val="262626"/>
          <w:sz w:val="20"/>
          <w:szCs w:val="20"/>
          <w:highlight w:val="yellow"/>
        </w:rPr>
        <w:t>use !important</w:t>
      </w:r>
      <w:proofErr w:type="gramEnd"/>
      <w:r w:rsidRPr="00F41DA7">
        <w:rPr>
          <w:rFonts w:ascii="NewBaskerville-Italic" w:hAnsi="NewBaskerville-Italic" w:cs="NewBaskerville-Italic"/>
          <w:i/>
          <w:iCs/>
          <w:color w:val="262626"/>
          <w:sz w:val="20"/>
          <w:szCs w:val="20"/>
          <w:highlight w:val="yellow"/>
        </w:rPr>
        <w:t>.</w:t>
      </w:r>
      <w:r>
        <w:rPr>
          <w:rFonts w:ascii="NewBaskerville-Italic" w:hAnsi="NewBaskerville-Italic" w:cs="NewBaskerville-Italic"/>
          <w:i/>
          <w:iCs/>
          <w:color w:val="262626"/>
          <w:sz w:val="20"/>
          <w:szCs w:val="20"/>
        </w:rPr>
        <w:t xml:space="preserve"> </w:t>
      </w:r>
      <w:r>
        <w:rPr>
          <w:rFonts w:ascii="NewBaskerville-Roman" w:hAnsi="NewBaskerville-Roman" w:cs="NewBaskerville-Roman"/>
          <w:color w:val="262626"/>
          <w:sz w:val="20"/>
          <w:szCs w:val="20"/>
        </w:rPr>
        <w:t>This is even more difficult to override than an ID, and once you use it, you’ll need to add it every time you want to override the original declaration— and then you still have to deal with the specificity.</w:t>
      </w:r>
    </w:p>
    <w:p w:rsidR="005232DA" w:rsidRDefault="005232DA" w:rsidP="005232DA">
      <w:pPr>
        <w:pStyle w:val="Heading1"/>
      </w:pPr>
      <w:bookmarkStart w:id="13" w:name="_Toc143252104"/>
      <w:r>
        <w:t>Inheritance</w:t>
      </w:r>
      <w:bookmarkEnd w:id="13"/>
    </w:p>
    <w:p w:rsidR="005232DA" w:rsidRDefault="005232DA" w:rsidP="005232DA">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There’s one last way that an </w:t>
      </w:r>
      <w:r w:rsidRPr="00D10B5C">
        <w:rPr>
          <w:rFonts w:ascii="NewBaskerville-Roman" w:hAnsi="NewBaskerville-Roman" w:cs="NewBaskerville-Roman"/>
          <w:color w:val="262626"/>
          <w:sz w:val="20"/>
          <w:szCs w:val="20"/>
          <w:highlight w:val="yellow"/>
        </w:rPr>
        <w:t>element can receive styles—</w:t>
      </w:r>
      <w:r w:rsidRPr="00D10B5C">
        <w:rPr>
          <w:rFonts w:ascii="NewBaskerville-Italic" w:hAnsi="NewBaskerville-Italic" w:cs="NewBaskerville-Italic"/>
          <w:i/>
          <w:iCs/>
          <w:color w:val="262626"/>
          <w:sz w:val="20"/>
          <w:szCs w:val="20"/>
          <w:highlight w:val="yellow"/>
        </w:rPr>
        <w:t>inheritance</w:t>
      </w:r>
      <w:r>
        <w:rPr>
          <w:rFonts w:ascii="NewBaskerville-Roman" w:hAnsi="NewBaskerville-Roman" w:cs="NewBaskerville-Roman"/>
          <w:color w:val="262626"/>
          <w:sz w:val="20"/>
          <w:szCs w:val="20"/>
        </w:rPr>
        <w:t>. The cascade is frequently</w:t>
      </w:r>
    </w:p>
    <w:p w:rsidR="005232DA" w:rsidRPr="00D10B5C" w:rsidRDefault="005232DA" w:rsidP="005232DA">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conflated with the concept of inheritan</w:t>
      </w:r>
      <w:r w:rsidR="00D10B5C">
        <w:rPr>
          <w:rFonts w:ascii="NewBaskerville-Roman" w:hAnsi="NewBaskerville-Roman" w:cs="NewBaskerville-Roman"/>
          <w:color w:val="262626"/>
          <w:sz w:val="20"/>
          <w:szCs w:val="20"/>
        </w:rPr>
        <w:t xml:space="preserve">ce. Although the two topics are </w:t>
      </w:r>
      <w:r>
        <w:rPr>
          <w:rFonts w:ascii="NewBaskerville-Roman" w:hAnsi="NewBaskerville-Roman" w:cs="NewBaskerville-Roman"/>
          <w:color w:val="262626"/>
          <w:sz w:val="20"/>
          <w:szCs w:val="20"/>
        </w:rPr>
        <w:t>related, you shoul</w:t>
      </w:r>
      <w:r w:rsidR="00D10B5C">
        <w:rPr>
          <w:rFonts w:ascii="NewBaskerville-Roman" w:hAnsi="NewBaskerville-Roman" w:cs="NewBaskerville-Roman"/>
          <w:color w:val="262626"/>
          <w:sz w:val="20"/>
          <w:szCs w:val="20"/>
        </w:rPr>
        <w:t xml:space="preserve">d understand each individually. </w:t>
      </w:r>
      <w:r>
        <w:rPr>
          <w:rFonts w:ascii="NewBaskerville-Roman" w:hAnsi="NewBaskerville-Roman" w:cs="NewBaskerville-Roman"/>
          <w:color w:val="262626"/>
          <w:sz w:val="20"/>
          <w:szCs w:val="20"/>
        </w:rPr>
        <w:t xml:space="preserve">If an element </w:t>
      </w:r>
      <w:r w:rsidRPr="00D10B5C">
        <w:rPr>
          <w:rFonts w:ascii="NewBaskerville-Roman" w:hAnsi="NewBaskerville-Roman" w:cs="NewBaskerville-Roman"/>
          <w:color w:val="FF0000"/>
          <w:sz w:val="20"/>
          <w:szCs w:val="20"/>
        </w:rPr>
        <w:t>has no cascaded value</w:t>
      </w:r>
      <w:r>
        <w:rPr>
          <w:rFonts w:ascii="NewBaskerville-Roman" w:hAnsi="NewBaskerville-Roman" w:cs="NewBaskerville-Roman"/>
          <w:color w:val="262626"/>
          <w:sz w:val="20"/>
          <w:szCs w:val="20"/>
        </w:rPr>
        <w:t xml:space="preserve"> for a given property, it may </w:t>
      </w:r>
      <w:r w:rsidRPr="00D10B5C">
        <w:rPr>
          <w:rFonts w:ascii="NewBaskerville-Roman" w:hAnsi="NewBaskerville-Roman" w:cs="NewBaskerville-Roman"/>
          <w:color w:val="FF0000"/>
          <w:sz w:val="20"/>
          <w:szCs w:val="20"/>
        </w:rPr>
        <w:t>inherit one from</w:t>
      </w:r>
    </w:p>
    <w:p w:rsidR="00D10B5C" w:rsidRDefault="005232DA" w:rsidP="005232DA">
      <w:pPr>
        <w:autoSpaceDE w:val="0"/>
        <w:autoSpaceDN w:val="0"/>
        <w:adjustRightInd w:val="0"/>
        <w:spacing w:after="0" w:line="240" w:lineRule="auto"/>
        <w:rPr>
          <w:rFonts w:ascii="NewBaskerville-Roman" w:hAnsi="NewBaskerville-Roman" w:cs="NewBaskerville-Roman"/>
          <w:color w:val="262626"/>
          <w:sz w:val="20"/>
          <w:szCs w:val="20"/>
        </w:rPr>
      </w:pPr>
      <w:r w:rsidRPr="00D10B5C">
        <w:rPr>
          <w:rFonts w:ascii="NewBaskerville-Roman" w:hAnsi="NewBaskerville-Roman" w:cs="NewBaskerville-Roman"/>
          <w:color w:val="FF0000"/>
          <w:sz w:val="20"/>
          <w:szCs w:val="20"/>
        </w:rPr>
        <w:t>an ancestor element</w:t>
      </w:r>
      <w:r>
        <w:rPr>
          <w:rFonts w:ascii="NewBaskerville-Roman" w:hAnsi="NewBaskerville-Roman" w:cs="NewBaskerville-Roman"/>
          <w:color w:val="262626"/>
          <w:sz w:val="20"/>
          <w:szCs w:val="20"/>
        </w:rPr>
        <w:t>.</w:t>
      </w:r>
    </w:p>
    <w:p w:rsidR="006018BC" w:rsidRDefault="006018BC" w:rsidP="003A093A">
      <w:pPr>
        <w:pStyle w:val="Heading1"/>
      </w:pPr>
      <w:bookmarkStart w:id="14" w:name="_Toc143252105"/>
      <w:r>
        <w:t>Special values</w:t>
      </w:r>
      <w:bookmarkEnd w:id="14"/>
    </w:p>
    <w:p w:rsidR="006018BC" w:rsidRDefault="006018BC" w:rsidP="006018B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There are two special values that you can apply to any </w:t>
      </w:r>
      <w:r w:rsidR="00387E26">
        <w:rPr>
          <w:rFonts w:ascii="NewBaskerville-Roman" w:hAnsi="NewBaskerville-Roman" w:cs="NewBaskerville-Roman"/>
          <w:color w:val="262626"/>
          <w:sz w:val="20"/>
          <w:szCs w:val="20"/>
        </w:rPr>
        <w:t xml:space="preserve">property to help manipulate the </w:t>
      </w:r>
      <w:r>
        <w:rPr>
          <w:rFonts w:ascii="NewBaskerville-Roman" w:hAnsi="NewBaskerville-Roman" w:cs="NewBaskerville-Roman"/>
          <w:color w:val="262626"/>
          <w:sz w:val="20"/>
          <w:szCs w:val="20"/>
        </w:rPr>
        <w:t xml:space="preserve">cascade: </w:t>
      </w:r>
      <w:r>
        <w:rPr>
          <w:rFonts w:ascii="Courier" w:hAnsi="Courier" w:cs="Courier"/>
          <w:color w:val="262626"/>
          <w:sz w:val="19"/>
          <w:szCs w:val="19"/>
        </w:rPr>
        <w:t xml:space="preserve">inherit </w:t>
      </w:r>
      <w:r>
        <w:rPr>
          <w:rFonts w:ascii="NewBaskerville-Roman" w:hAnsi="NewBaskerville-Roman" w:cs="NewBaskerville-Roman"/>
          <w:color w:val="262626"/>
          <w:sz w:val="20"/>
          <w:szCs w:val="20"/>
        </w:rPr>
        <w:t xml:space="preserve">and </w:t>
      </w:r>
      <w:r>
        <w:rPr>
          <w:rFonts w:ascii="Courier" w:hAnsi="Courier" w:cs="Courier"/>
          <w:color w:val="262626"/>
          <w:sz w:val="19"/>
          <w:szCs w:val="19"/>
        </w:rPr>
        <w:t>initial</w:t>
      </w:r>
      <w:r>
        <w:rPr>
          <w:rFonts w:ascii="NewBaskerville-Roman" w:hAnsi="NewBaskerville-Roman" w:cs="NewBaskerville-Roman"/>
          <w:color w:val="262626"/>
          <w:sz w:val="20"/>
          <w:szCs w:val="20"/>
        </w:rPr>
        <w:t>.</w:t>
      </w:r>
    </w:p>
    <w:p w:rsidR="003A093A" w:rsidRDefault="003A093A" w:rsidP="006018BC">
      <w:pPr>
        <w:autoSpaceDE w:val="0"/>
        <w:autoSpaceDN w:val="0"/>
        <w:adjustRightInd w:val="0"/>
        <w:spacing w:after="0" w:line="240" w:lineRule="auto"/>
        <w:rPr>
          <w:rFonts w:ascii="NewBaskerville-Roman" w:hAnsi="NewBaskerville-Roman" w:cs="NewBaskerville-Roman"/>
          <w:color w:val="262626"/>
          <w:sz w:val="20"/>
          <w:szCs w:val="20"/>
        </w:rPr>
      </w:pPr>
    </w:p>
    <w:p w:rsidR="005E5071" w:rsidRDefault="005E5071" w:rsidP="00387E26">
      <w:pPr>
        <w:pStyle w:val="Heading2"/>
      </w:pPr>
      <w:bookmarkStart w:id="15" w:name="_Toc143252106"/>
      <w:r>
        <w:t>Using the inherit keyword</w:t>
      </w:r>
      <w:bookmarkEnd w:id="15"/>
    </w:p>
    <w:p w:rsidR="005E5071" w:rsidRDefault="005E5071" w:rsidP="00B11E7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Sometimes, you’ll want inheritance to take place when</w:t>
      </w:r>
      <w:r w:rsidR="00387E26">
        <w:rPr>
          <w:rFonts w:ascii="NewBaskerville-Roman" w:hAnsi="NewBaskerville-Roman" w:cs="NewBaskerville-Roman"/>
          <w:color w:val="262626"/>
          <w:sz w:val="20"/>
          <w:szCs w:val="20"/>
        </w:rPr>
        <w:t xml:space="preserve"> a cascaded value is preventing </w:t>
      </w:r>
      <w:r>
        <w:rPr>
          <w:rFonts w:ascii="NewBaskerville-Roman" w:hAnsi="NewBaskerville-Roman" w:cs="NewBaskerville-Roman"/>
          <w:color w:val="262626"/>
          <w:sz w:val="20"/>
          <w:szCs w:val="20"/>
        </w:rPr>
        <w:t xml:space="preserve">it. To do this, you can use the keyword </w:t>
      </w:r>
      <w:r>
        <w:rPr>
          <w:rFonts w:ascii="Courier" w:hAnsi="Courier" w:cs="Courier"/>
          <w:color w:val="262626"/>
          <w:sz w:val="19"/>
          <w:szCs w:val="19"/>
        </w:rPr>
        <w:t>inherit</w:t>
      </w:r>
      <w:r>
        <w:rPr>
          <w:rFonts w:ascii="NewBaskerville-Roman" w:hAnsi="NewBaskerville-Roman" w:cs="NewBaskerville-Roman"/>
          <w:color w:val="262626"/>
          <w:sz w:val="20"/>
          <w:szCs w:val="20"/>
        </w:rPr>
        <w:t xml:space="preserve">. You </w:t>
      </w:r>
      <w:r w:rsidR="00387E26">
        <w:rPr>
          <w:rFonts w:ascii="NewBaskerville-Roman" w:hAnsi="NewBaskerville-Roman" w:cs="NewBaskerville-Roman"/>
          <w:color w:val="262626"/>
          <w:sz w:val="20"/>
          <w:szCs w:val="20"/>
        </w:rPr>
        <w:t xml:space="preserve">can override another value with </w:t>
      </w:r>
      <w:r>
        <w:rPr>
          <w:rFonts w:ascii="NewBaskerville-Roman" w:hAnsi="NewBaskerville-Roman" w:cs="NewBaskerville-Roman"/>
          <w:color w:val="262626"/>
          <w:sz w:val="20"/>
          <w:szCs w:val="20"/>
        </w:rPr>
        <w:t>this, and it will cause the element to inherit that value from its parent.</w:t>
      </w:r>
      <w:r w:rsidR="00B11E7D">
        <w:rPr>
          <w:rFonts w:ascii="NewBaskerville-Roman" w:hAnsi="NewBaskerville-Roman" w:cs="NewBaskerville-Roman"/>
          <w:color w:val="262626"/>
          <w:sz w:val="20"/>
          <w:szCs w:val="20"/>
        </w:rPr>
        <w:t xml:space="preserve"> You can also use the </w:t>
      </w:r>
      <w:r w:rsidR="00B11E7D">
        <w:rPr>
          <w:rFonts w:ascii="Courier" w:hAnsi="Courier" w:cs="Courier"/>
          <w:color w:val="262626"/>
          <w:sz w:val="19"/>
          <w:szCs w:val="19"/>
        </w:rPr>
        <w:t xml:space="preserve">inherit </w:t>
      </w:r>
      <w:r w:rsidR="00B11E7D">
        <w:rPr>
          <w:rFonts w:ascii="NewBaskerville-Roman" w:hAnsi="NewBaskerville-Roman" w:cs="NewBaskerville-Roman"/>
          <w:color w:val="262626"/>
          <w:sz w:val="20"/>
          <w:szCs w:val="20"/>
        </w:rPr>
        <w:t>keyword to force inherit</w:t>
      </w:r>
      <w:r w:rsidR="00193FB7">
        <w:rPr>
          <w:rFonts w:ascii="NewBaskerville-Roman" w:hAnsi="NewBaskerville-Roman" w:cs="NewBaskerville-Roman"/>
          <w:color w:val="262626"/>
          <w:sz w:val="20"/>
          <w:szCs w:val="20"/>
        </w:rPr>
        <w:t xml:space="preserve">ance of a property not normally </w:t>
      </w:r>
      <w:r w:rsidR="00B11E7D">
        <w:rPr>
          <w:rFonts w:ascii="NewBaskerville-Roman" w:hAnsi="NewBaskerville-Roman" w:cs="NewBaskerville-Roman"/>
          <w:color w:val="262626"/>
          <w:sz w:val="20"/>
          <w:szCs w:val="20"/>
        </w:rPr>
        <w:t>inherited, such as border or padding.</w:t>
      </w:r>
    </w:p>
    <w:p w:rsidR="00796984" w:rsidRDefault="00796984" w:rsidP="00B11E7D">
      <w:pPr>
        <w:autoSpaceDE w:val="0"/>
        <w:autoSpaceDN w:val="0"/>
        <w:adjustRightInd w:val="0"/>
        <w:spacing w:after="0" w:line="240" w:lineRule="auto"/>
        <w:rPr>
          <w:rFonts w:ascii="NewBaskerville-Roman" w:hAnsi="NewBaskerville-Roman" w:cs="NewBaskerville-Roman"/>
          <w:color w:val="262626"/>
          <w:sz w:val="20"/>
          <w:szCs w:val="20"/>
        </w:rPr>
      </w:pPr>
    </w:p>
    <w:p w:rsidR="00796984" w:rsidRDefault="00796984" w:rsidP="00796984">
      <w:pPr>
        <w:pStyle w:val="Heading2"/>
      </w:pPr>
      <w:bookmarkStart w:id="16" w:name="_Toc143252107"/>
      <w:r>
        <w:t>Using the initial keyword</w:t>
      </w:r>
      <w:bookmarkEnd w:id="16"/>
    </w:p>
    <w:p w:rsidR="005B509D" w:rsidRDefault="005B509D" w:rsidP="005B509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Sometimes you’ll find you have styles applied to an element that you want to undo. You can do this by specifying the keyword </w:t>
      </w:r>
      <w:r>
        <w:rPr>
          <w:rFonts w:ascii="Courier" w:hAnsi="Courier" w:cs="Courier"/>
          <w:color w:val="262626"/>
          <w:sz w:val="19"/>
          <w:szCs w:val="19"/>
        </w:rPr>
        <w:t>initial</w:t>
      </w:r>
      <w:r>
        <w:rPr>
          <w:rFonts w:ascii="NewBaskerville-Roman" w:hAnsi="NewBaskerville-Roman" w:cs="NewBaskerville-Roman"/>
          <w:color w:val="262626"/>
          <w:sz w:val="20"/>
          <w:szCs w:val="20"/>
        </w:rPr>
        <w:t xml:space="preserve">. Every CSS property has an initial, or default, value. If you assign the value </w:t>
      </w:r>
      <w:r>
        <w:rPr>
          <w:rFonts w:ascii="Courier" w:hAnsi="Courier" w:cs="Courier"/>
          <w:color w:val="262626"/>
          <w:sz w:val="19"/>
          <w:szCs w:val="19"/>
        </w:rPr>
        <w:t xml:space="preserve">initial </w:t>
      </w:r>
      <w:r>
        <w:rPr>
          <w:rFonts w:ascii="NewBaskerville-Roman" w:hAnsi="NewBaskerville-Roman" w:cs="NewBaskerville-Roman"/>
          <w:color w:val="262626"/>
          <w:sz w:val="20"/>
          <w:szCs w:val="20"/>
        </w:rPr>
        <w:t xml:space="preserve">to that property, then it effectively resets to its default value. </w:t>
      </w:r>
    </w:p>
    <w:p w:rsidR="009B5E69" w:rsidRDefault="009B5E69" w:rsidP="005B509D">
      <w:pPr>
        <w:autoSpaceDE w:val="0"/>
        <w:autoSpaceDN w:val="0"/>
        <w:adjustRightInd w:val="0"/>
        <w:spacing w:after="0" w:line="240" w:lineRule="auto"/>
        <w:rPr>
          <w:rFonts w:ascii="NewBaskerville-Roman" w:hAnsi="NewBaskerville-Roman" w:cs="NewBaskerville-Roman"/>
          <w:color w:val="262626"/>
          <w:sz w:val="20"/>
          <w:szCs w:val="20"/>
        </w:rPr>
      </w:pPr>
    </w:p>
    <w:p w:rsidR="009B5E69" w:rsidRDefault="009B5E69" w:rsidP="005B509D">
      <w:pPr>
        <w:autoSpaceDE w:val="0"/>
        <w:autoSpaceDN w:val="0"/>
        <w:adjustRightInd w:val="0"/>
        <w:spacing w:after="0" w:line="240" w:lineRule="auto"/>
        <w:rPr>
          <w:rFonts w:ascii="NewBaskerville-Roman" w:hAnsi="NewBaskerville-Roman" w:cs="NewBaskerville-Roman"/>
          <w:color w:val="262626"/>
          <w:sz w:val="20"/>
          <w:szCs w:val="20"/>
        </w:rPr>
      </w:pPr>
    </w:p>
    <w:p w:rsidR="009B5E69" w:rsidRDefault="009B5E69" w:rsidP="009B5E69">
      <w:pPr>
        <w:autoSpaceDE w:val="0"/>
        <w:autoSpaceDN w:val="0"/>
        <w:adjustRightInd w:val="0"/>
        <w:spacing w:after="0" w:line="240" w:lineRule="auto"/>
        <w:rPr>
          <w:rFonts w:ascii="FranklinGothic-DemiItal" w:hAnsi="FranklinGothic-DemiItal" w:cs="FranklinGothic-DemiItal"/>
          <w:color w:val="476B86"/>
          <w:sz w:val="25"/>
          <w:szCs w:val="25"/>
        </w:rPr>
      </w:pPr>
    </w:p>
    <w:p w:rsidR="009B5E69" w:rsidRDefault="009B5E69" w:rsidP="00654E9C">
      <w:pPr>
        <w:pStyle w:val="Heading2"/>
      </w:pPr>
      <w:bookmarkStart w:id="17" w:name="_Toc143252108"/>
      <w:r>
        <w:lastRenderedPageBreak/>
        <w:t>Shorthand properties</w:t>
      </w:r>
      <w:bookmarkEnd w:id="17"/>
    </w:p>
    <w:p w:rsidR="009B5E69" w:rsidRDefault="009B5E69" w:rsidP="009B5E69">
      <w:pPr>
        <w:autoSpaceDE w:val="0"/>
        <w:autoSpaceDN w:val="0"/>
        <w:adjustRightInd w:val="0"/>
        <w:spacing w:after="0" w:line="240" w:lineRule="auto"/>
        <w:rPr>
          <w:rFonts w:ascii="Courier" w:hAnsi="Courier" w:cs="Courier"/>
          <w:color w:val="262626"/>
          <w:sz w:val="19"/>
          <w:szCs w:val="19"/>
        </w:rPr>
      </w:pPr>
      <w:r>
        <w:rPr>
          <w:rFonts w:ascii="NewBaskerville-Italic" w:hAnsi="NewBaskerville-Italic" w:cs="NewBaskerville-Italic"/>
          <w:i/>
          <w:iCs/>
          <w:color w:val="262626"/>
          <w:sz w:val="20"/>
          <w:szCs w:val="20"/>
        </w:rPr>
        <w:t xml:space="preserve">Shorthand properties </w:t>
      </w:r>
      <w:r>
        <w:rPr>
          <w:rFonts w:ascii="NewBaskerville-Roman" w:hAnsi="NewBaskerville-Roman" w:cs="NewBaskerville-Roman"/>
          <w:color w:val="262626"/>
          <w:sz w:val="20"/>
          <w:szCs w:val="20"/>
        </w:rPr>
        <w:t xml:space="preserve">are properties that let you set the values of several other properties at one time. For example, </w:t>
      </w:r>
      <w:r>
        <w:rPr>
          <w:rFonts w:ascii="Courier" w:hAnsi="Courier" w:cs="Courier"/>
          <w:color w:val="262626"/>
          <w:sz w:val="19"/>
          <w:szCs w:val="19"/>
        </w:rPr>
        <w:t xml:space="preserve">font </w:t>
      </w:r>
      <w:r>
        <w:rPr>
          <w:rFonts w:ascii="NewBaskerville-Roman" w:hAnsi="NewBaskerville-Roman" w:cs="NewBaskerville-Roman"/>
          <w:color w:val="262626"/>
          <w:sz w:val="20"/>
          <w:szCs w:val="20"/>
        </w:rPr>
        <w:t xml:space="preserve">is a shorthand property that lets you set several font </w:t>
      </w:r>
      <w:r w:rsidR="00654E9C">
        <w:rPr>
          <w:rFonts w:ascii="NewBaskerville-Roman" w:hAnsi="NewBaskerville-Roman" w:cs="NewBaskerville-Roman"/>
          <w:color w:val="262626"/>
          <w:sz w:val="20"/>
          <w:szCs w:val="20"/>
        </w:rPr>
        <w:t xml:space="preserve">properties like </w:t>
      </w:r>
      <w:r w:rsidR="00654E9C">
        <w:rPr>
          <w:rFonts w:ascii="Courier" w:hAnsi="Courier" w:cs="Courier"/>
          <w:color w:val="262626"/>
          <w:sz w:val="19"/>
          <w:szCs w:val="19"/>
        </w:rPr>
        <w:t>background, border;</w:t>
      </w:r>
    </w:p>
    <w:p w:rsidR="00654E9C" w:rsidRDefault="00654E9C" w:rsidP="009B5E69">
      <w:pPr>
        <w:autoSpaceDE w:val="0"/>
        <w:autoSpaceDN w:val="0"/>
        <w:adjustRightInd w:val="0"/>
        <w:spacing w:after="0" w:line="240" w:lineRule="auto"/>
        <w:rPr>
          <w:rFonts w:ascii="Courier" w:hAnsi="Courier" w:cs="Courier"/>
          <w:color w:val="262626"/>
          <w:sz w:val="19"/>
          <w:szCs w:val="19"/>
        </w:rPr>
      </w:pPr>
    </w:p>
    <w:p w:rsidR="00654E9C" w:rsidRPr="009B5E69" w:rsidRDefault="00654E9C" w:rsidP="00654E9C">
      <w:pPr>
        <w:pStyle w:val="Heading3"/>
        <w:rPr>
          <w:rFonts w:ascii="NewBaskerville-Roman" w:hAnsi="NewBaskerville-Roman" w:cs="NewBaskerville-Roman"/>
          <w:color w:val="262626"/>
          <w:sz w:val="20"/>
          <w:szCs w:val="20"/>
        </w:rPr>
      </w:pPr>
      <w:bookmarkStart w:id="18" w:name="_Toc143252109"/>
      <w:r>
        <w:t>Beware shorthands silently overriding other styles</w:t>
      </w:r>
      <w:bookmarkEnd w:id="18"/>
    </w:p>
    <w:p w:rsidR="00796984" w:rsidRDefault="00117D8C" w:rsidP="009C4405">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This c</w:t>
      </w:r>
      <w:r w:rsidR="009C4405">
        <w:rPr>
          <w:rFonts w:ascii="NewBaskerville-Roman" w:hAnsi="NewBaskerville-Roman" w:cs="NewBaskerville-Roman"/>
          <w:color w:val="262626"/>
          <w:sz w:val="20"/>
          <w:szCs w:val="20"/>
        </w:rPr>
        <w:t xml:space="preserve">an silently override styles you </w:t>
      </w:r>
      <w:r>
        <w:rPr>
          <w:rFonts w:ascii="NewBaskerville-Roman" w:hAnsi="NewBaskerville-Roman" w:cs="NewBaskerville-Roman"/>
          <w:color w:val="262626"/>
          <w:sz w:val="20"/>
          <w:szCs w:val="20"/>
        </w:rPr>
        <w:t xml:space="preserve">specify elsewhere. If, for example, you were to use the shorthand </w:t>
      </w:r>
      <w:r>
        <w:rPr>
          <w:rFonts w:ascii="Courier" w:hAnsi="Courier" w:cs="Courier"/>
          <w:color w:val="262626"/>
          <w:sz w:val="19"/>
          <w:szCs w:val="19"/>
        </w:rPr>
        <w:t xml:space="preserve">font </w:t>
      </w:r>
      <w:r w:rsidR="009C4405">
        <w:rPr>
          <w:rFonts w:ascii="NewBaskerville-Roman" w:hAnsi="NewBaskerville-Roman" w:cs="NewBaskerville-Roman"/>
          <w:color w:val="262626"/>
          <w:sz w:val="20"/>
          <w:szCs w:val="20"/>
        </w:rPr>
        <w:t xml:space="preserve">property for </w:t>
      </w:r>
      <w:r>
        <w:rPr>
          <w:rFonts w:ascii="NewBaskerville-Roman" w:hAnsi="NewBaskerville-Roman" w:cs="NewBaskerville-Roman"/>
          <w:color w:val="262626"/>
          <w:sz w:val="20"/>
          <w:szCs w:val="20"/>
        </w:rPr>
        <w:t xml:space="preserve">the page title without specifying a </w:t>
      </w:r>
      <w:r>
        <w:rPr>
          <w:rFonts w:ascii="Courier" w:hAnsi="Courier" w:cs="Courier"/>
          <w:color w:val="262626"/>
          <w:sz w:val="19"/>
          <w:szCs w:val="19"/>
        </w:rPr>
        <w:t>font-weight</w:t>
      </w:r>
      <w:r>
        <w:rPr>
          <w:rFonts w:ascii="NewBaskerville-Roman" w:hAnsi="NewBaskerville-Roman" w:cs="NewBaskerville-Roman"/>
          <w:color w:val="262626"/>
          <w:sz w:val="20"/>
          <w:szCs w:val="20"/>
        </w:rPr>
        <w:t xml:space="preserve">, a font weight of </w:t>
      </w:r>
      <w:r>
        <w:rPr>
          <w:rFonts w:ascii="Courier" w:hAnsi="Courier" w:cs="Courier"/>
          <w:color w:val="262626"/>
          <w:sz w:val="19"/>
          <w:szCs w:val="19"/>
        </w:rPr>
        <w:t xml:space="preserve">normal </w:t>
      </w:r>
      <w:r w:rsidR="009C4405">
        <w:rPr>
          <w:rFonts w:ascii="NewBaskerville-Roman" w:hAnsi="NewBaskerville-Roman" w:cs="NewBaskerville-Roman"/>
          <w:color w:val="262626"/>
          <w:sz w:val="20"/>
          <w:szCs w:val="20"/>
        </w:rPr>
        <w:t xml:space="preserve">would still be </w:t>
      </w:r>
      <w:r>
        <w:rPr>
          <w:rFonts w:ascii="NewBaskerville-Roman" w:hAnsi="NewBaskerville-Roman" w:cs="NewBaskerville-Roman"/>
          <w:color w:val="262626"/>
          <w:sz w:val="20"/>
          <w:szCs w:val="20"/>
        </w:rPr>
        <w:t>set</w:t>
      </w:r>
      <w:r w:rsidR="009C4405">
        <w:rPr>
          <w:rFonts w:ascii="NewBaskerville-Roman" w:hAnsi="NewBaskerville-Roman" w:cs="NewBaskerville-Roman"/>
          <w:color w:val="262626"/>
          <w:sz w:val="20"/>
          <w:szCs w:val="20"/>
        </w:rPr>
        <w:t>;</w:t>
      </w:r>
    </w:p>
    <w:p w:rsidR="009C4405" w:rsidRDefault="009C4405" w:rsidP="000112EB">
      <w:pPr>
        <w:pStyle w:val="Heading3"/>
      </w:pPr>
      <w:bookmarkStart w:id="19" w:name="_Toc143252110"/>
      <w:r>
        <w:t>Understanding the order of shorthand values</w:t>
      </w:r>
      <w:bookmarkEnd w:id="19"/>
    </w:p>
    <w:p w:rsidR="009444DC" w:rsidRPr="0007586F" w:rsidRDefault="00557609" w:rsidP="009C4405">
      <w:pPr>
        <w:autoSpaceDE w:val="0"/>
        <w:autoSpaceDN w:val="0"/>
        <w:adjustRightInd w:val="0"/>
        <w:spacing w:after="0" w:line="240" w:lineRule="auto"/>
        <w:rPr>
          <w:rFonts w:ascii="FranklinGothic-Demi" w:hAnsi="FranklinGothic-Demi" w:cs="FranklinGothic-Demi"/>
          <w:b/>
          <w:color w:val="476B86"/>
          <w:sz w:val="15"/>
          <w:szCs w:val="15"/>
        </w:rPr>
      </w:pPr>
      <w:r w:rsidRPr="0007586F">
        <w:rPr>
          <w:rFonts w:ascii="FranklinGothic-Demi" w:hAnsi="FranklinGothic-Demi" w:cs="FranklinGothic-Demi"/>
          <w:b/>
          <w:color w:val="476B86"/>
          <w:sz w:val="19"/>
          <w:szCs w:val="19"/>
        </w:rPr>
        <w:t>T</w:t>
      </w:r>
      <w:r w:rsidRPr="0007586F">
        <w:rPr>
          <w:rFonts w:ascii="FranklinGothic-Demi" w:hAnsi="FranklinGothic-Demi" w:cs="FranklinGothic-Demi"/>
          <w:b/>
          <w:color w:val="476B86"/>
          <w:sz w:val="15"/>
          <w:szCs w:val="15"/>
        </w:rPr>
        <w:t>OP</w:t>
      </w:r>
      <w:r w:rsidRPr="0007586F">
        <w:rPr>
          <w:rFonts w:ascii="FranklinGothic-Demi" w:hAnsi="FranklinGothic-Demi" w:cs="FranklinGothic-Demi"/>
          <w:b/>
          <w:color w:val="476B86"/>
          <w:sz w:val="19"/>
          <w:szCs w:val="19"/>
        </w:rPr>
        <w:t xml:space="preserve">, </w:t>
      </w:r>
      <w:r w:rsidRPr="0007586F">
        <w:rPr>
          <w:rFonts w:ascii="FranklinGothic-Demi" w:hAnsi="FranklinGothic-Demi" w:cs="FranklinGothic-Demi"/>
          <w:b/>
          <w:color w:val="476B86"/>
          <w:sz w:val="15"/>
          <w:szCs w:val="15"/>
        </w:rPr>
        <w:t>RIGHT</w:t>
      </w:r>
      <w:r w:rsidRPr="0007586F">
        <w:rPr>
          <w:rFonts w:ascii="FranklinGothic-Demi" w:hAnsi="FranklinGothic-Demi" w:cs="FranklinGothic-Demi"/>
          <w:b/>
          <w:color w:val="476B86"/>
          <w:sz w:val="19"/>
          <w:szCs w:val="19"/>
        </w:rPr>
        <w:t xml:space="preserve">, </w:t>
      </w:r>
      <w:r w:rsidRPr="0007586F">
        <w:rPr>
          <w:rFonts w:ascii="FranklinGothic-Demi" w:hAnsi="FranklinGothic-Demi" w:cs="FranklinGothic-Demi"/>
          <w:b/>
          <w:color w:val="476B86"/>
          <w:sz w:val="15"/>
          <w:szCs w:val="15"/>
        </w:rPr>
        <w:t>BOTTOM</w:t>
      </w:r>
      <w:r w:rsidRPr="0007586F">
        <w:rPr>
          <w:rFonts w:ascii="FranklinGothic-Demi" w:hAnsi="FranklinGothic-Demi" w:cs="FranklinGothic-Demi"/>
          <w:b/>
          <w:color w:val="476B86"/>
          <w:sz w:val="19"/>
          <w:szCs w:val="19"/>
        </w:rPr>
        <w:t xml:space="preserve">, </w:t>
      </w:r>
      <w:r w:rsidRPr="0007586F">
        <w:rPr>
          <w:rFonts w:ascii="FranklinGothic-Demi" w:hAnsi="FranklinGothic-Demi" w:cs="FranklinGothic-Demi"/>
          <w:b/>
          <w:color w:val="476B86"/>
          <w:sz w:val="15"/>
          <w:szCs w:val="15"/>
        </w:rPr>
        <w:t>LEFT</w:t>
      </w:r>
    </w:p>
    <w:p w:rsidR="009444DC" w:rsidRDefault="006C4C55" w:rsidP="009444D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Remembering this order can keep you out of trouble. In fact, the word </w:t>
      </w:r>
      <w:r w:rsidRPr="00E5790A">
        <w:rPr>
          <w:rFonts w:ascii="NewBaskerville-Italic" w:hAnsi="NewBaskerville-Italic" w:cs="NewBaskerville-Italic"/>
          <w:b/>
          <w:i/>
          <w:iCs/>
          <w:color w:val="262626"/>
          <w:sz w:val="20"/>
          <w:szCs w:val="20"/>
        </w:rPr>
        <w:t>TRouBLe</w:t>
      </w:r>
      <w:r>
        <w:rPr>
          <w:rFonts w:ascii="NewBaskerville-Italic" w:hAnsi="NewBaskerville-Italic" w:cs="NewBaskerville-Italic"/>
          <w:i/>
          <w:iCs/>
          <w:color w:val="262626"/>
          <w:sz w:val="20"/>
          <w:szCs w:val="20"/>
        </w:rPr>
        <w:t xml:space="preserve"> </w:t>
      </w:r>
      <w:r w:rsidR="00E5790A">
        <w:rPr>
          <w:rFonts w:ascii="NewBaskerville-Roman" w:hAnsi="NewBaskerville-Roman" w:cs="NewBaskerville-Roman"/>
          <w:color w:val="262626"/>
          <w:sz w:val="20"/>
          <w:szCs w:val="20"/>
        </w:rPr>
        <w:t xml:space="preserve">is </w:t>
      </w:r>
      <w:proofErr w:type="gramStart"/>
      <w:r>
        <w:rPr>
          <w:rFonts w:ascii="NewBaskerville-Roman" w:hAnsi="NewBaskerville-Roman" w:cs="NewBaskerville-Roman"/>
          <w:color w:val="262626"/>
          <w:sz w:val="20"/>
          <w:szCs w:val="20"/>
        </w:rPr>
        <w:t>an</w:t>
      </w:r>
      <w:proofErr w:type="gramEnd"/>
      <w:r>
        <w:rPr>
          <w:rFonts w:ascii="NewBaskerville-Roman" w:hAnsi="NewBaskerville-Roman" w:cs="NewBaskerville-Roman"/>
          <w:color w:val="262626"/>
          <w:sz w:val="20"/>
          <w:szCs w:val="20"/>
        </w:rPr>
        <w:t xml:space="preserve"> mnemonic you can use to remember the order: </w:t>
      </w:r>
      <w:r w:rsidRPr="00E5790A">
        <w:rPr>
          <w:rFonts w:ascii="NewBaskerville-Roman" w:hAnsi="NewBaskerville-Roman" w:cs="NewBaskerville-Roman"/>
          <w:color w:val="262626"/>
          <w:sz w:val="20"/>
          <w:szCs w:val="20"/>
          <w:highlight w:val="yellow"/>
        </w:rPr>
        <w:t>top, right, bottom, left</w:t>
      </w:r>
      <w:r>
        <w:rPr>
          <w:rFonts w:ascii="NewBaskerville-Roman" w:hAnsi="NewBaskerville-Roman" w:cs="NewBaskerville-Roman"/>
          <w:color w:val="262626"/>
          <w:sz w:val="20"/>
          <w:szCs w:val="20"/>
        </w:rPr>
        <w:t>.</w:t>
      </w:r>
      <w:r w:rsidR="00E5790A">
        <w:rPr>
          <w:rFonts w:ascii="NewBaskerville-Roman" w:hAnsi="NewBaskerville-Roman" w:cs="NewBaskerville-Roman"/>
          <w:color w:val="262626"/>
          <w:sz w:val="20"/>
          <w:szCs w:val="20"/>
        </w:rPr>
        <w:t xml:space="preserve"> </w:t>
      </w:r>
      <w:r w:rsidR="009444DC">
        <w:rPr>
          <w:rFonts w:ascii="NewBaskerville-Roman" w:hAnsi="NewBaskerville-Roman" w:cs="NewBaskerville-Roman"/>
          <w:color w:val="262626"/>
          <w:sz w:val="20"/>
          <w:szCs w:val="20"/>
        </w:rPr>
        <w:t xml:space="preserve">Specify three values, and the </w:t>
      </w:r>
      <w:r w:rsidR="009444DC" w:rsidRPr="006C4C55">
        <w:rPr>
          <w:rFonts w:ascii="NewBaskerville-Roman" w:hAnsi="NewBaskerville-Roman" w:cs="NewBaskerville-Roman"/>
          <w:color w:val="262626"/>
          <w:sz w:val="20"/>
          <w:szCs w:val="20"/>
          <w:highlight w:val="yellow"/>
        </w:rPr>
        <w:t>le</w:t>
      </w:r>
      <w:r w:rsidR="00971CD7" w:rsidRPr="006C4C55">
        <w:rPr>
          <w:rFonts w:ascii="NewBaskerville-Roman" w:hAnsi="NewBaskerville-Roman" w:cs="NewBaskerville-Roman"/>
          <w:color w:val="262626"/>
          <w:sz w:val="20"/>
          <w:szCs w:val="20"/>
          <w:highlight w:val="yellow"/>
        </w:rPr>
        <w:t xml:space="preserve">ft and right side will both use </w:t>
      </w:r>
      <w:r w:rsidR="009444DC" w:rsidRPr="006C4C55">
        <w:rPr>
          <w:rFonts w:ascii="NewBaskerville-Roman" w:hAnsi="NewBaskerville-Roman" w:cs="NewBaskerville-Roman"/>
          <w:color w:val="262626"/>
          <w:sz w:val="20"/>
          <w:szCs w:val="20"/>
          <w:highlight w:val="yellow"/>
        </w:rPr>
        <w:t>the second one</w:t>
      </w:r>
      <w:r w:rsidR="009444DC">
        <w:rPr>
          <w:rFonts w:ascii="NewBaskerville-Roman" w:hAnsi="NewBaskerville-Roman" w:cs="NewBaskerville-Roman"/>
          <w:color w:val="262626"/>
          <w:sz w:val="20"/>
          <w:szCs w:val="20"/>
        </w:rPr>
        <w:t xml:space="preserve">. Specify two values, and the </w:t>
      </w:r>
      <w:r w:rsidR="009444DC" w:rsidRPr="006C4C55">
        <w:rPr>
          <w:rFonts w:ascii="NewBaskerville-Roman" w:hAnsi="NewBaskerville-Roman" w:cs="NewBaskerville-Roman"/>
          <w:color w:val="262626"/>
          <w:sz w:val="20"/>
          <w:szCs w:val="20"/>
          <w:highlight w:val="yellow"/>
        </w:rPr>
        <w:t>top and bo</w:t>
      </w:r>
      <w:r w:rsidR="00971CD7" w:rsidRPr="006C4C55">
        <w:rPr>
          <w:rFonts w:ascii="NewBaskerville-Roman" w:hAnsi="NewBaskerville-Roman" w:cs="NewBaskerville-Roman"/>
          <w:color w:val="262626"/>
          <w:sz w:val="20"/>
          <w:szCs w:val="20"/>
          <w:highlight w:val="yellow"/>
        </w:rPr>
        <w:t>ttom will use the first one</w:t>
      </w:r>
      <w:r w:rsidR="00971CD7">
        <w:rPr>
          <w:rFonts w:ascii="NewBaskerville-Roman" w:hAnsi="NewBaskerville-Roman" w:cs="NewBaskerville-Roman"/>
          <w:color w:val="262626"/>
          <w:sz w:val="20"/>
          <w:szCs w:val="20"/>
        </w:rPr>
        <w:t xml:space="preserve">. If </w:t>
      </w:r>
      <w:r w:rsidR="009444DC">
        <w:rPr>
          <w:rFonts w:ascii="NewBaskerville-Roman" w:hAnsi="NewBaskerville-Roman" w:cs="NewBaskerville-Roman"/>
          <w:color w:val="262626"/>
          <w:sz w:val="20"/>
          <w:szCs w:val="20"/>
        </w:rPr>
        <w:t xml:space="preserve">you specify only one value, it will apply to </w:t>
      </w:r>
      <w:r w:rsidR="009444DC" w:rsidRPr="006C4C55">
        <w:rPr>
          <w:rFonts w:ascii="NewBaskerville-Roman" w:hAnsi="NewBaskerville-Roman" w:cs="NewBaskerville-Roman"/>
          <w:color w:val="262626"/>
          <w:sz w:val="20"/>
          <w:szCs w:val="20"/>
          <w:highlight w:val="yellow"/>
        </w:rPr>
        <w:t>all four sides.</w:t>
      </w:r>
    </w:p>
    <w:p w:rsidR="000722FE" w:rsidRDefault="000722FE" w:rsidP="009444DC">
      <w:pPr>
        <w:autoSpaceDE w:val="0"/>
        <w:autoSpaceDN w:val="0"/>
        <w:adjustRightInd w:val="0"/>
        <w:spacing w:after="0" w:line="240" w:lineRule="auto"/>
        <w:rPr>
          <w:rFonts w:ascii="NewBaskerville-Roman" w:hAnsi="NewBaskerville-Roman" w:cs="NewBaskerville-Roman"/>
          <w:color w:val="262626"/>
          <w:sz w:val="20"/>
          <w:szCs w:val="20"/>
        </w:rPr>
      </w:pPr>
    </w:p>
    <w:p w:rsidR="00E90F0E" w:rsidRPr="0007586F" w:rsidRDefault="00E90F0E" w:rsidP="009444DC">
      <w:pPr>
        <w:autoSpaceDE w:val="0"/>
        <w:autoSpaceDN w:val="0"/>
        <w:adjustRightInd w:val="0"/>
        <w:spacing w:after="0" w:line="240" w:lineRule="auto"/>
        <w:rPr>
          <w:rFonts w:ascii="NewBaskerville-Roman" w:hAnsi="NewBaskerville-Roman" w:cs="NewBaskerville-Roman"/>
          <w:b/>
          <w:color w:val="262626"/>
          <w:sz w:val="20"/>
          <w:szCs w:val="20"/>
        </w:rPr>
      </w:pPr>
      <w:r w:rsidRPr="0007586F">
        <w:rPr>
          <w:rFonts w:ascii="FranklinGothic-Demi" w:hAnsi="FranklinGothic-Demi" w:cs="FranklinGothic-Demi"/>
          <w:b/>
          <w:color w:val="476B86"/>
          <w:sz w:val="19"/>
          <w:szCs w:val="19"/>
        </w:rPr>
        <w:t>H</w:t>
      </w:r>
      <w:r w:rsidRPr="0007586F">
        <w:rPr>
          <w:rFonts w:ascii="FranklinGothic-Demi" w:hAnsi="FranklinGothic-Demi" w:cs="FranklinGothic-Demi"/>
          <w:b/>
          <w:color w:val="476B86"/>
          <w:sz w:val="15"/>
          <w:szCs w:val="15"/>
        </w:rPr>
        <w:t>ORIZONTAL</w:t>
      </w:r>
      <w:r w:rsidRPr="0007586F">
        <w:rPr>
          <w:rFonts w:ascii="FranklinGothic-Demi" w:hAnsi="FranklinGothic-Demi" w:cs="FranklinGothic-Demi"/>
          <w:b/>
          <w:color w:val="476B86"/>
          <w:sz w:val="19"/>
          <w:szCs w:val="19"/>
        </w:rPr>
        <w:t xml:space="preserve">, </w:t>
      </w:r>
      <w:r w:rsidRPr="0007586F">
        <w:rPr>
          <w:rFonts w:ascii="FranklinGothic-Demi" w:hAnsi="FranklinGothic-Demi" w:cs="FranklinGothic-Demi"/>
          <w:b/>
          <w:color w:val="476B86"/>
          <w:sz w:val="15"/>
          <w:szCs w:val="15"/>
        </w:rPr>
        <w:t>VERTICAL</w:t>
      </w:r>
    </w:p>
    <w:p w:rsidR="0007586F" w:rsidRDefault="000722FE" w:rsidP="000722F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Whereas</w:t>
      </w:r>
      <w:r w:rsidRPr="00A07C32">
        <w:rPr>
          <w:rFonts w:ascii="NewBaskerville-Roman" w:hAnsi="NewBaskerville-Roman" w:cs="NewBaskerville-Roman"/>
          <w:b/>
          <w:color w:val="262626"/>
          <w:sz w:val="20"/>
          <w:szCs w:val="20"/>
        </w:rPr>
        <w:t xml:space="preserve"> </w:t>
      </w:r>
      <w:r w:rsidRPr="00A07C32">
        <w:rPr>
          <w:rFonts w:ascii="Courier" w:hAnsi="Courier" w:cs="Courier"/>
          <w:b/>
          <w:color w:val="262626"/>
          <w:sz w:val="19"/>
          <w:szCs w:val="19"/>
        </w:rPr>
        <w:t xml:space="preserve">padding: 1em 2em </w:t>
      </w:r>
      <w:r w:rsidR="00A07C32">
        <w:rPr>
          <w:rFonts w:ascii="NewBaskerville-Roman" w:hAnsi="NewBaskerville-Roman" w:cs="NewBaskerville-Roman"/>
          <w:color w:val="262626"/>
          <w:sz w:val="20"/>
          <w:szCs w:val="20"/>
        </w:rPr>
        <w:t xml:space="preserve">specifies </w:t>
      </w:r>
      <w:r>
        <w:rPr>
          <w:rFonts w:ascii="NewBaskerville-Roman" w:hAnsi="NewBaskerville-Roman" w:cs="NewBaskerville-Roman"/>
          <w:color w:val="262626"/>
          <w:sz w:val="20"/>
          <w:szCs w:val="20"/>
        </w:rPr>
        <w:t xml:space="preserve">the vertical top/bottom values first, followed by the </w:t>
      </w:r>
      <w:r w:rsidR="00A07C32">
        <w:rPr>
          <w:rFonts w:ascii="NewBaskerville-Roman" w:hAnsi="NewBaskerville-Roman" w:cs="NewBaskerville-Roman"/>
          <w:color w:val="262626"/>
          <w:sz w:val="20"/>
          <w:szCs w:val="20"/>
        </w:rPr>
        <w:t xml:space="preserve">horizontal right/left values, </w:t>
      </w:r>
      <w:r w:rsidRPr="00A07C32">
        <w:rPr>
          <w:rFonts w:ascii="Courier" w:hAnsi="Courier" w:cs="Courier"/>
          <w:b/>
          <w:color w:val="262626"/>
          <w:sz w:val="19"/>
          <w:szCs w:val="19"/>
        </w:rPr>
        <w:t>background-position: 25% 75%</w:t>
      </w:r>
      <w:r>
        <w:rPr>
          <w:rFonts w:ascii="Courier" w:hAnsi="Courier" w:cs="Courier"/>
          <w:color w:val="262626"/>
          <w:sz w:val="19"/>
          <w:szCs w:val="19"/>
        </w:rPr>
        <w:t xml:space="preserve"> </w:t>
      </w:r>
      <w:r>
        <w:rPr>
          <w:rFonts w:ascii="NewBaskerville-Roman" w:hAnsi="NewBaskerville-Roman" w:cs="NewBaskerville-Roman"/>
          <w:color w:val="262626"/>
          <w:sz w:val="20"/>
          <w:szCs w:val="20"/>
        </w:rPr>
        <w:t>specifies the horizontal ri</w:t>
      </w:r>
      <w:r w:rsidR="00A07C32">
        <w:rPr>
          <w:rFonts w:ascii="NewBaskerville-Roman" w:hAnsi="NewBaskerville-Roman" w:cs="NewBaskerville-Roman"/>
          <w:color w:val="262626"/>
          <w:sz w:val="20"/>
          <w:szCs w:val="20"/>
        </w:rPr>
        <w:t xml:space="preserve">ght/left values first, followed </w:t>
      </w:r>
      <w:r>
        <w:rPr>
          <w:rFonts w:ascii="NewBaskerville-Roman" w:hAnsi="NewBaskerville-Roman" w:cs="NewBaskerville-Roman"/>
          <w:color w:val="262626"/>
          <w:sz w:val="20"/>
          <w:szCs w:val="20"/>
        </w:rPr>
        <w:t>by</w:t>
      </w:r>
      <w:r w:rsidR="001F696E">
        <w:rPr>
          <w:rFonts w:ascii="NewBaskerville-Roman" w:hAnsi="NewBaskerville-Roman" w:cs="NewBaskerville-Roman"/>
          <w:color w:val="262626"/>
          <w:sz w:val="20"/>
          <w:szCs w:val="20"/>
        </w:rPr>
        <w:t xml:space="preserve"> the vertical top/bottom values;</w:t>
      </w:r>
    </w:p>
    <w:p w:rsidR="00C7457F" w:rsidRDefault="00C7457F" w:rsidP="000722FE">
      <w:pPr>
        <w:autoSpaceDE w:val="0"/>
        <w:autoSpaceDN w:val="0"/>
        <w:adjustRightInd w:val="0"/>
        <w:spacing w:after="0" w:line="240" w:lineRule="auto"/>
        <w:rPr>
          <w:rFonts w:ascii="NewBaskerville-Roman" w:hAnsi="NewBaskerville-Roman" w:cs="NewBaskerville-Roman"/>
          <w:color w:val="262626"/>
          <w:sz w:val="20"/>
          <w:szCs w:val="20"/>
        </w:rPr>
      </w:pPr>
    </w:p>
    <w:p w:rsidR="0007586F" w:rsidRDefault="0007586F" w:rsidP="00C7457F">
      <w:pPr>
        <w:pStyle w:val="Heading2"/>
      </w:pPr>
      <w:bookmarkStart w:id="20" w:name="_Toc143252111"/>
      <w:r>
        <w:t>Summary</w:t>
      </w:r>
      <w:bookmarkEnd w:id="20"/>
    </w:p>
    <w:p w:rsidR="0007586F" w:rsidRPr="00C43C75" w:rsidRDefault="0007586F" w:rsidP="00C43C75">
      <w:pPr>
        <w:pStyle w:val="ListParagraph"/>
        <w:numPr>
          <w:ilvl w:val="0"/>
          <w:numId w:val="3"/>
        </w:numPr>
        <w:autoSpaceDE w:val="0"/>
        <w:autoSpaceDN w:val="0"/>
        <w:adjustRightInd w:val="0"/>
        <w:spacing w:after="0" w:line="240" w:lineRule="auto"/>
        <w:rPr>
          <w:rFonts w:ascii="NewBaskerville-Roman" w:hAnsi="NewBaskerville-Roman" w:cs="NewBaskerville-Roman"/>
          <w:color w:val="262626"/>
          <w:sz w:val="20"/>
          <w:szCs w:val="20"/>
        </w:rPr>
      </w:pPr>
      <w:r w:rsidRPr="00C43C75">
        <w:rPr>
          <w:rFonts w:ascii="NewBaskerville-Roman" w:hAnsi="NewBaskerville-Roman" w:cs="NewBaskerville-Roman"/>
          <w:color w:val="262626"/>
          <w:sz w:val="20"/>
          <w:szCs w:val="20"/>
        </w:rPr>
        <w:t>Keep sel</w:t>
      </w:r>
      <w:r w:rsidR="008B5250">
        <w:rPr>
          <w:rFonts w:ascii="NewBaskerville-Roman" w:hAnsi="NewBaskerville-Roman" w:cs="NewBaskerville-Roman"/>
          <w:color w:val="262626"/>
          <w:sz w:val="20"/>
          <w:szCs w:val="20"/>
        </w:rPr>
        <w:t>ector specificity under control;</w:t>
      </w:r>
    </w:p>
    <w:p w:rsidR="0007586F" w:rsidRPr="00C43C75" w:rsidRDefault="0007586F" w:rsidP="00C43C75">
      <w:pPr>
        <w:pStyle w:val="ListParagraph"/>
        <w:numPr>
          <w:ilvl w:val="0"/>
          <w:numId w:val="3"/>
        </w:numPr>
        <w:autoSpaceDE w:val="0"/>
        <w:autoSpaceDN w:val="0"/>
        <w:adjustRightInd w:val="0"/>
        <w:spacing w:after="0" w:line="240" w:lineRule="auto"/>
        <w:rPr>
          <w:rFonts w:ascii="NewBaskerville-Roman" w:hAnsi="NewBaskerville-Roman" w:cs="NewBaskerville-Roman"/>
          <w:color w:val="262626"/>
          <w:sz w:val="20"/>
          <w:szCs w:val="20"/>
        </w:rPr>
      </w:pPr>
      <w:r w:rsidRPr="00C43C75">
        <w:rPr>
          <w:rFonts w:ascii="NewBaskerville-Roman" w:hAnsi="NewBaskerville-Roman" w:cs="NewBaskerville-Roman"/>
          <w:color w:val="262626"/>
          <w:sz w:val="20"/>
          <w:szCs w:val="20"/>
        </w:rPr>
        <w:t>Don’t confuse cascade with inhe</w:t>
      </w:r>
      <w:r w:rsidR="008B5250">
        <w:rPr>
          <w:rFonts w:ascii="NewBaskerville-Roman" w:hAnsi="NewBaskerville-Roman" w:cs="NewBaskerville-Roman"/>
          <w:color w:val="262626"/>
          <w:sz w:val="20"/>
          <w:szCs w:val="20"/>
        </w:rPr>
        <w:t>ritance;</w:t>
      </w:r>
    </w:p>
    <w:p w:rsidR="0007586F" w:rsidRPr="00C43C75" w:rsidRDefault="0007586F" w:rsidP="00C43C75">
      <w:pPr>
        <w:pStyle w:val="ListParagraph"/>
        <w:numPr>
          <w:ilvl w:val="0"/>
          <w:numId w:val="3"/>
        </w:numPr>
        <w:autoSpaceDE w:val="0"/>
        <w:autoSpaceDN w:val="0"/>
        <w:adjustRightInd w:val="0"/>
        <w:spacing w:after="0" w:line="240" w:lineRule="auto"/>
        <w:rPr>
          <w:rFonts w:ascii="NewBaskerville-Roman" w:hAnsi="NewBaskerville-Roman" w:cs="NewBaskerville-Roman"/>
          <w:color w:val="262626"/>
          <w:sz w:val="20"/>
          <w:szCs w:val="20"/>
        </w:rPr>
      </w:pPr>
      <w:r w:rsidRPr="00C43C75">
        <w:rPr>
          <w:rFonts w:ascii="NewBaskerville-Roman" w:hAnsi="NewBaskerville-Roman" w:cs="NewBaskerville-Roman"/>
          <w:color w:val="262626"/>
          <w:sz w:val="20"/>
          <w:szCs w:val="20"/>
        </w:rPr>
        <w:t>Certain properties are inherited, including those for text, lists, and table borders.</w:t>
      </w:r>
    </w:p>
    <w:p w:rsidR="0007586F" w:rsidRPr="00C43C75" w:rsidRDefault="0007586F" w:rsidP="00C43C75">
      <w:pPr>
        <w:pStyle w:val="ListParagraph"/>
        <w:numPr>
          <w:ilvl w:val="0"/>
          <w:numId w:val="3"/>
        </w:numPr>
        <w:autoSpaceDE w:val="0"/>
        <w:autoSpaceDN w:val="0"/>
        <w:adjustRightInd w:val="0"/>
        <w:spacing w:after="0" w:line="240" w:lineRule="auto"/>
        <w:rPr>
          <w:rFonts w:ascii="NewBaskerville-Roman" w:hAnsi="NewBaskerville-Roman" w:cs="NewBaskerville-Roman"/>
          <w:color w:val="262626"/>
          <w:sz w:val="20"/>
          <w:szCs w:val="20"/>
        </w:rPr>
      </w:pPr>
      <w:r w:rsidRPr="00C43C75">
        <w:rPr>
          <w:rFonts w:ascii="NewBaskerville-Roman" w:hAnsi="NewBaskerville-Roman" w:cs="NewBaskerville-Roman"/>
          <w:color w:val="262626"/>
          <w:sz w:val="20"/>
          <w:szCs w:val="20"/>
        </w:rPr>
        <w:t xml:space="preserve">Don’t confuse </w:t>
      </w:r>
      <w:r w:rsidRPr="00C43C75">
        <w:rPr>
          <w:rFonts w:ascii="Courier" w:hAnsi="Courier" w:cs="Courier"/>
          <w:color w:val="262626"/>
          <w:sz w:val="19"/>
          <w:szCs w:val="19"/>
        </w:rPr>
        <w:t xml:space="preserve">initial </w:t>
      </w:r>
      <w:r w:rsidRPr="00C43C75">
        <w:rPr>
          <w:rFonts w:ascii="NewBaskerville-Roman" w:hAnsi="NewBaskerville-Roman" w:cs="NewBaskerville-Roman"/>
          <w:color w:val="262626"/>
          <w:sz w:val="20"/>
          <w:szCs w:val="20"/>
        </w:rPr>
        <w:t xml:space="preserve">and </w:t>
      </w:r>
      <w:r w:rsidRPr="00C43C75">
        <w:rPr>
          <w:rFonts w:ascii="Courier" w:hAnsi="Courier" w:cs="Courier"/>
          <w:color w:val="262626"/>
          <w:sz w:val="19"/>
          <w:szCs w:val="19"/>
        </w:rPr>
        <w:t xml:space="preserve">auto </w:t>
      </w:r>
      <w:r w:rsidR="00C43C75">
        <w:rPr>
          <w:rFonts w:ascii="NewBaskerville-Roman" w:hAnsi="NewBaskerville-Roman" w:cs="NewBaskerville-Roman"/>
          <w:color w:val="262626"/>
          <w:sz w:val="20"/>
          <w:szCs w:val="20"/>
        </w:rPr>
        <w:t>values;</w:t>
      </w:r>
    </w:p>
    <w:p w:rsidR="0007586F" w:rsidRDefault="0007586F" w:rsidP="00C43C75">
      <w:pPr>
        <w:pStyle w:val="ListParagraph"/>
        <w:numPr>
          <w:ilvl w:val="0"/>
          <w:numId w:val="3"/>
        </w:numPr>
        <w:autoSpaceDE w:val="0"/>
        <w:autoSpaceDN w:val="0"/>
        <w:adjustRightInd w:val="0"/>
        <w:spacing w:after="0" w:line="240" w:lineRule="auto"/>
        <w:rPr>
          <w:rFonts w:ascii="NewBaskerville-Roman" w:hAnsi="NewBaskerville-Roman" w:cs="NewBaskerville-Roman"/>
          <w:color w:val="262626"/>
          <w:sz w:val="20"/>
          <w:szCs w:val="20"/>
        </w:rPr>
      </w:pPr>
      <w:r w:rsidRPr="00C43C75">
        <w:rPr>
          <w:rFonts w:ascii="NewBaskerville-Roman" w:hAnsi="NewBaskerville-Roman" w:cs="NewBaskerville-Roman"/>
          <w:color w:val="262626"/>
          <w:sz w:val="20"/>
          <w:szCs w:val="20"/>
        </w:rPr>
        <w:t>Stay out of TRouBLe with shorthand properties</w:t>
      </w:r>
      <w:r w:rsidR="00C43C75">
        <w:rPr>
          <w:rFonts w:ascii="NewBaskerville-Roman" w:hAnsi="NewBaskerville-Roman" w:cs="NewBaskerville-Roman"/>
          <w:color w:val="262626"/>
          <w:sz w:val="20"/>
          <w:szCs w:val="20"/>
        </w:rPr>
        <w:t>;</w:t>
      </w:r>
    </w:p>
    <w:p w:rsidR="00274BB9" w:rsidRDefault="00274BB9" w:rsidP="00274BB9">
      <w:pPr>
        <w:autoSpaceDE w:val="0"/>
        <w:autoSpaceDN w:val="0"/>
        <w:adjustRightInd w:val="0"/>
        <w:spacing w:after="0" w:line="240" w:lineRule="auto"/>
        <w:rPr>
          <w:rFonts w:ascii="NewBaskerville-Roman" w:hAnsi="NewBaskerville-Roman" w:cs="NewBaskerville-Roman"/>
          <w:color w:val="262626"/>
          <w:sz w:val="20"/>
          <w:szCs w:val="20"/>
        </w:rPr>
      </w:pPr>
    </w:p>
    <w:p w:rsidR="00274BB9" w:rsidRDefault="00274BB9" w:rsidP="00274BB9">
      <w:pPr>
        <w:autoSpaceDE w:val="0"/>
        <w:autoSpaceDN w:val="0"/>
        <w:adjustRightInd w:val="0"/>
        <w:spacing w:after="0" w:line="240" w:lineRule="auto"/>
        <w:rPr>
          <w:rFonts w:ascii="NewBaskerville-Roman" w:hAnsi="NewBaskerville-Roman" w:cs="NewBaskerville-Roman"/>
          <w:color w:val="262626"/>
          <w:sz w:val="20"/>
          <w:szCs w:val="20"/>
        </w:rPr>
      </w:pPr>
    </w:p>
    <w:p w:rsidR="001705C3" w:rsidRPr="009D415A" w:rsidRDefault="001936AC" w:rsidP="009D415A">
      <w:pPr>
        <w:pStyle w:val="Heading1"/>
        <w:rPr>
          <w:b/>
        </w:rPr>
      </w:pPr>
      <w:bookmarkStart w:id="21" w:name="_Toc143252112"/>
      <w:r w:rsidRPr="009D415A">
        <w:rPr>
          <w:b/>
        </w:rPr>
        <w:t xml:space="preserve">Working with </w:t>
      </w:r>
      <w:r w:rsidR="001705C3" w:rsidRPr="009D415A">
        <w:rPr>
          <w:b/>
        </w:rPr>
        <w:t>relative units</w:t>
      </w:r>
      <w:bookmarkEnd w:id="21"/>
    </w:p>
    <w:p w:rsidR="001705C3" w:rsidRDefault="001705C3" w:rsidP="001705C3">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One of the most familiar, and probably easiest</w:t>
      </w:r>
      <w:r w:rsidR="00E16EEA">
        <w:rPr>
          <w:rFonts w:ascii="NewBaskerville-Roman" w:hAnsi="NewBaskerville-Roman" w:cs="NewBaskerville-Roman"/>
          <w:color w:val="262626"/>
          <w:sz w:val="20"/>
          <w:szCs w:val="20"/>
        </w:rPr>
        <w:t xml:space="preserve"> to work with, is pixels. These </w:t>
      </w:r>
      <w:r>
        <w:rPr>
          <w:rFonts w:ascii="NewBaskerville-Roman" w:hAnsi="NewBaskerville-Roman" w:cs="NewBaskerville-Roman"/>
          <w:color w:val="262626"/>
          <w:sz w:val="20"/>
          <w:szCs w:val="20"/>
        </w:rPr>
        <w:t>are known as</w:t>
      </w:r>
      <w:r w:rsidRPr="00E16EEA">
        <w:rPr>
          <w:rFonts w:ascii="NewBaskerville-Roman" w:hAnsi="NewBaskerville-Roman" w:cs="NewBaskerville-Roman"/>
          <w:b/>
          <w:color w:val="262626"/>
          <w:sz w:val="20"/>
          <w:szCs w:val="20"/>
        </w:rPr>
        <w:t xml:space="preserve"> </w:t>
      </w:r>
      <w:r w:rsidRPr="00E16EEA">
        <w:rPr>
          <w:rFonts w:ascii="NewBaskerville-Italic" w:hAnsi="NewBaskerville-Italic" w:cs="NewBaskerville-Italic"/>
          <w:b/>
          <w:i/>
          <w:iCs/>
          <w:color w:val="262626"/>
          <w:sz w:val="20"/>
          <w:szCs w:val="20"/>
          <w:highlight w:val="yellow"/>
        </w:rPr>
        <w:t xml:space="preserve">absolute </w:t>
      </w:r>
      <w:r w:rsidRPr="00E16EEA">
        <w:rPr>
          <w:rFonts w:ascii="NewBaskerville-Roman" w:hAnsi="NewBaskerville-Roman" w:cs="NewBaskerville-Roman"/>
          <w:b/>
          <w:color w:val="262626"/>
          <w:sz w:val="20"/>
          <w:szCs w:val="20"/>
          <w:highlight w:val="yellow"/>
        </w:rPr>
        <w:t>units;</w:t>
      </w:r>
      <w:r>
        <w:rPr>
          <w:rFonts w:ascii="NewBaskerville-Roman" w:hAnsi="NewBaskerville-Roman" w:cs="NewBaskerville-Roman"/>
          <w:color w:val="262626"/>
          <w:sz w:val="20"/>
          <w:szCs w:val="20"/>
        </w:rPr>
        <w:t xml:space="preserve"> that is, 5</w:t>
      </w:r>
      <w:r w:rsidR="00E16EEA">
        <w:rPr>
          <w:rFonts w:ascii="NewBaskerville-Roman" w:hAnsi="NewBaskerville-Roman" w:cs="NewBaskerville-Roman"/>
          <w:color w:val="262626"/>
          <w:sz w:val="20"/>
          <w:szCs w:val="20"/>
        </w:rPr>
        <w:t xml:space="preserve"> px always means the same thing; Other units, </w:t>
      </w:r>
      <w:r>
        <w:rPr>
          <w:rFonts w:ascii="NewBaskerville-Roman" w:hAnsi="NewBaskerville-Roman" w:cs="NewBaskerville-Roman"/>
          <w:color w:val="262626"/>
          <w:sz w:val="20"/>
          <w:szCs w:val="20"/>
        </w:rPr>
        <w:t xml:space="preserve">such as </w:t>
      </w:r>
      <w:r w:rsidRPr="00E16EEA">
        <w:rPr>
          <w:rFonts w:ascii="NewBaskerville-Roman" w:hAnsi="NewBaskerville-Roman" w:cs="NewBaskerville-Roman"/>
          <w:b/>
          <w:color w:val="262626"/>
          <w:sz w:val="20"/>
          <w:szCs w:val="20"/>
        </w:rPr>
        <w:t>em and rem</w:t>
      </w:r>
      <w:r>
        <w:rPr>
          <w:rFonts w:ascii="NewBaskerville-Roman" w:hAnsi="NewBaskerville-Roman" w:cs="NewBaskerville-Roman"/>
          <w:color w:val="262626"/>
          <w:sz w:val="20"/>
          <w:szCs w:val="20"/>
        </w:rPr>
        <w:t xml:space="preserve">, are not absolute, but </w:t>
      </w:r>
      <w:r w:rsidRPr="00E16EEA">
        <w:rPr>
          <w:rFonts w:ascii="NewBaskerville-Italic" w:hAnsi="NewBaskerville-Italic" w:cs="NewBaskerville-Italic"/>
          <w:i/>
          <w:iCs/>
          <w:color w:val="262626"/>
          <w:sz w:val="20"/>
          <w:szCs w:val="20"/>
          <w:highlight w:val="yellow"/>
        </w:rPr>
        <w:t>relative</w:t>
      </w:r>
      <w:r w:rsidRPr="00E16EEA">
        <w:rPr>
          <w:rFonts w:ascii="NewBaskerville-Roman" w:hAnsi="NewBaskerville-Roman" w:cs="NewBaskerville-Roman"/>
          <w:color w:val="262626"/>
          <w:sz w:val="20"/>
          <w:szCs w:val="20"/>
          <w:highlight w:val="yellow"/>
        </w:rPr>
        <w:t>.</w:t>
      </w:r>
      <w:r w:rsidR="00E16EEA">
        <w:rPr>
          <w:rFonts w:ascii="NewBaskerville-Roman" w:hAnsi="NewBaskerville-Roman" w:cs="NewBaskerville-Roman"/>
          <w:color w:val="262626"/>
          <w:sz w:val="20"/>
          <w:szCs w:val="20"/>
        </w:rPr>
        <w:t xml:space="preserve"> The value of relative </w:t>
      </w:r>
      <w:r w:rsidR="008D550A">
        <w:rPr>
          <w:rFonts w:ascii="NewBaskerville-Roman" w:hAnsi="NewBaskerville-Roman" w:cs="NewBaskerville-Roman"/>
          <w:color w:val="262626"/>
          <w:sz w:val="20"/>
          <w:szCs w:val="20"/>
        </w:rPr>
        <w:t>unit’s</w:t>
      </w:r>
      <w:r w:rsidR="00E16EEA">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changes, based on external factors;</w:t>
      </w:r>
      <w:r w:rsidR="008D550A">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Naturally, this makes relative units more difficult to work with.</w:t>
      </w:r>
    </w:p>
    <w:p w:rsidR="00896031" w:rsidRDefault="00896031" w:rsidP="001705C3">
      <w:pPr>
        <w:autoSpaceDE w:val="0"/>
        <w:autoSpaceDN w:val="0"/>
        <w:adjustRightInd w:val="0"/>
        <w:spacing w:after="0" w:line="240" w:lineRule="auto"/>
        <w:rPr>
          <w:rFonts w:ascii="NewBaskerville-Roman" w:hAnsi="NewBaskerville-Roman" w:cs="NewBaskerville-Roman"/>
          <w:color w:val="262626"/>
          <w:sz w:val="20"/>
          <w:szCs w:val="20"/>
        </w:rPr>
      </w:pPr>
    </w:p>
    <w:p w:rsidR="00896031" w:rsidRPr="009D415A" w:rsidRDefault="00896031" w:rsidP="003024DF">
      <w:pPr>
        <w:pStyle w:val="Heading2"/>
        <w:rPr>
          <w:b/>
        </w:rPr>
      </w:pPr>
      <w:bookmarkStart w:id="22" w:name="_Toc143252113"/>
      <w:r w:rsidRPr="009D415A">
        <w:rPr>
          <w:b/>
        </w:rPr>
        <w:t>The power of relative values</w:t>
      </w:r>
      <w:bookmarkEnd w:id="22"/>
    </w:p>
    <w:p w:rsidR="003024DF" w:rsidRDefault="00BD034D" w:rsidP="0071585B">
      <w:pPr>
        <w:pStyle w:val="Heading3"/>
      </w:pPr>
      <w:bookmarkStart w:id="23" w:name="_Toc143252114"/>
      <w:r>
        <w:t>The struggle for pixel-perfect design</w:t>
      </w:r>
      <w:bookmarkEnd w:id="23"/>
    </w:p>
    <w:p w:rsidR="0071585B" w:rsidRDefault="00A25048" w:rsidP="00723AC4">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In the web environment, the user can have their brow</w:t>
      </w:r>
      <w:r w:rsidR="00AF6C1A">
        <w:rPr>
          <w:rFonts w:ascii="NewBaskerville-Roman" w:hAnsi="NewBaskerville-Roman" w:cs="NewBaskerville-Roman"/>
          <w:color w:val="262626"/>
          <w:sz w:val="20"/>
          <w:szCs w:val="20"/>
        </w:rPr>
        <w:t xml:space="preserve">ser window set to any number of </w:t>
      </w:r>
      <w:r>
        <w:rPr>
          <w:rFonts w:ascii="NewBaskerville-Roman" w:hAnsi="NewBaskerville-Roman" w:cs="NewBaskerville-Roman"/>
          <w:color w:val="262626"/>
          <w:sz w:val="20"/>
          <w:szCs w:val="20"/>
        </w:rPr>
        <w:t>sizes, and the CSS has to apply to it. Furthermore, users can resize the page after it’</w:t>
      </w:r>
      <w:r w:rsidR="00AF6C1A">
        <w:rPr>
          <w:rFonts w:ascii="NewBaskerville-Roman" w:hAnsi="NewBaskerville-Roman" w:cs="NewBaskerville-Roman"/>
          <w:color w:val="262626"/>
          <w:sz w:val="20"/>
          <w:szCs w:val="20"/>
        </w:rPr>
        <w:t xml:space="preserve">s </w:t>
      </w:r>
      <w:r>
        <w:rPr>
          <w:rFonts w:ascii="NewBaskerville-Roman" w:hAnsi="NewBaskerville-Roman" w:cs="NewBaskerville-Roman"/>
          <w:color w:val="262626"/>
          <w:sz w:val="20"/>
          <w:szCs w:val="20"/>
        </w:rPr>
        <w:t>opened, and the CSS needs to adjust to new constraints. This means that styles can’</w:t>
      </w:r>
      <w:r w:rsidR="00AF6C1A">
        <w:rPr>
          <w:rFonts w:ascii="NewBaskerville-Roman" w:hAnsi="NewBaskerville-Roman" w:cs="NewBaskerville-Roman"/>
          <w:color w:val="262626"/>
          <w:sz w:val="20"/>
          <w:szCs w:val="20"/>
        </w:rPr>
        <w:t xml:space="preserve">t </w:t>
      </w:r>
      <w:r>
        <w:rPr>
          <w:rFonts w:ascii="NewBaskerville-Roman" w:hAnsi="NewBaskerville-Roman" w:cs="NewBaskerville-Roman"/>
          <w:color w:val="262626"/>
          <w:sz w:val="20"/>
          <w:szCs w:val="20"/>
        </w:rPr>
        <w:t xml:space="preserve">be applied when you create your page; the </w:t>
      </w:r>
      <w:r w:rsidRPr="00BE10E2">
        <w:rPr>
          <w:rFonts w:ascii="NewBaskerville-Roman" w:hAnsi="NewBaskerville-Roman" w:cs="NewBaskerville-Roman"/>
          <w:color w:val="FF0000"/>
          <w:sz w:val="20"/>
          <w:szCs w:val="20"/>
        </w:rPr>
        <w:t>browse</w:t>
      </w:r>
      <w:r w:rsidR="00723AC4" w:rsidRPr="00BE10E2">
        <w:rPr>
          <w:rFonts w:ascii="NewBaskerville-Roman" w:hAnsi="NewBaskerville-Roman" w:cs="NewBaskerville-Roman"/>
          <w:color w:val="FF0000"/>
          <w:sz w:val="20"/>
          <w:szCs w:val="20"/>
        </w:rPr>
        <w:t>r must calculate those when the page is rendered onscreen</w:t>
      </w:r>
      <w:r w:rsidR="00723AC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This adds a layer of abstraction to CSS. We can’t s</w:t>
      </w:r>
      <w:r w:rsidR="00723AC4">
        <w:rPr>
          <w:rFonts w:ascii="NewBaskerville-Roman" w:hAnsi="NewBaskerville-Roman" w:cs="NewBaskerville-Roman"/>
          <w:color w:val="262626"/>
          <w:sz w:val="20"/>
          <w:szCs w:val="20"/>
        </w:rPr>
        <w:t xml:space="preserve">tyle an element according to an </w:t>
      </w:r>
      <w:r>
        <w:rPr>
          <w:rFonts w:ascii="NewBaskerville-Roman" w:hAnsi="NewBaskerville-Roman" w:cs="NewBaskerville-Roman"/>
          <w:color w:val="262626"/>
          <w:sz w:val="20"/>
          <w:szCs w:val="20"/>
        </w:rPr>
        <w:t>ideal context;</w:t>
      </w:r>
    </w:p>
    <w:p w:rsidR="00A67C0D" w:rsidRDefault="00A67C0D" w:rsidP="00723AC4">
      <w:pPr>
        <w:autoSpaceDE w:val="0"/>
        <w:autoSpaceDN w:val="0"/>
        <w:adjustRightInd w:val="0"/>
        <w:spacing w:after="0" w:line="240" w:lineRule="auto"/>
        <w:rPr>
          <w:rFonts w:ascii="NewBaskerville-Roman" w:hAnsi="NewBaskerville-Roman" w:cs="NewBaskerville-Roman"/>
          <w:color w:val="262626"/>
          <w:sz w:val="20"/>
          <w:szCs w:val="20"/>
        </w:rPr>
      </w:pPr>
    </w:p>
    <w:p w:rsidR="00E809FD" w:rsidRDefault="00E809FD" w:rsidP="00FE182A">
      <w:pPr>
        <w:pStyle w:val="Heading3"/>
      </w:pPr>
    </w:p>
    <w:p w:rsidR="00E809FD" w:rsidRPr="00E809FD" w:rsidRDefault="00E809FD" w:rsidP="00E809FD"/>
    <w:p w:rsidR="00A67C0D" w:rsidRPr="009D415A" w:rsidRDefault="00A67C0D" w:rsidP="00A232BB">
      <w:pPr>
        <w:pStyle w:val="Heading2"/>
        <w:rPr>
          <w:b/>
        </w:rPr>
      </w:pPr>
      <w:bookmarkStart w:id="24" w:name="_Toc143252115"/>
      <w:r w:rsidRPr="009D415A">
        <w:rPr>
          <w:b/>
        </w:rPr>
        <w:lastRenderedPageBreak/>
        <w:t>Ems and rems</w:t>
      </w:r>
      <w:bookmarkEnd w:id="24"/>
    </w:p>
    <w:p w:rsidR="00B70519" w:rsidRDefault="009F4B08" w:rsidP="00A67C0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highlight w:val="yellow"/>
        </w:rPr>
        <w:t>E</w:t>
      </w:r>
      <w:r w:rsidR="00357A01" w:rsidRPr="009F4B08">
        <w:rPr>
          <w:rFonts w:ascii="NewBaskerville-Roman" w:hAnsi="NewBaskerville-Roman" w:cs="NewBaskerville-Roman"/>
          <w:color w:val="262626"/>
          <w:sz w:val="20"/>
          <w:szCs w:val="20"/>
          <w:highlight w:val="yellow"/>
        </w:rPr>
        <w:t>ms are defined by the current element’s font size</w:t>
      </w:r>
      <w:r w:rsidR="00357A01">
        <w:rPr>
          <w:rFonts w:ascii="NewBaskerville-Roman" w:hAnsi="NewBaskerville-Roman" w:cs="NewBaskerville-Roman"/>
          <w:color w:val="262626"/>
          <w:sz w:val="20"/>
          <w:szCs w:val="20"/>
        </w:rPr>
        <w:t>.</w:t>
      </w:r>
      <w:r w:rsidR="00A67C0D">
        <w:rPr>
          <w:rFonts w:ascii="NewBaskerville-Roman" w:hAnsi="NewBaskerville-Roman" w:cs="NewBaskerville-Roman"/>
          <w:color w:val="262626"/>
          <w:sz w:val="20"/>
          <w:szCs w:val="20"/>
        </w:rPr>
        <w:t xml:space="preserve"> the most common relative length unit, are a measure used </w:t>
      </w:r>
      <w:r w:rsidR="00927D9E">
        <w:rPr>
          <w:rFonts w:ascii="NewBaskerville-Roman" w:hAnsi="NewBaskerville-Roman" w:cs="NewBaskerville-Roman"/>
          <w:color w:val="262626"/>
          <w:sz w:val="20"/>
          <w:szCs w:val="20"/>
        </w:rPr>
        <w:t xml:space="preserve">in typography, referring </w:t>
      </w:r>
      <w:r w:rsidR="00A67C0D">
        <w:rPr>
          <w:rFonts w:ascii="NewBaskerville-Roman" w:hAnsi="NewBaskerville-Roman" w:cs="NewBaskerville-Roman"/>
          <w:color w:val="262626"/>
          <w:sz w:val="20"/>
          <w:szCs w:val="20"/>
        </w:rPr>
        <w:t>to a specified font size. In CSS, 1 em means the fo</w:t>
      </w:r>
      <w:r w:rsidR="00927D9E">
        <w:rPr>
          <w:rFonts w:ascii="NewBaskerville-Roman" w:hAnsi="NewBaskerville-Roman" w:cs="NewBaskerville-Roman"/>
          <w:color w:val="262626"/>
          <w:sz w:val="20"/>
          <w:szCs w:val="20"/>
        </w:rPr>
        <w:t xml:space="preserve">nt size of the current element; </w:t>
      </w:r>
      <w:r w:rsidR="00A67C0D">
        <w:rPr>
          <w:rFonts w:ascii="NewBaskerville-Roman" w:hAnsi="NewBaskerville-Roman" w:cs="NewBaskerville-Roman"/>
          <w:color w:val="262626"/>
          <w:sz w:val="20"/>
          <w:szCs w:val="20"/>
        </w:rPr>
        <w:t>its exact value varies depending on the element you’</w:t>
      </w:r>
      <w:r w:rsidR="00A54CAB">
        <w:rPr>
          <w:rFonts w:ascii="NewBaskerville-Roman" w:hAnsi="NewBaskerville-Roman" w:cs="NewBaskerville-Roman"/>
          <w:color w:val="262626"/>
          <w:sz w:val="20"/>
          <w:szCs w:val="20"/>
        </w:rPr>
        <w:t>re applying it to;</w:t>
      </w:r>
    </w:p>
    <w:p w:rsidR="00B702A6" w:rsidRDefault="00B702A6" w:rsidP="00A67C0D">
      <w:pPr>
        <w:autoSpaceDE w:val="0"/>
        <w:autoSpaceDN w:val="0"/>
        <w:adjustRightInd w:val="0"/>
        <w:spacing w:after="0" w:line="240" w:lineRule="auto"/>
        <w:rPr>
          <w:rFonts w:ascii="NewBaskerville-Roman" w:hAnsi="NewBaskerville-Roman" w:cs="NewBaskerville-Roman"/>
          <w:color w:val="262626"/>
          <w:sz w:val="20"/>
          <w:szCs w:val="20"/>
        </w:rPr>
      </w:pPr>
    </w:p>
    <w:tbl>
      <w:tblPr>
        <w:tblStyle w:val="TableGrid"/>
        <w:tblW w:w="0" w:type="auto"/>
        <w:tblLook w:val="04A0" w:firstRow="1" w:lastRow="0" w:firstColumn="1" w:lastColumn="0" w:noHBand="0" w:noVBand="1"/>
      </w:tblPr>
      <w:tblGrid>
        <w:gridCol w:w="9576"/>
      </w:tblGrid>
      <w:tr w:rsidR="00B70519" w:rsidTr="00B70519">
        <w:tc>
          <w:tcPr>
            <w:tcW w:w="9576" w:type="dxa"/>
          </w:tcPr>
          <w:p w:rsidR="00B70519" w:rsidRDefault="00B70519" w:rsidP="00B70519">
            <w:pPr>
              <w:autoSpaceDE w:val="0"/>
              <w:autoSpaceDN w:val="0"/>
              <w:adjustRightInd w:val="0"/>
              <w:rPr>
                <w:rFonts w:ascii="Courier" w:hAnsi="Courier" w:cs="Courier"/>
                <w:color w:val="262626"/>
                <w:sz w:val="16"/>
                <w:szCs w:val="16"/>
              </w:rPr>
            </w:pPr>
            <w:proofErr w:type="gramStart"/>
            <w:r>
              <w:rPr>
                <w:rFonts w:ascii="Courier" w:hAnsi="Courier" w:cs="Courier"/>
                <w:color w:val="262626"/>
                <w:sz w:val="16"/>
                <w:szCs w:val="16"/>
              </w:rPr>
              <w:t>.padded</w:t>
            </w:r>
            <w:proofErr w:type="gramEnd"/>
            <w:r>
              <w:rPr>
                <w:rFonts w:ascii="Courier" w:hAnsi="Courier" w:cs="Courier"/>
                <w:color w:val="262626"/>
                <w:sz w:val="16"/>
                <w:szCs w:val="16"/>
              </w:rPr>
              <w:t xml:space="preserve"> {</w:t>
            </w:r>
          </w:p>
          <w:p w:rsidR="00B70519" w:rsidRDefault="00B702A6" w:rsidP="00B70519">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w:t>
            </w:r>
            <w:r w:rsidR="00B70519">
              <w:rPr>
                <w:rFonts w:ascii="Courier" w:hAnsi="Courier" w:cs="Courier"/>
                <w:color w:val="262626"/>
                <w:sz w:val="16"/>
                <w:szCs w:val="16"/>
              </w:rPr>
              <w:t>font-size: 16px;</w:t>
            </w:r>
          </w:p>
          <w:p w:rsidR="00B70519" w:rsidRDefault="00B702A6" w:rsidP="00B70519">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w:t>
            </w:r>
            <w:r w:rsidR="00B70519">
              <w:rPr>
                <w:rFonts w:ascii="Courier" w:hAnsi="Courier" w:cs="Courier"/>
                <w:color w:val="262626"/>
                <w:sz w:val="16"/>
                <w:szCs w:val="16"/>
              </w:rPr>
              <w:t>padding: 1em;</w:t>
            </w:r>
          </w:p>
          <w:p w:rsidR="00B70519" w:rsidRDefault="00B70519" w:rsidP="00B70519">
            <w:pPr>
              <w:autoSpaceDE w:val="0"/>
              <w:autoSpaceDN w:val="0"/>
              <w:adjustRightInd w:val="0"/>
              <w:rPr>
                <w:rFonts w:ascii="NewBaskerville-Roman" w:hAnsi="NewBaskerville-Roman" w:cs="NewBaskerville-Roman"/>
                <w:color w:val="262626"/>
                <w:sz w:val="20"/>
                <w:szCs w:val="20"/>
              </w:rPr>
            </w:pPr>
            <w:r>
              <w:rPr>
                <w:rFonts w:ascii="Courier" w:hAnsi="Courier" w:cs="Courier"/>
                <w:color w:val="000000"/>
                <w:sz w:val="16"/>
                <w:szCs w:val="16"/>
              </w:rPr>
              <w:t>}</w:t>
            </w:r>
          </w:p>
        </w:tc>
      </w:tr>
    </w:tbl>
    <w:p w:rsidR="00E809FD" w:rsidRPr="00520917" w:rsidRDefault="00B702A6" w:rsidP="00E809FD">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The p</w:t>
      </w:r>
      <w:r w:rsidR="00E809FD">
        <w:rPr>
          <w:rFonts w:ascii="NewBaskerville-Roman" w:hAnsi="NewBaskerville-Roman" w:cs="NewBaskerville-Roman"/>
          <w:color w:val="262626"/>
          <w:sz w:val="20"/>
          <w:szCs w:val="20"/>
        </w:rPr>
        <w:t xml:space="preserve">adding has a specified value of </w:t>
      </w:r>
      <w:r w:rsidR="00E809FD" w:rsidRPr="00B702A6">
        <w:rPr>
          <w:rFonts w:ascii="Courier" w:hAnsi="Courier" w:cs="Courier"/>
          <w:color w:val="262626"/>
          <w:sz w:val="19"/>
          <w:szCs w:val="19"/>
          <w:highlight w:val="yellow"/>
        </w:rPr>
        <w:t>1em</w:t>
      </w:r>
      <w:r w:rsidR="00E809FD">
        <w:rPr>
          <w:rFonts w:ascii="NewBaskerville-Roman" w:hAnsi="NewBaskerville-Roman" w:cs="NewBaskerville-Roman"/>
          <w:color w:val="262626"/>
          <w:sz w:val="20"/>
          <w:szCs w:val="20"/>
        </w:rPr>
        <w:t xml:space="preserve">. </w:t>
      </w:r>
      <w:r w:rsidR="00E809FD" w:rsidRPr="00B702A6">
        <w:rPr>
          <w:rFonts w:ascii="NewBaskerville-Roman" w:hAnsi="NewBaskerville-Roman" w:cs="NewBaskerville-Roman"/>
          <w:color w:val="FF0000"/>
          <w:sz w:val="20"/>
          <w:szCs w:val="20"/>
        </w:rPr>
        <w:t>This is multiplied by the font size, pro</w:t>
      </w:r>
      <w:r w:rsidR="006340C0">
        <w:rPr>
          <w:rFonts w:ascii="NewBaskerville-Roman" w:hAnsi="NewBaskerville-Roman" w:cs="NewBaskerville-Roman"/>
          <w:color w:val="FF0000"/>
          <w:sz w:val="20"/>
          <w:szCs w:val="20"/>
        </w:rPr>
        <w:t xml:space="preserve">ducing </w:t>
      </w:r>
      <w:r w:rsidR="00E809FD" w:rsidRPr="00B702A6">
        <w:rPr>
          <w:rFonts w:ascii="NewBaskerville-Roman" w:hAnsi="NewBaskerville-Roman" w:cs="NewBaskerville-Roman"/>
          <w:color w:val="FF0000"/>
          <w:sz w:val="20"/>
          <w:szCs w:val="20"/>
        </w:rPr>
        <w:t>a rendered padding of 16 px.</w:t>
      </w:r>
      <w:r w:rsidR="00E809FD">
        <w:rPr>
          <w:rFonts w:ascii="NewBaskerville-Roman" w:hAnsi="NewBaskerville-Roman" w:cs="NewBaskerville-Roman"/>
          <w:color w:val="262626"/>
          <w:sz w:val="20"/>
          <w:szCs w:val="20"/>
        </w:rPr>
        <w:t xml:space="preserve"> This is important: </w:t>
      </w:r>
      <w:r>
        <w:rPr>
          <w:rFonts w:ascii="NewBaskerville-Roman" w:hAnsi="NewBaskerville-Roman" w:cs="NewBaskerville-Roman"/>
          <w:color w:val="FF0000"/>
          <w:sz w:val="20"/>
          <w:szCs w:val="20"/>
        </w:rPr>
        <w:t xml:space="preserve">Values declared using relative </w:t>
      </w:r>
      <w:r w:rsidR="00E809FD" w:rsidRPr="00B702A6">
        <w:rPr>
          <w:rFonts w:ascii="NewBaskerville-Roman" w:hAnsi="NewBaskerville-Roman" w:cs="NewBaskerville-Roman"/>
          <w:color w:val="FF0000"/>
          <w:sz w:val="20"/>
          <w:szCs w:val="20"/>
        </w:rPr>
        <w:t xml:space="preserve">units are evaluated by the browser to an absolute value, called the </w:t>
      </w:r>
      <w:r w:rsidR="00E809FD" w:rsidRPr="00B702A6">
        <w:rPr>
          <w:rFonts w:ascii="NewBaskerville-Italic" w:hAnsi="NewBaskerville-Italic" w:cs="NewBaskerville-Italic"/>
          <w:i/>
          <w:iCs/>
          <w:color w:val="FF0000"/>
          <w:sz w:val="20"/>
          <w:szCs w:val="20"/>
        </w:rPr>
        <w:t>computed value</w:t>
      </w:r>
      <w:r w:rsidR="00520917">
        <w:rPr>
          <w:rFonts w:ascii="NewBaskerville-Roman" w:hAnsi="NewBaskerville-Roman" w:cs="NewBaskerville-Roman"/>
          <w:color w:val="FF0000"/>
          <w:sz w:val="20"/>
          <w:szCs w:val="20"/>
        </w:rPr>
        <w:t xml:space="preserve">. </w:t>
      </w:r>
      <w:r w:rsidR="00E809FD">
        <w:rPr>
          <w:rFonts w:ascii="NewBaskerville-Roman" w:hAnsi="NewBaskerville-Roman" w:cs="NewBaskerville-Roman"/>
          <w:color w:val="262626"/>
          <w:sz w:val="20"/>
          <w:szCs w:val="20"/>
        </w:rPr>
        <w:t xml:space="preserve">In this example, editing the padding to </w:t>
      </w:r>
      <w:r w:rsidR="00E809FD" w:rsidRPr="00520917">
        <w:rPr>
          <w:rFonts w:ascii="NewBaskerville-Roman" w:hAnsi="NewBaskerville-Roman" w:cs="NewBaskerville-Roman"/>
          <w:b/>
          <w:color w:val="262626"/>
          <w:sz w:val="20"/>
          <w:szCs w:val="20"/>
        </w:rPr>
        <w:t xml:space="preserve">2 em </w:t>
      </w:r>
      <w:r w:rsidR="00E809FD">
        <w:rPr>
          <w:rFonts w:ascii="NewBaskerville-Roman" w:hAnsi="NewBaskerville-Roman" w:cs="NewBaskerville-Roman"/>
          <w:color w:val="262626"/>
          <w:sz w:val="20"/>
          <w:szCs w:val="20"/>
        </w:rPr>
        <w:t>would produce a computed value of</w:t>
      </w:r>
      <w:r w:rsidR="00520917">
        <w:rPr>
          <w:rFonts w:ascii="NewBaskerville-Roman" w:hAnsi="NewBaskerville-Roman" w:cs="NewBaskerville-Roman"/>
          <w:color w:val="FF0000"/>
          <w:sz w:val="20"/>
          <w:szCs w:val="20"/>
        </w:rPr>
        <w:t xml:space="preserve"> </w:t>
      </w:r>
      <w:r w:rsidR="00E809FD">
        <w:rPr>
          <w:rFonts w:ascii="NewBaskerville-Roman" w:hAnsi="NewBaskerville-Roman" w:cs="NewBaskerville-Roman"/>
          <w:color w:val="262626"/>
          <w:sz w:val="20"/>
          <w:szCs w:val="20"/>
        </w:rPr>
        <w:t>32 px.</w:t>
      </w:r>
    </w:p>
    <w:p w:rsidR="00B70519" w:rsidRDefault="00B70519" w:rsidP="00E809FD">
      <w:pPr>
        <w:autoSpaceDE w:val="0"/>
        <w:autoSpaceDN w:val="0"/>
        <w:adjustRightInd w:val="0"/>
        <w:spacing w:after="0" w:line="240" w:lineRule="auto"/>
        <w:rPr>
          <w:rFonts w:ascii="NewBaskerville-Roman" w:hAnsi="NewBaskerville-Roman" w:cs="NewBaskerville-Roman"/>
          <w:color w:val="262626"/>
          <w:sz w:val="20"/>
          <w:szCs w:val="20"/>
        </w:rPr>
      </w:pPr>
    </w:p>
    <w:p w:rsidR="006340C0" w:rsidRDefault="006340C0" w:rsidP="006340C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Using </w:t>
      </w:r>
      <w:r w:rsidRPr="002D419E">
        <w:rPr>
          <w:rFonts w:ascii="NewBaskerville-Roman" w:hAnsi="NewBaskerville-Roman" w:cs="NewBaskerville-Roman"/>
          <w:b/>
          <w:color w:val="262626"/>
          <w:sz w:val="20"/>
          <w:szCs w:val="20"/>
        </w:rPr>
        <w:t>ems</w:t>
      </w:r>
      <w:r>
        <w:rPr>
          <w:rFonts w:ascii="NewBaskerville-Roman" w:hAnsi="NewBaskerville-Roman" w:cs="NewBaskerville-Roman"/>
          <w:color w:val="262626"/>
          <w:sz w:val="20"/>
          <w:szCs w:val="20"/>
        </w:rPr>
        <w:t xml:space="preserve"> can be convenient when setting properties </w:t>
      </w:r>
      <w:r w:rsidRPr="002D419E">
        <w:rPr>
          <w:rFonts w:ascii="NewBaskerville-Roman" w:hAnsi="NewBaskerville-Roman" w:cs="NewBaskerville-Roman"/>
          <w:color w:val="FF0000"/>
          <w:sz w:val="20"/>
          <w:szCs w:val="20"/>
        </w:rPr>
        <w:t xml:space="preserve">like </w:t>
      </w:r>
      <w:r w:rsidRPr="002D419E">
        <w:rPr>
          <w:rFonts w:ascii="Courier" w:hAnsi="Courier" w:cs="Courier"/>
          <w:color w:val="FF0000"/>
          <w:sz w:val="19"/>
          <w:szCs w:val="19"/>
        </w:rPr>
        <w:t>padding</w:t>
      </w:r>
      <w:r w:rsidRPr="002D419E">
        <w:rPr>
          <w:rFonts w:ascii="NewBaskerville-Roman" w:hAnsi="NewBaskerville-Roman" w:cs="NewBaskerville-Roman"/>
          <w:color w:val="FF0000"/>
          <w:sz w:val="20"/>
          <w:szCs w:val="20"/>
        </w:rPr>
        <w:t xml:space="preserve">, </w:t>
      </w:r>
      <w:r w:rsidRPr="002D419E">
        <w:rPr>
          <w:rFonts w:ascii="Courier" w:hAnsi="Courier" w:cs="Courier"/>
          <w:color w:val="FF0000"/>
          <w:sz w:val="19"/>
          <w:szCs w:val="19"/>
        </w:rPr>
        <w:t>height</w:t>
      </w:r>
      <w:r w:rsidRPr="002D419E">
        <w:rPr>
          <w:rFonts w:ascii="NewBaskerville-Roman" w:hAnsi="NewBaskerville-Roman" w:cs="NewBaskerville-Roman"/>
          <w:color w:val="FF0000"/>
          <w:sz w:val="20"/>
          <w:szCs w:val="20"/>
        </w:rPr>
        <w:t xml:space="preserve">, </w:t>
      </w:r>
      <w:r w:rsidRPr="002D419E">
        <w:rPr>
          <w:rFonts w:ascii="Courier" w:hAnsi="Courier" w:cs="Courier"/>
          <w:color w:val="FF0000"/>
          <w:sz w:val="19"/>
          <w:szCs w:val="19"/>
        </w:rPr>
        <w:t>width</w:t>
      </w:r>
      <w:r w:rsidR="002D419E">
        <w:rPr>
          <w:rFonts w:ascii="NewBaskerville-Roman" w:hAnsi="NewBaskerville-Roman" w:cs="NewBaskerville-Roman"/>
          <w:color w:val="FF0000"/>
          <w:sz w:val="20"/>
          <w:szCs w:val="20"/>
        </w:rPr>
        <w:t xml:space="preserve">, </w:t>
      </w:r>
      <w:r w:rsidRPr="002D419E">
        <w:rPr>
          <w:rFonts w:ascii="NewBaskerville-Roman" w:hAnsi="NewBaskerville-Roman" w:cs="NewBaskerville-Roman"/>
          <w:color w:val="FF0000"/>
          <w:sz w:val="20"/>
          <w:szCs w:val="20"/>
        </w:rPr>
        <w:t xml:space="preserve">or </w:t>
      </w:r>
      <w:r w:rsidRPr="002D419E">
        <w:rPr>
          <w:rFonts w:ascii="Courier" w:hAnsi="Courier" w:cs="Courier"/>
          <w:color w:val="FF0000"/>
          <w:sz w:val="19"/>
          <w:szCs w:val="19"/>
        </w:rPr>
        <w:t>border-radius</w:t>
      </w:r>
      <w:r>
        <w:rPr>
          <w:rFonts w:ascii="Courier" w:hAnsi="Courier" w:cs="Courier"/>
          <w:color w:val="262626"/>
          <w:sz w:val="19"/>
          <w:szCs w:val="19"/>
        </w:rPr>
        <w:t xml:space="preserve"> </w:t>
      </w:r>
      <w:r>
        <w:rPr>
          <w:rFonts w:ascii="NewBaskerville-Roman" w:hAnsi="NewBaskerville-Roman" w:cs="NewBaskerville-Roman"/>
          <w:color w:val="262626"/>
          <w:sz w:val="20"/>
          <w:szCs w:val="20"/>
        </w:rPr>
        <w:t>because these will scale evenly with the element if it inherits different</w:t>
      </w:r>
      <w:r w:rsidR="007219AE">
        <w:rPr>
          <w:rFonts w:ascii="NewBaskerville-Roman" w:hAnsi="NewBaskerville-Roman" w:cs="NewBaskerville-Roman"/>
          <w:color w:val="FF0000"/>
          <w:sz w:val="20"/>
          <w:szCs w:val="20"/>
        </w:rPr>
        <w:t xml:space="preserve"> </w:t>
      </w:r>
      <w:r>
        <w:rPr>
          <w:rFonts w:ascii="NewBaskerville-Roman" w:hAnsi="NewBaskerville-Roman" w:cs="NewBaskerville-Roman"/>
          <w:color w:val="262626"/>
          <w:sz w:val="20"/>
          <w:szCs w:val="20"/>
        </w:rPr>
        <w:t>font sizes, or if the user changes the font settings.</w:t>
      </w:r>
    </w:p>
    <w:p w:rsidR="003528E4" w:rsidRDefault="003528E4" w:rsidP="006340C0">
      <w:pPr>
        <w:autoSpaceDE w:val="0"/>
        <w:autoSpaceDN w:val="0"/>
        <w:adjustRightInd w:val="0"/>
        <w:spacing w:after="0" w:line="240" w:lineRule="auto"/>
        <w:rPr>
          <w:rFonts w:ascii="NewBaskerville-Roman" w:hAnsi="NewBaskerville-Roman" w:cs="NewBaskerville-Roman"/>
          <w:color w:val="262626"/>
          <w:sz w:val="20"/>
          <w:szCs w:val="20"/>
        </w:rPr>
      </w:pPr>
    </w:p>
    <w:p w:rsidR="003528E4" w:rsidRDefault="003528E4" w:rsidP="006340C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It’s helpful to know that, for most browsers, the default font size is 16 px.</w:t>
      </w:r>
    </w:p>
    <w:p w:rsidR="00E6624E" w:rsidRDefault="00E6624E" w:rsidP="006340C0">
      <w:pPr>
        <w:autoSpaceDE w:val="0"/>
        <w:autoSpaceDN w:val="0"/>
        <w:adjustRightInd w:val="0"/>
        <w:spacing w:after="0" w:line="240" w:lineRule="auto"/>
        <w:rPr>
          <w:rFonts w:ascii="NewBaskerville-Roman" w:hAnsi="NewBaskerville-Roman" w:cs="NewBaskerville-Roman"/>
          <w:color w:val="262626"/>
          <w:sz w:val="20"/>
          <w:szCs w:val="20"/>
        </w:rPr>
      </w:pPr>
    </w:p>
    <w:p w:rsidR="00E6624E" w:rsidRDefault="00E6624E" w:rsidP="00E6624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If you know the </w:t>
      </w:r>
      <w:r w:rsidRPr="00671C50">
        <w:rPr>
          <w:rFonts w:ascii="NewBaskerville-Roman" w:hAnsi="NewBaskerville-Roman" w:cs="NewBaskerville-Roman"/>
          <w:b/>
          <w:color w:val="262626"/>
          <w:sz w:val="20"/>
          <w:szCs w:val="20"/>
        </w:rPr>
        <w:t>pixel-based font size</w:t>
      </w:r>
      <w:r>
        <w:rPr>
          <w:rFonts w:ascii="NewBaskerville-Roman" w:hAnsi="NewBaskerville-Roman" w:cs="NewBaskerville-Roman"/>
          <w:color w:val="262626"/>
          <w:sz w:val="20"/>
          <w:szCs w:val="20"/>
        </w:rPr>
        <w:t xml:space="preserve"> you’</w:t>
      </w:r>
      <w:r w:rsidR="00601C9E">
        <w:rPr>
          <w:rFonts w:ascii="NewBaskerville-Roman" w:hAnsi="NewBaskerville-Roman" w:cs="NewBaskerville-Roman"/>
          <w:color w:val="262626"/>
          <w:sz w:val="20"/>
          <w:szCs w:val="20"/>
        </w:rPr>
        <w:t xml:space="preserve">d like, but want to specify the </w:t>
      </w:r>
      <w:r>
        <w:rPr>
          <w:rFonts w:ascii="NewBaskerville-Roman" w:hAnsi="NewBaskerville-Roman" w:cs="NewBaskerville-Roman"/>
          <w:color w:val="262626"/>
          <w:sz w:val="20"/>
          <w:szCs w:val="20"/>
        </w:rPr>
        <w:t>declaration in ems, here’s a simple formula</w:t>
      </w:r>
      <w:r w:rsidRPr="00671C50">
        <w:rPr>
          <w:rFonts w:ascii="NewBaskerville-Roman" w:hAnsi="NewBaskerville-Roman" w:cs="NewBaskerville-Roman"/>
          <w:color w:val="262626"/>
          <w:sz w:val="20"/>
          <w:szCs w:val="20"/>
          <w:highlight w:val="yellow"/>
        </w:rPr>
        <w:t>: d</w:t>
      </w:r>
      <w:r w:rsidR="00601C9E" w:rsidRPr="00671C50">
        <w:rPr>
          <w:rFonts w:ascii="NewBaskerville-Roman" w:hAnsi="NewBaskerville-Roman" w:cs="NewBaskerville-Roman"/>
          <w:color w:val="262626"/>
          <w:sz w:val="20"/>
          <w:szCs w:val="20"/>
          <w:highlight w:val="yellow"/>
        </w:rPr>
        <w:t xml:space="preserve">ivide the desired pixel size by </w:t>
      </w:r>
      <w:r w:rsidRPr="00671C50">
        <w:rPr>
          <w:rFonts w:ascii="NewBaskerville-Roman" w:hAnsi="NewBaskerville-Roman" w:cs="NewBaskerville-Roman"/>
          <w:color w:val="262626"/>
          <w:sz w:val="20"/>
          <w:szCs w:val="20"/>
          <w:highlight w:val="yellow"/>
        </w:rPr>
        <w:t>the parent (inherited) pixel size</w:t>
      </w:r>
      <w:r>
        <w:rPr>
          <w:rFonts w:ascii="NewBaskerville-Roman" w:hAnsi="NewBaskerville-Roman" w:cs="NewBaskerville-Roman"/>
          <w:color w:val="262626"/>
          <w:sz w:val="20"/>
          <w:szCs w:val="20"/>
        </w:rPr>
        <w:t>. For exampl</w:t>
      </w:r>
      <w:r w:rsidR="00601C9E">
        <w:rPr>
          <w:rFonts w:ascii="NewBaskerville-Roman" w:hAnsi="NewBaskerville-Roman" w:cs="NewBaskerville-Roman"/>
          <w:color w:val="262626"/>
          <w:sz w:val="20"/>
          <w:szCs w:val="20"/>
        </w:rPr>
        <w:t xml:space="preserve">e, if you want a 10 px font and </w:t>
      </w:r>
      <w:r>
        <w:rPr>
          <w:rFonts w:ascii="NewBaskerville-Roman" w:hAnsi="NewBaskerville-Roman" w:cs="NewBaskerville-Roman"/>
          <w:color w:val="262626"/>
          <w:sz w:val="20"/>
          <w:szCs w:val="20"/>
        </w:rPr>
        <w:t>your element is inheriting a 12 px font, 10 / 12 = 0.8333 em.</w:t>
      </w:r>
    </w:p>
    <w:p w:rsidR="00671C50" w:rsidRDefault="00671C50" w:rsidP="00E6624E">
      <w:pPr>
        <w:autoSpaceDE w:val="0"/>
        <w:autoSpaceDN w:val="0"/>
        <w:adjustRightInd w:val="0"/>
        <w:spacing w:after="0" w:line="240" w:lineRule="auto"/>
        <w:rPr>
          <w:rFonts w:ascii="NewBaskerville-Roman" w:hAnsi="NewBaskerville-Roman" w:cs="NewBaskerville-Roman"/>
          <w:color w:val="262626"/>
          <w:sz w:val="20"/>
          <w:szCs w:val="20"/>
        </w:rPr>
      </w:pPr>
    </w:p>
    <w:p w:rsidR="0063115A" w:rsidRDefault="0063115A" w:rsidP="00E6624E">
      <w:pPr>
        <w:autoSpaceDE w:val="0"/>
        <w:autoSpaceDN w:val="0"/>
        <w:adjustRightInd w:val="0"/>
        <w:spacing w:after="0" w:line="240" w:lineRule="auto"/>
        <w:rPr>
          <w:rFonts w:ascii="NewBaskerville-Roman" w:hAnsi="NewBaskerville-Roman" w:cs="NewBaskerville-Roman"/>
          <w:color w:val="262626"/>
          <w:sz w:val="20"/>
          <w:szCs w:val="20"/>
        </w:rPr>
      </w:pPr>
    </w:p>
    <w:p w:rsidR="002F77EB" w:rsidRPr="009D415A" w:rsidRDefault="00A232BB" w:rsidP="00A232BB">
      <w:pPr>
        <w:pStyle w:val="Heading3"/>
        <w:rPr>
          <w:b/>
        </w:rPr>
      </w:pPr>
      <w:bookmarkStart w:id="25" w:name="_Toc143252116"/>
      <w:r w:rsidRPr="009D415A">
        <w:rPr>
          <w:b/>
        </w:rPr>
        <w:t>EM</w:t>
      </w:r>
      <w:r w:rsidR="002F77EB" w:rsidRPr="009D415A">
        <w:rPr>
          <w:b/>
        </w:rPr>
        <w:t>S FOR FONT SIZE TOGETHER WITH EMS FOR OTHER PROPERTIES</w:t>
      </w:r>
      <w:bookmarkEnd w:id="25"/>
    </w:p>
    <w:p w:rsidR="002F77EB" w:rsidRDefault="002F77EB" w:rsidP="002F77EB">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You’ve now defined ems for font-size (based on an inherited font size). And, you’</w:t>
      </w:r>
      <w:r w:rsidR="000B5FFC">
        <w:rPr>
          <w:rFonts w:ascii="NewBaskerville-Roman" w:hAnsi="NewBaskerville-Roman" w:cs="NewBaskerville-Roman"/>
          <w:color w:val="262626"/>
          <w:sz w:val="20"/>
          <w:szCs w:val="20"/>
        </w:rPr>
        <w:t xml:space="preserve">ve </w:t>
      </w:r>
      <w:r>
        <w:rPr>
          <w:rFonts w:ascii="NewBaskerville-Roman" w:hAnsi="NewBaskerville-Roman" w:cs="NewBaskerville-Roman"/>
          <w:color w:val="262626"/>
          <w:sz w:val="20"/>
          <w:szCs w:val="20"/>
        </w:rPr>
        <w:t xml:space="preserve">defined ems for other properties like </w:t>
      </w:r>
      <w:r>
        <w:rPr>
          <w:rFonts w:ascii="Courier" w:hAnsi="Courier" w:cs="Courier"/>
          <w:color w:val="262626"/>
          <w:sz w:val="19"/>
          <w:szCs w:val="19"/>
        </w:rPr>
        <w:t xml:space="preserve">padding </w:t>
      </w:r>
      <w:r>
        <w:rPr>
          <w:rFonts w:ascii="NewBaskerville-Roman" w:hAnsi="NewBaskerville-Roman" w:cs="NewBaskerville-Roman"/>
          <w:color w:val="262626"/>
          <w:sz w:val="20"/>
          <w:szCs w:val="20"/>
        </w:rPr>
        <w:t xml:space="preserve">and </w:t>
      </w:r>
      <w:r>
        <w:rPr>
          <w:rFonts w:ascii="Courier" w:hAnsi="Courier" w:cs="Courier"/>
          <w:color w:val="262626"/>
          <w:sz w:val="19"/>
          <w:szCs w:val="19"/>
        </w:rPr>
        <w:t xml:space="preserve">border-radius </w:t>
      </w:r>
      <w:r w:rsidR="000B5FFC">
        <w:rPr>
          <w:rFonts w:ascii="NewBaskerville-Roman" w:hAnsi="NewBaskerville-Roman" w:cs="NewBaskerville-Roman"/>
          <w:color w:val="262626"/>
          <w:sz w:val="20"/>
          <w:szCs w:val="20"/>
        </w:rPr>
        <w:t xml:space="preserve">(based on the current </w:t>
      </w:r>
      <w:r>
        <w:rPr>
          <w:rFonts w:ascii="NewBaskerville-Roman" w:hAnsi="NewBaskerville-Roman" w:cs="NewBaskerville-Roman"/>
          <w:color w:val="262626"/>
          <w:sz w:val="20"/>
          <w:szCs w:val="20"/>
        </w:rPr>
        <w:t xml:space="preserve">element’s font size). </w:t>
      </w:r>
      <w:r w:rsidRPr="000B5FFC">
        <w:rPr>
          <w:rFonts w:ascii="NewBaskerville-Roman" w:hAnsi="NewBaskerville-Roman" w:cs="NewBaskerville-Roman"/>
          <w:color w:val="262626"/>
          <w:sz w:val="20"/>
          <w:szCs w:val="20"/>
          <w:highlight w:val="yellow"/>
        </w:rPr>
        <w:t xml:space="preserve">What makes ems tricky is </w:t>
      </w:r>
      <w:r w:rsidR="000B5FFC" w:rsidRPr="000B5FFC">
        <w:rPr>
          <w:rFonts w:ascii="NewBaskerville-Roman" w:hAnsi="NewBaskerville-Roman" w:cs="NewBaskerville-Roman"/>
          <w:color w:val="262626"/>
          <w:sz w:val="20"/>
          <w:szCs w:val="20"/>
          <w:highlight w:val="yellow"/>
        </w:rPr>
        <w:t xml:space="preserve">when you use them for both font </w:t>
      </w:r>
      <w:r w:rsidRPr="000B5FFC">
        <w:rPr>
          <w:rFonts w:ascii="NewBaskerville-Roman" w:hAnsi="NewBaskerville-Roman" w:cs="NewBaskerville-Roman"/>
          <w:color w:val="262626"/>
          <w:sz w:val="20"/>
          <w:szCs w:val="20"/>
          <w:highlight w:val="yellow"/>
        </w:rPr>
        <w:t>size and any other properties on the same element</w:t>
      </w:r>
      <w:r w:rsidR="000B5FFC">
        <w:rPr>
          <w:rFonts w:ascii="NewBaskerville-Roman" w:hAnsi="NewBaskerville-Roman" w:cs="NewBaskerville-Roman"/>
          <w:color w:val="262626"/>
          <w:sz w:val="20"/>
          <w:szCs w:val="20"/>
        </w:rPr>
        <w:t xml:space="preserve">. When you do this, the browser </w:t>
      </w:r>
      <w:r>
        <w:rPr>
          <w:rFonts w:ascii="NewBaskerville-Roman" w:hAnsi="NewBaskerville-Roman" w:cs="NewBaskerville-Roman"/>
          <w:color w:val="262626"/>
          <w:sz w:val="20"/>
          <w:szCs w:val="20"/>
        </w:rPr>
        <w:t>must calculate the font size first, and then it uses that value</w:t>
      </w:r>
      <w:r w:rsidR="000B5FFC">
        <w:rPr>
          <w:rFonts w:ascii="NewBaskerville-Roman" w:hAnsi="NewBaskerville-Roman" w:cs="NewBaskerville-Roman"/>
          <w:color w:val="262626"/>
          <w:sz w:val="20"/>
          <w:szCs w:val="20"/>
        </w:rPr>
        <w:t xml:space="preserve"> to calculate the other values. </w:t>
      </w:r>
      <w:r>
        <w:rPr>
          <w:rFonts w:ascii="NewBaskerville-Roman" w:hAnsi="NewBaskerville-Roman" w:cs="NewBaskerville-Roman"/>
          <w:color w:val="262626"/>
          <w:sz w:val="20"/>
          <w:szCs w:val="20"/>
        </w:rPr>
        <w:t>Both properties can have the same declared value, but they’</w:t>
      </w:r>
      <w:r w:rsidR="000B5FFC">
        <w:rPr>
          <w:rFonts w:ascii="NewBaskerville-Roman" w:hAnsi="NewBaskerville-Roman" w:cs="NewBaskerville-Roman"/>
          <w:color w:val="262626"/>
          <w:sz w:val="20"/>
          <w:szCs w:val="20"/>
        </w:rPr>
        <w:t xml:space="preserve">ll have different computed </w:t>
      </w:r>
      <w:r>
        <w:rPr>
          <w:rFonts w:ascii="NewBaskerville-Roman" w:hAnsi="NewBaskerville-Roman" w:cs="NewBaskerville-Roman"/>
          <w:color w:val="262626"/>
          <w:sz w:val="20"/>
          <w:szCs w:val="20"/>
        </w:rPr>
        <w:t>values.</w:t>
      </w:r>
    </w:p>
    <w:p w:rsidR="002F77EB" w:rsidRDefault="002F77EB" w:rsidP="00E6624E">
      <w:pPr>
        <w:autoSpaceDE w:val="0"/>
        <w:autoSpaceDN w:val="0"/>
        <w:adjustRightInd w:val="0"/>
        <w:spacing w:after="0" w:line="240" w:lineRule="auto"/>
        <w:rPr>
          <w:rFonts w:ascii="NewBaskerville-Roman" w:hAnsi="NewBaskerville-Roman" w:cs="NewBaskerville-Roman"/>
          <w:color w:val="262626"/>
          <w:sz w:val="20"/>
          <w:szCs w:val="20"/>
        </w:rPr>
      </w:pPr>
    </w:p>
    <w:p w:rsidR="0063115A" w:rsidRDefault="0063115A" w:rsidP="0063115A">
      <w:pPr>
        <w:autoSpaceDE w:val="0"/>
        <w:autoSpaceDN w:val="0"/>
        <w:adjustRightInd w:val="0"/>
        <w:spacing w:after="0" w:line="240" w:lineRule="auto"/>
        <w:rPr>
          <w:rFonts w:ascii="NewBaskerville-Roman" w:hAnsi="NewBaskerville-Roman" w:cs="NewBaskerville-Roman"/>
          <w:color w:val="FF0000"/>
          <w:sz w:val="20"/>
          <w:szCs w:val="20"/>
        </w:rPr>
      </w:pPr>
      <w:r w:rsidRPr="001A6DFA">
        <w:rPr>
          <w:rFonts w:ascii="NewBaskerville-Roman" w:hAnsi="NewBaskerville-Roman" w:cs="NewBaskerville-Roman"/>
          <w:color w:val="FF0000"/>
          <w:sz w:val="20"/>
          <w:szCs w:val="20"/>
        </w:rPr>
        <w:t>What’s happening here is the paragraph inherits a fo</w:t>
      </w:r>
      <w:r w:rsidR="00B65F5B" w:rsidRPr="001A6DFA">
        <w:rPr>
          <w:rFonts w:ascii="NewBaskerville-Roman" w:hAnsi="NewBaskerville-Roman" w:cs="NewBaskerville-Roman"/>
          <w:color w:val="FF0000"/>
          <w:sz w:val="20"/>
          <w:szCs w:val="20"/>
        </w:rPr>
        <w:t xml:space="preserve">nt size of 16 px from the body, </w:t>
      </w:r>
      <w:r w:rsidRPr="001A6DFA">
        <w:rPr>
          <w:rFonts w:ascii="NewBaskerville-Roman" w:hAnsi="NewBaskerville-Roman" w:cs="NewBaskerville-Roman"/>
          <w:color w:val="FF0000"/>
          <w:sz w:val="20"/>
          <w:szCs w:val="20"/>
        </w:rPr>
        <w:t>producing a calculated font size of 19.2 px. This mean</w:t>
      </w:r>
      <w:r w:rsidR="00B65F5B" w:rsidRPr="001A6DFA">
        <w:rPr>
          <w:rFonts w:ascii="NewBaskerville-Roman" w:hAnsi="NewBaskerville-Roman" w:cs="NewBaskerville-Roman"/>
          <w:color w:val="FF0000"/>
          <w:sz w:val="20"/>
          <w:szCs w:val="20"/>
        </w:rPr>
        <w:t xml:space="preserve">s that 19.2 px is now the local </w:t>
      </w:r>
      <w:r w:rsidRPr="001A6DFA">
        <w:rPr>
          <w:rFonts w:ascii="NewBaskerville-Roman" w:hAnsi="NewBaskerville-Roman" w:cs="NewBaskerville-Roman"/>
          <w:color w:val="FF0000"/>
          <w:sz w:val="20"/>
          <w:szCs w:val="20"/>
        </w:rPr>
        <w:t>value for an em, and that value i</w:t>
      </w:r>
      <w:r w:rsidR="00FD0314">
        <w:rPr>
          <w:rFonts w:ascii="NewBaskerville-Roman" w:hAnsi="NewBaskerville-Roman" w:cs="NewBaskerville-Roman"/>
          <w:color w:val="FF0000"/>
          <w:sz w:val="20"/>
          <w:szCs w:val="20"/>
        </w:rPr>
        <w:t>s used to calculate the padding;</w:t>
      </w:r>
    </w:p>
    <w:p w:rsidR="00DA6F88" w:rsidRDefault="00DA6F88" w:rsidP="0063115A">
      <w:pPr>
        <w:autoSpaceDE w:val="0"/>
        <w:autoSpaceDN w:val="0"/>
        <w:adjustRightInd w:val="0"/>
        <w:spacing w:after="0" w:line="240" w:lineRule="auto"/>
        <w:rPr>
          <w:rFonts w:ascii="NewBaskerville-Roman" w:hAnsi="NewBaskerville-Roman" w:cs="NewBaskerville-Roman"/>
          <w:color w:val="FF0000"/>
          <w:sz w:val="20"/>
          <w:szCs w:val="20"/>
        </w:rPr>
      </w:pPr>
    </w:p>
    <w:p w:rsidR="00DA6F88" w:rsidRPr="00CD2D8A" w:rsidRDefault="00CD2D8A" w:rsidP="00CD2D8A">
      <w:pPr>
        <w:pStyle w:val="Heading3"/>
        <w:rPr>
          <w:b/>
        </w:rPr>
      </w:pPr>
      <w:bookmarkStart w:id="26" w:name="_Toc143252117"/>
      <w:r>
        <w:rPr>
          <w:b/>
        </w:rPr>
        <w:t>TH</w:t>
      </w:r>
      <w:r w:rsidR="00DA6F88" w:rsidRPr="00CD2D8A">
        <w:rPr>
          <w:b/>
        </w:rPr>
        <w:t>E SHRINKING FONT PROBLEM</w:t>
      </w:r>
      <w:bookmarkEnd w:id="26"/>
    </w:p>
    <w:p w:rsidR="00DA6F88" w:rsidRDefault="00DA6F88" w:rsidP="00DA6F88">
      <w:pPr>
        <w:autoSpaceDE w:val="0"/>
        <w:autoSpaceDN w:val="0"/>
        <w:adjustRightInd w:val="0"/>
        <w:spacing w:after="0" w:line="240" w:lineRule="auto"/>
        <w:rPr>
          <w:rFonts w:ascii="NewBaskerville-Roman" w:hAnsi="NewBaskerville-Roman" w:cs="NewBaskerville-Roman"/>
          <w:color w:val="262626"/>
          <w:sz w:val="20"/>
          <w:szCs w:val="20"/>
        </w:rPr>
      </w:pPr>
      <w:r w:rsidRPr="00B647AC">
        <w:rPr>
          <w:rFonts w:ascii="NewBaskerville-Roman" w:hAnsi="NewBaskerville-Roman" w:cs="NewBaskerville-Roman"/>
          <w:color w:val="FF0000"/>
          <w:sz w:val="20"/>
          <w:szCs w:val="20"/>
        </w:rPr>
        <w:t>Ems can produce unexpected results when you use th</w:t>
      </w:r>
      <w:r w:rsidR="00B647AC">
        <w:rPr>
          <w:rFonts w:ascii="NewBaskerville-Roman" w:hAnsi="NewBaskerville-Roman" w:cs="NewBaskerville-Roman"/>
          <w:color w:val="FF0000"/>
          <w:sz w:val="20"/>
          <w:szCs w:val="20"/>
        </w:rPr>
        <w:t xml:space="preserve">em to specify the font sizes of </w:t>
      </w:r>
      <w:r w:rsidRPr="00B647AC">
        <w:rPr>
          <w:rFonts w:ascii="NewBaskerville-Roman" w:hAnsi="NewBaskerville-Roman" w:cs="NewBaskerville-Roman"/>
          <w:color w:val="FF0000"/>
          <w:sz w:val="20"/>
          <w:szCs w:val="20"/>
        </w:rPr>
        <w:t>multiple nested elements.</w:t>
      </w:r>
      <w:r>
        <w:rPr>
          <w:rFonts w:ascii="NewBaskerville-Roman" w:hAnsi="NewBaskerville-Roman" w:cs="NewBaskerville-Roman"/>
          <w:color w:val="262626"/>
          <w:sz w:val="20"/>
          <w:szCs w:val="20"/>
        </w:rPr>
        <w:t xml:space="preserve"> To know the exact value for each element, you’ll need to</w:t>
      </w:r>
      <w:r w:rsidR="000D5287">
        <w:rPr>
          <w:rFonts w:ascii="NewBaskerville-Roman" w:hAnsi="NewBaskerville-Roman" w:cs="NewBaskerville-Roman"/>
          <w:color w:val="FF0000"/>
          <w:sz w:val="20"/>
          <w:szCs w:val="20"/>
        </w:rPr>
        <w:t xml:space="preserve"> </w:t>
      </w:r>
      <w:r>
        <w:rPr>
          <w:rFonts w:ascii="NewBaskerville-Roman" w:hAnsi="NewBaskerville-Roman" w:cs="NewBaskerville-Roman"/>
          <w:color w:val="262626"/>
          <w:sz w:val="20"/>
          <w:szCs w:val="20"/>
        </w:rPr>
        <w:t xml:space="preserve">know its </w:t>
      </w:r>
      <w:r w:rsidRPr="000D5287">
        <w:rPr>
          <w:rFonts w:ascii="NewBaskerville-Roman" w:hAnsi="NewBaskerville-Roman" w:cs="NewBaskerville-Roman"/>
          <w:b/>
          <w:color w:val="262626"/>
          <w:sz w:val="20"/>
          <w:szCs w:val="20"/>
        </w:rPr>
        <w:t>inherited font size,</w:t>
      </w:r>
      <w:r>
        <w:rPr>
          <w:rFonts w:ascii="NewBaskerville-Roman" w:hAnsi="NewBaskerville-Roman" w:cs="NewBaskerville-Roman"/>
          <w:color w:val="262626"/>
          <w:sz w:val="20"/>
          <w:szCs w:val="20"/>
        </w:rPr>
        <w:t xml:space="preserve"> which, if defined on the parent element in ems, requires</w:t>
      </w:r>
      <w:r w:rsidR="000D5287">
        <w:rPr>
          <w:rFonts w:ascii="NewBaskerville-Roman" w:hAnsi="NewBaskerville-Roman" w:cs="NewBaskerville-Roman"/>
          <w:color w:val="FF0000"/>
          <w:sz w:val="20"/>
          <w:szCs w:val="20"/>
        </w:rPr>
        <w:t xml:space="preserve"> </w:t>
      </w:r>
      <w:r>
        <w:rPr>
          <w:rFonts w:ascii="NewBaskerville-Roman" w:hAnsi="NewBaskerville-Roman" w:cs="NewBaskerville-Roman"/>
          <w:color w:val="262626"/>
          <w:sz w:val="20"/>
          <w:szCs w:val="20"/>
        </w:rPr>
        <w:t>you to know the parent element’s inherited size, and so on up the tree.</w:t>
      </w:r>
    </w:p>
    <w:p w:rsidR="00E93538" w:rsidRDefault="00E93538" w:rsidP="00DA6F88">
      <w:pPr>
        <w:autoSpaceDE w:val="0"/>
        <w:autoSpaceDN w:val="0"/>
        <w:adjustRightInd w:val="0"/>
        <w:spacing w:after="0" w:line="240" w:lineRule="auto"/>
        <w:rPr>
          <w:rFonts w:ascii="NewBaskerville-Roman" w:hAnsi="NewBaskerville-Roman" w:cs="NewBaskerville-Roman"/>
          <w:color w:val="262626"/>
          <w:sz w:val="20"/>
          <w:szCs w:val="20"/>
        </w:rPr>
      </w:pPr>
    </w:p>
    <w:p w:rsidR="00E93538" w:rsidRDefault="00E93538" w:rsidP="00E9353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Shrinking text occurs when you </w:t>
      </w:r>
      <w:r w:rsidRPr="00D9384D">
        <w:rPr>
          <w:rFonts w:ascii="NewBaskerville-Roman" w:hAnsi="NewBaskerville-Roman" w:cs="NewBaskerville-Roman"/>
          <w:b/>
          <w:color w:val="262626"/>
          <w:sz w:val="20"/>
          <w:szCs w:val="20"/>
        </w:rPr>
        <w:t>nest</w:t>
      </w:r>
      <w:r>
        <w:rPr>
          <w:rFonts w:ascii="NewBaskerville-Roman" w:hAnsi="NewBaskerville-Roman" w:cs="NewBaskerville-Roman"/>
          <w:color w:val="262626"/>
          <w:sz w:val="20"/>
          <w:szCs w:val="20"/>
        </w:rPr>
        <w:t xml:space="preserve"> </w:t>
      </w:r>
      <w:r w:rsidRPr="00D9384D">
        <w:rPr>
          <w:rFonts w:ascii="NewBaskerville-Roman" w:hAnsi="NewBaskerville-Roman" w:cs="NewBaskerville-Roman"/>
          <w:b/>
          <w:color w:val="262626"/>
          <w:sz w:val="20"/>
          <w:szCs w:val="20"/>
        </w:rPr>
        <w:t>lists</w:t>
      </w:r>
      <w:r>
        <w:rPr>
          <w:rFonts w:ascii="NewBaskerville-Roman" w:hAnsi="NewBaskerville-Roman" w:cs="NewBaskerville-Roman"/>
          <w:color w:val="262626"/>
          <w:sz w:val="20"/>
          <w:szCs w:val="20"/>
        </w:rPr>
        <w:t xml:space="preserve"> </w:t>
      </w:r>
      <w:r w:rsidRPr="00D9384D">
        <w:rPr>
          <w:rFonts w:ascii="NewBaskerville-Roman" w:hAnsi="NewBaskerville-Roman" w:cs="NewBaskerville-Roman"/>
          <w:b/>
          <w:color w:val="262626"/>
          <w:sz w:val="20"/>
          <w:szCs w:val="20"/>
        </w:rPr>
        <w:t>several</w:t>
      </w:r>
      <w:r>
        <w:rPr>
          <w:rFonts w:ascii="NewBaskerville-Roman" w:hAnsi="NewBaskerville-Roman" w:cs="NewBaskerville-Roman"/>
          <w:color w:val="262626"/>
          <w:sz w:val="20"/>
          <w:szCs w:val="20"/>
        </w:rPr>
        <w:t xml:space="preserve"> le</w:t>
      </w:r>
      <w:r w:rsidR="005379B8">
        <w:rPr>
          <w:rFonts w:ascii="NewBaskerville-Roman" w:hAnsi="NewBaskerville-Roman" w:cs="NewBaskerville-Roman"/>
          <w:color w:val="262626"/>
          <w:sz w:val="20"/>
          <w:szCs w:val="20"/>
        </w:rPr>
        <w:t xml:space="preserve">vels deep and apply an </w:t>
      </w:r>
      <w:r w:rsidR="005379B8" w:rsidRPr="00D9384D">
        <w:rPr>
          <w:rFonts w:ascii="NewBaskerville-Roman" w:hAnsi="NewBaskerville-Roman" w:cs="NewBaskerville-Roman"/>
          <w:b/>
          <w:color w:val="262626"/>
          <w:sz w:val="20"/>
          <w:szCs w:val="20"/>
        </w:rPr>
        <w:t xml:space="preserve">em-based </w:t>
      </w:r>
      <w:r w:rsidRPr="00D9384D">
        <w:rPr>
          <w:rFonts w:ascii="NewBaskerville-Roman" w:hAnsi="NewBaskerville-Roman" w:cs="NewBaskerville-Roman"/>
          <w:b/>
          <w:color w:val="262626"/>
          <w:sz w:val="20"/>
          <w:szCs w:val="20"/>
        </w:rPr>
        <w:t>font size</w:t>
      </w:r>
      <w:r>
        <w:rPr>
          <w:rFonts w:ascii="NewBaskerville-Roman" w:hAnsi="NewBaskerville-Roman" w:cs="NewBaskerville-Roman"/>
          <w:color w:val="262626"/>
          <w:sz w:val="20"/>
          <w:szCs w:val="20"/>
        </w:rPr>
        <w:t xml:space="preserve"> to each level.</w:t>
      </w:r>
    </w:p>
    <w:p w:rsidR="00D53388" w:rsidRDefault="00D53388" w:rsidP="00E93538">
      <w:pPr>
        <w:autoSpaceDE w:val="0"/>
        <w:autoSpaceDN w:val="0"/>
        <w:adjustRightInd w:val="0"/>
        <w:spacing w:after="0" w:line="240" w:lineRule="auto"/>
        <w:rPr>
          <w:rFonts w:ascii="NewBaskerville-Roman" w:hAnsi="NewBaskerville-Roman" w:cs="NewBaskerville-Roman"/>
          <w:color w:val="262626"/>
          <w:sz w:val="20"/>
          <w:szCs w:val="20"/>
        </w:rPr>
      </w:pPr>
    </w:p>
    <w:p w:rsidR="00D9384D" w:rsidRDefault="00D9384D" w:rsidP="00D9384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They’re nice for </w:t>
      </w:r>
      <w:r w:rsidRPr="00D02FE9">
        <w:rPr>
          <w:rFonts w:ascii="NewBaskerville-Roman" w:hAnsi="NewBaskerville-Roman" w:cs="NewBaskerville-Roman"/>
          <w:color w:val="262626"/>
          <w:sz w:val="20"/>
          <w:szCs w:val="20"/>
          <w:highlight w:val="yellow"/>
        </w:rPr>
        <w:t>padding, margins, and element sizing</w:t>
      </w:r>
      <w:r>
        <w:rPr>
          <w:rFonts w:ascii="NewBaskerville-Roman" w:hAnsi="NewBaskerville-Roman" w:cs="NewBaskerville-Roman"/>
          <w:color w:val="262626"/>
          <w:sz w:val="20"/>
          <w:szCs w:val="20"/>
        </w:rPr>
        <w:t xml:space="preserve">, </w:t>
      </w:r>
      <w:r w:rsidR="00BB3B30">
        <w:rPr>
          <w:rFonts w:ascii="NewBaskerville-Roman" w:hAnsi="NewBaskerville-Roman" w:cs="NewBaskerville-Roman"/>
          <w:color w:val="262626"/>
          <w:sz w:val="20"/>
          <w:szCs w:val="20"/>
        </w:rPr>
        <w:t xml:space="preserve">but when it comes to font size, </w:t>
      </w:r>
      <w:r>
        <w:rPr>
          <w:rFonts w:ascii="NewBaskerville-Roman" w:hAnsi="NewBaskerville-Roman" w:cs="NewBaskerville-Roman"/>
          <w:color w:val="262626"/>
          <w:sz w:val="20"/>
          <w:szCs w:val="20"/>
        </w:rPr>
        <w:t>they can get complicated. Thankfully, there is a better option—</w:t>
      </w:r>
      <w:r w:rsidRPr="00D02FE9">
        <w:rPr>
          <w:rFonts w:ascii="NewBaskerville-Roman" w:hAnsi="NewBaskerville-Roman" w:cs="NewBaskerville-Roman"/>
          <w:color w:val="262626"/>
          <w:sz w:val="20"/>
          <w:szCs w:val="20"/>
          <w:highlight w:val="yellow"/>
        </w:rPr>
        <w:t>rems.</w:t>
      </w:r>
    </w:p>
    <w:p w:rsidR="00EA2E42" w:rsidRDefault="00EA2E42" w:rsidP="00D9384D">
      <w:pPr>
        <w:autoSpaceDE w:val="0"/>
        <w:autoSpaceDN w:val="0"/>
        <w:adjustRightInd w:val="0"/>
        <w:spacing w:after="0" w:line="240" w:lineRule="auto"/>
        <w:rPr>
          <w:rFonts w:ascii="NewBaskerville-Roman" w:hAnsi="NewBaskerville-Roman" w:cs="NewBaskerville-Roman"/>
          <w:color w:val="262626"/>
          <w:sz w:val="20"/>
          <w:szCs w:val="20"/>
        </w:rPr>
      </w:pPr>
    </w:p>
    <w:p w:rsidR="00EA2E42" w:rsidRDefault="002A1B15" w:rsidP="00AB265B">
      <w:pPr>
        <w:pStyle w:val="Heading2"/>
        <w:rPr>
          <w:b/>
        </w:rPr>
      </w:pPr>
      <w:bookmarkStart w:id="27" w:name="_Toc143252118"/>
      <w:r w:rsidRPr="00A118E0">
        <w:rPr>
          <w:b/>
        </w:rPr>
        <w:t>Using rems for font-size</w:t>
      </w:r>
      <w:bookmarkEnd w:id="27"/>
    </w:p>
    <w:p w:rsidR="00EC419F" w:rsidRDefault="00A118E0" w:rsidP="00A118E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When the browser parses an HTML document, it creates Document Object Model. It’s a tree structure, where each element is represented by a node. </w:t>
      </w:r>
      <w:r w:rsidRPr="00A118E0">
        <w:rPr>
          <w:rFonts w:ascii="NewBaskerville-Roman" w:hAnsi="NewBaskerville-Roman" w:cs="NewBaskerville-Roman"/>
          <w:color w:val="FF0000"/>
          <w:sz w:val="20"/>
          <w:szCs w:val="20"/>
        </w:rPr>
        <w:t xml:space="preserve">The </w:t>
      </w:r>
      <w:r w:rsidRPr="00A118E0">
        <w:rPr>
          <w:rFonts w:ascii="Courier" w:hAnsi="Courier" w:cs="Courier"/>
          <w:color w:val="FF0000"/>
          <w:sz w:val="19"/>
          <w:szCs w:val="19"/>
        </w:rPr>
        <w:t xml:space="preserve">&lt;html&gt; </w:t>
      </w:r>
      <w:r w:rsidRPr="00A118E0">
        <w:rPr>
          <w:rFonts w:ascii="NewBaskerville-Roman" w:hAnsi="NewBaskerville-Roman" w:cs="NewBaskerville-Roman"/>
          <w:color w:val="FF0000"/>
          <w:sz w:val="20"/>
          <w:szCs w:val="20"/>
        </w:rPr>
        <w:t>element is the top-level (or root) no</w:t>
      </w:r>
      <w:r>
        <w:rPr>
          <w:rFonts w:ascii="NewBaskerville-Roman" w:hAnsi="NewBaskerville-Roman" w:cs="NewBaskerville-Roman"/>
          <w:color w:val="262626"/>
          <w:sz w:val="20"/>
          <w:szCs w:val="20"/>
        </w:rPr>
        <w:t xml:space="preserve">de. Beneath it are its child nodes, </w:t>
      </w:r>
      <w:r>
        <w:rPr>
          <w:rFonts w:ascii="Courier" w:hAnsi="Courier" w:cs="Courier"/>
          <w:color w:val="262626"/>
          <w:sz w:val="19"/>
          <w:szCs w:val="19"/>
        </w:rPr>
        <w:t>&lt;head&gt;</w:t>
      </w:r>
      <w:r>
        <w:rPr>
          <w:rFonts w:ascii="NewBaskerville-Roman" w:hAnsi="NewBaskerville-Roman" w:cs="NewBaskerville-Roman"/>
          <w:color w:val="262626"/>
          <w:sz w:val="20"/>
          <w:szCs w:val="20"/>
        </w:rPr>
        <w:t xml:space="preserve"> and </w:t>
      </w:r>
      <w:r>
        <w:rPr>
          <w:rFonts w:ascii="Courier" w:hAnsi="Courier" w:cs="Courier"/>
          <w:color w:val="262626"/>
          <w:sz w:val="19"/>
          <w:szCs w:val="19"/>
        </w:rPr>
        <w:t>&lt;body&gt;</w:t>
      </w:r>
      <w:r>
        <w:rPr>
          <w:rFonts w:ascii="NewBaskerville-Roman" w:hAnsi="NewBaskerville-Roman" w:cs="NewBaskerville-Roman"/>
          <w:color w:val="262626"/>
          <w:sz w:val="20"/>
          <w:szCs w:val="20"/>
        </w:rPr>
        <w:t xml:space="preserve">. And beneath those are their children, then their children, and so on. The root node is the ancestor of all other elements in the document. It has a special pseudo-class selector </w:t>
      </w:r>
      <w:proofErr w:type="gramStart"/>
      <w:r w:rsidRPr="00A118E0">
        <w:rPr>
          <w:rFonts w:ascii="NewBaskerville-Roman" w:hAnsi="NewBaskerville-Roman" w:cs="NewBaskerville-Roman"/>
          <w:color w:val="FF0000"/>
          <w:sz w:val="20"/>
          <w:szCs w:val="20"/>
        </w:rPr>
        <w:t>(</w:t>
      </w:r>
      <w:r w:rsidRPr="00A118E0">
        <w:rPr>
          <w:rFonts w:ascii="Courier" w:hAnsi="Courier" w:cs="Courier"/>
          <w:color w:val="FF0000"/>
          <w:sz w:val="19"/>
          <w:szCs w:val="19"/>
        </w:rPr>
        <w:t>:root</w:t>
      </w:r>
      <w:proofErr w:type="gramEnd"/>
      <w:r w:rsidRPr="00A118E0">
        <w:rPr>
          <w:rFonts w:ascii="NewBaskerville-Roman" w:hAnsi="NewBaskerville-Roman" w:cs="NewBaskerville-Roman"/>
          <w:color w:val="FF0000"/>
          <w:sz w:val="20"/>
          <w:szCs w:val="20"/>
        </w:rPr>
        <w:t>)</w:t>
      </w:r>
      <w:r>
        <w:rPr>
          <w:rFonts w:ascii="NewBaskerville-Roman" w:hAnsi="NewBaskerville-Roman" w:cs="NewBaskerville-Roman"/>
          <w:color w:val="262626"/>
          <w:sz w:val="20"/>
          <w:szCs w:val="20"/>
        </w:rPr>
        <w:t xml:space="preserve"> </w:t>
      </w:r>
      <w:r>
        <w:rPr>
          <w:rFonts w:ascii="Courier" w:hAnsi="Courier" w:cs="Courier"/>
          <w:color w:val="262626"/>
          <w:sz w:val="19"/>
          <w:szCs w:val="19"/>
        </w:rPr>
        <w:t xml:space="preserve">that </w:t>
      </w:r>
      <w:r>
        <w:rPr>
          <w:rFonts w:ascii="NewBaskerville-Roman" w:hAnsi="NewBaskerville-Roman" w:cs="NewBaskerville-Roman"/>
          <w:color w:val="262626"/>
          <w:sz w:val="20"/>
          <w:szCs w:val="20"/>
        </w:rPr>
        <w:t>you can use to target it</w:t>
      </w:r>
      <w:r w:rsidR="00EC419F">
        <w:rPr>
          <w:rFonts w:ascii="NewBaskerville-Roman" w:hAnsi="NewBaskerville-Roman" w:cs="NewBaskerville-Roman"/>
          <w:color w:val="262626"/>
          <w:sz w:val="20"/>
          <w:szCs w:val="20"/>
        </w:rPr>
        <w:t>;</w:t>
      </w:r>
    </w:p>
    <w:p w:rsidR="00AB265B" w:rsidRPr="00AB265B" w:rsidRDefault="00A118E0" w:rsidP="00C15B1A">
      <w:pPr>
        <w:autoSpaceDE w:val="0"/>
        <w:autoSpaceDN w:val="0"/>
        <w:adjustRightInd w:val="0"/>
        <w:spacing w:after="0" w:line="240" w:lineRule="auto"/>
      </w:pPr>
      <w:r w:rsidRPr="00C15B1A">
        <w:rPr>
          <w:rFonts w:ascii="NewBaskerville-Italic" w:hAnsi="NewBaskerville-Italic" w:cs="NewBaskerville-Italic"/>
          <w:i/>
          <w:iCs/>
          <w:color w:val="FF0000"/>
          <w:sz w:val="20"/>
          <w:szCs w:val="20"/>
        </w:rPr>
        <w:lastRenderedPageBreak/>
        <w:t xml:space="preserve">Rem </w:t>
      </w:r>
      <w:r w:rsidRPr="00C15B1A">
        <w:rPr>
          <w:rFonts w:ascii="NewBaskerville-Roman" w:hAnsi="NewBaskerville-Roman" w:cs="NewBaskerville-Roman"/>
          <w:color w:val="FF0000"/>
          <w:sz w:val="20"/>
          <w:szCs w:val="20"/>
        </w:rPr>
        <w:t>is</w:t>
      </w:r>
      <w:r>
        <w:rPr>
          <w:rFonts w:ascii="NewBaskerville-Roman" w:hAnsi="NewBaskerville-Roman" w:cs="NewBaskerville-Roman"/>
          <w:color w:val="262626"/>
          <w:sz w:val="20"/>
          <w:szCs w:val="20"/>
        </w:rPr>
        <w:t xml:space="preserve"> short for root em. Instead of being relative to the current element, </w:t>
      </w:r>
      <w:r w:rsidR="00C15B1A">
        <w:rPr>
          <w:rFonts w:ascii="NewBaskerville-Roman" w:hAnsi="NewBaskerville-Roman" w:cs="NewBaskerville-Roman"/>
          <w:color w:val="262626"/>
          <w:sz w:val="20"/>
          <w:szCs w:val="20"/>
          <w:highlight w:val="yellow"/>
        </w:rPr>
        <w:t xml:space="preserve">rems are </w:t>
      </w:r>
      <w:r w:rsidRPr="00C15B1A">
        <w:rPr>
          <w:rFonts w:ascii="NewBaskerville-Roman" w:hAnsi="NewBaskerville-Roman" w:cs="NewBaskerville-Roman"/>
          <w:color w:val="262626"/>
          <w:sz w:val="20"/>
          <w:szCs w:val="20"/>
          <w:highlight w:val="yellow"/>
        </w:rPr>
        <w:t>relative to the root element</w:t>
      </w:r>
      <w:r>
        <w:rPr>
          <w:rFonts w:ascii="NewBaskerville-Roman" w:hAnsi="NewBaskerville-Roman" w:cs="NewBaskerville-Roman"/>
          <w:color w:val="262626"/>
          <w:sz w:val="20"/>
          <w:szCs w:val="20"/>
        </w:rPr>
        <w:t xml:space="preserve">. </w:t>
      </w:r>
      <w:r w:rsidRPr="00C15B1A">
        <w:rPr>
          <w:rFonts w:ascii="NewBaskerville-Roman" w:hAnsi="NewBaskerville-Roman" w:cs="NewBaskerville-Roman"/>
          <w:color w:val="FF0000"/>
          <w:sz w:val="20"/>
          <w:szCs w:val="20"/>
        </w:rPr>
        <w:t>No matter where you apply it in the document, 1.2 rem</w:t>
      </w:r>
      <w:r w:rsidR="00C15B1A" w:rsidRPr="00C15B1A">
        <w:rPr>
          <w:rFonts w:ascii="NewBaskerville-Roman" w:hAnsi="NewBaskerville-Roman" w:cs="NewBaskerville-Roman"/>
          <w:color w:val="FF0000"/>
          <w:sz w:val="20"/>
          <w:szCs w:val="20"/>
        </w:rPr>
        <w:t xml:space="preserve"> </w:t>
      </w:r>
      <w:r w:rsidRPr="00C15B1A">
        <w:rPr>
          <w:rFonts w:ascii="NewBaskerville-Roman" w:hAnsi="NewBaskerville-Roman" w:cs="NewBaskerville-Roman"/>
          <w:color w:val="FF0000"/>
          <w:sz w:val="20"/>
          <w:szCs w:val="20"/>
        </w:rPr>
        <w:t>has the same computed value: 1.2 times the font size of the root element.</w:t>
      </w:r>
      <w:r w:rsidR="00C15B1A" w:rsidRPr="00AB265B">
        <w:t xml:space="preserve"> </w:t>
      </w:r>
    </w:p>
    <w:p w:rsidR="00EA2E42" w:rsidRDefault="00EA2E42" w:rsidP="00D9384D">
      <w:pPr>
        <w:autoSpaceDE w:val="0"/>
        <w:autoSpaceDN w:val="0"/>
        <w:adjustRightInd w:val="0"/>
        <w:spacing w:after="0" w:line="240" w:lineRule="auto"/>
        <w:rPr>
          <w:rFonts w:ascii="NewBaskerville-Roman" w:hAnsi="NewBaskerville-Roman" w:cs="NewBaskerville-Roman"/>
          <w:color w:val="262626"/>
          <w:sz w:val="20"/>
          <w:szCs w:val="20"/>
        </w:rPr>
      </w:pPr>
    </w:p>
    <w:p w:rsidR="00EA2E42" w:rsidRDefault="00215BBD" w:rsidP="00215BBD">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An important part of mastering CSS is lear</w:t>
      </w:r>
      <w:r w:rsidR="00F92AD3">
        <w:rPr>
          <w:rFonts w:ascii="NewBaskerville-Roman" w:hAnsi="NewBaskerville-Roman" w:cs="NewBaskerville-Roman"/>
          <w:color w:val="262626"/>
          <w:sz w:val="20"/>
          <w:szCs w:val="20"/>
        </w:rPr>
        <w:t xml:space="preserve">ning when to use which tool. My </w:t>
      </w:r>
      <w:r>
        <w:rPr>
          <w:rFonts w:ascii="NewBaskerville-Roman" w:hAnsi="NewBaskerville-Roman" w:cs="NewBaskerville-Roman"/>
          <w:color w:val="262626"/>
          <w:sz w:val="20"/>
          <w:szCs w:val="20"/>
        </w:rPr>
        <w:t xml:space="preserve">default is to use </w:t>
      </w:r>
      <w:r w:rsidRPr="00F92AD3">
        <w:rPr>
          <w:rFonts w:ascii="NewBaskerville-Roman" w:hAnsi="NewBaskerville-Roman" w:cs="NewBaskerville-Roman"/>
          <w:color w:val="FF0000"/>
          <w:sz w:val="20"/>
          <w:szCs w:val="20"/>
        </w:rPr>
        <w:t>rems for font sizes</w:t>
      </w:r>
      <w:r>
        <w:rPr>
          <w:rFonts w:ascii="NewBaskerville-Roman" w:hAnsi="NewBaskerville-Roman" w:cs="NewBaskerville-Roman"/>
          <w:color w:val="262626"/>
          <w:sz w:val="20"/>
          <w:szCs w:val="20"/>
        </w:rPr>
        <w:t xml:space="preserve">, </w:t>
      </w:r>
      <w:r w:rsidRPr="00F92AD3">
        <w:rPr>
          <w:rFonts w:ascii="NewBaskerville-Roman" w:hAnsi="NewBaskerville-Roman" w:cs="NewBaskerville-Roman"/>
          <w:color w:val="FF0000"/>
          <w:sz w:val="20"/>
          <w:szCs w:val="20"/>
        </w:rPr>
        <w:t>pixels for borders</w:t>
      </w:r>
      <w:r>
        <w:rPr>
          <w:rFonts w:ascii="NewBaskerville-Roman" w:hAnsi="NewBaskerville-Roman" w:cs="NewBaskerville-Roman"/>
          <w:color w:val="262626"/>
          <w:sz w:val="20"/>
          <w:szCs w:val="20"/>
        </w:rPr>
        <w:t xml:space="preserve">, and </w:t>
      </w:r>
      <w:r w:rsidRPr="00F92AD3">
        <w:rPr>
          <w:rFonts w:ascii="NewBaskerville-Roman" w:hAnsi="NewBaskerville-Roman" w:cs="NewBaskerville-Roman"/>
          <w:color w:val="FF0000"/>
          <w:sz w:val="20"/>
          <w:szCs w:val="20"/>
        </w:rPr>
        <w:t>ems for most other measures</w:t>
      </w:r>
      <w:r w:rsidR="00F92AD3">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especially </w:t>
      </w:r>
      <w:r w:rsidRPr="00F92AD3">
        <w:rPr>
          <w:rFonts w:ascii="NewBaskerville-Roman" w:hAnsi="NewBaskerville-Roman" w:cs="NewBaskerville-Roman"/>
          <w:color w:val="FF0000"/>
          <w:sz w:val="20"/>
          <w:szCs w:val="20"/>
        </w:rPr>
        <w:t>paddings, margins, and border radius</w:t>
      </w:r>
      <w:r w:rsidR="00F92AD3">
        <w:rPr>
          <w:rFonts w:ascii="NewBaskerville-Roman" w:hAnsi="NewBaskerville-Roman" w:cs="NewBaskerville-Roman"/>
          <w:color w:val="FF0000"/>
          <w:sz w:val="20"/>
          <w:szCs w:val="20"/>
        </w:rPr>
        <w:t>;</w:t>
      </w:r>
    </w:p>
    <w:p w:rsidR="008C7F8D" w:rsidRDefault="008C7F8D" w:rsidP="00215BBD">
      <w:pPr>
        <w:autoSpaceDE w:val="0"/>
        <w:autoSpaceDN w:val="0"/>
        <w:adjustRightInd w:val="0"/>
        <w:spacing w:after="0" w:line="240" w:lineRule="auto"/>
        <w:rPr>
          <w:rFonts w:ascii="NewBaskerville-Roman" w:hAnsi="NewBaskerville-Roman" w:cs="NewBaskerville-Roman"/>
          <w:color w:val="FF0000"/>
          <w:sz w:val="20"/>
          <w:szCs w:val="20"/>
        </w:rPr>
      </w:pPr>
    </w:p>
    <w:p w:rsidR="008C7F8D" w:rsidRDefault="006D5483" w:rsidP="00666F82">
      <w:pPr>
        <w:pStyle w:val="Heading2"/>
        <w:rPr>
          <w:b/>
        </w:rPr>
      </w:pPr>
      <w:bookmarkStart w:id="28" w:name="_Toc143252119"/>
      <w:r w:rsidRPr="00666F82">
        <w:rPr>
          <w:b/>
        </w:rPr>
        <w:t>Stop thinking in pixels</w:t>
      </w:r>
      <w:bookmarkEnd w:id="28"/>
    </w:p>
    <w:p w:rsidR="00AD0550" w:rsidRDefault="00F36559" w:rsidP="004A327A">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One pattern, or rather, antipattern, that has been commo</w:t>
      </w:r>
      <w:r w:rsidR="004A746B">
        <w:rPr>
          <w:rFonts w:ascii="NewBaskerville-Roman" w:hAnsi="NewBaskerville-Roman" w:cs="NewBaskerville-Roman"/>
          <w:color w:val="262626"/>
          <w:sz w:val="20"/>
          <w:szCs w:val="20"/>
        </w:rPr>
        <w:t xml:space="preserve">n for the past several years is </w:t>
      </w:r>
      <w:r>
        <w:rPr>
          <w:rFonts w:ascii="NewBaskerville-Roman" w:hAnsi="NewBaskerville-Roman" w:cs="NewBaskerville-Roman"/>
          <w:color w:val="262626"/>
          <w:sz w:val="20"/>
          <w:szCs w:val="20"/>
        </w:rPr>
        <w:t xml:space="preserve">to </w:t>
      </w:r>
      <w:r w:rsidRPr="00A143A1">
        <w:rPr>
          <w:rFonts w:ascii="NewBaskerville-Roman" w:hAnsi="NewBaskerville-Roman" w:cs="NewBaskerville-Roman"/>
          <w:color w:val="FF0000"/>
          <w:sz w:val="20"/>
          <w:szCs w:val="20"/>
        </w:rPr>
        <w:t>reset the font size at the page’s root to .625 em</w:t>
      </w:r>
      <w:r>
        <w:rPr>
          <w:rFonts w:ascii="NewBaskerville-Roman" w:hAnsi="NewBaskerville-Roman" w:cs="NewBaskerville-Roman"/>
          <w:color w:val="262626"/>
          <w:sz w:val="20"/>
          <w:szCs w:val="20"/>
        </w:rPr>
        <w:t xml:space="preserve"> or 62.5</w:t>
      </w:r>
      <w:r w:rsidRPr="00FA574F">
        <w:rPr>
          <w:rFonts w:ascii="NewBaskerville-Roman" w:hAnsi="NewBaskerville-Roman" w:cs="NewBaskerville-Roman"/>
          <w:color w:val="262626"/>
          <w:sz w:val="20"/>
          <w:szCs w:val="20"/>
          <w:highlight w:val="yellow"/>
        </w:rPr>
        <w:t>%.</w:t>
      </w:r>
      <w:r w:rsidR="00A143A1" w:rsidRPr="00FA574F">
        <w:rPr>
          <w:rFonts w:ascii="NewBaskerville-Roman" w:hAnsi="NewBaskerville-Roman" w:cs="NewBaskerville-Roman"/>
          <w:color w:val="262626"/>
          <w:sz w:val="20"/>
          <w:szCs w:val="20"/>
          <w:highlight w:val="yellow"/>
        </w:rPr>
        <w:t xml:space="preserve"> I don’t recommend this</w:t>
      </w:r>
      <w:r w:rsidR="00A143A1">
        <w:rPr>
          <w:rFonts w:ascii="NewBaskerville-Roman" w:hAnsi="NewBaskerville-Roman" w:cs="NewBaskerville-Roman"/>
          <w:color w:val="262626"/>
          <w:sz w:val="20"/>
          <w:szCs w:val="20"/>
        </w:rPr>
        <w:t xml:space="preserve">. This takes the browser’s default </w:t>
      </w:r>
      <w:r w:rsidR="00FA574F">
        <w:rPr>
          <w:rFonts w:ascii="NewBaskerville-Roman" w:hAnsi="NewBaskerville-Roman" w:cs="NewBaskerville-Roman"/>
          <w:color w:val="262626"/>
          <w:sz w:val="20"/>
          <w:szCs w:val="20"/>
        </w:rPr>
        <w:t>font size, 16 px, and scales it down to 10 px;</w:t>
      </w:r>
    </w:p>
    <w:p w:rsidR="005A3FFA" w:rsidRDefault="00AD0550" w:rsidP="004A327A">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w:t>
      </w:r>
      <w:r w:rsidR="005A3FFA">
        <w:rPr>
          <w:rFonts w:ascii="NewBaskerville-Roman" w:hAnsi="NewBaskerville-Roman" w:cs="NewBaskerville-Roman"/>
          <w:color w:val="262626"/>
          <w:sz w:val="20"/>
          <w:szCs w:val="20"/>
        </w:rPr>
        <w:t xml:space="preserve">here </w:t>
      </w:r>
      <w:r w:rsidR="005A3FFA" w:rsidRPr="005A3FFA">
        <w:rPr>
          <w:rFonts w:ascii="NewBaskerville-Roman" w:hAnsi="NewBaskerville-Roman" w:cs="NewBaskerville-Roman"/>
          <w:color w:val="262626"/>
          <w:sz w:val="20"/>
          <w:szCs w:val="20"/>
          <w:highlight w:val="yellow"/>
        </w:rPr>
        <w:t>are two problems</w:t>
      </w:r>
      <w:r w:rsidR="005A3FFA">
        <w:rPr>
          <w:rFonts w:ascii="NewBaskerville-Roman" w:hAnsi="NewBaskerville-Roman" w:cs="NewBaskerville-Roman"/>
          <w:color w:val="262626"/>
          <w:sz w:val="20"/>
          <w:szCs w:val="20"/>
        </w:rPr>
        <w:t xml:space="preserve"> with this approach. First, it forces you to write </w:t>
      </w:r>
      <w:r w:rsidR="005A3FFA" w:rsidRPr="005A3FFA">
        <w:rPr>
          <w:rFonts w:ascii="NewBaskerville-Roman" w:hAnsi="NewBaskerville-Roman" w:cs="NewBaskerville-Roman"/>
          <w:color w:val="FF0000"/>
          <w:sz w:val="20"/>
          <w:szCs w:val="20"/>
        </w:rPr>
        <w:t>a lot of duplicate styles</w:t>
      </w:r>
      <w:r w:rsidR="005A3FFA">
        <w:rPr>
          <w:rFonts w:ascii="NewBaskerville-Roman" w:hAnsi="NewBaskerville-Roman" w:cs="NewBaskerville-Roman"/>
          <w:color w:val="262626"/>
          <w:sz w:val="20"/>
          <w:szCs w:val="20"/>
        </w:rPr>
        <w:t>. Ten pixels is too small for most text, so you’ll have to override it throughout the page</w:t>
      </w:r>
      <w:r w:rsidR="004A327A">
        <w:rPr>
          <w:rFonts w:ascii="NewBaskerville-Roman" w:hAnsi="NewBaskerville-Roman" w:cs="NewBaskerville-Roman"/>
          <w:color w:val="262626"/>
          <w:sz w:val="20"/>
          <w:szCs w:val="20"/>
        </w:rPr>
        <w:t xml:space="preserve">. The second problem is that when you do this, </w:t>
      </w:r>
      <w:r w:rsidR="004A327A" w:rsidRPr="00DE7E43">
        <w:rPr>
          <w:rFonts w:ascii="NewBaskerville-Roman" w:hAnsi="NewBaskerville-Roman" w:cs="NewBaskerville-Roman"/>
          <w:color w:val="FF0000"/>
          <w:sz w:val="20"/>
          <w:szCs w:val="20"/>
        </w:rPr>
        <w:t>you’re still thinking in pixels</w:t>
      </w:r>
      <w:r w:rsidR="00DE7E43">
        <w:rPr>
          <w:rFonts w:ascii="NewBaskerville-Roman" w:hAnsi="NewBaskerville-Roman" w:cs="NewBaskerville-Roman"/>
          <w:color w:val="262626"/>
          <w:sz w:val="20"/>
          <w:szCs w:val="20"/>
        </w:rPr>
        <w:t xml:space="preserve">. You </w:t>
      </w:r>
      <w:r w:rsidR="004A327A">
        <w:rPr>
          <w:rFonts w:ascii="NewBaskerville-Roman" w:hAnsi="NewBaskerville-Roman" w:cs="NewBaskerville-Roman"/>
          <w:color w:val="262626"/>
          <w:sz w:val="20"/>
          <w:szCs w:val="20"/>
        </w:rPr>
        <w:t>might type 1.4 rem into your code, but in your mind, you’re still thinking “14 pixels.”</w:t>
      </w:r>
      <w:r w:rsidR="007C651A">
        <w:rPr>
          <w:rFonts w:ascii="NewBaskerville-Roman" w:hAnsi="NewBaskerville-Roman" w:cs="NewBaskerville-Roman"/>
          <w:color w:val="262626"/>
          <w:sz w:val="20"/>
          <w:szCs w:val="20"/>
        </w:rPr>
        <w:t>;</w:t>
      </w:r>
    </w:p>
    <w:p w:rsidR="007C651A" w:rsidRDefault="007C651A" w:rsidP="004A327A">
      <w:pPr>
        <w:autoSpaceDE w:val="0"/>
        <w:autoSpaceDN w:val="0"/>
        <w:adjustRightInd w:val="0"/>
        <w:spacing w:after="0" w:line="240" w:lineRule="auto"/>
        <w:rPr>
          <w:rFonts w:ascii="NewBaskerville-Roman" w:hAnsi="NewBaskerville-Roman" w:cs="NewBaskerville-Roman"/>
          <w:color w:val="262626"/>
          <w:sz w:val="20"/>
          <w:szCs w:val="20"/>
        </w:rPr>
      </w:pPr>
    </w:p>
    <w:p w:rsidR="007C651A" w:rsidRPr="00330462" w:rsidRDefault="007C651A" w:rsidP="00330462">
      <w:pPr>
        <w:pStyle w:val="Heading3"/>
        <w:rPr>
          <w:b/>
        </w:rPr>
      </w:pPr>
      <w:bookmarkStart w:id="29" w:name="_Toc143252120"/>
      <w:r w:rsidRPr="00330462">
        <w:rPr>
          <w:b/>
        </w:rPr>
        <w:t>Setting a sane default font size</w:t>
      </w:r>
      <w:bookmarkEnd w:id="29"/>
    </w:p>
    <w:p w:rsidR="007C651A" w:rsidRPr="00330462" w:rsidRDefault="007C651A" w:rsidP="007C651A">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 xml:space="preserve">Let’s say you want your </w:t>
      </w:r>
      <w:r w:rsidRPr="00330462">
        <w:rPr>
          <w:rFonts w:ascii="NewBaskerville-Roman" w:hAnsi="NewBaskerville-Roman" w:cs="NewBaskerville-Roman"/>
          <w:color w:val="FF0000"/>
          <w:sz w:val="20"/>
          <w:szCs w:val="20"/>
        </w:rPr>
        <w:t>default font size to be 14 px</w:t>
      </w:r>
      <w:r>
        <w:rPr>
          <w:rFonts w:ascii="NewBaskerville-Roman" w:hAnsi="NewBaskerville-Roman" w:cs="NewBaskerville-Roman"/>
          <w:color w:val="262626"/>
          <w:sz w:val="20"/>
          <w:szCs w:val="20"/>
        </w:rPr>
        <w:t>. Ins</w:t>
      </w:r>
      <w:r w:rsidR="00330462">
        <w:rPr>
          <w:rFonts w:ascii="NewBaskerville-Roman" w:hAnsi="NewBaskerville-Roman" w:cs="NewBaskerville-Roman"/>
          <w:color w:val="262626"/>
          <w:sz w:val="20"/>
          <w:szCs w:val="20"/>
        </w:rPr>
        <w:t xml:space="preserve">tead of setting a 10 px default </w:t>
      </w:r>
      <w:r>
        <w:rPr>
          <w:rFonts w:ascii="NewBaskerville-Roman" w:hAnsi="NewBaskerville-Roman" w:cs="NewBaskerville-Roman"/>
          <w:color w:val="262626"/>
          <w:sz w:val="20"/>
          <w:szCs w:val="20"/>
        </w:rPr>
        <w:t xml:space="preserve">then overriding it throughout the page, </w:t>
      </w:r>
      <w:r w:rsidRPr="00330462">
        <w:rPr>
          <w:rFonts w:ascii="NewBaskerville-Roman" w:hAnsi="NewBaskerville-Roman" w:cs="NewBaskerville-Roman"/>
          <w:color w:val="FF0000"/>
          <w:sz w:val="20"/>
          <w:szCs w:val="20"/>
        </w:rPr>
        <w:t>set that value</w:t>
      </w:r>
      <w:r w:rsidR="00330462" w:rsidRPr="00330462">
        <w:rPr>
          <w:rFonts w:ascii="NewBaskerville-Roman" w:hAnsi="NewBaskerville-Roman" w:cs="NewBaskerville-Roman"/>
          <w:color w:val="FF0000"/>
          <w:sz w:val="20"/>
          <w:szCs w:val="20"/>
        </w:rPr>
        <w:t xml:space="preserve"> at the root</w:t>
      </w:r>
      <w:r w:rsidR="00330462">
        <w:rPr>
          <w:rFonts w:ascii="NewBaskerville-Roman" w:hAnsi="NewBaskerville-Roman" w:cs="NewBaskerville-Roman"/>
          <w:color w:val="262626"/>
          <w:sz w:val="20"/>
          <w:szCs w:val="20"/>
        </w:rPr>
        <w:t xml:space="preserve">. The desired value </w:t>
      </w:r>
      <w:r>
        <w:rPr>
          <w:rFonts w:ascii="NewBaskerville-Roman" w:hAnsi="NewBaskerville-Roman" w:cs="NewBaskerville-Roman"/>
          <w:color w:val="262626"/>
          <w:sz w:val="20"/>
          <w:szCs w:val="20"/>
        </w:rPr>
        <w:t xml:space="preserve">divided by the inherited value—in this case, the browser’s </w:t>
      </w:r>
      <w:r w:rsidRPr="00330462">
        <w:rPr>
          <w:rFonts w:ascii="NewBaskerville-Roman" w:hAnsi="NewBaskerville-Roman" w:cs="NewBaskerville-Roman"/>
          <w:color w:val="FF0000"/>
          <w:sz w:val="20"/>
          <w:szCs w:val="20"/>
        </w:rPr>
        <w:t>default—</w:t>
      </w:r>
      <w:r w:rsidR="00330462" w:rsidRPr="00330462">
        <w:rPr>
          <w:rFonts w:ascii="NewBaskerville-Roman" w:hAnsi="NewBaskerville-Roman" w:cs="NewBaskerville-Roman"/>
          <w:color w:val="FF0000"/>
          <w:sz w:val="20"/>
          <w:szCs w:val="20"/>
        </w:rPr>
        <w:t xml:space="preserve">is 14/16, which </w:t>
      </w:r>
      <w:r w:rsidR="00330462">
        <w:rPr>
          <w:rFonts w:ascii="NewBaskerville-Roman" w:hAnsi="NewBaskerville-Roman" w:cs="NewBaskerville-Roman"/>
          <w:color w:val="FF0000"/>
          <w:sz w:val="20"/>
          <w:szCs w:val="20"/>
        </w:rPr>
        <w:t>equals 0.875;</w:t>
      </w:r>
    </w:p>
    <w:p w:rsidR="007C651A" w:rsidRDefault="007C651A" w:rsidP="004A327A">
      <w:pPr>
        <w:autoSpaceDE w:val="0"/>
        <w:autoSpaceDN w:val="0"/>
        <w:adjustRightInd w:val="0"/>
        <w:spacing w:after="0" w:line="240" w:lineRule="auto"/>
        <w:rPr>
          <w:rFonts w:ascii="NewBaskerville-Roman" w:hAnsi="NewBaskerville-Roman" w:cs="NewBaskerville-Roman"/>
          <w:color w:val="262626"/>
          <w:sz w:val="20"/>
          <w:szCs w:val="20"/>
        </w:rPr>
      </w:pPr>
    </w:p>
    <w:p w:rsidR="00DE0BEF" w:rsidRPr="001E6CD7" w:rsidRDefault="00DE0BEF" w:rsidP="00172CA0">
      <w:pPr>
        <w:pStyle w:val="Heading3"/>
        <w:rPr>
          <w:b/>
        </w:rPr>
      </w:pPr>
      <w:bookmarkStart w:id="30" w:name="_Toc143252121"/>
      <w:r w:rsidRPr="001E6CD7">
        <w:rPr>
          <w:b/>
        </w:rPr>
        <w:t>Making the panel responsive</w:t>
      </w:r>
      <w:bookmarkEnd w:id="30"/>
    </w:p>
    <w:p w:rsidR="00DE0BEF" w:rsidRDefault="00DE0BEF" w:rsidP="00DE0BEF">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You can use some </w:t>
      </w:r>
      <w:r w:rsidRPr="00F555D8">
        <w:rPr>
          <w:rFonts w:ascii="NewBaskerville-Italic" w:hAnsi="NewBaskerville-Italic" w:cs="NewBaskerville-Italic"/>
          <w:i/>
          <w:iCs/>
          <w:color w:val="FF0000"/>
          <w:sz w:val="20"/>
          <w:szCs w:val="20"/>
        </w:rPr>
        <w:t xml:space="preserve">media queries </w:t>
      </w:r>
      <w:r w:rsidRPr="00F555D8">
        <w:rPr>
          <w:rFonts w:ascii="NewBaskerville-Roman" w:hAnsi="NewBaskerville-Roman" w:cs="NewBaskerville-Roman"/>
          <w:color w:val="FF0000"/>
          <w:sz w:val="20"/>
          <w:szCs w:val="20"/>
        </w:rPr>
        <w:t>to change the base font size</w:t>
      </w:r>
      <w:r w:rsidR="00F555D8">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depending on the screen size. This’ll make the panel </w:t>
      </w:r>
      <w:r w:rsidR="00F555D8">
        <w:rPr>
          <w:rFonts w:ascii="NewBaskerville-Roman" w:hAnsi="NewBaskerville-Roman" w:cs="NewBaskerville-Roman"/>
          <w:color w:val="262626"/>
          <w:sz w:val="20"/>
          <w:szCs w:val="20"/>
        </w:rPr>
        <w:t xml:space="preserve">render at different sizes based </w:t>
      </w:r>
      <w:r>
        <w:rPr>
          <w:rFonts w:ascii="NewBaskerville-Roman" w:hAnsi="NewBaskerville-Roman" w:cs="NewBaskerville-Roman"/>
          <w:color w:val="262626"/>
          <w:sz w:val="20"/>
          <w:szCs w:val="20"/>
        </w:rPr>
        <w:t>on the size of the user’s screen</w:t>
      </w:r>
      <w:r w:rsidR="00124CB3">
        <w:rPr>
          <w:rFonts w:ascii="NewBaskerville-Roman" w:hAnsi="NewBaskerville-Roman" w:cs="NewBaskerville-Roman"/>
          <w:color w:val="262626"/>
          <w:sz w:val="20"/>
          <w:szCs w:val="20"/>
        </w:rPr>
        <w:t>;</w:t>
      </w:r>
    </w:p>
    <w:p w:rsidR="00A90D9C" w:rsidRDefault="00A90D9C" w:rsidP="00DE0BEF">
      <w:pPr>
        <w:autoSpaceDE w:val="0"/>
        <w:autoSpaceDN w:val="0"/>
        <w:adjustRightInd w:val="0"/>
        <w:spacing w:after="0" w:line="240" w:lineRule="auto"/>
        <w:rPr>
          <w:rFonts w:ascii="NewBaskerville-Roman" w:hAnsi="NewBaskerville-Roman" w:cs="NewBaskerville-Roman"/>
          <w:color w:val="262626"/>
          <w:sz w:val="20"/>
          <w:szCs w:val="20"/>
        </w:rPr>
      </w:pPr>
    </w:p>
    <w:p w:rsidR="00A90D9C" w:rsidRPr="0001360B" w:rsidRDefault="00A90D9C" w:rsidP="0001360B">
      <w:pPr>
        <w:pStyle w:val="Heading3"/>
        <w:rPr>
          <w:b/>
        </w:rPr>
      </w:pPr>
      <w:bookmarkStart w:id="31" w:name="_Toc143252122"/>
      <w:r w:rsidRPr="0001360B">
        <w:rPr>
          <w:b/>
        </w:rPr>
        <w:t>Resizing a single component</w:t>
      </w:r>
      <w:bookmarkEnd w:id="31"/>
    </w:p>
    <w:p w:rsidR="00A90D9C" w:rsidRDefault="00A90D9C" w:rsidP="00EE72B4">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You can also use ems to scale an individual compo</w:t>
      </w:r>
      <w:r w:rsidR="0001360B">
        <w:rPr>
          <w:rFonts w:ascii="NewBaskerville-Roman" w:hAnsi="NewBaskerville-Roman" w:cs="NewBaskerville-Roman"/>
          <w:color w:val="262626"/>
          <w:sz w:val="20"/>
          <w:szCs w:val="20"/>
        </w:rPr>
        <w:t xml:space="preserve">nent on the page. Sometimes you </w:t>
      </w:r>
      <w:r>
        <w:rPr>
          <w:rFonts w:ascii="NewBaskerville-Roman" w:hAnsi="NewBaskerville-Roman" w:cs="NewBaskerville-Roman"/>
          <w:color w:val="262626"/>
          <w:sz w:val="20"/>
          <w:szCs w:val="20"/>
        </w:rPr>
        <w:t>might need a larger version of the same part of your in</w:t>
      </w:r>
      <w:r w:rsidR="0001360B">
        <w:rPr>
          <w:rFonts w:ascii="NewBaskerville-Roman" w:hAnsi="NewBaskerville-Roman" w:cs="NewBaskerville-Roman"/>
          <w:color w:val="262626"/>
          <w:sz w:val="20"/>
          <w:szCs w:val="20"/>
        </w:rPr>
        <w:t xml:space="preserve">terface on certain parts of the </w:t>
      </w:r>
      <w:r>
        <w:rPr>
          <w:rFonts w:ascii="NewBaskerville-Roman" w:hAnsi="NewBaskerville-Roman" w:cs="NewBaskerville-Roman"/>
          <w:color w:val="262626"/>
          <w:sz w:val="20"/>
          <w:szCs w:val="20"/>
        </w:rPr>
        <w:t>page.</w:t>
      </w:r>
      <w:r w:rsidR="00EE72B4">
        <w:rPr>
          <w:rFonts w:ascii="NewBaskerville-Roman" w:hAnsi="NewBaskerville-Roman" w:cs="NewBaskerville-Roman"/>
          <w:color w:val="262626"/>
          <w:sz w:val="20"/>
          <w:szCs w:val="20"/>
        </w:rPr>
        <w:t xml:space="preserve"> </w:t>
      </w:r>
      <w:r w:rsidR="00E54377">
        <w:rPr>
          <w:rFonts w:ascii="NewBaskerville-Roman" w:hAnsi="NewBaskerville-Roman" w:cs="NewBaskerville-Roman"/>
          <w:color w:val="262626"/>
          <w:sz w:val="20"/>
          <w:szCs w:val="20"/>
        </w:rPr>
        <w:t xml:space="preserve">All you have to do is </w:t>
      </w:r>
      <w:r w:rsidR="00EE72B4">
        <w:rPr>
          <w:rFonts w:ascii="NewBaskerville-Roman" w:hAnsi="NewBaskerville-Roman" w:cs="NewBaskerville-Roman"/>
          <w:color w:val="262626"/>
          <w:sz w:val="20"/>
          <w:szCs w:val="20"/>
        </w:rPr>
        <w:t>override the parent element’s 1 rem with another value. Because all the component’</w:t>
      </w:r>
      <w:r w:rsidR="00E54377">
        <w:rPr>
          <w:rFonts w:ascii="NewBaskerville-Roman" w:hAnsi="NewBaskerville-Roman" w:cs="NewBaskerville-Roman"/>
          <w:color w:val="262626"/>
          <w:sz w:val="20"/>
          <w:szCs w:val="20"/>
        </w:rPr>
        <w:t xml:space="preserve">s </w:t>
      </w:r>
      <w:r w:rsidR="00EE72B4">
        <w:rPr>
          <w:rFonts w:ascii="NewBaskerville-Roman" w:hAnsi="NewBaskerville-Roman" w:cs="NewBaskerville-Roman"/>
          <w:color w:val="262626"/>
          <w:sz w:val="20"/>
          <w:szCs w:val="20"/>
        </w:rPr>
        <w:t>measurements are relative to this, overriding it will resize the entire panel.</w:t>
      </w:r>
    </w:p>
    <w:p w:rsidR="00EF08F9" w:rsidRDefault="00EF08F9" w:rsidP="00EE72B4">
      <w:pPr>
        <w:autoSpaceDE w:val="0"/>
        <w:autoSpaceDN w:val="0"/>
        <w:adjustRightInd w:val="0"/>
        <w:spacing w:after="0" w:line="240" w:lineRule="auto"/>
        <w:rPr>
          <w:rFonts w:ascii="NewBaskerville-Roman" w:hAnsi="NewBaskerville-Roman" w:cs="NewBaskerville-Roman"/>
          <w:color w:val="262626"/>
          <w:sz w:val="20"/>
          <w:szCs w:val="20"/>
        </w:rPr>
      </w:pPr>
    </w:p>
    <w:p w:rsidR="00EF08F9" w:rsidRPr="0094353B" w:rsidRDefault="00EF08F9" w:rsidP="0094353B">
      <w:pPr>
        <w:pStyle w:val="Heading2"/>
      </w:pPr>
      <w:bookmarkStart w:id="32" w:name="_Toc143252123"/>
      <w:r w:rsidRPr="0094353B">
        <w:t>Viewport-relative units</w:t>
      </w:r>
      <w:bookmarkEnd w:id="32"/>
    </w:p>
    <w:p w:rsidR="00EF08F9" w:rsidRDefault="00EF08F9" w:rsidP="00EF08F9">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You’ve learned that ems and rems are </w:t>
      </w:r>
      <w:r w:rsidRPr="00CD3D13">
        <w:rPr>
          <w:rFonts w:ascii="NewBaskerville-Roman" w:hAnsi="NewBaskerville-Roman" w:cs="NewBaskerville-Roman"/>
          <w:color w:val="262626"/>
          <w:sz w:val="20"/>
          <w:szCs w:val="20"/>
          <w:highlight w:val="yellow"/>
        </w:rPr>
        <w:t xml:space="preserve">defined relative to </w:t>
      </w:r>
      <w:r w:rsidRPr="00CD3D13">
        <w:rPr>
          <w:rFonts w:ascii="Courier" w:hAnsi="Courier" w:cs="Courier"/>
          <w:color w:val="262626"/>
          <w:sz w:val="19"/>
          <w:szCs w:val="19"/>
          <w:highlight w:val="yellow"/>
        </w:rPr>
        <w:t>font-size</w:t>
      </w:r>
      <w:r>
        <w:rPr>
          <w:rFonts w:ascii="NewBaskerville-Roman" w:hAnsi="NewBaskerville-Roman" w:cs="NewBaskerville-Roman"/>
          <w:color w:val="262626"/>
          <w:sz w:val="20"/>
          <w:szCs w:val="20"/>
        </w:rPr>
        <w:t>, but these aren’</w:t>
      </w:r>
      <w:r w:rsidR="00CD3D13">
        <w:rPr>
          <w:rFonts w:ascii="NewBaskerville-Roman" w:hAnsi="NewBaskerville-Roman" w:cs="NewBaskerville-Roman"/>
          <w:color w:val="262626"/>
          <w:sz w:val="20"/>
          <w:szCs w:val="20"/>
        </w:rPr>
        <w:t xml:space="preserve">t </w:t>
      </w:r>
      <w:r>
        <w:rPr>
          <w:rFonts w:ascii="NewBaskerville-Roman" w:hAnsi="NewBaskerville-Roman" w:cs="NewBaskerville-Roman"/>
          <w:color w:val="262626"/>
          <w:sz w:val="20"/>
          <w:szCs w:val="20"/>
        </w:rPr>
        <w:t xml:space="preserve">the only type of relative units. There are also </w:t>
      </w:r>
      <w:r w:rsidRPr="00CD3D13">
        <w:rPr>
          <w:rFonts w:ascii="NewBaskerville-Italic" w:hAnsi="NewBaskerville-Italic" w:cs="NewBaskerville-Italic"/>
          <w:i/>
          <w:iCs/>
          <w:color w:val="262626"/>
          <w:sz w:val="20"/>
          <w:szCs w:val="20"/>
          <w:highlight w:val="yellow"/>
        </w:rPr>
        <w:t xml:space="preserve">viewport-relative units </w:t>
      </w:r>
      <w:r w:rsidR="00CD3D13" w:rsidRPr="00CD3D13">
        <w:rPr>
          <w:rFonts w:ascii="NewBaskerville-Roman" w:hAnsi="NewBaskerville-Roman" w:cs="NewBaskerville-Roman"/>
          <w:color w:val="262626"/>
          <w:sz w:val="20"/>
          <w:szCs w:val="20"/>
          <w:highlight w:val="yellow"/>
        </w:rPr>
        <w:t xml:space="preserve">for defining lengths </w:t>
      </w:r>
      <w:r w:rsidRPr="00CD3D13">
        <w:rPr>
          <w:rFonts w:ascii="NewBaskerville-Roman" w:hAnsi="NewBaskerville-Roman" w:cs="NewBaskerville-Roman"/>
          <w:color w:val="262626"/>
          <w:sz w:val="20"/>
          <w:szCs w:val="20"/>
          <w:highlight w:val="yellow"/>
        </w:rPr>
        <w:t>relative</w:t>
      </w:r>
      <w:r>
        <w:rPr>
          <w:rFonts w:ascii="NewBaskerville-Roman" w:hAnsi="NewBaskerville-Roman" w:cs="NewBaskerville-Roman"/>
          <w:color w:val="262626"/>
          <w:sz w:val="20"/>
          <w:szCs w:val="20"/>
        </w:rPr>
        <w:t xml:space="preserve"> to the browser’s viewport</w:t>
      </w:r>
    </w:p>
    <w:p w:rsidR="0094353B" w:rsidRDefault="0094353B" w:rsidP="00EF08F9">
      <w:pPr>
        <w:autoSpaceDE w:val="0"/>
        <w:autoSpaceDN w:val="0"/>
        <w:adjustRightInd w:val="0"/>
        <w:spacing w:after="0" w:line="240" w:lineRule="auto"/>
        <w:rPr>
          <w:rFonts w:ascii="NewBaskerville-Roman" w:hAnsi="NewBaskerville-Roman" w:cs="NewBaskerville-Roman"/>
          <w:color w:val="262626"/>
          <w:sz w:val="20"/>
          <w:szCs w:val="20"/>
        </w:rPr>
      </w:pPr>
    </w:p>
    <w:p w:rsidR="00BA5E94" w:rsidRDefault="00BA5E94" w:rsidP="00BA5E94">
      <w:pPr>
        <w:autoSpaceDE w:val="0"/>
        <w:autoSpaceDN w:val="0"/>
        <w:adjustRightInd w:val="0"/>
        <w:spacing w:after="0" w:line="240" w:lineRule="auto"/>
        <w:rPr>
          <w:rFonts w:ascii="NewBaskerville-Roman" w:hAnsi="NewBaskerville-Roman" w:cs="NewBaskerville-Roman"/>
          <w:color w:val="262626"/>
          <w:sz w:val="20"/>
          <w:szCs w:val="20"/>
        </w:rPr>
      </w:pPr>
      <w:r w:rsidRPr="00BA26DA">
        <w:rPr>
          <w:rFonts w:ascii="NewBaskerville-Roman" w:hAnsi="NewBaskerville-Roman" w:cs="NewBaskerville-Roman"/>
          <w:color w:val="FF0000"/>
          <w:sz w:val="20"/>
          <w:szCs w:val="20"/>
        </w:rPr>
        <w:t>50 vw is equal to half the width of the vi</w:t>
      </w:r>
      <w:r w:rsidR="00BA26DA" w:rsidRPr="00BA26DA">
        <w:rPr>
          <w:rFonts w:ascii="NewBaskerville-Roman" w:hAnsi="NewBaskerville-Roman" w:cs="NewBaskerville-Roman"/>
          <w:color w:val="FF0000"/>
          <w:sz w:val="20"/>
          <w:szCs w:val="20"/>
        </w:rPr>
        <w:t xml:space="preserve">ewport, and 25 vh equals 25% of </w:t>
      </w:r>
      <w:r w:rsidRPr="00BA26DA">
        <w:rPr>
          <w:rFonts w:ascii="NewBaskerville-Roman" w:hAnsi="NewBaskerville-Roman" w:cs="NewBaskerville-Roman"/>
          <w:color w:val="FF0000"/>
          <w:sz w:val="20"/>
          <w:szCs w:val="20"/>
        </w:rPr>
        <w:t>the viewport’s height</w:t>
      </w:r>
      <w:r>
        <w:rPr>
          <w:rFonts w:ascii="NewBaskerville-Roman" w:hAnsi="NewBaskerville-Roman" w:cs="NewBaskerville-Roman"/>
          <w:color w:val="262626"/>
          <w:sz w:val="20"/>
          <w:szCs w:val="20"/>
        </w:rPr>
        <w:t xml:space="preserve">. vmin is based on </w:t>
      </w:r>
      <w:r w:rsidRPr="00BA26DA">
        <w:rPr>
          <w:rFonts w:ascii="NewBaskerville-Roman" w:hAnsi="NewBaskerville-Roman" w:cs="NewBaskerville-Roman"/>
          <w:color w:val="FF0000"/>
          <w:sz w:val="20"/>
          <w:szCs w:val="20"/>
        </w:rPr>
        <w:t>which of the tw</w:t>
      </w:r>
      <w:r w:rsidR="00BA26DA" w:rsidRPr="00BA26DA">
        <w:rPr>
          <w:rFonts w:ascii="NewBaskerville-Roman" w:hAnsi="NewBaskerville-Roman" w:cs="NewBaskerville-Roman"/>
          <w:color w:val="FF0000"/>
          <w:sz w:val="20"/>
          <w:szCs w:val="20"/>
        </w:rPr>
        <w:t>o (height or width) is smaller</w:t>
      </w:r>
      <w:r w:rsidR="00BA26DA">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This is helpful for ensuring that an element will fit on the screen regardless of its orientati</w:t>
      </w:r>
      <w:r w:rsidR="00BA26DA">
        <w:rPr>
          <w:rFonts w:ascii="NewBaskerville-Roman" w:hAnsi="NewBaskerville-Roman" w:cs="NewBaskerville-Roman"/>
          <w:color w:val="262626"/>
          <w:sz w:val="20"/>
          <w:szCs w:val="20"/>
        </w:rPr>
        <w:t xml:space="preserve">on: </w:t>
      </w:r>
      <w:r>
        <w:rPr>
          <w:rFonts w:ascii="NewBaskerville-Roman" w:hAnsi="NewBaskerville-Roman" w:cs="NewBaskerville-Roman"/>
          <w:color w:val="262626"/>
          <w:sz w:val="20"/>
          <w:szCs w:val="20"/>
        </w:rPr>
        <w:t>If the screen is landscape, it’</w:t>
      </w:r>
      <w:r w:rsidR="007359DB">
        <w:rPr>
          <w:rFonts w:ascii="NewBaskerville-Roman" w:hAnsi="NewBaskerville-Roman" w:cs="NewBaskerville-Roman"/>
          <w:color w:val="262626"/>
          <w:sz w:val="20"/>
          <w:szCs w:val="20"/>
        </w:rPr>
        <w:t>ll be based on the height; if</w:t>
      </w:r>
      <w:r w:rsidR="00BA26DA">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portrait, it’</w:t>
      </w:r>
      <w:r w:rsidR="00BA26DA">
        <w:rPr>
          <w:rFonts w:ascii="NewBaskerville-Roman" w:hAnsi="NewBaskerville-Roman" w:cs="NewBaskerville-Roman"/>
          <w:color w:val="262626"/>
          <w:sz w:val="20"/>
          <w:szCs w:val="20"/>
        </w:rPr>
        <w:t xml:space="preserve">s based </w:t>
      </w:r>
      <w:r>
        <w:rPr>
          <w:rFonts w:ascii="NewBaskerville-Roman" w:hAnsi="NewBaskerville-Roman" w:cs="NewBaskerville-Roman"/>
          <w:color w:val="262626"/>
          <w:sz w:val="20"/>
          <w:szCs w:val="20"/>
        </w:rPr>
        <w:t>on the width.</w:t>
      </w:r>
    </w:p>
    <w:p w:rsidR="004E7DD7" w:rsidRDefault="004E7DD7" w:rsidP="00BA5E94">
      <w:pPr>
        <w:autoSpaceDE w:val="0"/>
        <w:autoSpaceDN w:val="0"/>
        <w:adjustRightInd w:val="0"/>
        <w:spacing w:after="0" w:line="240" w:lineRule="auto"/>
        <w:rPr>
          <w:rFonts w:ascii="NewBaskerville-Roman" w:hAnsi="NewBaskerville-Roman" w:cs="NewBaskerville-Roman"/>
          <w:color w:val="262626"/>
          <w:sz w:val="20"/>
          <w:szCs w:val="20"/>
        </w:rPr>
      </w:pPr>
    </w:p>
    <w:p w:rsidR="004E7DD7" w:rsidRDefault="004E7DD7" w:rsidP="004E7DD7">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w:t>
      </w:r>
      <w:r w:rsidRPr="00A15DE1">
        <w:rPr>
          <w:rFonts w:ascii="NewBaskerville-Roman" w:hAnsi="NewBaskerville-Roman" w:cs="NewBaskerville-Roman"/>
          <w:color w:val="FF0000"/>
          <w:sz w:val="20"/>
          <w:szCs w:val="20"/>
        </w:rPr>
        <w:t>viewport-relative lengths are great for things like</w:t>
      </w:r>
      <w:r w:rsidR="007359DB" w:rsidRPr="00A15DE1">
        <w:rPr>
          <w:rFonts w:ascii="NewBaskerville-Roman" w:hAnsi="NewBaskerville-Roman" w:cs="NewBaskerville-Roman"/>
          <w:color w:val="FF0000"/>
          <w:sz w:val="20"/>
          <w:szCs w:val="20"/>
        </w:rPr>
        <w:t xml:space="preserve"> making a large hero image fill </w:t>
      </w:r>
      <w:r w:rsidRPr="00A15DE1">
        <w:rPr>
          <w:rFonts w:ascii="NewBaskerville-Roman" w:hAnsi="NewBaskerville-Roman" w:cs="NewBaskerville-Roman"/>
          <w:color w:val="FF0000"/>
          <w:sz w:val="20"/>
          <w:szCs w:val="20"/>
        </w:rPr>
        <w:t>the screen</w:t>
      </w:r>
      <w:r>
        <w:rPr>
          <w:rFonts w:ascii="NewBaskerville-Roman" w:hAnsi="NewBaskerville-Roman" w:cs="NewBaskerville-Roman"/>
          <w:color w:val="262626"/>
          <w:sz w:val="20"/>
          <w:szCs w:val="20"/>
        </w:rPr>
        <w:t>. Your image can be inside a long container, but setting the</w:t>
      </w:r>
      <w:r w:rsidR="007359DB">
        <w:rPr>
          <w:rFonts w:ascii="NewBaskerville-Roman" w:hAnsi="NewBaskerville-Roman" w:cs="NewBaskerville-Roman"/>
          <w:color w:val="262626"/>
          <w:sz w:val="20"/>
          <w:szCs w:val="20"/>
        </w:rPr>
        <w:t xml:space="preserve"> image height to </w:t>
      </w:r>
      <w:r>
        <w:rPr>
          <w:rFonts w:ascii="NewBaskerville-Roman" w:hAnsi="NewBaskerville-Roman" w:cs="NewBaskerville-Roman"/>
          <w:color w:val="262626"/>
          <w:sz w:val="20"/>
          <w:szCs w:val="20"/>
        </w:rPr>
        <w:t>100 vh, makes it exactly the height of the viewport.</w:t>
      </w:r>
    </w:p>
    <w:p w:rsidR="00E903DC" w:rsidRDefault="00E903DC" w:rsidP="004E7DD7">
      <w:pPr>
        <w:autoSpaceDE w:val="0"/>
        <w:autoSpaceDN w:val="0"/>
        <w:adjustRightInd w:val="0"/>
        <w:spacing w:after="0" w:line="240" w:lineRule="auto"/>
        <w:rPr>
          <w:rFonts w:ascii="NewBaskerville-Roman" w:hAnsi="NewBaskerville-Roman" w:cs="NewBaskerville-Roman"/>
          <w:color w:val="262626"/>
          <w:sz w:val="20"/>
          <w:szCs w:val="20"/>
        </w:rPr>
      </w:pPr>
    </w:p>
    <w:p w:rsidR="00E903DC" w:rsidRPr="006E590F" w:rsidRDefault="00E903DC" w:rsidP="006E590F">
      <w:pPr>
        <w:pStyle w:val="Heading3"/>
      </w:pPr>
      <w:bookmarkStart w:id="33" w:name="_Toc143252124"/>
      <w:r w:rsidRPr="006E590F">
        <w:t xml:space="preserve">Using </w:t>
      </w:r>
      <w:proofErr w:type="gramStart"/>
      <w:r w:rsidRPr="006E590F">
        <w:t>calc(</w:t>
      </w:r>
      <w:proofErr w:type="gramEnd"/>
      <w:r w:rsidRPr="006E590F">
        <w:t>) for font size</w:t>
      </w:r>
      <w:bookmarkEnd w:id="33"/>
    </w:p>
    <w:p w:rsidR="00E903DC" w:rsidRDefault="00E903DC" w:rsidP="00E903DC">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 xml:space="preserve">The </w:t>
      </w:r>
      <w:proofErr w:type="gramStart"/>
      <w:r>
        <w:rPr>
          <w:rFonts w:ascii="Courier" w:hAnsi="Courier" w:cs="Courier"/>
          <w:color w:val="262626"/>
          <w:sz w:val="19"/>
          <w:szCs w:val="19"/>
        </w:rPr>
        <w:t>calc(</w:t>
      </w:r>
      <w:proofErr w:type="gramEnd"/>
      <w:r>
        <w:rPr>
          <w:rFonts w:ascii="Courier" w:hAnsi="Courier" w:cs="Courier"/>
          <w:color w:val="262626"/>
          <w:sz w:val="19"/>
          <w:szCs w:val="19"/>
        </w:rPr>
        <w:t xml:space="preserve">) </w:t>
      </w:r>
      <w:r>
        <w:rPr>
          <w:rFonts w:ascii="NewBaskerville-Roman" w:hAnsi="NewBaskerville-Roman" w:cs="NewBaskerville-Roman"/>
          <w:color w:val="262626"/>
          <w:sz w:val="20"/>
          <w:szCs w:val="20"/>
        </w:rPr>
        <w:t>function lets you do basic arithmetic with two or mo</w:t>
      </w:r>
      <w:r w:rsidR="006E590F">
        <w:rPr>
          <w:rFonts w:ascii="NewBaskerville-Roman" w:hAnsi="NewBaskerville-Roman" w:cs="NewBaskerville-Roman"/>
          <w:color w:val="262626"/>
          <w:sz w:val="20"/>
          <w:szCs w:val="20"/>
        </w:rPr>
        <w:t xml:space="preserve">re values. This is particularly </w:t>
      </w:r>
      <w:r>
        <w:rPr>
          <w:rFonts w:ascii="NewBaskerville-Roman" w:hAnsi="NewBaskerville-Roman" w:cs="NewBaskerville-Roman"/>
          <w:color w:val="262626"/>
          <w:sz w:val="20"/>
          <w:szCs w:val="20"/>
        </w:rPr>
        <w:t xml:space="preserve">useful for </w:t>
      </w:r>
      <w:r w:rsidRPr="006E590F">
        <w:rPr>
          <w:rFonts w:ascii="NewBaskerville-Roman" w:hAnsi="NewBaskerville-Roman" w:cs="NewBaskerville-Roman"/>
          <w:color w:val="FF0000"/>
          <w:sz w:val="20"/>
          <w:szCs w:val="20"/>
        </w:rPr>
        <w:t>combining values that are measured in different units</w:t>
      </w:r>
      <w:r>
        <w:rPr>
          <w:rFonts w:ascii="NewBaskerville-Roman" w:hAnsi="NewBaskerville-Roman" w:cs="NewBaskerville-Roman"/>
          <w:color w:val="262626"/>
          <w:sz w:val="20"/>
          <w:szCs w:val="20"/>
        </w:rPr>
        <w:t>.</w:t>
      </w:r>
      <w:r w:rsidR="006E590F">
        <w:rPr>
          <w:rFonts w:ascii="NewBaskerville-Roman" w:hAnsi="NewBaskerville-Roman" w:cs="NewBaskerville-Roman"/>
          <w:color w:val="262626"/>
          <w:sz w:val="20"/>
          <w:szCs w:val="20"/>
        </w:rPr>
        <w:t xml:space="preserve"> This function </w:t>
      </w:r>
      <w:r>
        <w:rPr>
          <w:rFonts w:ascii="NewBaskerville-Roman" w:hAnsi="NewBaskerville-Roman" w:cs="NewBaskerville-Roman"/>
          <w:color w:val="262626"/>
          <w:sz w:val="20"/>
          <w:szCs w:val="20"/>
        </w:rPr>
        <w:t>supports addition (+), subtraction (-), multiplication (*) and division (/).</w:t>
      </w:r>
      <w:r w:rsidR="008F067E">
        <w:rPr>
          <w:rFonts w:ascii="NewBaskerville-Roman" w:hAnsi="NewBaskerville-Roman" w:cs="NewBaskerville-Roman"/>
          <w:color w:val="262626"/>
          <w:sz w:val="20"/>
          <w:szCs w:val="20"/>
        </w:rPr>
        <w:t xml:space="preserve"> </w:t>
      </w:r>
      <w:r w:rsidR="008F067E" w:rsidRPr="008F067E">
        <w:rPr>
          <w:rFonts w:ascii="NewBaskerville-Roman" w:hAnsi="NewBaskerville-Roman" w:cs="NewBaskerville-Roman"/>
          <w:color w:val="FF0000"/>
          <w:sz w:val="20"/>
          <w:szCs w:val="20"/>
        </w:rPr>
        <w:t>The</w:t>
      </w:r>
      <w:r w:rsidR="00764547" w:rsidRPr="008F067E">
        <w:rPr>
          <w:rFonts w:ascii="NewBaskerville-Roman" w:hAnsi="NewBaskerville-Roman" w:cs="NewBaskerville-Roman"/>
          <w:color w:val="FF0000"/>
          <w:sz w:val="20"/>
          <w:szCs w:val="20"/>
        </w:rPr>
        <w:t xml:space="preserve"> addition and subtraction operators must be surrounded by whitespace</w:t>
      </w:r>
      <w:r w:rsidR="008F067E">
        <w:rPr>
          <w:rFonts w:ascii="NewBaskerville-Roman" w:hAnsi="NewBaskerville-Roman" w:cs="NewBaskerville-Roman"/>
          <w:color w:val="FF0000"/>
          <w:sz w:val="20"/>
          <w:szCs w:val="20"/>
        </w:rPr>
        <w:t>;</w:t>
      </w:r>
    </w:p>
    <w:p w:rsidR="00B56E96" w:rsidRDefault="00B56E96" w:rsidP="00B56E96">
      <w:pPr>
        <w:autoSpaceDE w:val="0"/>
        <w:autoSpaceDN w:val="0"/>
        <w:adjustRightInd w:val="0"/>
        <w:spacing w:after="0" w:line="240" w:lineRule="auto"/>
        <w:rPr>
          <w:rFonts w:ascii="Courier" w:hAnsi="Courier" w:cs="Courier"/>
          <w:color w:val="262626"/>
          <w:sz w:val="16"/>
          <w:szCs w:val="16"/>
        </w:rPr>
      </w:pPr>
      <w:proofErr w:type="gramStart"/>
      <w:r>
        <w:rPr>
          <w:rFonts w:ascii="Courier" w:hAnsi="Courier" w:cs="Courier"/>
          <w:color w:val="262626"/>
          <w:sz w:val="16"/>
          <w:szCs w:val="16"/>
        </w:rPr>
        <w:t>:root</w:t>
      </w:r>
      <w:proofErr w:type="gramEnd"/>
      <w:r>
        <w:rPr>
          <w:rFonts w:ascii="Courier" w:hAnsi="Courier" w:cs="Courier"/>
          <w:color w:val="262626"/>
          <w:sz w:val="16"/>
          <w:szCs w:val="16"/>
        </w:rPr>
        <w:t xml:space="preserve"> {</w:t>
      </w:r>
    </w:p>
    <w:p w:rsidR="00B56E96" w:rsidRDefault="00B56E96" w:rsidP="00B56E96">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 xml:space="preserve">font-size: </w:t>
      </w:r>
      <w:proofErr w:type="gramStart"/>
      <w:r>
        <w:rPr>
          <w:rFonts w:ascii="Courier" w:hAnsi="Courier" w:cs="Courier"/>
          <w:color w:val="262626"/>
          <w:sz w:val="16"/>
          <w:szCs w:val="16"/>
        </w:rPr>
        <w:t>calc(</w:t>
      </w:r>
      <w:proofErr w:type="gramEnd"/>
      <w:r>
        <w:rPr>
          <w:rFonts w:ascii="Courier" w:hAnsi="Courier" w:cs="Courier"/>
          <w:color w:val="262626"/>
          <w:sz w:val="16"/>
          <w:szCs w:val="16"/>
        </w:rPr>
        <w:t>0.5em + 1vw);</w:t>
      </w:r>
    </w:p>
    <w:p w:rsidR="00B56E96" w:rsidRDefault="00B56E96" w:rsidP="00B56E9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08166E" w:rsidRPr="007119C1" w:rsidRDefault="0008166E" w:rsidP="00440925">
      <w:pPr>
        <w:pStyle w:val="Heading2"/>
        <w:rPr>
          <w:b/>
        </w:rPr>
      </w:pPr>
      <w:bookmarkStart w:id="34" w:name="_Toc143252125"/>
      <w:r w:rsidRPr="007119C1">
        <w:rPr>
          <w:b/>
        </w:rPr>
        <w:lastRenderedPageBreak/>
        <w:t>Unitless numbers and line-height</w:t>
      </w:r>
      <w:bookmarkEnd w:id="34"/>
    </w:p>
    <w:p w:rsidR="0008166E" w:rsidRDefault="0008166E" w:rsidP="0008166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Some </w:t>
      </w:r>
      <w:r w:rsidRPr="00440925">
        <w:rPr>
          <w:rFonts w:ascii="NewBaskerville-Roman" w:hAnsi="NewBaskerville-Roman" w:cs="NewBaskerville-Roman"/>
          <w:color w:val="FF0000"/>
          <w:sz w:val="20"/>
          <w:szCs w:val="20"/>
        </w:rPr>
        <w:t xml:space="preserve">properties allow for </w:t>
      </w:r>
      <w:r w:rsidRPr="00440925">
        <w:rPr>
          <w:rFonts w:ascii="NewBaskerville-Italic" w:hAnsi="NewBaskerville-Italic" w:cs="NewBaskerville-Italic"/>
          <w:i/>
          <w:iCs/>
          <w:color w:val="FF0000"/>
          <w:sz w:val="20"/>
          <w:szCs w:val="20"/>
        </w:rPr>
        <w:t xml:space="preserve">unitless </w:t>
      </w:r>
      <w:r w:rsidRPr="00440925">
        <w:rPr>
          <w:rFonts w:ascii="NewBaskerville-Roman" w:hAnsi="NewBaskerville-Roman" w:cs="NewBaskerville-Roman"/>
          <w:color w:val="FF0000"/>
          <w:sz w:val="20"/>
          <w:szCs w:val="20"/>
        </w:rPr>
        <w:t>values</w:t>
      </w:r>
      <w:r>
        <w:rPr>
          <w:rFonts w:ascii="NewBaskerville-Roman" w:hAnsi="NewBaskerville-Roman" w:cs="NewBaskerville-Roman"/>
          <w:color w:val="262626"/>
          <w:sz w:val="20"/>
          <w:szCs w:val="20"/>
        </w:rPr>
        <w:t xml:space="preserve"> (that is, a number with </w:t>
      </w:r>
      <w:r w:rsidRPr="00440925">
        <w:rPr>
          <w:rFonts w:ascii="NewBaskerville-Roman" w:hAnsi="NewBaskerville-Roman" w:cs="NewBaskerville-Roman"/>
          <w:color w:val="262626"/>
          <w:sz w:val="20"/>
          <w:szCs w:val="20"/>
          <w:highlight w:val="yellow"/>
        </w:rPr>
        <w:t>no specified unit).</w:t>
      </w:r>
      <w:r w:rsidR="00440925">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Properties that support this include </w:t>
      </w:r>
      <w:r w:rsidRPr="00121980">
        <w:rPr>
          <w:rFonts w:ascii="Courier" w:hAnsi="Courier" w:cs="Courier"/>
          <w:color w:val="FF0000"/>
          <w:sz w:val="19"/>
          <w:szCs w:val="19"/>
        </w:rPr>
        <w:t>line-height</w:t>
      </w:r>
      <w:r w:rsidRPr="00121980">
        <w:rPr>
          <w:rFonts w:ascii="NewBaskerville-Roman" w:hAnsi="NewBaskerville-Roman" w:cs="NewBaskerville-Roman"/>
          <w:color w:val="FF0000"/>
          <w:sz w:val="20"/>
          <w:szCs w:val="20"/>
        </w:rPr>
        <w:t xml:space="preserve">, </w:t>
      </w:r>
      <w:r w:rsidRPr="00121980">
        <w:rPr>
          <w:rFonts w:ascii="Courier" w:hAnsi="Courier" w:cs="Courier"/>
          <w:color w:val="FF0000"/>
          <w:sz w:val="19"/>
          <w:szCs w:val="19"/>
        </w:rPr>
        <w:t>z-index</w:t>
      </w:r>
      <w:r w:rsidRPr="00121980">
        <w:rPr>
          <w:rFonts w:ascii="NewBaskerville-Roman" w:hAnsi="NewBaskerville-Roman" w:cs="NewBaskerville-Roman"/>
          <w:color w:val="FF0000"/>
          <w:sz w:val="20"/>
          <w:szCs w:val="20"/>
        </w:rPr>
        <w:t xml:space="preserve">, and </w:t>
      </w:r>
      <w:r w:rsidR="00440925" w:rsidRPr="00121980">
        <w:rPr>
          <w:rFonts w:ascii="Courier" w:hAnsi="Courier" w:cs="Courier"/>
          <w:color w:val="FF0000"/>
          <w:sz w:val="19"/>
          <w:szCs w:val="19"/>
        </w:rPr>
        <w:t>font-weight</w:t>
      </w:r>
      <w:r w:rsidR="00440925">
        <w:rPr>
          <w:rFonts w:ascii="Courier" w:hAnsi="Courier" w:cs="Courier"/>
          <w:color w:val="262626"/>
          <w:sz w:val="19"/>
          <w:szCs w:val="19"/>
        </w:rPr>
        <w:t xml:space="preserve">; </w:t>
      </w:r>
      <w:r>
        <w:rPr>
          <w:rFonts w:ascii="NewBaskerville-Roman" w:hAnsi="NewBaskerville-Roman" w:cs="NewBaskerville-Roman"/>
          <w:color w:val="262626"/>
          <w:sz w:val="20"/>
          <w:szCs w:val="20"/>
        </w:rPr>
        <w:t>You can also use the unitless</w:t>
      </w:r>
    </w:p>
    <w:p w:rsidR="00C82A30" w:rsidRDefault="0008166E" w:rsidP="00C82A30">
      <w:pPr>
        <w:autoSpaceDE w:val="0"/>
        <w:autoSpaceDN w:val="0"/>
        <w:adjustRightInd w:val="0"/>
        <w:spacing w:after="0" w:line="240" w:lineRule="auto"/>
        <w:rPr>
          <w:rFonts w:ascii="NewBaskerville-Roman" w:hAnsi="NewBaskerville-Roman" w:cs="NewBaskerville-Roman"/>
          <w:color w:val="262626"/>
          <w:sz w:val="20"/>
          <w:szCs w:val="20"/>
        </w:rPr>
      </w:pPr>
      <w:r w:rsidRPr="00121980">
        <w:rPr>
          <w:rFonts w:ascii="NewBaskerville-Roman" w:hAnsi="NewBaskerville-Roman" w:cs="NewBaskerville-Roman"/>
          <w:color w:val="FF0000"/>
          <w:sz w:val="20"/>
          <w:szCs w:val="20"/>
        </w:rPr>
        <w:t xml:space="preserve">value </w:t>
      </w:r>
      <w:r w:rsidRPr="00121980">
        <w:rPr>
          <w:rFonts w:ascii="Courier" w:hAnsi="Courier" w:cs="Courier"/>
          <w:color w:val="FF0000"/>
          <w:sz w:val="19"/>
          <w:szCs w:val="19"/>
        </w:rPr>
        <w:t>0</w:t>
      </w:r>
      <w:r>
        <w:rPr>
          <w:rFonts w:ascii="Courier" w:hAnsi="Courier" w:cs="Courier"/>
          <w:color w:val="262626"/>
          <w:sz w:val="19"/>
          <w:szCs w:val="19"/>
        </w:rPr>
        <w:t xml:space="preserve"> </w:t>
      </w:r>
      <w:r>
        <w:rPr>
          <w:rFonts w:ascii="NewBaskerville-Roman" w:hAnsi="NewBaskerville-Roman" w:cs="NewBaskerville-Roman"/>
          <w:color w:val="262626"/>
          <w:sz w:val="20"/>
          <w:szCs w:val="20"/>
        </w:rPr>
        <w:t xml:space="preserve">anywhere a </w:t>
      </w:r>
      <w:r w:rsidRPr="00121980">
        <w:rPr>
          <w:rFonts w:ascii="NewBaskerville-Roman" w:hAnsi="NewBaskerville-Roman" w:cs="NewBaskerville-Roman"/>
          <w:b/>
          <w:color w:val="262626"/>
          <w:sz w:val="20"/>
          <w:szCs w:val="20"/>
        </w:rPr>
        <w:t>length</w:t>
      </w:r>
      <w:r>
        <w:rPr>
          <w:rFonts w:ascii="NewBaskerville-Roman" w:hAnsi="NewBaskerville-Roman" w:cs="NewBaskerville-Roman"/>
          <w:color w:val="262626"/>
          <w:sz w:val="20"/>
          <w:szCs w:val="20"/>
        </w:rPr>
        <w:t xml:space="preserve"> unit</w:t>
      </w:r>
      <w:r w:rsidR="00121980">
        <w:rPr>
          <w:rFonts w:ascii="NewBaskerville-Roman" w:hAnsi="NewBaskerville-Roman" w:cs="NewBaskerville-Roman"/>
          <w:color w:val="262626"/>
          <w:sz w:val="20"/>
          <w:szCs w:val="20"/>
        </w:rPr>
        <w:t>.</w:t>
      </w:r>
      <w:r w:rsidR="00C82A30">
        <w:rPr>
          <w:rFonts w:ascii="NewBaskerville-Roman" w:hAnsi="NewBaskerville-Roman" w:cs="NewBaskerville-Roman"/>
          <w:color w:val="262626"/>
          <w:sz w:val="20"/>
          <w:szCs w:val="20"/>
        </w:rPr>
        <w:t xml:space="preserve"> You’ll specify a line height for the body element and allow</w:t>
      </w:r>
      <w:r w:rsidR="00A01683">
        <w:rPr>
          <w:rFonts w:ascii="NewBaskerville-Roman" w:hAnsi="NewBaskerville-Roman" w:cs="NewBaskerville-Roman"/>
          <w:color w:val="262626"/>
          <w:sz w:val="20"/>
          <w:szCs w:val="20"/>
        </w:rPr>
        <w:t xml:space="preserve"> it to be </w:t>
      </w:r>
      <w:r w:rsidR="00A01683" w:rsidRPr="00A01683">
        <w:rPr>
          <w:rFonts w:ascii="NewBaskerville-Roman" w:hAnsi="NewBaskerville-Roman" w:cs="NewBaskerville-Roman"/>
          <w:color w:val="FF0000"/>
          <w:sz w:val="20"/>
          <w:szCs w:val="20"/>
        </w:rPr>
        <w:t xml:space="preserve">inherited by the rest </w:t>
      </w:r>
      <w:r w:rsidR="00C82A30" w:rsidRPr="00A01683">
        <w:rPr>
          <w:rFonts w:ascii="NewBaskerville-Roman" w:hAnsi="NewBaskerville-Roman" w:cs="NewBaskerville-Roman"/>
          <w:color w:val="FF0000"/>
          <w:sz w:val="20"/>
          <w:szCs w:val="20"/>
        </w:rPr>
        <w:t>of the document</w:t>
      </w:r>
      <w:r w:rsidR="00C82A30">
        <w:rPr>
          <w:rFonts w:ascii="NewBaskerville-Roman" w:hAnsi="NewBaskerville-Roman" w:cs="NewBaskerville-Roman"/>
          <w:color w:val="262626"/>
          <w:sz w:val="20"/>
          <w:szCs w:val="20"/>
        </w:rPr>
        <w:t>. This will work as expected, no matter what you do to the font sizes</w:t>
      </w:r>
    </w:p>
    <w:p w:rsidR="003A1509" w:rsidRDefault="00C82A30" w:rsidP="00C82A3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in the page</w:t>
      </w:r>
      <w:r w:rsidR="00A01683">
        <w:rPr>
          <w:rFonts w:ascii="NewBaskerville-Roman" w:hAnsi="NewBaskerville-Roman" w:cs="NewBaskerville-Roman"/>
          <w:color w:val="262626"/>
          <w:sz w:val="20"/>
          <w:szCs w:val="20"/>
        </w:rPr>
        <w:t>;</w:t>
      </w:r>
    </w:p>
    <w:p w:rsidR="000A7A77" w:rsidRDefault="000A7A77" w:rsidP="00C82A30">
      <w:pPr>
        <w:autoSpaceDE w:val="0"/>
        <w:autoSpaceDN w:val="0"/>
        <w:adjustRightInd w:val="0"/>
        <w:spacing w:after="0" w:line="240" w:lineRule="auto"/>
        <w:rPr>
          <w:rFonts w:ascii="NewBaskerville-Roman" w:hAnsi="NewBaskerville-Roman" w:cs="NewBaskerville-Roman"/>
          <w:color w:val="262626"/>
          <w:sz w:val="20"/>
          <w:szCs w:val="20"/>
        </w:rPr>
      </w:pPr>
    </w:p>
    <w:tbl>
      <w:tblPr>
        <w:tblStyle w:val="TableGrid"/>
        <w:tblW w:w="0" w:type="auto"/>
        <w:tblLook w:val="04A0" w:firstRow="1" w:lastRow="0" w:firstColumn="1" w:lastColumn="0" w:noHBand="0" w:noVBand="1"/>
      </w:tblPr>
      <w:tblGrid>
        <w:gridCol w:w="9576"/>
      </w:tblGrid>
      <w:tr w:rsidR="000A7A77" w:rsidTr="000A7A77">
        <w:tc>
          <w:tcPr>
            <w:tcW w:w="9576" w:type="dxa"/>
          </w:tcPr>
          <w:p w:rsidR="000A7A77" w:rsidRDefault="000A7A77" w:rsidP="000A7A77">
            <w:pPr>
              <w:autoSpaceDE w:val="0"/>
              <w:autoSpaceDN w:val="0"/>
              <w:adjustRightInd w:val="0"/>
              <w:rPr>
                <w:rFonts w:ascii="Courier" w:hAnsi="Courier" w:cs="Courier"/>
                <w:color w:val="262626"/>
                <w:sz w:val="16"/>
                <w:szCs w:val="16"/>
              </w:rPr>
            </w:pPr>
            <w:r>
              <w:rPr>
                <w:rFonts w:ascii="Courier" w:hAnsi="Courier" w:cs="Courier"/>
                <w:color w:val="262626"/>
                <w:sz w:val="16"/>
                <w:szCs w:val="16"/>
              </w:rPr>
              <w:t>body {</w:t>
            </w:r>
          </w:p>
          <w:p w:rsidR="000A7A77" w:rsidRDefault="000A7A77" w:rsidP="000A7A77">
            <w:pPr>
              <w:autoSpaceDE w:val="0"/>
              <w:autoSpaceDN w:val="0"/>
              <w:adjustRightInd w:val="0"/>
              <w:rPr>
                <w:rFonts w:ascii="Courier" w:hAnsi="Courier" w:cs="Courier"/>
                <w:color w:val="262626"/>
                <w:sz w:val="16"/>
                <w:szCs w:val="16"/>
              </w:rPr>
            </w:pPr>
            <w:r>
              <w:rPr>
                <w:rFonts w:ascii="Courier" w:hAnsi="Courier" w:cs="Courier"/>
                <w:color w:val="262626"/>
                <w:sz w:val="16"/>
                <w:szCs w:val="16"/>
              </w:rPr>
              <w:t>line-height: 1.2;</w:t>
            </w:r>
          </w:p>
          <w:p w:rsidR="000A7A77" w:rsidRDefault="000A7A77" w:rsidP="000A7A77">
            <w:pPr>
              <w:autoSpaceDE w:val="0"/>
              <w:autoSpaceDN w:val="0"/>
              <w:adjustRightInd w:val="0"/>
              <w:rPr>
                <w:rFonts w:ascii="Courier" w:hAnsi="Courier" w:cs="Courier"/>
                <w:color w:val="262626"/>
                <w:sz w:val="16"/>
                <w:szCs w:val="16"/>
              </w:rPr>
            </w:pPr>
            <w:r>
              <w:rPr>
                <w:rFonts w:ascii="Courier" w:hAnsi="Courier" w:cs="Courier"/>
                <w:color w:val="262626"/>
                <w:sz w:val="16"/>
                <w:szCs w:val="16"/>
              </w:rPr>
              <w:t>}</w:t>
            </w:r>
          </w:p>
          <w:p w:rsidR="000A7A77" w:rsidRDefault="000A7A77" w:rsidP="000A7A77">
            <w:pPr>
              <w:autoSpaceDE w:val="0"/>
              <w:autoSpaceDN w:val="0"/>
              <w:adjustRightInd w:val="0"/>
              <w:rPr>
                <w:rFonts w:ascii="Courier" w:hAnsi="Courier" w:cs="Courier"/>
                <w:color w:val="262626"/>
                <w:sz w:val="16"/>
                <w:szCs w:val="16"/>
              </w:rPr>
            </w:pPr>
            <w:proofErr w:type="gramStart"/>
            <w:r>
              <w:rPr>
                <w:rFonts w:ascii="Courier" w:hAnsi="Courier" w:cs="Courier"/>
                <w:color w:val="262626"/>
                <w:sz w:val="16"/>
                <w:szCs w:val="16"/>
              </w:rPr>
              <w:t>.about</w:t>
            </w:r>
            <w:proofErr w:type="gramEnd"/>
            <w:r>
              <w:rPr>
                <w:rFonts w:ascii="Courier" w:hAnsi="Courier" w:cs="Courier"/>
                <w:color w:val="262626"/>
                <w:sz w:val="16"/>
                <w:szCs w:val="16"/>
              </w:rPr>
              <w:t>-us {</w:t>
            </w:r>
          </w:p>
          <w:p w:rsidR="000A7A77" w:rsidRDefault="000A7A77" w:rsidP="000A7A77">
            <w:pPr>
              <w:autoSpaceDE w:val="0"/>
              <w:autoSpaceDN w:val="0"/>
              <w:adjustRightInd w:val="0"/>
              <w:rPr>
                <w:rFonts w:ascii="Courier" w:hAnsi="Courier" w:cs="Courier"/>
                <w:color w:val="262626"/>
                <w:sz w:val="16"/>
                <w:szCs w:val="16"/>
              </w:rPr>
            </w:pPr>
            <w:r>
              <w:rPr>
                <w:rFonts w:ascii="Courier" w:hAnsi="Courier" w:cs="Courier"/>
                <w:color w:val="262626"/>
                <w:sz w:val="16"/>
                <w:szCs w:val="16"/>
              </w:rPr>
              <w:t>font-size: 2em;</w:t>
            </w:r>
          </w:p>
          <w:p w:rsidR="000A7A77" w:rsidRDefault="000A7A77" w:rsidP="000A7A77">
            <w:pPr>
              <w:autoSpaceDE w:val="0"/>
              <w:autoSpaceDN w:val="0"/>
              <w:adjustRightInd w:val="0"/>
              <w:rPr>
                <w:rFonts w:ascii="NewBaskerville-Roman" w:hAnsi="NewBaskerville-Roman" w:cs="NewBaskerville-Roman"/>
                <w:color w:val="FF0000"/>
                <w:sz w:val="20"/>
                <w:szCs w:val="20"/>
              </w:rPr>
            </w:pPr>
            <w:r>
              <w:rPr>
                <w:rFonts w:ascii="Courier" w:hAnsi="Courier" w:cs="Courier"/>
                <w:color w:val="000000"/>
                <w:sz w:val="16"/>
                <w:szCs w:val="16"/>
              </w:rPr>
              <w:t>}</w:t>
            </w:r>
          </w:p>
        </w:tc>
      </w:tr>
    </w:tbl>
    <w:p w:rsidR="00FB1899" w:rsidRDefault="00FB1899" w:rsidP="00FB1899">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p</w:t>
      </w:r>
      <w:r w:rsidR="009A11B1">
        <w:rPr>
          <w:rFonts w:ascii="NewBaskerville-Roman" w:hAnsi="NewBaskerville-Roman" w:cs="NewBaskerville-Roman"/>
          <w:color w:val="262626"/>
          <w:sz w:val="20"/>
          <w:szCs w:val="20"/>
        </w:rPr>
        <w:t xml:space="preserve">aragraph inherits a line height </w:t>
      </w:r>
      <w:r>
        <w:rPr>
          <w:rFonts w:ascii="NewBaskerville-Roman" w:hAnsi="NewBaskerville-Roman" w:cs="NewBaskerville-Roman"/>
          <w:color w:val="262626"/>
          <w:sz w:val="20"/>
          <w:szCs w:val="20"/>
        </w:rPr>
        <w:t>of 1.2. Because the font size is 32 px (2 em × 16 px, the browser’</w:t>
      </w:r>
      <w:r w:rsidR="009A11B1">
        <w:rPr>
          <w:rFonts w:ascii="NewBaskerville-Roman" w:hAnsi="NewBaskerville-Roman" w:cs="NewBaskerville-Roman"/>
          <w:color w:val="262626"/>
          <w:sz w:val="20"/>
          <w:szCs w:val="20"/>
        </w:rPr>
        <w:t xml:space="preserve">s default), the line </w:t>
      </w:r>
      <w:r>
        <w:rPr>
          <w:rFonts w:ascii="NewBaskerville-Roman" w:hAnsi="NewBaskerville-Roman" w:cs="NewBaskerville-Roman"/>
          <w:color w:val="262626"/>
          <w:sz w:val="20"/>
          <w:szCs w:val="20"/>
        </w:rPr>
        <w:t>height is calculated locally to 38.4 px (32 px × 1.2). This will leave an appropriate</w:t>
      </w:r>
    </w:p>
    <w:p w:rsidR="00E62277" w:rsidRDefault="00FB1899" w:rsidP="00FB1899">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amount of space between lines of text.</w:t>
      </w:r>
    </w:p>
    <w:p w:rsidR="00E62277" w:rsidRDefault="00E62277" w:rsidP="00E62277">
      <w:pPr>
        <w:autoSpaceDE w:val="0"/>
        <w:autoSpaceDN w:val="0"/>
        <w:adjustRightInd w:val="0"/>
        <w:spacing w:after="0" w:line="240" w:lineRule="auto"/>
        <w:rPr>
          <w:rFonts w:ascii="NewBaskerville-Roman" w:hAnsi="NewBaskerville-Roman" w:cs="NewBaskerville-Roman"/>
          <w:color w:val="262626"/>
          <w:sz w:val="20"/>
          <w:szCs w:val="20"/>
        </w:rPr>
      </w:pPr>
      <w:r w:rsidRPr="00E6579B">
        <w:rPr>
          <w:rFonts w:ascii="NewBaskerville-Roman" w:hAnsi="NewBaskerville-Roman" w:cs="NewBaskerville-Roman"/>
          <w:color w:val="FF0000"/>
          <w:sz w:val="20"/>
          <w:szCs w:val="20"/>
        </w:rPr>
        <w:t>If instead you specify the line height using a uni</w:t>
      </w:r>
      <w:r w:rsidR="00E6579B" w:rsidRPr="00E6579B">
        <w:rPr>
          <w:rFonts w:ascii="NewBaskerville-Roman" w:hAnsi="NewBaskerville-Roman" w:cs="NewBaskerville-Roman"/>
          <w:color w:val="FF0000"/>
          <w:sz w:val="20"/>
          <w:szCs w:val="20"/>
        </w:rPr>
        <w:t xml:space="preserve">t, you may encounter unexpected </w:t>
      </w:r>
      <w:r w:rsidRPr="00E6579B">
        <w:rPr>
          <w:rFonts w:ascii="NewBaskerville-Roman" w:hAnsi="NewBaskerville-Roman" w:cs="NewBaskerville-Roman"/>
          <w:color w:val="FF0000"/>
          <w:sz w:val="20"/>
          <w:szCs w:val="20"/>
        </w:rPr>
        <w:t>results</w:t>
      </w:r>
      <w:r>
        <w:rPr>
          <w:rFonts w:ascii="NewBaskerville-Roman" w:hAnsi="NewBaskerville-Roman" w:cs="NewBaskerville-Roman"/>
          <w:color w:val="262626"/>
          <w:sz w:val="20"/>
          <w:szCs w:val="20"/>
        </w:rPr>
        <w:t>,</w:t>
      </w:r>
    </w:p>
    <w:p w:rsidR="00772F0F" w:rsidRDefault="00772F0F" w:rsidP="00E62277">
      <w:pPr>
        <w:autoSpaceDE w:val="0"/>
        <w:autoSpaceDN w:val="0"/>
        <w:adjustRightInd w:val="0"/>
        <w:spacing w:after="0" w:line="240" w:lineRule="auto"/>
        <w:rPr>
          <w:rFonts w:ascii="NewBaskerville-Roman" w:hAnsi="NewBaskerville-Roman" w:cs="NewBaskerville-Roman"/>
          <w:color w:val="262626"/>
          <w:sz w:val="20"/>
          <w:szCs w:val="20"/>
        </w:rPr>
      </w:pPr>
    </w:p>
    <w:p w:rsidR="00772F0F" w:rsidRDefault="00772F0F" w:rsidP="007119C1">
      <w:pPr>
        <w:pStyle w:val="Heading2"/>
        <w:rPr>
          <w:b/>
        </w:rPr>
      </w:pPr>
      <w:bookmarkStart w:id="35" w:name="_Toc143252126"/>
      <w:r w:rsidRPr="007119C1">
        <w:rPr>
          <w:b/>
        </w:rPr>
        <w:t>Custom properties (aka CSS variables)</w:t>
      </w:r>
      <w:bookmarkEnd w:id="35"/>
    </w:p>
    <w:p w:rsidR="001A421F" w:rsidRDefault="003C228E" w:rsidP="001A421F">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This specification introduced </w:t>
      </w:r>
      <w:r w:rsidR="001A421F" w:rsidRPr="003C228E">
        <w:rPr>
          <w:rFonts w:ascii="NewBaskerville-Roman" w:hAnsi="NewBaskerville-Roman" w:cs="NewBaskerville-Roman"/>
          <w:color w:val="262626"/>
          <w:sz w:val="20"/>
          <w:szCs w:val="20"/>
          <w:highlight w:val="yellow"/>
        </w:rPr>
        <w:t>the concept of variables to the language</w:t>
      </w:r>
      <w:r w:rsidR="001A421F">
        <w:rPr>
          <w:rFonts w:ascii="NewBaskerville-Roman" w:hAnsi="NewBaskerville-Roman" w:cs="NewBaskerville-Roman"/>
          <w:color w:val="262626"/>
          <w:sz w:val="20"/>
          <w:szCs w:val="20"/>
        </w:rPr>
        <w:t xml:space="preserve">, which </w:t>
      </w:r>
      <w:r>
        <w:rPr>
          <w:rFonts w:ascii="NewBaskerville-Roman" w:hAnsi="NewBaskerville-Roman" w:cs="NewBaskerville-Roman"/>
          <w:color w:val="262626"/>
          <w:sz w:val="20"/>
          <w:szCs w:val="20"/>
        </w:rPr>
        <w:t xml:space="preserve">enabled a new level of dynamic, </w:t>
      </w:r>
      <w:r w:rsidR="001A421F">
        <w:rPr>
          <w:rFonts w:ascii="NewBaskerville-Roman" w:hAnsi="NewBaskerville-Roman" w:cs="NewBaskerville-Roman"/>
          <w:color w:val="262626"/>
          <w:sz w:val="20"/>
          <w:szCs w:val="20"/>
        </w:rPr>
        <w:t xml:space="preserve">context-based styles. You can </w:t>
      </w:r>
      <w:r w:rsidR="001A421F" w:rsidRPr="003C228E">
        <w:rPr>
          <w:rFonts w:ascii="NewBaskerville-Roman" w:hAnsi="NewBaskerville-Roman" w:cs="NewBaskerville-Roman"/>
          <w:color w:val="FF0000"/>
          <w:sz w:val="20"/>
          <w:szCs w:val="20"/>
        </w:rPr>
        <w:t>declare a variable and assign it a value</w:t>
      </w:r>
      <w:r w:rsidR="001A421F">
        <w:rPr>
          <w:rFonts w:ascii="NewBaskerville-Roman" w:hAnsi="NewBaskerville-Roman" w:cs="NewBaskerville-Roman"/>
          <w:color w:val="262626"/>
          <w:sz w:val="20"/>
          <w:szCs w:val="20"/>
        </w:rPr>
        <w:t>; then you can</w:t>
      </w:r>
    </w:p>
    <w:p w:rsidR="00895D00" w:rsidRDefault="001A421F" w:rsidP="001A421F">
      <w:pPr>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reference this value throughout your stylesheet.</w:t>
      </w:r>
    </w:p>
    <w:p w:rsidR="00895D00" w:rsidRPr="00F57815" w:rsidRDefault="00895D00" w:rsidP="00895D00">
      <w:pPr>
        <w:autoSpaceDE w:val="0"/>
        <w:autoSpaceDN w:val="0"/>
        <w:adjustRightInd w:val="0"/>
        <w:spacing w:after="0" w:line="240" w:lineRule="auto"/>
        <w:rPr>
          <w:rFonts w:ascii="Courier" w:hAnsi="Courier" w:cs="Courier"/>
          <w:color w:val="FF0000"/>
          <w:sz w:val="16"/>
          <w:szCs w:val="16"/>
        </w:rPr>
      </w:pPr>
      <w:proofErr w:type="gramStart"/>
      <w:r w:rsidRPr="00F57815">
        <w:rPr>
          <w:rFonts w:ascii="Courier" w:hAnsi="Courier" w:cs="Courier"/>
          <w:color w:val="FF0000"/>
          <w:sz w:val="16"/>
          <w:szCs w:val="16"/>
        </w:rPr>
        <w:t>:root</w:t>
      </w:r>
      <w:proofErr w:type="gramEnd"/>
      <w:r w:rsidRPr="00F57815">
        <w:rPr>
          <w:rFonts w:ascii="Courier" w:hAnsi="Courier" w:cs="Courier"/>
          <w:color w:val="FF0000"/>
          <w:sz w:val="16"/>
          <w:szCs w:val="16"/>
        </w:rPr>
        <w:t xml:space="preserve"> {</w:t>
      </w:r>
    </w:p>
    <w:p w:rsidR="00895D00" w:rsidRPr="00F57815" w:rsidRDefault="00895D00" w:rsidP="00895D00">
      <w:pPr>
        <w:autoSpaceDE w:val="0"/>
        <w:autoSpaceDN w:val="0"/>
        <w:adjustRightInd w:val="0"/>
        <w:spacing w:after="0" w:line="240" w:lineRule="auto"/>
        <w:rPr>
          <w:rFonts w:ascii="Courier" w:hAnsi="Courier" w:cs="Courier"/>
          <w:color w:val="FF0000"/>
          <w:sz w:val="16"/>
          <w:szCs w:val="16"/>
        </w:rPr>
      </w:pPr>
      <w:r w:rsidRPr="00F57815">
        <w:rPr>
          <w:rFonts w:ascii="Courier" w:hAnsi="Courier" w:cs="Courier"/>
          <w:color w:val="FF0000"/>
          <w:sz w:val="16"/>
          <w:szCs w:val="16"/>
        </w:rPr>
        <w:t>--main-font: Helvetica, Arial, sans-serif;</w:t>
      </w:r>
    </w:p>
    <w:p w:rsidR="00895D00" w:rsidRPr="00F57815" w:rsidRDefault="00895D00" w:rsidP="00895D00">
      <w:pPr>
        <w:autoSpaceDE w:val="0"/>
        <w:autoSpaceDN w:val="0"/>
        <w:adjustRightInd w:val="0"/>
        <w:spacing w:after="0" w:line="240" w:lineRule="auto"/>
        <w:rPr>
          <w:rFonts w:ascii="Courier" w:hAnsi="Courier" w:cs="Courier"/>
          <w:color w:val="FF0000"/>
          <w:sz w:val="16"/>
          <w:szCs w:val="16"/>
        </w:rPr>
      </w:pPr>
      <w:r w:rsidRPr="00F57815">
        <w:rPr>
          <w:rFonts w:ascii="Courier" w:hAnsi="Courier" w:cs="Courier"/>
          <w:color w:val="FF0000"/>
          <w:sz w:val="16"/>
          <w:szCs w:val="16"/>
        </w:rPr>
        <w:t>}</w:t>
      </w:r>
    </w:p>
    <w:p w:rsidR="00895D00" w:rsidRDefault="00895D00" w:rsidP="00895D0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This listing defines a variable </w:t>
      </w:r>
      <w:r w:rsidRPr="00F57815">
        <w:rPr>
          <w:rFonts w:ascii="NewBaskerville-Roman" w:hAnsi="NewBaskerville-Roman" w:cs="NewBaskerville-Roman"/>
          <w:color w:val="FF0000"/>
          <w:sz w:val="20"/>
          <w:szCs w:val="20"/>
        </w:rPr>
        <w:t xml:space="preserve">named </w:t>
      </w:r>
      <w:r w:rsidRPr="00F57815">
        <w:rPr>
          <w:rFonts w:ascii="Courier" w:hAnsi="Courier" w:cs="Courier"/>
          <w:color w:val="FF0000"/>
          <w:sz w:val="19"/>
          <w:szCs w:val="19"/>
        </w:rPr>
        <w:t>--main-font</w:t>
      </w:r>
      <w:r>
        <w:rPr>
          <w:rFonts w:ascii="NewBaskerville-Roman" w:hAnsi="NewBaskerville-Roman" w:cs="NewBaskerville-Roman"/>
          <w:color w:val="262626"/>
          <w:sz w:val="20"/>
          <w:szCs w:val="20"/>
        </w:rPr>
        <w:t>, and sets its value to a set of common</w:t>
      </w:r>
    </w:p>
    <w:p w:rsidR="00895D00" w:rsidRDefault="00895D00" w:rsidP="00785DB4">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sans-serif fonts. The name must begin with two hyphens </w:t>
      </w:r>
      <w:r w:rsidRPr="00F57815">
        <w:rPr>
          <w:rFonts w:ascii="NewBaskerville-Roman" w:hAnsi="NewBaskerville-Roman" w:cs="NewBaskerville-Roman"/>
          <w:color w:val="262626"/>
          <w:sz w:val="20"/>
          <w:szCs w:val="20"/>
          <w:highlight w:val="yellow"/>
        </w:rPr>
        <w:t>(</w:t>
      </w:r>
      <w:r w:rsidRPr="00F57815">
        <w:rPr>
          <w:rFonts w:ascii="Courier" w:hAnsi="Courier" w:cs="Courier"/>
          <w:color w:val="262626"/>
          <w:sz w:val="19"/>
          <w:szCs w:val="19"/>
          <w:highlight w:val="yellow"/>
        </w:rPr>
        <w:t>--</w:t>
      </w:r>
      <w:r w:rsidRPr="00F57815">
        <w:rPr>
          <w:rFonts w:ascii="NewBaskerville-Roman" w:hAnsi="NewBaskerville-Roman" w:cs="NewBaskerville-Roman"/>
          <w:color w:val="262626"/>
          <w:sz w:val="20"/>
          <w:szCs w:val="20"/>
          <w:highlight w:val="yellow"/>
        </w:rPr>
        <w:t>)</w:t>
      </w:r>
      <w:r w:rsidR="00F57815">
        <w:rPr>
          <w:rFonts w:ascii="NewBaskerville-Roman" w:hAnsi="NewBaskerville-Roman" w:cs="NewBaskerville-Roman"/>
          <w:color w:val="262626"/>
          <w:sz w:val="20"/>
          <w:szCs w:val="20"/>
        </w:rPr>
        <w:t xml:space="preserve"> to distinguish it </w:t>
      </w:r>
      <w:r>
        <w:rPr>
          <w:rFonts w:ascii="NewBaskerville-Roman" w:hAnsi="NewBaskerville-Roman" w:cs="NewBaskerville-Roman"/>
          <w:color w:val="262626"/>
          <w:sz w:val="20"/>
          <w:szCs w:val="20"/>
        </w:rPr>
        <w:t xml:space="preserve">from CSS properties, </w:t>
      </w:r>
      <w:r w:rsidRPr="00F57815">
        <w:rPr>
          <w:rFonts w:ascii="NewBaskerville-Roman" w:hAnsi="NewBaskerville-Roman" w:cs="NewBaskerville-Roman"/>
          <w:color w:val="FF0000"/>
          <w:sz w:val="20"/>
          <w:szCs w:val="20"/>
        </w:rPr>
        <w:t>followed by whatever name you’d like to use.</w:t>
      </w:r>
      <w:r w:rsidR="00F57815">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V</w:t>
      </w:r>
      <w:r w:rsidRPr="00F57815">
        <w:rPr>
          <w:rFonts w:ascii="NewBaskerville-Roman" w:hAnsi="NewBaskerville-Roman" w:cs="NewBaskerville-Roman"/>
          <w:color w:val="FF0000"/>
          <w:sz w:val="20"/>
          <w:szCs w:val="20"/>
        </w:rPr>
        <w:t xml:space="preserve">ariables must be declared inside a declaration block. </w:t>
      </w:r>
      <w:r>
        <w:rPr>
          <w:rFonts w:ascii="NewBaskerville-Roman" w:hAnsi="NewBaskerville-Roman" w:cs="NewBaskerville-Roman"/>
          <w:color w:val="262626"/>
          <w:sz w:val="20"/>
          <w:szCs w:val="20"/>
        </w:rPr>
        <w:t xml:space="preserve">I’ve used </w:t>
      </w:r>
      <w:proofErr w:type="gramStart"/>
      <w:r>
        <w:rPr>
          <w:rFonts w:ascii="NewBaskerville-Roman" w:hAnsi="NewBaskerville-Roman" w:cs="NewBaskerville-Roman"/>
          <w:color w:val="262626"/>
          <w:sz w:val="20"/>
          <w:szCs w:val="20"/>
        </w:rPr>
        <w:t xml:space="preserve">the </w:t>
      </w:r>
      <w:r>
        <w:rPr>
          <w:rFonts w:ascii="Courier" w:hAnsi="Courier" w:cs="Courier"/>
          <w:color w:val="262626"/>
          <w:sz w:val="19"/>
          <w:szCs w:val="19"/>
        </w:rPr>
        <w:t>:root</w:t>
      </w:r>
      <w:proofErr w:type="gramEnd"/>
      <w:r>
        <w:rPr>
          <w:rFonts w:ascii="Courier" w:hAnsi="Courier" w:cs="Courier"/>
          <w:color w:val="262626"/>
          <w:sz w:val="19"/>
          <w:szCs w:val="19"/>
        </w:rPr>
        <w:t xml:space="preserve"> </w:t>
      </w:r>
      <w:r w:rsidR="00F57815">
        <w:rPr>
          <w:rFonts w:ascii="NewBaskerville-Roman" w:hAnsi="NewBaskerville-Roman" w:cs="NewBaskerville-Roman"/>
          <w:color w:val="262626"/>
          <w:sz w:val="20"/>
          <w:szCs w:val="20"/>
        </w:rPr>
        <w:t xml:space="preserve">selector </w:t>
      </w:r>
      <w:r>
        <w:rPr>
          <w:rFonts w:ascii="NewBaskerville-Roman" w:hAnsi="NewBaskerville-Roman" w:cs="NewBaskerville-Roman"/>
          <w:color w:val="262626"/>
          <w:sz w:val="20"/>
          <w:szCs w:val="20"/>
        </w:rPr>
        <w:t>here, which sets the variable for the whole page</w:t>
      </w:r>
      <w:r w:rsidR="00F57815">
        <w:rPr>
          <w:rFonts w:ascii="NewBaskerville-Roman" w:hAnsi="NewBaskerville-Roman" w:cs="NewBaskerville-Roman"/>
          <w:color w:val="262626"/>
          <w:sz w:val="20"/>
          <w:szCs w:val="20"/>
        </w:rPr>
        <w:t>;</w:t>
      </w:r>
      <w:r w:rsidR="00785DB4">
        <w:rPr>
          <w:rFonts w:ascii="NewBaskerville-Roman" w:hAnsi="NewBaskerville-Roman" w:cs="NewBaskerville-Roman"/>
          <w:color w:val="262626"/>
          <w:sz w:val="20"/>
          <w:szCs w:val="20"/>
        </w:rPr>
        <w:t xml:space="preserve"> function called </w:t>
      </w:r>
      <w:r w:rsidR="00785DB4" w:rsidRPr="00FF671D">
        <w:rPr>
          <w:rFonts w:ascii="Courier" w:hAnsi="Courier" w:cs="Courier"/>
          <w:color w:val="262626"/>
          <w:sz w:val="19"/>
          <w:szCs w:val="19"/>
          <w:highlight w:val="yellow"/>
        </w:rPr>
        <w:t xml:space="preserve">var() </w:t>
      </w:r>
      <w:r w:rsidR="00785DB4" w:rsidRPr="00FF671D">
        <w:rPr>
          <w:rFonts w:ascii="NewBaskerville-Roman" w:hAnsi="NewBaskerville-Roman" w:cs="NewBaskerville-Roman"/>
          <w:color w:val="262626"/>
          <w:sz w:val="20"/>
          <w:szCs w:val="20"/>
          <w:highlight w:val="yellow"/>
        </w:rPr>
        <w:t>allows the use of variables</w:t>
      </w:r>
      <w:r w:rsidR="00785DB4">
        <w:rPr>
          <w:rFonts w:ascii="NewBaskerville-Roman" w:hAnsi="NewBaskerville-Roman" w:cs="NewBaskerville-Roman"/>
          <w:color w:val="262626"/>
          <w:sz w:val="20"/>
          <w:szCs w:val="20"/>
        </w:rPr>
        <w:t>. You’ll</w:t>
      </w:r>
      <w:r w:rsidR="00FF671D">
        <w:rPr>
          <w:rFonts w:ascii="NewBaskerville-Roman" w:hAnsi="NewBaskerville-Roman" w:cs="NewBaskerville-Roman"/>
          <w:color w:val="262626"/>
          <w:sz w:val="20"/>
          <w:szCs w:val="20"/>
        </w:rPr>
        <w:t xml:space="preserve"> use this function to reference </w:t>
      </w:r>
      <w:r w:rsidR="00785DB4">
        <w:rPr>
          <w:rFonts w:ascii="NewBaskerville-Roman" w:hAnsi="NewBaskerville-Roman" w:cs="NewBaskerville-Roman"/>
          <w:color w:val="262626"/>
          <w:sz w:val="20"/>
          <w:szCs w:val="20"/>
        </w:rPr>
        <w:t xml:space="preserve">the </w:t>
      </w:r>
      <w:r w:rsidR="00785DB4">
        <w:rPr>
          <w:rFonts w:ascii="Courier" w:hAnsi="Courier" w:cs="Courier"/>
          <w:color w:val="262626"/>
          <w:sz w:val="19"/>
          <w:szCs w:val="19"/>
        </w:rPr>
        <w:t xml:space="preserve">--main-font </w:t>
      </w:r>
      <w:r w:rsidR="00785DB4">
        <w:rPr>
          <w:rFonts w:ascii="NewBaskerville-Roman" w:hAnsi="NewBaskerville-Roman" w:cs="NewBaskerville-Roman"/>
          <w:color w:val="262626"/>
          <w:sz w:val="20"/>
          <w:szCs w:val="20"/>
        </w:rPr>
        <w:t>variable just defined</w:t>
      </w:r>
      <w:r w:rsidR="0046273F">
        <w:rPr>
          <w:rFonts w:ascii="NewBaskerville-Roman" w:hAnsi="NewBaskerville-Roman" w:cs="NewBaskerville-Roman"/>
          <w:color w:val="262626"/>
          <w:sz w:val="20"/>
          <w:szCs w:val="20"/>
        </w:rPr>
        <w:t>;</w:t>
      </w:r>
    </w:p>
    <w:p w:rsidR="0046273F" w:rsidRDefault="0046273F" w:rsidP="0046273F">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w:t>
      </w:r>
      <w:proofErr w:type="gramStart"/>
      <w:r w:rsidRPr="009D71C2">
        <w:rPr>
          <w:rFonts w:ascii="Courier" w:hAnsi="Courier" w:cs="Courier"/>
          <w:color w:val="262626"/>
          <w:sz w:val="19"/>
          <w:szCs w:val="19"/>
          <w:highlight w:val="yellow"/>
        </w:rPr>
        <w:t>var(</w:t>
      </w:r>
      <w:proofErr w:type="gramEnd"/>
      <w:r w:rsidRPr="009D71C2">
        <w:rPr>
          <w:rFonts w:ascii="Courier" w:hAnsi="Courier" w:cs="Courier"/>
          <w:color w:val="262626"/>
          <w:sz w:val="19"/>
          <w:szCs w:val="19"/>
          <w:highlight w:val="yellow"/>
        </w:rPr>
        <w:t xml:space="preserve">) </w:t>
      </w:r>
      <w:r w:rsidRPr="009D71C2">
        <w:rPr>
          <w:rFonts w:ascii="NewBaskerville-Roman" w:hAnsi="NewBaskerville-Roman" w:cs="NewBaskerville-Roman"/>
          <w:color w:val="262626"/>
          <w:sz w:val="20"/>
          <w:szCs w:val="20"/>
          <w:highlight w:val="yellow"/>
        </w:rPr>
        <w:t>function accepts a second parameter</w:t>
      </w:r>
      <w:r>
        <w:rPr>
          <w:rFonts w:ascii="NewBaskerville-Roman" w:hAnsi="NewBaskerville-Roman" w:cs="NewBaskerville-Roman"/>
          <w:color w:val="262626"/>
          <w:sz w:val="20"/>
          <w:szCs w:val="20"/>
        </w:rPr>
        <w:t>, which spe</w:t>
      </w:r>
      <w:r w:rsidR="00CC0D7B">
        <w:rPr>
          <w:rFonts w:ascii="NewBaskerville-Roman" w:hAnsi="NewBaskerville-Roman" w:cs="NewBaskerville-Roman"/>
          <w:color w:val="262626"/>
          <w:sz w:val="20"/>
          <w:szCs w:val="20"/>
        </w:rPr>
        <w:t xml:space="preserve">cifies a fallback value. If the </w:t>
      </w:r>
      <w:r>
        <w:rPr>
          <w:rFonts w:ascii="NewBaskerville-Roman" w:hAnsi="NewBaskerville-Roman" w:cs="NewBaskerville-Roman"/>
          <w:color w:val="262626"/>
          <w:sz w:val="20"/>
          <w:szCs w:val="20"/>
        </w:rPr>
        <w:t>variable specified in the first parameter is not defined</w:t>
      </w:r>
      <w:r w:rsidR="00CC0D7B">
        <w:rPr>
          <w:rFonts w:ascii="NewBaskerville-Roman" w:hAnsi="NewBaskerville-Roman" w:cs="NewBaskerville-Roman"/>
          <w:color w:val="262626"/>
          <w:sz w:val="20"/>
          <w:szCs w:val="20"/>
        </w:rPr>
        <w:t xml:space="preserve">, then the second value is used </w:t>
      </w:r>
      <w:r>
        <w:rPr>
          <w:rFonts w:ascii="NewBaskerville-Roman" w:hAnsi="NewBaskerville-Roman" w:cs="NewBaskerville-Roman"/>
          <w:color w:val="262626"/>
          <w:sz w:val="20"/>
          <w:szCs w:val="20"/>
        </w:rPr>
        <w:t>instead.</w:t>
      </w:r>
    </w:p>
    <w:p w:rsidR="00C54236" w:rsidRDefault="00C54236" w:rsidP="0046273F">
      <w:pPr>
        <w:autoSpaceDE w:val="0"/>
        <w:autoSpaceDN w:val="0"/>
        <w:adjustRightInd w:val="0"/>
        <w:spacing w:after="0" w:line="240" w:lineRule="auto"/>
        <w:rPr>
          <w:rFonts w:ascii="NewBaskerville-Roman" w:hAnsi="NewBaskerville-Roman" w:cs="NewBaskerville-Roman"/>
          <w:color w:val="262626"/>
          <w:sz w:val="20"/>
          <w:szCs w:val="20"/>
        </w:rPr>
      </w:pPr>
    </w:p>
    <w:p w:rsidR="00C54236" w:rsidRDefault="00C54236" w:rsidP="00C54236">
      <w:pPr>
        <w:pStyle w:val="Heading3"/>
        <w:rPr>
          <w:b/>
        </w:rPr>
      </w:pPr>
      <w:bookmarkStart w:id="36" w:name="_Toc143252127"/>
      <w:r w:rsidRPr="00C54236">
        <w:rPr>
          <w:b/>
        </w:rPr>
        <w:t>Changing custom properties dynamically</w:t>
      </w:r>
      <w:bookmarkEnd w:id="36"/>
    </w:p>
    <w:p w:rsidR="00AE3D62" w:rsidRPr="00664887" w:rsidRDefault="00536F0B" w:rsidP="00AE3D62">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But what make</w:t>
      </w:r>
      <w:r w:rsidR="00B242A9">
        <w:rPr>
          <w:rFonts w:ascii="NewBaskerville-Roman" w:hAnsi="NewBaskerville-Roman" w:cs="NewBaskerville-Roman"/>
          <w:color w:val="262626"/>
          <w:sz w:val="20"/>
          <w:szCs w:val="20"/>
        </w:rPr>
        <w:t xml:space="preserve">s them particularly interesting </w:t>
      </w:r>
      <w:r>
        <w:rPr>
          <w:rFonts w:ascii="NewBaskerville-Roman" w:hAnsi="NewBaskerville-Roman" w:cs="NewBaskerville-Roman"/>
          <w:color w:val="262626"/>
          <w:sz w:val="20"/>
          <w:szCs w:val="20"/>
        </w:rPr>
        <w:t>is that the declarations of custom properties casc</w:t>
      </w:r>
      <w:r w:rsidR="00B242A9">
        <w:rPr>
          <w:rFonts w:ascii="NewBaskerville-Roman" w:hAnsi="NewBaskerville-Roman" w:cs="NewBaskerville-Roman"/>
          <w:color w:val="262626"/>
          <w:sz w:val="20"/>
          <w:szCs w:val="20"/>
        </w:rPr>
        <w:t xml:space="preserve">ade and inherit: You can </w:t>
      </w:r>
      <w:r w:rsidR="00B242A9" w:rsidRPr="00B242A9">
        <w:rPr>
          <w:rFonts w:ascii="NewBaskerville-Roman" w:hAnsi="NewBaskerville-Roman" w:cs="NewBaskerville-Roman"/>
          <w:color w:val="262626"/>
          <w:sz w:val="20"/>
          <w:szCs w:val="20"/>
          <w:highlight w:val="yellow"/>
        </w:rPr>
        <w:t xml:space="preserve">define </w:t>
      </w:r>
      <w:r w:rsidRPr="00B242A9">
        <w:rPr>
          <w:rFonts w:ascii="NewBaskerville-Roman" w:hAnsi="NewBaskerville-Roman" w:cs="NewBaskerville-Roman"/>
          <w:color w:val="262626"/>
          <w:sz w:val="20"/>
          <w:szCs w:val="20"/>
          <w:highlight w:val="yellow"/>
        </w:rPr>
        <w:t>the same variable inside multiple selectors</w:t>
      </w:r>
      <w:r>
        <w:rPr>
          <w:rFonts w:ascii="NewBaskerville-Roman" w:hAnsi="NewBaskerville-Roman" w:cs="NewBaskerville-Roman"/>
          <w:color w:val="262626"/>
          <w:sz w:val="20"/>
          <w:szCs w:val="20"/>
        </w:rPr>
        <w:t>, and the varia</w:t>
      </w:r>
      <w:r w:rsidR="00B242A9">
        <w:rPr>
          <w:rFonts w:ascii="NewBaskerville-Roman" w:hAnsi="NewBaskerville-Roman" w:cs="NewBaskerville-Roman"/>
          <w:color w:val="262626"/>
          <w:sz w:val="20"/>
          <w:szCs w:val="20"/>
        </w:rPr>
        <w:t xml:space="preserve">ble will have a different value </w:t>
      </w:r>
      <w:r>
        <w:rPr>
          <w:rFonts w:ascii="NewBaskerville-Roman" w:hAnsi="NewBaskerville-Roman" w:cs="NewBaskerville-Roman"/>
          <w:color w:val="262626"/>
          <w:sz w:val="20"/>
          <w:szCs w:val="20"/>
        </w:rPr>
        <w:t>for various parts of the page</w:t>
      </w:r>
      <w:r w:rsidR="00B242A9">
        <w:rPr>
          <w:rFonts w:ascii="NewBaskerville-Roman" w:hAnsi="NewBaskerville-Roman" w:cs="NewBaskerville-Roman"/>
          <w:color w:val="262626"/>
          <w:sz w:val="20"/>
          <w:szCs w:val="20"/>
        </w:rPr>
        <w:t>;</w:t>
      </w:r>
      <w:r w:rsidR="00AE3D62">
        <w:rPr>
          <w:rFonts w:ascii="NewBaskerville-Roman" w:hAnsi="NewBaskerville-Roman" w:cs="NewBaskerville-Roman"/>
          <w:color w:val="262626"/>
          <w:sz w:val="20"/>
          <w:szCs w:val="20"/>
        </w:rPr>
        <w:t xml:space="preserve"> </w:t>
      </w:r>
      <w:r w:rsidR="00AE3D62" w:rsidRPr="00664887">
        <w:rPr>
          <w:rFonts w:ascii="NewBaskerville-Roman" w:hAnsi="NewBaskerville-Roman" w:cs="NewBaskerville-Roman"/>
          <w:color w:val="FF0000"/>
          <w:sz w:val="20"/>
          <w:szCs w:val="20"/>
        </w:rPr>
        <w:t>You can define a variable as black, for example, and t</w:t>
      </w:r>
      <w:r w:rsidR="00543136" w:rsidRPr="00664887">
        <w:rPr>
          <w:rFonts w:ascii="NewBaskerville-Roman" w:hAnsi="NewBaskerville-Roman" w:cs="NewBaskerville-Roman"/>
          <w:color w:val="FF0000"/>
          <w:sz w:val="20"/>
          <w:szCs w:val="20"/>
        </w:rPr>
        <w:t xml:space="preserve">hen redefine it as white inside </w:t>
      </w:r>
      <w:r w:rsidR="00AE3D62" w:rsidRPr="00664887">
        <w:rPr>
          <w:rFonts w:ascii="NewBaskerville-Roman" w:hAnsi="NewBaskerville-Roman" w:cs="NewBaskerville-Roman"/>
          <w:color w:val="FF0000"/>
          <w:sz w:val="20"/>
          <w:szCs w:val="20"/>
        </w:rPr>
        <w:t>a particular container. Then, any styles based on that variable will dynamically resolve</w:t>
      </w:r>
    </w:p>
    <w:p w:rsidR="000475FB" w:rsidRDefault="00AE3D62" w:rsidP="00AF06E7">
      <w:pPr>
        <w:autoSpaceDE w:val="0"/>
        <w:autoSpaceDN w:val="0"/>
        <w:adjustRightInd w:val="0"/>
        <w:spacing w:after="0" w:line="240" w:lineRule="auto"/>
        <w:rPr>
          <w:rFonts w:ascii="NewBaskerville-Roman" w:hAnsi="NewBaskerville-Roman" w:cs="NewBaskerville-Roman"/>
          <w:color w:val="262626"/>
          <w:sz w:val="20"/>
          <w:szCs w:val="20"/>
        </w:rPr>
      </w:pPr>
      <w:r w:rsidRPr="00664887">
        <w:rPr>
          <w:rFonts w:ascii="NewBaskerville-Roman" w:hAnsi="NewBaskerville-Roman" w:cs="NewBaskerville-Roman"/>
          <w:color w:val="FF0000"/>
          <w:sz w:val="20"/>
          <w:szCs w:val="20"/>
        </w:rPr>
        <w:t>to black if they are outside the container and to white if inside</w:t>
      </w:r>
      <w:r>
        <w:rPr>
          <w:rFonts w:ascii="NewBaskerville-Roman" w:hAnsi="NewBaskerville-Roman" w:cs="NewBaskerville-Roman"/>
          <w:color w:val="262626"/>
          <w:sz w:val="20"/>
          <w:szCs w:val="20"/>
        </w:rPr>
        <w:t>.</w:t>
      </w:r>
      <w:r w:rsidR="00664887">
        <w:rPr>
          <w:rFonts w:ascii="NewBaskerville-Roman" w:hAnsi="NewBaskerville-Roman" w:cs="NewBaskerville-Roman"/>
          <w:color w:val="262626"/>
          <w:sz w:val="20"/>
          <w:szCs w:val="20"/>
        </w:rPr>
        <w:t xml:space="preserve"> </w:t>
      </w:r>
      <w:r w:rsidR="000475FB">
        <w:rPr>
          <w:rFonts w:ascii="NewBaskerville-Roman" w:hAnsi="NewBaskerville-Roman" w:cs="NewBaskerville-Roman"/>
          <w:color w:val="262626"/>
          <w:sz w:val="20"/>
          <w:szCs w:val="20"/>
        </w:rPr>
        <w:t>The custom properties behave as a sort of sco</w:t>
      </w:r>
      <w:r w:rsidR="00AF06E7">
        <w:rPr>
          <w:rFonts w:ascii="NewBaskerville-Roman" w:hAnsi="NewBaskerville-Roman" w:cs="NewBaskerville-Roman"/>
          <w:color w:val="262626"/>
          <w:sz w:val="20"/>
          <w:szCs w:val="20"/>
        </w:rPr>
        <w:t xml:space="preserve">ped variable because the values </w:t>
      </w:r>
      <w:r w:rsidR="000475FB">
        <w:rPr>
          <w:rFonts w:ascii="NewBaskerville-Roman" w:hAnsi="NewBaskerville-Roman" w:cs="NewBaskerville-Roman"/>
          <w:color w:val="262626"/>
          <w:sz w:val="20"/>
          <w:szCs w:val="20"/>
        </w:rPr>
        <w:t xml:space="preserve">are inherited by descendant elements. Inside the dark container, </w:t>
      </w:r>
      <w:r w:rsidR="000475FB">
        <w:rPr>
          <w:rFonts w:ascii="Courier" w:hAnsi="Courier" w:cs="Courier"/>
          <w:color w:val="262626"/>
          <w:sz w:val="19"/>
          <w:szCs w:val="19"/>
        </w:rPr>
        <w:t xml:space="preserve">--main-color </w:t>
      </w:r>
      <w:r w:rsidR="00AF06E7">
        <w:rPr>
          <w:rFonts w:ascii="NewBaskerville-Roman" w:hAnsi="NewBaskerville-Roman" w:cs="NewBaskerville-Roman"/>
          <w:color w:val="262626"/>
          <w:sz w:val="20"/>
          <w:szCs w:val="20"/>
        </w:rPr>
        <w:t xml:space="preserve">is </w:t>
      </w:r>
      <w:r w:rsidR="000475FB">
        <w:rPr>
          <w:rFonts w:ascii="NewBaskerville-Roman" w:hAnsi="NewBaskerville-Roman" w:cs="NewBaskerville-Roman"/>
          <w:color w:val="262626"/>
          <w:sz w:val="20"/>
          <w:szCs w:val="20"/>
        </w:rPr>
        <w:t>white; elsewhere on the page, it’s black.</w:t>
      </w:r>
    </w:p>
    <w:p w:rsidR="00217BF8" w:rsidRDefault="00217BF8" w:rsidP="00AF06E7">
      <w:pPr>
        <w:autoSpaceDE w:val="0"/>
        <w:autoSpaceDN w:val="0"/>
        <w:adjustRightInd w:val="0"/>
        <w:spacing w:after="0" w:line="240" w:lineRule="auto"/>
        <w:rPr>
          <w:rFonts w:ascii="NewBaskerville-Roman" w:hAnsi="NewBaskerville-Roman" w:cs="NewBaskerville-Roman"/>
          <w:color w:val="262626"/>
          <w:sz w:val="20"/>
          <w:szCs w:val="20"/>
        </w:rPr>
      </w:pPr>
    </w:p>
    <w:p w:rsidR="00217BF8" w:rsidRPr="00420000" w:rsidRDefault="00217BF8" w:rsidP="00420000">
      <w:pPr>
        <w:pStyle w:val="Heading2"/>
        <w:rPr>
          <w:b/>
        </w:rPr>
      </w:pPr>
      <w:bookmarkStart w:id="37" w:name="_Toc143252128"/>
      <w:r w:rsidRPr="00420000">
        <w:rPr>
          <w:b/>
        </w:rPr>
        <w:t>Changing custom properties with JavaScript</w:t>
      </w:r>
      <w:bookmarkEnd w:id="37"/>
    </w:p>
    <w:p w:rsidR="00217BF8" w:rsidRDefault="00217BF8" w:rsidP="00217BF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Custom properties can also be accessed and manipu</w:t>
      </w:r>
      <w:r w:rsidR="00420000">
        <w:rPr>
          <w:rFonts w:ascii="NewBaskerville-Roman" w:hAnsi="NewBaskerville-Roman" w:cs="NewBaskerville-Roman"/>
          <w:color w:val="262626"/>
          <w:sz w:val="20"/>
          <w:szCs w:val="20"/>
        </w:rPr>
        <w:t xml:space="preserve">lated live in the browser using </w:t>
      </w:r>
      <w:r>
        <w:rPr>
          <w:rFonts w:ascii="NewBaskerville-Roman" w:hAnsi="NewBaskerville-Roman" w:cs="NewBaskerville-Roman"/>
          <w:color w:val="262626"/>
          <w:sz w:val="20"/>
          <w:szCs w:val="20"/>
        </w:rPr>
        <w:t>JavaScript.</w:t>
      </w:r>
    </w:p>
    <w:tbl>
      <w:tblPr>
        <w:tblStyle w:val="TableGrid"/>
        <w:tblW w:w="0" w:type="auto"/>
        <w:tblLook w:val="04A0" w:firstRow="1" w:lastRow="0" w:firstColumn="1" w:lastColumn="0" w:noHBand="0" w:noVBand="1"/>
      </w:tblPr>
      <w:tblGrid>
        <w:gridCol w:w="9576"/>
      </w:tblGrid>
      <w:tr w:rsidR="00202187" w:rsidTr="00202187">
        <w:tc>
          <w:tcPr>
            <w:tcW w:w="9576" w:type="dxa"/>
          </w:tcPr>
          <w:p w:rsidR="00202187" w:rsidRPr="004A46DC" w:rsidRDefault="00202187" w:rsidP="00202187">
            <w:pPr>
              <w:autoSpaceDE w:val="0"/>
              <w:autoSpaceDN w:val="0"/>
              <w:adjustRightInd w:val="0"/>
              <w:rPr>
                <w:rFonts w:ascii="Courier" w:hAnsi="Courier" w:cs="Courier"/>
                <w:color w:val="1F497D" w:themeColor="text2"/>
                <w:sz w:val="16"/>
                <w:szCs w:val="16"/>
              </w:rPr>
            </w:pPr>
            <w:r w:rsidRPr="004A46DC">
              <w:rPr>
                <w:rFonts w:ascii="Courier" w:hAnsi="Courier" w:cs="Courier"/>
                <w:color w:val="1F497D" w:themeColor="text2"/>
                <w:sz w:val="16"/>
                <w:szCs w:val="16"/>
              </w:rPr>
              <w:t>&lt;script type="text/javascript"&gt;</w:t>
            </w:r>
          </w:p>
          <w:p w:rsidR="00202187" w:rsidRPr="004A46DC" w:rsidRDefault="00202187" w:rsidP="00202187">
            <w:pPr>
              <w:autoSpaceDE w:val="0"/>
              <w:autoSpaceDN w:val="0"/>
              <w:adjustRightInd w:val="0"/>
              <w:rPr>
                <w:rFonts w:ascii="Courier" w:hAnsi="Courier" w:cs="Courier"/>
                <w:color w:val="1F497D" w:themeColor="text2"/>
                <w:sz w:val="16"/>
                <w:szCs w:val="16"/>
              </w:rPr>
            </w:pPr>
            <w:r w:rsidRPr="004A46DC">
              <w:rPr>
                <w:rFonts w:ascii="Courier" w:hAnsi="Courier" w:cs="Courier"/>
                <w:color w:val="1F497D" w:themeColor="text2"/>
                <w:sz w:val="16"/>
                <w:szCs w:val="16"/>
              </w:rPr>
              <w:t xml:space="preserve">var rootElement = </w:t>
            </w:r>
            <w:proofErr w:type="gramStart"/>
            <w:r w:rsidRPr="004A46DC">
              <w:rPr>
                <w:rFonts w:ascii="Courier" w:hAnsi="Courier" w:cs="Courier"/>
                <w:color w:val="1F497D" w:themeColor="text2"/>
                <w:sz w:val="16"/>
                <w:szCs w:val="16"/>
              </w:rPr>
              <w:t>document.documentElement</w:t>
            </w:r>
            <w:proofErr w:type="gramEnd"/>
            <w:r w:rsidRPr="004A46DC">
              <w:rPr>
                <w:rFonts w:ascii="Courier" w:hAnsi="Courier" w:cs="Courier"/>
                <w:color w:val="1F497D" w:themeColor="text2"/>
                <w:sz w:val="16"/>
                <w:szCs w:val="16"/>
              </w:rPr>
              <w:t>;</w:t>
            </w:r>
          </w:p>
          <w:p w:rsidR="00202187" w:rsidRPr="004A46DC" w:rsidRDefault="00202187" w:rsidP="00202187">
            <w:pPr>
              <w:autoSpaceDE w:val="0"/>
              <w:autoSpaceDN w:val="0"/>
              <w:adjustRightInd w:val="0"/>
              <w:rPr>
                <w:rFonts w:ascii="Courier" w:hAnsi="Courier" w:cs="Courier"/>
                <w:color w:val="1F497D" w:themeColor="text2"/>
                <w:sz w:val="16"/>
                <w:szCs w:val="16"/>
              </w:rPr>
            </w:pPr>
            <w:r w:rsidRPr="004A46DC">
              <w:rPr>
                <w:rFonts w:ascii="Courier" w:hAnsi="Courier" w:cs="Courier"/>
                <w:color w:val="1F497D" w:themeColor="text2"/>
                <w:sz w:val="16"/>
                <w:szCs w:val="16"/>
              </w:rPr>
              <w:t>var styles = getComputedStyle(rootElement);</w:t>
            </w:r>
          </w:p>
          <w:p w:rsidR="00202187" w:rsidRPr="004A46DC" w:rsidRDefault="00202187" w:rsidP="00202187">
            <w:pPr>
              <w:autoSpaceDE w:val="0"/>
              <w:autoSpaceDN w:val="0"/>
              <w:adjustRightInd w:val="0"/>
              <w:rPr>
                <w:rFonts w:ascii="Courier" w:hAnsi="Courier" w:cs="Courier"/>
                <w:color w:val="1F497D" w:themeColor="text2"/>
                <w:sz w:val="16"/>
                <w:szCs w:val="16"/>
              </w:rPr>
            </w:pPr>
            <w:r w:rsidRPr="004A46DC">
              <w:rPr>
                <w:rFonts w:ascii="Courier" w:hAnsi="Courier" w:cs="Courier"/>
                <w:color w:val="1F497D" w:themeColor="text2"/>
                <w:sz w:val="16"/>
                <w:szCs w:val="16"/>
              </w:rPr>
              <w:t xml:space="preserve">var mainColor = </w:t>
            </w:r>
            <w:proofErr w:type="gramStart"/>
            <w:r w:rsidRPr="004A46DC">
              <w:rPr>
                <w:rFonts w:ascii="Courier" w:hAnsi="Courier" w:cs="Courier"/>
                <w:color w:val="1F497D" w:themeColor="text2"/>
                <w:sz w:val="16"/>
                <w:szCs w:val="16"/>
              </w:rPr>
              <w:t>styles.getPropertyValue</w:t>
            </w:r>
            <w:proofErr w:type="gramEnd"/>
            <w:r w:rsidRPr="004A46DC">
              <w:rPr>
                <w:rFonts w:ascii="Courier" w:hAnsi="Courier" w:cs="Courier"/>
                <w:color w:val="1F497D" w:themeColor="text2"/>
                <w:sz w:val="16"/>
                <w:szCs w:val="16"/>
              </w:rPr>
              <w:t>('--main-bg');</w:t>
            </w:r>
          </w:p>
          <w:p w:rsidR="00202187" w:rsidRPr="004A46DC" w:rsidRDefault="00202187" w:rsidP="00202187">
            <w:pPr>
              <w:autoSpaceDE w:val="0"/>
              <w:autoSpaceDN w:val="0"/>
              <w:adjustRightInd w:val="0"/>
              <w:rPr>
                <w:rFonts w:ascii="Courier" w:hAnsi="Courier" w:cs="Courier"/>
                <w:color w:val="1F497D" w:themeColor="text2"/>
                <w:sz w:val="16"/>
                <w:szCs w:val="16"/>
              </w:rPr>
            </w:pPr>
            <w:r w:rsidRPr="004A46DC">
              <w:rPr>
                <w:rFonts w:ascii="Courier" w:hAnsi="Courier" w:cs="Courier"/>
                <w:color w:val="1F497D" w:themeColor="text2"/>
                <w:sz w:val="16"/>
                <w:szCs w:val="16"/>
              </w:rPr>
              <w:t>console.log(String(mainColor</w:t>
            </w:r>
            <w:proofErr w:type="gramStart"/>
            <w:r w:rsidRPr="004A46DC">
              <w:rPr>
                <w:rFonts w:ascii="Courier" w:hAnsi="Courier" w:cs="Courier"/>
                <w:color w:val="1F497D" w:themeColor="text2"/>
                <w:sz w:val="16"/>
                <w:szCs w:val="16"/>
              </w:rPr>
              <w:t>).trim</w:t>
            </w:r>
            <w:proofErr w:type="gramEnd"/>
            <w:r w:rsidRPr="004A46DC">
              <w:rPr>
                <w:rFonts w:ascii="Courier" w:hAnsi="Courier" w:cs="Courier"/>
                <w:color w:val="1F497D" w:themeColor="text2"/>
                <w:sz w:val="16"/>
                <w:szCs w:val="16"/>
              </w:rPr>
              <w:t>());</w:t>
            </w:r>
          </w:p>
          <w:p w:rsidR="00202187" w:rsidRPr="004A46DC" w:rsidRDefault="00202187" w:rsidP="00202187">
            <w:pPr>
              <w:autoSpaceDE w:val="0"/>
              <w:autoSpaceDN w:val="0"/>
              <w:adjustRightInd w:val="0"/>
              <w:rPr>
                <w:rFonts w:ascii="Courier" w:hAnsi="Courier" w:cs="Courier"/>
                <w:color w:val="1F497D" w:themeColor="text2"/>
                <w:sz w:val="16"/>
                <w:szCs w:val="16"/>
              </w:rPr>
            </w:pPr>
            <w:r w:rsidRPr="004A46DC">
              <w:rPr>
                <w:rFonts w:ascii="Courier" w:hAnsi="Courier" w:cs="Courier"/>
                <w:color w:val="1F497D" w:themeColor="text2"/>
                <w:sz w:val="16"/>
                <w:szCs w:val="16"/>
              </w:rPr>
              <w:t>&lt;/script&gt;</w:t>
            </w:r>
          </w:p>
          <w:p w:rsidR="004A46DC" w:rsidRPr="004A46DC" w:rsidRDefault="004A46DC" w:rsidP="00202187">
            <w:pPr>
              <w:autoSpaceDE w:val="0"/>
              <w:autoSpaceDN w:val="0"/>
              <w:adjustRightInd w:val="0"/>
              <w:rPr>
                <w:rFonts w:ascii="Courier" w:hAnsi="Courier" w:cs="Courier"/>
                <w:color w:val="1F497D" w:themeColor="text2"/>
                <w:sz w:val="16"/>
                <w:szCs w:val="16"/>
              </w:rPr>
            </w:pPr>
            <w:r w:rsidRPr="004A46DC">
              <w:rPr>
                <w:rFonts w:ascii="Courier" w:hAnsi="Courier" w:cs="Courier"/>
                <w:color w:val="1F497D" w:themeColor="text2"/>
                <w:sz w:val="16"/>
                <w:szCs w:val="16"/>
              </w:rPr>
              <w:t>“””</w:t>
            </w:r>
          </w:p>
          <w:p w:rsidR="004A46DC" w:rsidRPr="004A46DC" w:rsidRDefault="004A46DC" w:rsidP="004A46DC">
            <w:pPr>
              <w:autoSpaceDE w:val="0"/>
              <w:autoSpaceDN w:val="0"/>
              <w:adjustRightInd w:val="0"/>
              <w:rPr>
                <w:rFonts w:ascii="Courier" w:hAnsi="Courier" w:cs="Courier"/>
                <w:color w:val="1F497D" w:themeColor="text2"/>
                <w:sz w:val="16"/>
                <w:szCs w:val="16"/>
              </w:rPr>
            </w:pPr>
            <w:r w:rsidRPr="004A46DC">
              <w:rPr>
                <w:rFonts w:ascii="Courier" w:hAnsi="Courier" w:cs="Courier"/>
                <w:color w:val="1F497D" w:themeColor="text2"/>
                <w:sz w:val="16"/>
                <w:szCs w:val="16"/>
              </w:rPr>
              <w:t xml:space="preserve">var rootElement = </w:t>
            </w:r>
            <w:proofErr w:type="gramStart"/>
            <w:r w:rsidRPr="004A46DC">
              <w:rPr>
                <w:rFonts w:ascii="Courier" w:hAnsi="Courier" w:cs="Courier"/>
                <w:color w:val="1F497D" w:themeColor="text2"/>
                <w:sz w:val="16"/>
                <w:szCs w:val="16"/>
              </w:rPr>
              <w:t>document.documentElement</w:t>
            </w:r>
            <w:proofErr w:type="gramEnd"/>
            <w:r w:rsidRPr="004A46DC">
              <w:rPr>
                <w:rFonts w:ascii="Courier" w:hAnsi="Courier" w:cs="Courier"/>
                <w:color w:val="1F497D" w:themeColor="text2"/>
                <w:sz w:val="16"/>
                <w:szCs w:val="16"/>
              </w:rPr>
              <w:t>;</w:t>
            </w:r>
          </w:p>
          <w:p w:rsidR="004A46DC" w:rsidRPr="004A46DC" w:rsidRDefault="004A46DC" w:rsidP="004A46DC">
            <w:pPr>
              <w:autoSpaceDE w:val="0"/>
              <w:autoSpaceDN w:val="0"/>
              <w:adjustRightInd w:val="0"/>
              <w:rPr>
                <w:rFonts w:ascii="Courier" w:hAnsi="Courier" w:cs="Courier"/>
                <w:color w:val="1F497D" w:themeColor="text2"/>
                <w:sz w:val="16"/>
                <w:szCs w:val="16"/>
              </w:rPr>
            </w:pPr>
            <w:proofErr w:type="gramStart"/>
            <w:r w:rsidRPr="004A46DC">
              <w:rPr>
                <w:rFonts w:ascii="Courier" w:hAnsi="Courier" w:cs="Courier"/>
                <w:color w:val="1F497D" w:themeColor="text2"/>
                <w:sz w:val="16"/>
                <w:szCs w:val="16"/>
              </w:rPr>
              <w:t>rootElement.style.setProperty</w:t>
            </w:r>
            <w:proofErr w:type="gramEnd"/>
            <w:r w:rsidRPr="004A46DC">
              <w:rPr>
                <w:rFonts w:ascii="Courier" w:hAnsi="Courier" w:cs="Courier"/>
                <w:color w:val="1F497D" w:themeColor="text2"/>
                <w:sz w:val="16"/>
                <w:szCs w:val="16"/>
              </w:rPr>
              <w:t>('--main-bg', '#cdf');</w:t>
            </w:r>
          </w:p>
          <w:p w:rsidR="004A46DC" w:rsidRDefault="004A46DC" w:rsidP="004A46DC">
            <w:pPr>
              <w:autoSpaceDE w:val="0"/>
              <w:autoSpaceDN w:val="0"/>
              <w:adjustRightInd w:val="0"/>
              <w:rPr>
                <w:rFonts w:ascii="NewBaskerville-Roman" w:hAnsi="NewBaskerville-Roman" w:cs="NewBaskerville-Roman"/>
                <w:color w:val="262626"/>
                <w:sz w:val="20"/>
                <w:szCs w:val="20"/>
              </w:rPr>
            </w:pPr>
            <w:r w:rsidRPr="004A46DC">
              <w:rPr>
                <w:rFonts w:ascii="Courier" w:hAnsi="Courier" w:cs="Courier"/>
                <w:color w:val="1F497D" w:themeColor="text2"/>
                <w:sz w:val="16"/>
                <w:szCs w:val="16"/>
              </w:rPr>
              <w:t>“””</w:t>
            </w:r>
          </w:p>
        </w:tc>
      </w:tr>
    </w:tbl>
    <w:p w:rsidR="00202187" w:rsidRDefault="00202187" w:rsidP="00217BF8">
      <w:pPr>
        <w:autoSpaceDE w:val="0"/>
        <w:autoSpaceDN w:val="0"/>
        <w:adjustRightInd w:val="0"/>
        <w:spacing w:after="0" w:line="240" w:lineRule="auto"/>
        <w:rPr>
          <w:rFonts w:ascii="NewBaskerville-Roman" w:hAnsi="NewBaskerville-Roman" w:cs="NewBaskerville-Roman"/>
          <w:color w:val="262626"/>
          <w:sz w:val="20"/>
          <w:szCs w:val="20"/>
        </w:rPr>
      </w:pPr>
    </w:p>
    <w:p w:rsidR="00216304" w:rsidRDefault="00216304" w:rsidP="002A2365">
      <w:pPr>
        <w:autoSpaceDE w:val="0"/>
        <w:autoSpaceDN w:val="0"/>
        <w:adjustRightInd w:val="0"/>
        <w:spacing w:after="0" w:line="240" w:lineRule="auto"/>
        <w:rPr>
          <w:rFonts w:ascii="NewBaskerville-Roman" w:hAnsi="NewBaskerville-Roman" w:cs="NewBaskerville-Roman"/>
          <w:color w:val="262626"/>
          <w:sz w:val="20"/>
          <w:szCs w:val="20"/>
        </w:rPr>
      </w:pPr>
    </w:p>
    <w:p w:rsidR="00D56FCC" w:rsidRDefault="00D56FCC" w:rsidP="00D56FCC">
      <w:pPr>
        <w:autoSpaceDE w:val="0"/>
        <w:autoSpaceDN w:val="0"/>
        <w:adjustRightInd w:val="0"/>
        <w:spacing w:after="0" w:line="240" w:lineRule="auto"/>
        <w:rPr>
          <w:rFonts w:ascii="FranklinGothic-DemiItal" w:hAnsi="FranklinGothic-DemiItal" w:cs="FranklinGothic-DemiItal"/>
          <w:color w:val="476B86"/>
          <w:sz w:val="25"/>
          <w:szCs w:val="25"/>
        </w:rPr>
      </w:pPr>
      <w:r>
        <w:rPr>
          <w:rFonts w:ascii="FranklinGothic-DemiItal" w:hAnsi="FranklinGothic-DemiItal" w:cs="FranklinGothic-DemiItal"/>
          <w:color w:val="476B86"/>
          <w:sz w:val="25"/>
          <w:szCs w:val="25"/>
        </w:rPr>
        <w:lastRenderedPageBreak/>
        <w:t>Summary</w:t>
      </w:r>
    </w:p>
    <w:p w:rsidR="00D56FCC" w:rsidRPr="00BC6CCA" w:rsidRDefault="00D56FCC" w:rsidP="00BC6CCA">
      <w:pPr>
        <w:pStyle w:val="ListParagraph"/>
        <w:numPr>
          <w:ilvl w:val="0"/>
          <w:numId w:val="4"/>
        </w:numPr>
        <w:autoSpaceDE w:val="0"/>
        <w:autoSpaceDN w:val="0"/>
        <w:adjustRightInd w:val="0"/>
        <w:spacing w:after="0" w:line="240" w:lineRule="auto"/>
        <w:rPr>
          <w:rFonts w:ascii="NewBaskerville-Roman" w:hAnsi="NewBaskerville-Roman" w:cs="NewBaskerville-Roman"/>
          <w:color w:val="262626"/>
          <w:sz w:val="20"/>
          <w:szCs w:val="20"/>
        </w:rPr>
      </w:pPr>
      <w:r w:rsidRPr="00BC6CCA">
        <w:rPr>
          <w:rFonts w:ascii="NewBaskerville-Roman" w:hAnsi="NewBaskerville-Roman" w:cs="NewBaskerville-Roman"/>
          <w:color w:val="262626"/>
          <w:sz w:val="20"/>
          <w:szCs w:val="20"/>
        </w:rPr>
        <w:t xml:space="preserve">Embrace the use of relative </w:t>
      </w:r>
      <w:r w:rsidRPr="00BC6CCA">
        <w:rPr>
          <w:rFonts w:ascii="NewBaskerville-Roman" w:hAnsi="NewBaskerville-Roman" w:cs="NewBaskerville-Roman"/>
          <w:color w:val="262626"/>
          <w:sz w:val="20"/>
          <w:szCs w:val="20"/>
          <w:highlight w:val="yellow"/>
        </w:rPr>
        <w:t>units</w:t>
      </w:r>
      <w:r w:rsidRPr="00BC6CCA">
        <w:rPr>
          <w:rFonts w:ascii="NewBaskerville-Roman" w:hAnsi="NewBaskerville-Roman" w:cs="NewBaskerville-Roman"/>
          <w:color w:val="262626"/>
          <w:sz w:val="20"/>
          <w:szCs w:val="20"/>
        </w:rPr>
        <w:t>, allowing the page’</w:t>
      </w:r>
      <w:r w:rsidR="00BC6CCA" w:rsidRPr="00BC6CCA">
        <w:rPr>
          <w:rFonts w:ascii="NewBaskerville-Roman" w:hAnsi="NewBaskerville-Roman" w:cs="NewBaskerville-Roman"/>
          <w:color w:val="262626"/>
          <w:sz w:val="20"/>
          <w:szCs w:val="20"/>
        </w:rPr>
        <w:t xml:space="preserve">s structure to determine </w:t>
      </w:r>
      <w:r w:rsidRPr="00BC6CCA">
        <w:rPr>
          <w:rFonts w:ascii="NewBaskerville-Roman" w:hAnsi="NewBaskerville-Roman" w:cs="NewBaskerville-Roman"/>
          <w:color w:val="262626"/>
          <w:sz w:val="20"/>
          <w:szCs w:val="20"/>
        </w:rPr>
        <w:t>the meaning of your styles.</w:t>
      </w:r>
    </w:p>
    <w:p w:rsidR="00D56FCC" w:rsidRPr="005D6C29" w:rsidRDefault="00D56FCC" w:rsidP="00D56FCC">
      <w:pPr>
        <w:pStyle w:val="ListParagraph"/>
        <w:numPr>
          <w:ilvl w:val="0"/>
          <w:numId w:val="4"/>
        </w:numPr>
        <w:autoSpaceDE w:val="0"/>
        <w:autoSpaceDN w:val="0"/>
        <w:adjustRightInd w:val="0"/>
        <w:spacing w:after="0" w:line="240" w:lineRule="auto"/>
        <w:rPr>
          <w:rFonts w:ascii="NewBaskerville-Roman" w:hAnsi="NewBaskerville-Roman" w:cs="NewBaskerville-Roman"/>
          <w:color w:val="FF0000"/>
          <w:sz w:val="20"/>
          <w:szCs w:val="20"/>
        </w:rPr>
      </w:pPr>
      <w:r w:rsidRPr="00BC6CCA">
        <w:rPr>
          <w:rFonts w:ascii="NewBaskerville-Roman" w:hAnsi="NewBaskerville-Roman" w:cs="NewBaskerville-Roman"/>
          <w:color w:val="262626"/>
          <w:sz w:val="20"/>
          <w:szCs w:val="20"/>
        </w:rPr>
        <w:t>Favor the use o</w:t>
      </w:r>
      <w:r w:rsidRPr="00BC6CCA">
        <w:rPr>
          <w:rFonts w:ascii="NewBaskerville-Roman" w:hAnsi="NewBaskerville-Roman" w:cs="NewBaskerville-Roman"/>
          <w:color w:val="262626"/>
          <w:sz w:val="20"/>
          <w:szCs w:val="20"/>
          <w:highlight w:val="yellow"/>
        </w:rPr>
        <w:t>f rems for font size</w:t>
      </w:r>
      <w:r w:rsidRPr="00BC6CCA">
        <w:rPr>
          <w:rFonts w:ascii="NewBaskerville-Roman" w:hAnsi="NewBaskerville-Roman" w:cs="NewBaskerville-Roman"/>
          <w:color w:val="262626"/>
          <w:sz w:val="20"/>
          <w:szCs w:val="20"/>
        </w:rPr>
        <w:t xml:space="preserve">, but selectively </w:t>
      </w:r>
      <w:r w:rsidRPr="005D6C29">
        <w:rPr>
          <w:rFonts w:ascii="NewBaskerville-Roman" w:hAnsi="NewBaskerville-Roman" w:cs="NewBaskerville-Roman"/>
          <w:color w:val="FF0000"/>
          <w:sz w:val="20"/>
          <w:szCs w:val="20"/>
        </w:rPr>
        <w:t>use ems for simple scaling of</w:t>
      </w:r>
      <w:r w:rsidR="00BC6CCA" w:rsidRPr="005D6C29">
        <w:rPr>
          <w:rFonts w:ascii="NewBaskerville-Roman" w:hAnsi="NewBaskerville-Roman" w:cs="NewBaskerville-Roman"/>
          <w:color w:val="FF0000"/>
          <w:sz w:val="20"/>
          <w:szCs w:val="20"/>
        </w:rPr>
        <w:t xml:space="preserve"> </w:t>
      </w:r>
      <w:r w:rsidRPr="005D6C29">
        <w:rPr>
          <w:rFonts w:ascii="NewBaskerville-Roman" w:hAnsi="NewBaskerville-Roman" w:cs="NewBaskerville-Roman"/>
          <w:color w:val="FF0000"/>
          <w:sz w:val="20"/>
          <w:szCs w:val="20"/>
        </w:rPr>
        <w:t>components on the page.</w:t>
      </w:r>
    </w:p>
    <w:p w:rsidR="00D56FCC" w:rsidRPr="00BC6CCA" w:rsidRDefault="00D56FCC" w:rsidP="00BC6CCA">
      <w:pPr>
        <w:pStyle w:val="ListParagraph"/>
        <w:numPr>
          <w:ilvl w:val="0"/>
          <w:numId w:val="5"/>
        </w:numPr>
        <w:autoSpaceDE w:val="0"/>
        <w:autoSpaceDN w:val="0"/>
        <w:adjustRightInd w:val="0"/>
        <w:spacing w:after="0" w:line="240" w:lineRule="auto"/>
        <w:rPr>
          <w:rFonts w:ascii="NewBaskerville-Roman" w:hAnsi="NewBaskerville-Roman" w:cs="NewBaskerville-Roman"/>
          <w:color w:val="262626"/>
          <w:sz w:val="20"/>
          <w:szCs w:val="20"/>
        </w:rPr>
      </w:pPr>
      <w:r w:rsidRPr="00BC6CCA">
        <w:rPr>
          <w:rFonts w:ascii="NewBaskerville-Roman" w:hAnsi="NewBaskerville-Roman" w:cs="NewBaskerville-Roman"/>
          <w:color w:val="262626"/>
          <w:sz w:val="20"/>
          <w:szCs w:val="20"/>
        </w:rPr>
        <w:t xml:space="preserve">You can make your entire </w:t>
      </w:r>
      <w:r w:rsidRPr="005D6C29">
        <w:rPr>
          <w:rFonts w:ascii="NewBaskerville-Roman" w:hAnsi="NewBaskerville-Roman" w:cs="NewBaskerville-Roman"/>
          <w:color w:val="FF0000"/>
          <w:sz w:val="20"/>
          <w:szCs w:val="20"/>
        </w:rPr>
        <w:t>page scale responsively without any media queries.</w:t>
      </w:r>
    </w:p>
    <w:p w:rsidR="00D56FCC" w:rsidRPr="00BC6CCA" w:rsidRDefault="00D56FCC" w:rsidP="00BC6CCA">
      <w:pPr>
        <w:pStyle w:val="ListParagraph"/>
        <w:numPr>
          <w:ilvl w:val="0"/>
          <w:numId w:val="5"/>
        </w:numPr>
        <w:autoSpaceDE w:val="0"/>
        <w:autoSpaceDN w:val="0"/>
        <w:adjustRightInd w:val="0"/>
        <w:spacing w:after="0" w:line="240" w:lineRule="auto"/>
        <w:rPr>
          <w:rFonts w:ascii="NewBaskerville-Roman" w:hAnsi="NewBaskerville-Roman" w:cs="NewBaskerville-Roman"/>
          <w:color w:val="262626"/>
          <w:sz w:val="20"/>
          <w:szCs w:val="20"/>
        </w:rPr>
      </w:pPr>
      <w:r w:rsidRPr="005D6C29">
        <w:rPr>
          <w:rFonts w:ascii="NewBaskerville-Roman" w:hAnsi="NewBaskerville-Roman" w:cs="NewBaskerville-Roman"/>
          <w:color w:val="FF0000"/>
          <w:sz w:val="20"/>
          <w:szCs w:val="20"/>
        </w:rPr>
        <w:t>Use unitless values when specifying line height</w:t>
      </w:r>
      <w:r w:rsidRPr="00BC6CCA">
        <w:rPr>
          <w:rFonts w:ascii="NewBaskerville-Roman" w:hAnsi="NewBaskerville-Roman" w:cs="NewBaskerville-Roman"/>
          <w:color w:val="262626"/>
          <w:sz w:val="20"/>
          <w:szCs w:val="20"/>
        </w:rPr>
        <w:t>.</w:t>
      </w:r>
    </w:p>
    <w:p w:rsidR="002A2365" w:rsidRPr="003F0F6E" w:rsidRDefault="00D56FCC" w:rsidP="002A2365">
      <w:pPr>
        <w:pStyle w:val="ListParagraph"/>
        <w:numPr>
          <w:ilvl w:val="0"/>
          <w:numId w:val="5"/>
        </w:numPr>
        <w:autoSpaceDE w:val="0"/>
        <w:autoSpaceDN w:val="0"/>
        <w:adjustRightInd w:val="0"/>
        <w:spacing w:after="0" w:line="240" w:lineRule="auto"/>
        <w:rPr>
          <w:rFonts w:ascii="NewBaskerville-Roman" w:hAnsi="NewBaskerville-Roman" w:cs="NewBaskerville-Roman"/>
          <w:color w:val="262626"/>
          <w:sz w:val="20"/>
          <w:szCs w:val="20"/>
        </w:rPr>
      </w:pPr>
      <w:r w:rsidRPr="00BC6CCA">
        <w:rPr>
          <w:rFonts w:ascii="NewBaskerville-Roman" w:hAnsi="NewBaskerville-Roman" w:cs="NewBaskerville-Roman"/>
          <w:color w:val="262626"/>
          <w:sz w:val="20"/>
          <w:szCs w:val="20"/>
        </w:rPr>
        <w:t>You can start getting familiar with one of CSS’s newest features, custom properties.</w:t>
      </w:r>
      <w:r w:rsidR="005D6C29">
        <w:rPr>
          <w:rFonts w:ascii="NewBaskerville-Roman" w:hAnsi="NewBaskerville-Roman" w:cs="NewBaskerville-Roman"/>
          <w:color w:val="262626"/>
          <w:sz w:val="20"/>
          <w:szCs w:val="20"/>
        </w:rPr>
        <w:t xml:space="preserve"> </w:t>
      </w:r>
      <w:r w:rsidR="002A2365" w:rsidRPr="005D6C29">
        <w:rPr>
          <w:rFonts w:ascii="NewBaskerville-Roman" w:hAnsi="NewBaskerville-Roman" w:cs="NewBaskerville-Roman"/>
          <w:color w:val="262626"/>
          <w:sz w:val="20"/>
          <w:szCs w:val="20"/>
        </w:rPr>
        <w:t xml:space="preserve">Be aware that any declaration using </w:t>
      </w:r>
      <w:proofErr w:type="gramStart"/>
      <w:r w:rsidR="002A2365" w:rsidRPr="005D6C29">
        <w:rPr>
          <w:rFonts w:ascii="Courier" w:hAnsi="Courier" w:cs="Courier"/>
          <w:color w:val="FF0000"/>
          <w:sz w:val="19"/>
          <w:szCs w:val="19"/>
        </w:rPr>
        <w:t>var(</w:t>
      </w:r>
      <w:proofErr w:type="gramEnd"/>
      <w:r w:rsidR="002A2365" w:rsidRPr="005D6C29">
        <w:rPr>
          <w:rFonts w:ascii="Courier" w:hAnsi="Courier" w:cs="Courier"/>
          <w:color w:val="FF0000"/>
          <w:sz w:val="19"/>
          <w:szCs w:val="19"/>
        </w:rPr>
        <w:t xml:space="preserve">) </w:t>
      </w:r>
      <w:r w:rsidR="002A2365" w:rsidRPr="005D6C29">
        <w:rPr>
          <w:rFonts w:ascii="NewBaskerville-Roman" w:hAnsi="NewBaskerville-Roman" w:cs="NewBaskerville-Roman"/>
          <w:color w:val="FF0000"/>
          <w:sz w:val="20"/>
          <w:szCs w:val="20"/>
        </w:rPr>
        <w:t xml:space="preserve">will </w:t>
      </w:r>
      <w:r w:rsidR="00AD1518" w:rsidRPr="005D6C29">
        <w:rPr>
          <w:rFonts w:ascii="NewBaskerville-Roman" w:hAnsi="NewBaskerville-Roman" w:cs="NewBaskerville-Roman"/>
          <w:color w:val="FF0000"/>
          <w:sz w:val="20"/>
          <w:szCs w:val="20"/>
        </w:rPr>
        <w:t>be ignored by old browsers</w:t>
      </w:r>
      <w:r w:rsidR="00AD1518" w:rsidRPr="005D6C29">
        <w:rPr>
          <w:rFonts w:ascii="NewBaskerville-Roman" w:hAnsi="NewBaskerville-Roman" w:cs="NewBaskerville-Roman"/>
          <w:color w:val="262626"/>
          <w:sz w:val="20"/>
          <w:szCs w:val="20"/>
        </w:rPr>
        <w:t xml:space="preserve"> that </w:t>
      </w:r>
      <w:r w:rsidR="002A2365" w:rsidRPr="005D6C29">
        <w:rPr>
          <w:rFonts w:ascii="NewBaskerville-Roman" w:hAnsi="NewBaskerville-Roman" w:cs="NewBaskerville-Roman"/>
          <w:color w:val="262626"/>
          <w:sz w:val="20"/>
          <w:szCs w:val="20"/>
        </w:rPr>
        <w:t xml:space="preserve">don’t understand it. Provide a </w:t>
      </w:r>
      <w:r w:rsidR="002A2365" w:rsidRPr="005D6C29">
        <w:rPr>
          <w:rFonts w:ascii="NewBaskerville-Roman" w:hAnsi="NewBaskerville-Roman" w:cs="NewBaskerville-Roman"/>
          <w:color w:val="262626"/>
          <w:sz w:val="20"/>
          <w:szCs w:val="20"/>
          <w:highlight w:val="yellow"/>
        </w:rPr>
        <w:t>fallback behavior for those browsers</w:t>
      </w:r>
      <w:r w:rsidR="002A2365" w:rsidRPr="005D6C29">
        <w:rPr>
          <w:rFonts w:ascii="NewBaskerville-Roman" w:hAnsi="NewBaskerville-Roman" w:cs="NewBaskerville-Roman"/>
          <w:color w:val="262626"/>
          <w:sz w:val="20"/>
          <w:szCs w:val="20"/>
        </w:rPr>
        <w:t xml:space="preserve"> when possible:</w:t>
      </w:r>
      <w:r w:rsidR="005D6C29">
        <w:rPr>
          <w:rFonts w:ascii="NewBaskerville-Roman" w:hAnsi="NewBaskerville-Roman" w:cs="NewBaskerville-Roman"/>
          <w:color w:val="262626"/>
          <w:sz w:val="20"/>
          <w:szCs w:val="20"/>
        </w:rPr>
        <w:t xml:space="preserve"> </w:t>
      </w:r>
      <w:r w:rsidR="002A2365" w:rsidRPr="005D6C29">
        <w:rPr>
          <w:rFonts w:ascii="Courier" w:hAnsi="Courier" w:cs="Courier"/>
          <w:color w:val="262626"/>
          <w:sz w:val="16"/>
          <w:szCs w:val="16"/>
          <w:highlight w:val="yellow"/>
        </w:rPr>
        <w:t>color: black;</w:t>
      </w:r>
      <w:r w:rsidR="005D6C29" w:rsidRPr="005D6C29">
        <w:rPr>
          <w:rFonts w:ascii="Courier" w:hAnsi="Courier" w:cs="Courier"/>
          <w:color w:val="262626"/>
          <w:sz w:val="16"/>
          <w:szCs w:val="16"/>
          <w:highlight w:val="yellow"/>
        </w:rPr>
        <w:t xml:space="preserve"> </w:t>
      </w:r>
      <w:r w:rsidR="002A2365" w:rsidRPr="005D6C29">
        <w:rPr>
          <w:rFonts w:ascii="Courier" w:hAnsi="Courier" w:cs="Courier"/>
          <w:color w:val="000000"/>
          <w:sz w:val="16"/>
          <w:szCs w:val="16"/>
          <w:highlight w:val="yellow"/>
        </w:rPr>
        <w:t>color: var(--main-color);</w:t>
      </w:r>
    </w:p>
    <w:p w:rsidR="003F0F6E" w:rsidRDefault="003F0F6E" w:rsidP="003F0F6E">
      <w:pPr>
        <w:autoSpaceDE w:val="0"/>
        <w:autoSpaceDN w:val="0"/>
        <w:adjustRightInd w:val="0"/>
        <w:spacing w:after="0" w:line="240" w:lineRule="auto"/>
        <w:rPr>
          <w:rFonts w:ascii="NewBaskerville-Roman" w:hAnsi="NewBaskerville-Roman" w:cs="NewBaskerville-Roman"/>
          <w:color w:val="262626"/>
          <w:sz w:val="20"/>
          <w:szCs w:val="20"/>
        </w:rPr>
      </w:pPr>
    </w:p>
    <w:p w:rsidR="003F0F6E" w:rsidRDefault="003F0F6E" w:rsidP="003F0F6E">
      <w:pPr>
        <w:autoSpaceDE w:val="0"/>
        <w:autoSpaceDN w:val="0"/>
        <w:adjustRightInd w:val="0"/>
        <w:spacing w:after="0" w:line="240" w:lineRule="auto"/>
        <w:rPr>
          <w:rFonts w:ascii="NewBaskerville-Roman" w:hAnsi="NewBaskerville-Roman" w:cs="NewBaskerville-Roman"/>
          <w:color w:val="262626"/>
          <w:sz w:val="20"/>
          <w:szCs w:val="20"/>
        </w:rPr>
      </w:pPr>
    </w:p>
    <w:p w:rsidR="003F0F6E" w:rsidRDefault="003F0F6E" w:rsidP="003F0F6E">
      <w:pPr>
        <w:autoSpaceDE w:val="0"/>
        <w:autoSpaceDN w:val="0"/>
        <w:adjustRightInd w:val="0"/>
        <w:spacing w:after="0" w:line="240" w:lineRule="auto"/>
        <w:rPr>
          <w:rFonts w:ascii="NewBaskerville-Roman" w:hAnsi="NewBaskerville-Roman" w:cs="NewBaskerville-Roman"/>
          <w:color w:val="262626"/>
          <w:sz w:val="20"/>
          <w:szCs w:val="20"/>
        </w:rPr>
      </w:pPr>
    </w:p>
    <w:p w:rsidR="003F0F6E" w:rsidRDefault="003F0F6E" w:rsidP="00694F3A">
      <w:pPr>
        <w:pStyle w:val="Heading1"/>
      </w:pPr>
      <w:bookmarkStart w:id="38" w:name="_Toc143252129"/>
      <w:r>
        <w:t>Mastering the box model</w:t>
      </w:r>
      <w:bookmarkEnd w:id="38"/>
    </w:p>
    <w:p w:rsidR="00694F3A" w:rsidRDefault="00536607" w:rsidP="00DB03F9">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it’s important to have a solid grasp on the fundamentals of</w:t>
      </w:r>
      <w:r w:rsidR="00DB03F9">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how the </w:t>
      </w:r>
      <w:r w:rsidRPr="00DB03F9">
        <w:rPr>
          <w:rFonts w:ascii="NewBaskerville-Roman" w:hAnsi="NewBaskerville-Roman" w:cs="NewBaskerville-Roman"/>
          <w:color w:val="FF0000"/>
          <w:sz w:val="20"/>
          <w:szCs w:val="20"/>
        </w:rPr>
        <w:t>browser sizes and positions elements</w:t>
      </w:r>
      <w:r>
        <w:rPr>
          <w:rFonts w:ascii="NewBaskerville-Roman" w:hAnsi="NewBaskerville-Roman" w:cs="NewBaskerville-Roman"/>
          <w:color w:val="262626"/>
          <w:sz w:val="20"/>
          <w:szCs w:val="20"/>
        </w:rPr>
        <w:t>.</w:t>
      </w:r>
      <w:r w:rsidR="0078337D">
        <w:rPr>
          <w:rFonts w:ascii="NewBaskerville-Roman" w:hAnsi="NewBaskerville-Roman" w:cs="NewBaskerville-Roman"/>
          <w:color w:val="262626"/>
          <w:sz w:val="20"/>
          <w:szCs w:val="20"/>
        </w:rPr>
        <w:t xml:space="preserve"> We’</w:t>
      </w:r>
      <w:r w:rsidR="00DB03F9">
        <w:rPr>
          <w:rFonts w:ascii="NewBaskerville-Roman" w:hAnsi="NewBaskerville-Roman" w:cs="NewBaskerville-Roman"/>
          <w:color w:val="262626"/>
          <w:sz w:val="20"/>
          <w:szCs w:val="20"/>
        </w:rPr>
        <w:t xml:space="preserve">ll look at some of the edge </w:t>
      </w:r>
      <w:r w:rsidR="0078337D">
        <w:rPr>
          <w:rFonts w:ascii="NewBaskerville-Roman" w:hAnsi="NewBaskerville-Roman" w:cs="NewBaskerville-Roman"/>
          <w:color w:val="262626"/>
          <w:sz w:val="20"/>
          <w:szCs w:val="20"/>
        </w:rPr>
        <w:t>cases of the box model, and I’ll give you practical advice fo</w:t>
      </w:r>
      <w:r w:rsidR="00DB03F9">
        <w:rPr>
          <w:rFonts w:ascii="NewBaskerville-Roman" w:hAnsi="NewBaskerville-Roman" w:cs="NewBaskerville-Roman"/>
          <w:color w:val="262626"/>
          <w:sz w:val="20"/>
          <w:szCs w:val="20"/>
        </w:rPr>
        <w:t xml:space="preserve">r sizing and aligning elements. </w:t>
      </w:r>
      <w:r w:rsidR="0078337D">
        <w:rPr>
          <w:rFonts w:ascii="NewBaskerville-Roman" w:hAnsi="NewBaskerville-Roman" w:cs="NewBaskerville-Roman"/>
          <w:color w:val="262626"/>
          <w:sz w:val="20"/>
          <w:szCs w:val="20"/>
        </w:rPr>
        <w:t>We’ll also tackle two of the most notorious prob</w:t>
      </w:r>
      <w:r w:rsidR="00DB03F9">
        <w:rPr>
          <w:rFonts w:ascii="NewBaskerville-Roman" w:hAnsi="NewBaskerville-Roman" w:cs="NewBaskerville-Roman"/>
          <w:color w:val="262626"/>
          <w:sz w:val="20"/>
          <w:szCs w:val="20"/>
        </w:rPr>
        <w:t xml:space="preserve">lems in CSS: vertical centering </w:t>
      </w:r>
      <w:r w:rsidR="0078337D">
        <w:rPr>
          <w:rFonts w:ascii="NewBaskerville-Roman" w:hAnsi="NewBaskerville-Roman" w:cs="NewBaskerville-Roman"/>
          <w:color w:val="262626"/>
          <w:sz w:val="20"/>
          <w:szCs w:val="20"/>
        </w:rPr>
        <w:t>and equal-height columns.</w:t>
      </w:r>
    </w:p>
    <w:p w:rsidR="00C96DE1" w:rsidRDefault="00C96DE1" w:rsidP="00DB03F9">
      <w:pPr>
        <w:autoSpaceDE w:val="0"/>
        <w:autoSpaceDN w:val="0"/>
        <w:adjustRightInd w:val="0"/>
        <w:spacing w:after="0" w:line="240" w:lineRule="auto"/>
        <w:rPr>
          <w:rFonts w:ascii="NewBaskerville-Roman" w:hAnsi="NewBaskerville-Roman" w:cs="NewBaskerville-Roman"/>
          <w:color w:val="262626"/>
          <w:sz w:val="20"/>
          <w:szCs w:val="20"/>
        </w:rPr>
      </w:pPr>
    </w:p>
    <w:p w:rsidR="00C7662F" w:rsidRPr="00E939F5" w:rsidRDefault="00C96DE1" w:rsidP="00E939F5">
      <w:pPr>
        <w:pStyle w:val="Heading2"/>
        <w:rPr>
          <w:b/>
        </w:rPr>
      </w:pPr>
      <w:bookmarkStart w:id="39" w:name="_Toc143252130"/>
      <w:r w:rsidRPr="00C7662F">
        <w:rPr>
          <w:b/>
        </w:rPr>
        <w:t>Difficulties with element width</w:t>
      </w:r>
      <w:bookmarkEnd w:id="39"/>
    </w:p>
    <w:p w:rsidR="00C7662F" w:rsidRDefault="00D77BE7" w:rsidP="00CA48B7">
      <w:pPr>
        <w:autoSpaceDE w:val="0"/>
        <w:autoSpaceDN w:val="0"/>
        <w:adjustRightInd w:val="0"/>
        <w:spacing w:after="0" w:line="240" w:lineRule="auto"/>
        <w:rPr>
          <w:rFonts w:ascii="NewBaskerville-Roman" w:hAnsi="NewBaskerville-Roman" w:cs="NewBaskerville-Roman"/>
          <w:color w:val="262626"/>
          <w:sz w:val="20"/>
          <w:szCs w:val="20"/>
        </w:rPr>
      </w:pPr>
      <w:r>
        <w:rPr>
          <w:rFonts w:ascii="FranklinGothic-Demi" w:hAnsi="FranklinGothic-Demi" w:cs="FranklinGothic-Demi"/>
          <w:color w:val="476B86"/>
          <w:sz w:val="17"/>
          <w:szCs w:val="17"/>
        </w:rPr>
        <w:t xml:space="preserve">NOTE </w:t>
      </w:r>
      <w:r>
        <w:rPr>
          <w:rFonts w:ascii="NewBaskerville-Roman" w:hAnsi="NewBaskerville-Roman" w:cs="NewBaskerville-Roman"/>
          <w:color w:val="262626"/>
          <w:sz w:val="20"/>
          <w:szCs w:val="20"/>
        </w:rPr>
        <w:t xml:space="preserve">IE has a bug where </w:t>
      </w:r>
      <w:r>
        <w:rPr>
          <w:rFonts w:ascii="Courier" w:hAnsi="Courier" w:cs="Courier"/>
          <w:color w:val="262626"/>
          <w:sz w:val="19"/>
          <w:szCs w:val="19"/>
        </w:rPr>
        <w:t xml:space="preserve">&lt;main&gt; </w:t>
      </w:r>
      <w:r>
        <w:rPr>
          <w:rFonts w:ascii="NewBaskerville-Roman" w:hAnsi="NewBaskerville-Roman" w:cs="NewBaskerville-Roman"/>
          <w:color w:val="262626"/>
          <w:sz w:val="20"/>
          <w:szCs w:val="20"/>
        </w:rPr>
        <w:t xml:space="preserve">elements </w:t>
      </w:r>
      <w:r w:rsidR="00E939F5">
        <w:rPr>
          <w:rFonts w:ascii="NewBaskerville-Roman" w:hAnsi="NewBaskerville-Roman" w:cs="NewBaskerville-Roman"/>
          <w:color w:val="262626"/>
          <w:sz w:val="20"/>
          <w:szCs w:val="20"/>
        </w:rPr>
        <w:t xml:space="preserve">are rendered inline by default, </w:t>
      </w:r>
      <w:r>
        <w:rPr>
          <w:rFonts w:ascii="NewBaskerville-Roman" w:hAnsi="NewBaskerville-Roman" w:cs="NewBaskerville-Roman"/>
          <w:color w:val="262626"/>
          <w:sz w:val="20"/>
          <w:szCs w:val="20"/>
        </w:rPr>
        <w:t>rather than as blocks. We corrected that here by adding a</w:t>
      </w:r>
      <w:r w:rsidRPr="00E939F5">
        <w:rPr>
          <w:rFonts w:ascii="NewBaskerville-Roman" w:hAnsi="NewBaskerville-Roman" w:cs="NewBaskerville-Roman"/>
          <w:b/>
          <w:color w:val="262626"/>
          <w:sz w:val="20"/>
          <w:szCs w:val="20"/>
        </w:rPr>
        <w:t xml:space="preserve"> </w:t>
      </w:r>
      <w:r w:rsidRPr="00E939F5">
        <w:rPr>
          <w:rFonts w:ascii="Courier" w:hAnsi="Courier" w:cs="Courier"/>
          <w:b/>
          <w:color w:val="262626"/>
          <w:sz w:val="19"/>
          <w:szCs w:val="19"/>
        </w:rPr>
        <w:t>display: block</w:t>
      </w:r>
      <w:r w:rsidR="00E939F5">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declaration.</w:t>
      </w:r>
    </w:p>
    <w:p w:rsidR="00CA48B7" w:rsidRPr="00CA48B7" w:rsidRDefault="00CA48B7" w:rsidP="00CA48B7">
      <w:pPr>
        <w:autoSpaceDE w:val="0"/>
        <w:autoSpaceDN w:val="0"/>
        <w:adjustRightInd w:val="0"/>
        <w:spacing w:after="0" w:line="240" w:lineRule="auto"/>
        <w:rPr>
          <w:rFonts w:ascii="NewBaskerville-Roman" w:hAnsi="NewBaskerville-Roman" w:cs="NewBaskerville-Roman"/>
          <w:color w:val="262626"/>
          <w:sz w:val="20"/>
          <w:szCs w:val="20"/>
        </w:rPr>
      </w:pPr>
    </w:p>
    <w:p w:rsidR="002148EB" w:rsidRDefault="00E939F5" w:rsidP="00CA48B7">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let’s put your two columns in place. To begin, you’</w:t>
      </w:r>
      <w:r w:rsidR="00CA48B7">
        <w:rPr>
          <w:rFonts w:ascii="NewBaskerville-Roman" w:hAnsi="NewBaskerville-Roman" w:cs="NewBaskerville-Roman"/>
          <w:color w:val="262626"/>
          <w:sz w:val="20"/>
          <w:szCs w:val="20"/>
        </w:rPr>
        <w:t xml:space="preserve">ll use a float-based layout. </w:t>
      </w:r>
      <w:r>
        <w:rPr>
          <w:rFonts w:ascii="NewBaskerville-Roman" w:hAnsi="NewBaskerville-Roman" w:cs="NewBaskerville-Roman"/>
          <w:color w:val="262626"/>
          <w:sz w:val="20"/>
          <w:szCs w:val="20"/>
        </w:rPr>
        <w:t xml:space="preserve">You’ll float the </w:t>
      </w:r>
      <w:r>
        <w:rPr>
          <w:rFonts w:ascii="Courier" w:hAnsi="Courier" w:cs="Courier"/>
          <w:color w:val="262626"/>
          <w:sz w:val="19"/>
          <w:szCs w:val="19"/>
        </w:rPr>
        <w:t xml:space="preserve">main </w:t>
      </w:r>
      <w:r>
        <w:rPr>
          <w:rFonts w:ascii="NewBaskerville-Roman" w:hAnsi="NewBaskerville-Roman" w:cs="NewBaskerville-Roman"/>
          <w:color w:val="262626"/>
          <w:sz w:val="20"/>
          <w:szCs w:val="20"/>
        </w:rPr>
        <w:t xml:space="preserve">and the </w:t>
      </w:r>
      <w:r>
        <w:rPr>
          <w:rFonts w:ascii="Courier" w:hAnsi="Courier" w:cs="Courier"/>
          <w:color w:val="262626"/>
          <w:sz w:val="19"/>
          <w:szCs w:val="19"/>
        </w:rPr>
        <w:t xml:space="preserve">sidebar </w:t>
      </w:r>
      <w:r>
        <w:rPr>
          <w:rFonts w:ascii="NewBaskerville-Roman" w:hAnsi="NewBaskerville-Roman" w:cs="NewBaskerville-Roman"/>
          <w:color w:val="262626"/>
          <w:sz w:val="20"/>
          <w:szCs w:val="20"/>
        </w:rPr>
        <w:t xml:space="preserve">to the left </w:t>
      </w:r>
      <w:r w:rsidR="00CA48B7">
        <w:rPr>
          <w:rFonts w:ascii="NewBaskerville-Roman" w:hAnsi="NewBaskerville-Roman" w:cs="NewBaskerville-Roman"/>
          <w:color w:val="262626"/>
          <w:sz w:val="20"/>
          <w:szCs w:val="20"/>
        </w:rPr>
        <w:t xml:space="preserve">and give them widths of 70% and </w:t>
      </w:r>
      <w:r>
        <w:rPr>
          <w:rFonts w:ascii="NewBaskerville-Roman" w:hAnsi="NewBaskerville-Roman" w:cs="NewBaskerville-Roman"/>
          <w:color w:val="262626"/>
          <w:sz w:val="20"/>
          <w:szCs w:val="20"/>
        </w:rPr>
        <w:t>30%, respectively.</w:t>
      </w:r>
    </w:p>
    <w:p w:rsidR="002148EB" w:rsidRDefault="002148EB" w:rsidP="002148EB">
      <w:pPr>
        <w:autoSpaceDE w:val="0"/>
        <w:autoSpaceDN w:val="0"/>
        <w:adjustRightInd w:val="0"/>
        <w:spacing w:after="0" w:line="240" w:lineRule="auto"/>
        <w:rPr>
          <w:rFonts w:ascii="NewBaskerville-Roman" w:hAnsi="NewBaskerville-Roman" w:cs="NewBaskerville-Roman"/>
          <w:color w:val="1F497D" w:themeColor="text2"/>
          <w:sz w:val="20"/>
          <w:szCs w:val="20"/>
        </w:rPr>
      </w:pPr>
      <w:r>
        <w:rPr>
          <w:rFonts w:ascii="NewBaskerville-Roman" w:hAnsi="NewBaskerville-Roman" w:cs="NewBaskerville-Roman"/>
          <w:color w:val="262626"/>
          <w:sz w:val="20"/>
          <w:szCs w:val="20"/>
        </w:rPr>
        <w:t>Instead of the two columns sitting side by side, the</w:t>
      </w:r>
      <w:r w:rsidR="00A12459">
        <w:rPr>
          <w:rFonts w:ascii="NewBaskerville-Roman" w:hAnsi="NewBaskerville-Roman" w:cs="NewBaskerville-Roman"/>
          <w:color w:val="262626"/>
          <w:sz w:val="20"/>
          <w:szCs w:val="20"/>
        </w:rPr>
        <w:t xml:space="preserve">y line wrapped. Even though you </w:t>
      </w:r>
      <w:r>
        <w:rPr>
          <w:rFonts w:ascii="NewBaskerville-Roman" w:hAnsi="NewBaskerville-Roman" w:cs="NewBaskerville-Roman"/>
          <w:color w:val="262626"/>
          <w:sz w:val="20"/>
          <w:szCs w:val="20"/>
        </w:rPr>
        <w:t xml:space="preserve">specified widths of 70% and 30%, the </w:t>
      </w:r>
      <w:r w:rsidRPr="00A12459">
        <w:rPr>
          <w:rFonts w:ascii="NewBaskerville-Roman" w:hAnsi="NewBaskerville-Roman" w:cs="NewBaskerville-Roman"/>
          <w:color w:val="FF0000"/>
          <w:sz w:val="20"/>
          <w:szCs w:val="20"/>
        </w:rPr>
        <w:t xml:space="preserve">columns took up </w:t>
      </w:r>
      <w:r w:rsidR="00A12459" w:rsidRPr="00A12459">
        <w:rPr>
          <w:rFonts w:ascii="NewBaskerville-Roman" w:hAnsi="NewBaskerville-Roman" w:cs="NewBaskerville-Roman"/>
          <w:color w:val="FF0000"/>
          <w:sz w:val="20"/>
          <w:szCs w:val="20"/>
        </w:rPr>
        <w:t xml:space="preserve">more than 100% of the available </w:t>
      </w:r>
      <w:r w:rsidRPr="00A12459">
        <w:rPr>
          <w:rFonts w:ascii="NewBaskerville-Roman" w:hAnsi="NewBaskerville-Roman" w:cs="NewBaskerville-Roman"/>
          <w:color w:val="FF0000"/>
          <w:sz w:val="20"/>
          <w:szCs w:val="20"/>
        </w:rPr>
        <w:t>space</w:t>
      </w:r>
      <w:r>
        <w:rPr>
          <w:rFonts w:ascii="NewBaskerville-Roman" w:hAnsi="NewBaskerville-Roman" w:cs="NewBaskerville-Roman"/>
          <w:color w:val="262626"/>
          <w:sz w:val="20"/>
          <w:szCs w:val="20"/>
        </w:rPr>
        <w:t xml:space="preserve">. That’s because of the </w:t>
      </w:r>
      <w:r w:rsidRPr="00A12459">
        <w:rPr>
          <w:rFonts w:ascii="NewBaskerville-Roman" w:hAnsi="NewBaskerville-Roman" w:cs="NewBaskerville-Roman"/>
          <w:color w:val="262626"/>
          <w:sz w:val="20"/>
          <w:szCs w:val="20"/>
          <w:highlight w:val="yellow"/>
        </w:rPr>
        <w:t>default behavior of the box model</w:t>
      </w:r>
      <w:r w:rsidR="00A12459">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When you set the width or height of an element, </w:t>
      </w:r>
      <w:r w:rsidRPr="00A12459">
        <w:rPr>
          <w:rFonts w:ascii="NewBaskerville-Roman" w:hAnsi="NewBaskerville-Roman" w:cs="NewBaskerville-Roman"/>
          <w:color w:val="FF0000"/>
          <w:sz w:val="20"/>
          <w:szCs w:val="20"/>
        </w:rPr>
        <w:t>you’re</w:t>
      </w:r>
      <w:r w:rsidR="00A12459" w:rsidRPr="00A12459">
        <w:rPr>
          <w:rFonts w:ascii="NewBaskerville-Roman" w:hAnsi="NewBaskerville-Roman" w:cs="NewBaskerville-Roman"/>
          <w:color w:val="FF0000"/>
          <w:sz w:val="20"/>
          <w:szCs w:val="20"/>
        </w:rPr>
        <w:t xml:space="preserve"> specifying the width or height </w:t>
      </w:r>
      <w:r w:rsidRPr="00A12459">
        <w:rPr>
          <w:rFonts w:ascii="NewBaskerville-Roman" w:hAnsi="NewBaskerville-Roman" w:cs="NewBaskerville-Roman"/>
          <w:color w:val="FF0000"/>
          <w:sz w:val="20"/>
          <w:szCs w:val="20"/>
        </w:rPr>
        <w:t>of its content; any padding, border, and margins are then added to that width</w:t>
      </w:r>
      <w:r w:rsidR="00A12459">
        <w:rPr>
          <w:rFonts w:ascii="NewBaskerville-Roman" w:hAnsi="NewBaskerville-Roman" w:cs="NewBaskerville-Roman"/>
          <w:color w:val="262626"/>
          <w:sz w:val="20"/>
          <w:szCs w:val="20"/>
        </w:rPr>
        <w:t xml:space="preserve">. </w:t>
      </w:r>
      <w:r w:rsidRPr="00A12459">
        <w:rPr>
          <w:rFonts w:ascii="NewBaskerville-Roman" w:hAnsi="NewBaskerville-Roman" w:cs="NewBaskerville-Roman"/>
          <w:color w:val="1F497D" w:themeColor="text2"/>
          <w:sz w:val="20"/>
          <w:szCs w:val="20"/>
        </w:rPr>
        <w:t xml:space="preserve">This behavior means that an element with a 300 px </w:t>
      </w:r>
      <w:r w:rsidR="00A12459" w:rsidRPr="00A12459">
        <w:rPr>
          <w:rFonts w:ascii="NewBaskerville-Roman" w:hAnsi="NewBaskerville-Roman" w:cs="NewBaskerville-Roman"/>
          <w:color w:val="1F497D" w:themeColor="text2"/>
          <w:sz w:val="20"/>
          <w:szCs w:val="20"/>
        </w:rPr>
        <w:t xml:space="preserve">width, a 10 px padding, and a 1 </w:t>
      </w:r>
      <w:r w:rsidRPr="00A12459">
        <w:rPr>
          <w:rFonts w:ascii="NewBaskerville-Roman" w:hAnsi="NewBaskerville-Roman" w:cs="NewBaskerville-Roman"/>
          <w:color w:val="1F497D" w:themeColor="text2"/>
          <w:sz w:val="20"/>
          <w:szCs w:val="20"/>
        </w:rPr>
        <w:t>px border has a rendered width of 322 px</w:t>
      </w:r>
      <w:r w:rsidR="00A12459">
        <w:rPr>
          <w:rFonts w:ascii="NewBaskerville-Roman" w:hAnsi="NewBaskerville-Roman" w:cs="NewBaskerville-Roman"/>
          <w:color w:val="1F497D" w:themeColor="text2"/>
          <w:sz w:val="20"/>
          <w:szCs w:val="20"/>
        </w:rPr>
        <w:t>;</w:t>
      </w:r>
    </w:p>
    <w:p w:rsidR="00DE0871" w:rsidRPr="00DE0871" w:rsidRDefault="00DE0871" w:rsidP="002148EB">
      <w:pPr>
        <w:autoSpaceDE w:val="0"/>
        <w:autoSpaceDN w:val="0"/>
        <w:adjustRightInd w:val="0"/>
        <w:spacing w:after="0" w:line="240" w:lineRule="auto"/>
        <w:rPr>
          <w:rFonts w:ascii="NewBaskerville-Roman" w:hAnsi="NewBaskerville-Roman" w:cs="NewBaskerville-Roman"/>
          <w:b/>
          <w:color w:val="1F497D" w:themeColor="text2"/>
          <w:sz w:val="20"/>
          <w:szCs w:val="20"/>
        </w:rPr>
      </w:pPr>
    </w:p>
    <w:p w:rsidR="00DE0871" w:rsidRDefault="00DE0871" w:rsidP="00DE0871">
      <w:pPr>
        <w:pStyle w:val="Heading3"/>
        <w:rPr>
          <w:b/>
        </w:rPr>
      </w:pPr>
      <w:bookmarkStart w:id="40" w:name="_Toc143252131"/>
      <w:r w:rsidRPr="00DE0871">
        <w:rPr>
          <w:b/>
        </w:rPr>
        <w:t>Avoiding magic numbers</w:t>
      </w:r>
      <w:bookmarkEnd w:id="40"/>
    </w:p>
    <w:p w:rsidR="00DE0871" w:rsidRDefault="00D053E5" w:rsidP="004C2016">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naive fix is </w:t>
      </w:r>
      <w:r w:rsidRPr="004C2016">
        <w:rPr>
          <w:rFonts w:ascii="NewBaskerville-Roman" w:hAnsi="NewBaskerville-Roman" w:cs="NewBaskerville-Roman"/>
          <w:color w:val="FF0000"/>
          <w:sz w:val="20"/>
          <w:szCs w:val="20"/>
        </w:rPr>
        <w:t>to reduce the width of one of the colu</w:t>
      </w:r>
      <w:r w:rsidR="004C2016" w:rsidRPr="004C2016">
        <w:rPr>
          <w:rFonts w:ascii="NewBaskerville-Roman" w:hAnsi="NewBaskerville-Roman" w:cs="NewBaskerville-Roman"/>
          <w:color w:val="FF0000"/>
          <w:sz w:val="20"/>
          <w:szCs w:val="20"/>
        </w:rPr>
        <w:t>mns</w:t>
      </w:r>
      <w:r w:rsidR="004C2016">
        <w:rPr>
          <w:rFonts w:ascii="NewBaskerville-Roman" w:hAnsi="NewBaskerville-Roman" w:cs="NewBaskerville-Roman"/>
          <w:color w:val="262626"/>
          <w:sz w:val="20"/>
          <w:szCs w:val="20"/>
        </w:rPr>
        <w:t xml:space="preserve"> (the sidebar, for example). </w:t>
      </w:r>
      <w:r>
        <w:rPr>
          <w:rFonts w:ascii="NewBaskerville-Roman" w:hAnsi="NewBaskerville-Roman" w:cs="NewBaskerville-Roman"/>
          <w:color w:val="262626"/>
          <w:sz w:val="20"/>
          <w:szCs w:val="20"/>
        </w:rPr>
        <w:t xml:space="preserve">On my screen, a </w:t>
      </w:r>
      <w:r w:rsidRPr="004C2016">
        <w:rPr>
          <w:rFonts w:ascii="NewBaskerville-Roman" w:hAnsi="NewBaskerville-Roman" w:cs="NewBaskerville-Roman"/>
          <w:color w:val="FF0000"/>
          <w:sz w:val="20"/>
          <w:szCs w:val="20"/>
        </w:rPr>
        <w:t>width of 26% for the sidebar works, but</w:t>
      </w:r>
      <w:r w:rsidR="004C2016" w:rsidRPr="004C2016">
        <w:rPr>
          <w:rFonts w:ascii="NewBaskerville-Roman" w:hAnsi="NewBaskerville-Roman" w:cs="NewBaskerville-Roman"/>
          <w:color w:val="FF0000"/>
          <w:sz w:val="20"/>
          <w:szCs w:val="20"/>
        </w:rPr>
        <w:t xml:space="preserve"> this is unreliable</w:t>
      </w:r>
      <w:r w:rsidR="004C2016">
        <w:rPr>
          <w:rFonts w:ascii="NewBaskerville-Roman" w:hAnsi="NewBaskerville-Roman" w:cs="NewBaskerville-Roman"/>
          <w:color w:val="262626"/>
          <w:sz w:val="20"/>
          <w:szCs w:val="20"/>
        </w:rPr>
        <w:t xml:space="preserve">. </w:t>
      </w:r>
      <w:r w:rsidR="004C2016" w:rsidRPr="004C2016">
        <w:rPr>
          <w:rFonts w:ascii="NewBaskerville-Roman" w:hAnsi="NewBaskerville-Roman" w:cs="NewBaskerville-Roman"/>
          <w:color w:val="262626"/>
          <w:sz w:val="20"/>
          <w:szCs w:val="20"/>
          <w:highlight w:val="yellow"/>
        </w:rPr>
        <w:t xml:space="preserve">The 26% is </w:t>
      </w:r>
      <w:r w:rsidRPr="004C2016">
        <w:rPr>
          <w:rFonts w:ascii="NewBaskerville-Roman" w:hAnsi="NewBaskerville-Roman" w:cs="NewBaskerville-Roman"/>
          <w:color w:val="262626"/>
          <w:sz w:val="20"/>
          <w:szCs w:val="20"/>
          <w:highlight w:val="yellow"/>
        </w:rPr>
        <w:t xml:space="preserve">known as a </w:t>
      </w:r>
      <w:r w:rsidRPr="004C2016">
        <w:rPr>
          <w:rFonts w:ascii="NewBaskerville-Italic" w:hAnsi="NewBaskerville-Italic" w:cs="NewBaskerville-Italic"/>
          <w:i/>
          <w:iCs/>
          <w:color w:val="262626"/>
          <w:sz w:val="20"/>
          <w:szCs w:val="20"/>
          <w:highlight w:val="yellow"/>
        </w:rPr>
        <w:t>magic number.</w:t>
      </w:r>
      <w:r>
        <w:rPr>
          <w:rFonts w:ascii="NewBaskerville-Italic" w:hAnsi="NewBaskerville-Italic" w:cs="NewBaskerville-Italic"/>
          <w:i/>
          <w:iCs/>
          <w:color w:val="262626"/>
          <w:sz w:val="20"/>
          <w:szCs w:val="20"/>
        </w:rPr>
        <w:t xml:space="preserve"> </w:t>
      </w:r>
      <w:r>
        <w:rPr>
          <w:rFonts w:ascii="NewBaskerville-Roman" w:hAnsi="NewBaskerville-Roman" w:cs="NewBaskerville-Roman"/>
          <w:color w:val="262626"/>
          <w:sz w:val="20"/>
          <w:szCs w:val="20"/>
        </w:rPr>
        <w:t>Instead of using a desired value,</w:t>
      </w:r>
      <w:r w:rsidR="004C2016">
        <w:rPr>
          <w:rFonts w:ascii="NewBaskerville-Roman" w:hAnsi="NewBaskerville-Roman" w:cs="NewBaskerville-Roman"/>
          <w:color w:val="262626"/>
          <w:sz w:val="20"/>
          <w:szCs w:val="20"/>
        </w:rPr>
        <w:t xml:space="preserve"> I found it by making haphazard </w:t>
      </w:r>
      <w:r>
        <w:rPr>
          <w:rFonts w:ascii="NewBaskerville-Roman" w:hAnsi="NewBaskerville-Roman" w:cs="NewBaskerville-Roman"/>
          <w:color w:val="262626"/>
          <w:sz w:val="20"/>
          <w:szCs w:val="20"/>
        </w:rPr>
        <w:t>changes to my styles until I got the res</w:t>
      </w:r>
      <w:r w:rsidR="004C2016">
        <w:rPr>
          <w:rFonts w:ascii="NewBaskerville-Roman" w:hAnsi="NewBaskerville-Roman" w:cs="NewBaskerville-Roman"/>
          <w:color w:val="262626"/>
          <w:sz w:val="20"/>
          <w:szCs w:val="20"/>
        </w:rPr>
        <w:t xml:space="preserve">ult I wanted. </w:t>
      </w:r>
      <w:r w:rsidRPr="004C2016">
        <w:rPr>
          <w:rFonts w:ascii="NewBaskerville-Roman" w:hAnsi="NewBaskerville-Roman" w:cs="NewBaskerville-Roman"/>
          <w:color w:val="262626"/>
          <w:sz w:val="20"/>
          <w:szCs w:val="20"/>
          <w:highlight w:val="yellow"/>
        </w:rPr>
        <w:t>For programming in general, magic numbers aren’t desirable</w:t>
      </w:r>
      <w:r w:rsidR="004C2016">
        <w:rPr>
          <w:rFonts w:ascii="NewBaskerville-Roman" w:hAnsi="NewBaskerville-Roman" w:cs="NewBaskerville-Roman"/>
          <w:color w:val="262626"/>
          <w:sz w:val="20"/>
          <w:szCs w:val="20"/>
        </w:rPr>
        <w:t>;</w:t>
      </w:r>
    </w:p>
    <w:p w:rsidR="00A30E14" w:rsidRDefault="00A30E14" w:rsidP="004C2016">
      <w:pPr>
        <w:autoSpaceDE w:val="0"/>
        <w:autoSpaceDN w:val="0"/>
        <w:adjustRightInd w:val="0"/>
        <w:spacing w:after="0" w:line="240" w:lineRule="auto"/>
        <w:rPr>
          <w:rFonts w:ascii="NewBaskerville-Roman" w:hAnsi="NewBaskerville-Roman" w:cs="NewBaskerville-Roman"/>
          <w:color w:val="262626"/>
          <w:sz w:val="20"/>
          <w:szCs w:val="20"/>
        </w:rPr>
      </w:pPr>
    </w:p>
    <w:p w:rsidR="00A30E14" w:rsidRDefault="00A30E14" w:rsidP="004F7F02">
      <w:pPr>
        <w:pStyle w:val="Heading3"/>
        <w:rPr>
          <w:b/>
        </w:rPr>
      </w:pPr>
      <w:bookmarkStart w:id="41" w:name="_Toc143252132"/>
      <w:r w:rsidRPr="004F7F02">
        <w:rPr>
          <w:b/>
        </w:rPr>
        <w:t>Adjusting the box model</w:t>
      </w:r>
      <w:bookmarkEnd w:id="41"/>
    </w:p>
    <w:p w:rsidR="003F595E" w:rsidRDefault="00BF7BAC" w:rsidP="006F4D40">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CSS allows you to adjust the box model behavior with its</w:t>
      </w:r>
      <w:r w:rsidRPr="006F4D40">
        <w:rPr>
          <w:rFonts w:ascii="NewBaskerville-Roman" w:hAnsi="NewBaskerville-Roman" w:cs="NewBaskerville-Roman"/>
          <w:b/>
          <w:color w:val="262626"/>
          <w:sz w:val="20"/>
          <w:szCs w:val="20"/>
        </w:rPr>
        <w:t xml:space="preserve"> </w:t>
      </w:r>
      <w:r w:rsidR="006F4D40" w:rsidRPr="006F4D40">
        <w:rPr>
          <w:rFonts w:ascii="Courier" w:hAnsi="Courier" w:cs="Courier"/>
          <w:b/>
          <w:color w:val="262626"/>
          <w:sz w:val="19"/>
          <w:szCs w:val="19"/>
        </w:rPr>
        <w:t>boxsizing</w:t>
      </w:r>
      <w:r w:rsidR="006F4D40">
        <w:rPr>
          <w:rFonts w:ascii="Courier" w:hAnsi="Courier" w:cs="Courier"/>
          <w:color w:val="262626"/>
          <w:sz w:val="19"/>
          <w:szCs w:val="19"/>
        </w:rPr>
        <w:t xml:space="preserve"> </w:t>
      </w:r>
      <w:r>
        <w:rPr>
          <w:rFonts w:ascii="NewBaskerville-Roman" w:hAnsi="NewBaskerville-Roman" w:cs="NewBaskerville-Roman"/>
          <w:color w:val="262626"/>
          <w:sz w:val="20"/>
          <w:szCs w:val="20"/>
        </w:rPr>
        <w:t>property.</w:t>
      </w:r>
      <w:r w:rsidR="006F4D40">
        <w:rPr>
          <w:rFonts w:ascii="NewBaskerville-Roman" w:hAnsi="NewBaskerville-Roman" w:cs="NewBaskerville-Roman"/>
          <w:color w:val="262626"/>
          <w:sz w:val="20"/>
          <w:szCs w:val="20"/>
        </w:rPr>
        <w:t xml:space="preserve"> By default, </w:t>
      </w:r>
      <w:r w:rsidR="006F4D40">
        <w:rPr>
          <w:rFonts w:ascii="Courier" w:hAnsi="Courier" w:cs="Courier"/>
          <w:color w:val="262626"/>
          <w:sz w:val="19"/>
          <w:szCs w:val="19"/>
        </w:rPr>
        <w:t xml:space="preserve">box-sizing </w:t>
      </w:r>
      <w:r w:rsidR="006F4D40">
        <w:rPr>
          <w:rFonts w:ascii="NewBaskerville-Roman" w:hAnsi="NewBaskerville-Roman" w:cs="NewBaskerville-Roman"/>
          <w:color w:val="262626"/>
          <w:sz w:val="20"/>
          <w:szCs w:val="20"/>
        </w:rPr>
        <w:t xml:space="preserve">is set to the value of </w:t>
      </w:r>
      <w:r w:rsidR="006F4D40">
        <w:rPr>
          <w:rFonts w:ascii="Courier" w:hAnsi="Courier" w:cs="Courier"/>
          <w:color w:val="262626"/>
          <w:sz w:val="19"/>
          <w:szCs w:val="19"/>
        </w:rPr>
        <w:t>content-box</w:t>
      </w:r>
      <w:r w:rsidR="006F4D40">
        <w:rPr>
          <w:rFonts w:ascii="NewBaskerville-Roman" w:hAnsi="NewBaskerville-Roman" w:cs="NewBaskerville-Roman"/>
          <w:color w:val="262626"/>
          <w:sz w:val="20"/>
          <w:szCs w:val="20"/>
        </w:rPr>
        <w:t xml:space="preserve">. </w:t>
      </w:r>
      <w:r w:rsidR="006F4D40">
        <w:rPr>
          <w:rFonts w:ascii="NewBaskerville-Roman" w:hAnsi="NewBaskerville-Roman" w:cs="NewBaskerville-Roman"/>
          <w:color w:val="FF0000"/>
          <w:sz w:val="20"/>
          <w:szCs w:val="20"/>
        </w:rPr>
        <w:t xml:space="preserve">This means that any </w:t>
      </w:r>
      <w:r w:rsidR="006F4D40" w:rsidRPr="006F4D40">
        <w:rPr>
          <w:rFonts w:ascii="NewBaskerville-Roman" w:hAnsi="NewBaskerville-Roman" w:cs="NewBaskerville-Roman"/>
          <w:color w:val="FF0000"/>
          <w:sz w:val="20"/>
          <w:szCs w:val="20"/>
        </w:rPr>
        <w:t>height or width you specify only sets the size of the content box</w:t>
      </w:r>
      <w:r w:rsidR="006F4D40">
        <w:rPr>
          <w:rFonts w:ascii="NewBaskerville-Roman" w:hAnsi="NewBaskerville-Roman" w:cs="NewBaskerville-Roman"/>
          <w:color w:val="262626"/>
          <w:sz w:val="20"/>
          <w:szCs w:val="20"/>
        </w:rPr>
        <w:t>. You can assign a value</w:t>
      </w:r>
      <w:r w:rsidR="006F4D40">
        <w:rPr>
          <w:rFonts w:ascii="NewBaskerville-Roman" w:hAnsi="NewBaskerville-Roman" w:cs="NewBaskerville-Roman"/>
          <w:color w:val="FF0000"/>
          <w:sz w:val="20"/>
          <w:szCs w:val="20"/>
        </w:rPr>
        <w:t xml:space="preserve"> </w:t>
      </w:r>
      <w:r w:rsidR="006F4D40">
        <w:rPr>
          <w:rFonts w:ascii="NewBaskerville-Roman" w:hAnsi="NewBaskerville-Roman" w:cs="NewBaskerville-Roman"/>
          <w:color w:val="262626"/>
          <w:sz w:val="20"/>
          <w:szCs w:val="20"/>
        </w:rPr>
        <w:t xml:space="preserve">of </w:t>
      </w:r>
      <w:r w:rsidR="006F4D40" w:rsidRPr="006F4D40">
        <w:rPr>
          <w:rFonts w:ascii="Courier" w:hAnsi="Courier" w:cs="Courier"/>
          <w:color w:val="262626"/>
          <w:sz w:val="19"/>
          <w:szCs w:val="19"/>
          <w:highlight w:val="yellow"/>
        </w:rPr>
        <w:t>border-box</w:t>
      </w:r>
      <w:r w:rsidR="006F4D40">
        <w:rPr>
          <w:rFonts w:ascii="Courier" w:hAnsi="Courier" w:cs="Courier"/>
          <w:color w:val="262626"/>
          <w:sz w:val="19"/>
          <w:szCs w:val="19"/>
        </w:rPr>
        <w:t xml:space="preserve"> </w:t>
      </w:r>
      <w:r w:rsidR="006F4D40">
        <w:rPr>
          <w:rFonts w:ascii="NewBaskerville-Roman" w:hAnsi="NewBaskerville-Roman" w:cs="NewBaskerville-Roman"/>
          <w:color w:val="262626"/>
          <w:sz w:val="20"/>
          <w:szCs w:val="20"/>
        </w:rPr>
        <w:t>to the box sizing instead</w:t>
      </w:r>
      <w:r w:rsidR="006F4D40" w:rsidRPr="006F4D40">
        <w:rPr>
          <w:rFonts w:ascii="NewBaskerville-Roman" w:hAnsi="NewBaskerville-Roman" w:cs="NewBaskerville-Roman"/>
          <w:color w:val="FF0000"/>
          <w:sz w:val="20"/>
          <w:szCs w:val="20"/>
        </w:rPr>
        <w:t xml:space="preserve">. That way, the </w:t>
      </w:r>
      <w:r w:rsidR="006F4D40" w:rsidRPr="006F4D40">
        <w:rPr>
          <w:rFonts w:ascii="Courier" w:hAnsi="Courier" w:cs="Courier"/>
          <w:color w:val="FF0000"/>
          <w:sz w:val="19"/>
          <w:szCs w:val="19"/>
        </w:rPr>
        <w:t xml:space="preserve">height </w:t>
      </w:r>
      <w:r w:rsidR="006F4D40" w:rsidRPr="006F4D40">
        <w:rPr>
          <w:rFonts w:ascii="NewBaskerville-Roman" w:hAnsi="NewBaskerville-Roman" w:cs="NewBaskerville-Roman"/>
          <w:color w:val="FF0000"/>
          <w:sz w:val="20"/>
          <w:szCs w:val="20"/>
        </w:rPr>
        <w:t xml:space="preserve">and </w:t>
      </w:r>
      <w:r w:rsidR="006F4D40" w:rsidRPr="006F4D40">
        <w:rPr>
          <w:rFonts w:ascii="Courier" w:hAnsi="Courier" w:cs="Courier"/>
          <w:color w:val="FF0000"/>
          <w:sz w:val="19"/>
          <w:szCs w:val="19"/>
        </w:rPr>
        <w:t xml:space="preserve">width </w:t>
      </w:r>
      <w:r w:rsidR="006F4D40" w:rsidRPr="006F4D40">
        <w:rPr>
          <w:rFonts w:ascii="NewBaskerville-Roman" w:hAnsi="NewBaskerville-Roman" w:cs="NewBaskerville-Roman"/>
          <w:color w:val="FF0000"/>
          <w:sz w:val="20"/>
          <w:szCs w:val="20"/>
        </w:rPr>
        <w:t>properties set the combined size of the content, padding, and border, which is exactly what you want in this example.</w:t>
      </w:r>
    </w:p>
    <w:p w:rsidR="004A537B" w:rsidRDefault="003F595E" w:rsidP="004A537B">
      <w:pPr>
        <w:pStyle w:val="Heading3"/>
        <w:rPr>
          <w:rFonts w:ascii="NewBaskerville-Roman" w:hAnsi="NewBaskerville-Roman" w:cs="NewBaskerville-Roman"/>
          <w:color w:val="262626"/>
          <w:sz w:val="20"/>
          <w:szCs w:val="20"/>
        </w:rPr>
      </w:pPr>
      <w:bookmarkStart w:id="42" w:name="_Toc143252133"/>
      <w:r w:rsidRPr="004A537B">
        <w:rPr>
          <w:b/>
        </w:rPr>
        <w:t>Using universal border-box sizing</w:t>
      </w:r>
      <w:bookmarkEnd w:id="42"/>
      <w:r w:rsidR="004A537B">
        <w:rPr>
          <w:rFonts w:ascii="NewBaskerville-Roman" w:hAnsi="NewBaskerville-Roman" w:cs="NewBaskerville-Roman"/>
          <w:color w:val="262626"/>
          <w:sz w:val="20"/>
          <w:szCs w:val="20"/>
        </w:rPr>
        <w:t xml:space="preserve"> </w:t>
      </w:r>
    </w:p>
    <w:p w:rsidR="004A537B" w:rsidRPr="004A537B" w:rsidRDefault="004A537B" w:rsidP="004A537B">
      <w:pPr>
        <w:pStyle w:val="Heading3"/>
        <w:rPr>
          <w:rFonts w:ascii="NewBaskerville-Roman" w:hAnsi="NewBaskerville-Roman" w:cs="NewBaskerville-Roman"/>
          <w:color w:val="FF0000"/>
          <w:sz w:val="20"/>
          <w:szCs w:val="20"/>
        </w:rPr>
      </w:pPr>
      <w:bookmarkStart w:id="43" w:name="_Toc143252134"/>
      <w:r>
        <w:rPr>
          <w:rFonts w:ascii="NewBaskerville-Roman" w:hAnsi="NewBaskerville-Roman" w:cs="NewBaskerville-Roman"/>
          <w:color w:val="262626"/>
          <w:sz w:val="20"/>
          <w:szCs w:val="20"/>
        </w:rPr>
        <w:t xml:space="preserve">you'll surely run into other elements with the same problem. </w:t>
      </w:r>
      <w:r w:rsidRPr="004A537B">
        <w:rPr>
          <w:rFonts w:ascii="NewBaskerville-Roman" w:hAnsi="NewBaskerville-Roman" w:cs="NewBaskerville-Roman"/>
          <w:color w:val="FF0000"/>
          <w:sz w:val="20"/>
          <w:szCs w:val="20"/>
        </w:rPr>
        <w:t>It would be nice to fix it once, universally</w:t>
      </w:r>
      <w:bookmarkEnd w:id="43"/>
    </w:p>
    <w:p w:rsidR="004A537B" w:rsidRDefault="004A537B" w:rsidP="006E085A">
      <w:pPr>
        <w:autoSpaceDE w:val="0"/>
        <w:autoSpaceDN w:val="0"/>
        <w:adjustRightInd w:val="0"/>
        <w:spacing w:after="0" w:line="240" w:lineRule="auto"/>
        <w:rPr>
          <w:rFonts w:ascii="NewBaskerville-Roman" w:hAnsi="NewBaskerville-Roman" w:cs="NewBaskerville-Roman"/>
          <w:color w:val="262626"/>
          <w:sz w:val="20"/>
          <w:szCs w:val="20"/>
        </w:rPr>
      </w:pPr>
      <w:r w:rsidRPr="004A537B">
        <w:rPr>
          <w:rFonts w:ascii="NewBaskerville-Roman" w:hAnsi="NewBaskerville-Roman" w:cs="NewBaskerville-Roman"/>
          <w:color w:val="FF0000"/>
          <w:sz w:val="20"/>
          <w:szCs w:val="20"/>
        </w:rPr>
        <w:t>for all elements,</w:t>
      </w:r>
      <w:r>
        <w:rPr>
          <w:rFonts w:ascii="NewBaskerville-Roman" w:hAnsi="NewBaskerville-Roman" w:cs="NewBaskerville-Roman"/>
          <w:color w:val="FF0000"/>
          <w:sz w:val="20"/>
          <w:szCs w:val="20"/>
        </w:rPr>
        <w:t xml:space="preserve"> </w:t>
      </w:r>
      <w:proofErr w:type="gramStart"/>
      <w:r>
        <w:rPr>
          <w:rFonts w:ascii="NewBaskerville-Roman" w:hAnsi="NewBaskerville-Roman" w:cs="NewBaskerville-Roman"/>
          <w:color w:val="262626"/>
          <w:sz w:val="20"/>
          <w:szCs w:val="20"/>
        </w:rPr>
        <w:t>You</w:t>
      </w:r>
      <w:proofErr w:type="gramEnd"/>
      <w:r>
        <w:rPr>
          <w:rFonts w:ascii="NewBaskerville-Roman" w:hAnsi="NewBaskerville-Roman" w:cs="NewBaskerville-Roman"/>
          <w:color w:val="262626"/>
          <w:sz w:val="20"/>
          <w:szCs w:val="20"/>
        </w:rPr>
        <w:t xml:space="preserve"> can d</w:t>
      </w:r>
      <w:r w:rsidR="006E085A">
        <w:rPr>
          <w:rFonts w:ascii="NewBaskerville-Roman" w:hAnsi="NewBaskerville-Roman" w:cs="NewBaskerville-Roman"/>
          <w:color w:val="262626"/>
          <w:sz w:val="20"/>
          <w:szCs w:val="20"/>
        </w:rPr>
        <w:t xml:space="preserve">o </w:t>
      </w:r>
      <w:r>
        <w:rPr>
          <w:rFonts w:ascii="NewBaskerville-Roman" w:hAnsi="NewBaskerville-Roman" w:cs="NewBaskerville-Roman"/>
          <w:color w:val="262626"/>
          <w:sz w:val="20"/>
          <w:szCs w:val="20"/>
        </w:rPr>
        <w:t>this with the universal selector (</w:t>
      </w:r>
      <w:r>
        <w:rPr>
          <w:rFonts w:ascii="Courier" w:hAnsi="Courier" w:cs="Courier"/>
          <w:color w:val="262626"/>
          <w:sz w:val="19"/>
          <w:szCs w:val="19"/>
        </w:rPr>
        <w:t>*</w:t>
      </w:r>
      <w:r>
        <w:rPr>
          <w:rFonts w:ascii="NewBaskerville-Roman" w:hAnsi="NewBaskerville-Roman" w:cs="NewBaskerville-Roman"/>
          <w:color w:val="262626"/>
          <w:sz w:val="20"/>
          <w:szCs w:val="20"/>
        </w:rPr>
        <w:t>), which targets all elements on the page</w:t>
      </w:r>
      <w:r w:rsidR="00DF613C">
        <w:rPr>
          <w:rFonts w:ascii="NewBaskerville-Roman" w:hAnsi="NewBaskerville-Roman" w:cs="NewBaskerville-Roman"/>
          <w:color w:val="262626"/>
          <w:sz w:val="20"/>
          <w:szCs w:val="20"/>
        </w:rPr>
        <w:t>;</w:t>
      </w:r>
    </w:p>
    <w:p w:rsidR="00DF613C" w:rsidRDefault="00DF613C" w:rsidP="00DF613C">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w:t>
      </w:r>
    </w:p>
    <w:p w:rsidR="00DF613C" w:rsidRDefault="00DF613C" w:rsidP="00DF613C">
      <w:pPr>
        <w:autoSpaceDE w:val="0"/>
        <w:autoSpaceDN w:val="0"/>
        <w:adjustRightInd w:val="0"/>
        <w:spacing w:after="0" w:line="240" w:lineRule="auto"/>
        <w:rPr>
          <w:rFonts w:ascii="Courier" w:hAnsi="Courier" w:cs="Courier"/>
          <w:color w:val="262626"/>
          <w:sz w:val="16"/>
          <w:szCs w:val="16"/>
        </w:rPr>
      </w:pPr>
      <w:proofErr w:type="gramStart"/>
      <w:r>
        <w:rPr>
          <w:rFonts w:ascii="Courier" w:hAnsi="Courier" w:cs="Courier"/>
          <w:color w:val="262626"/>
          <w:sz w:val="16"/>
          <w:szCs w:val="16"/>
        </w:rPr>
        <w:t>::</w:t>
      </w:r>
      <w:proofErr w:type="gramEnd"/>
      <w:r>
        <w:rPr>
          <w:rFonts w:ascii="Courier" w:hAnsi="Courier" w:cs="Courier"/>
          <w:color w:val="262626"/>
          <w:sz w:val="16"/>
          <w:szCs w:val="16"/>
        </w:rPr>
        <w:t>before,</w:t>
      </w:r>
    </w:p>
    <w:p w:rsidR="00DF613C" w:rsidRDefault="00DF613C" w:rsidP="00DF613C">
      <w:pPr>
        <w:autoSpaceDE w:val="0"/>
        <w:autoSpaceDN w:val="0"/>
        <w:adjustRightInd w:val="0"/>
        <w:spacing w:after="0" w:line="240" w:lineRule="auto"/>
        <w:rPr>
          <w:rFonts w:ascii="Courier" w:hAnsi="Courier" w:cs="Courier"/>
          <w:color w:val="262626"/>
          <w:sz w:val="16"/>
          <w:szCs w:val="16"/>
        </w:rPr>
      </w:pPr>
      <w:proofErr w:type="gramStart"/>
      <w:r>
        <w:rPr>
          <w:rFonts w:ascii="Courier" w:hAnsi="Courier" w:cs="Courier"/>
          <w:color w:val="262626"/>
          <w:sz w:val="16"/>
          <w:szCs w:val="16"/>
        </w:rPr>
        <w:t>::</w:t>
      </w:r>
      <w:proofErr w:type="gramEnd"/>
      <w:r>
        <w:rPr>
          <w:rFonts w:ascii="Courier" w:hAnsi="Courier" w:cs="Courier"/>
          <w:color w:val="262626"/>
          <w:sz w:val="16"/>
          <w:szCs w:val="16"/>
        </w:rPr>
        <w:t>after {</w:t>
      </w:r>
    </w:p>
    <w:p w:rsidR="00DF613C" w:rsidRDefault="00075BE0" w:rsidP="00DF613C">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 xml:space="preserve">  </w:t>
      </w:r>
      <w:r w:rsidR="00DF613C">
        <w:rPr>
          <w:rFonts w:ascii="Courier" w:hAnsi="Courier" w:cs="Courier"/>
          <w:color w:val="262626"/>
          <w:sz w:val="16"/>
          <w:szCs w:val="16"/>
        </w:rPr>
        <w:t>box-sizing: border-box;</w:t>
      </w:r>
    </w:p>
    <w:p w:rsidR="00DF613C" w:rsidRDefault="00DF613C" w:rsidP="00DF613C">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tbl>
      <w:tblPr>
        <w:tblStyle w:val="TableGrid"/>
        <w:tblW w:w="0" w:type="auto"/>
        <w:tblLook w:val="04A0" w:firstRow="1" w:lastRow="0" w:firstColumn="1" w:lastColumn="0" w:noHBand="0" w:noVBand="1"/>
      </w:tblPr>
      <w:tblGrid>
        <w:gridCol w:w="9576"/>
      </w:tblGrid>
      <w:tr w:rsidR="0063244B" w:rsidTr="0063244B">
        <w:tc>
          <w:tcPr>
            <w:tcW w:w="9576" w:type="dxa"/>
          </w:tcPr>
          <w:p w:rsidR="0063244B" w:rsidRDefault="0063244B" w:rsidP="0063244B">
            <w:pPr>
              <w:autoSpaceDE w:val="0"/>
              <w:autoSpaceDN w:val="0"/>
              <w:adjustRightInd w:val="0"/>
              <w:rPr>
                <w:rFonts w:ascii="Courier" w:hAnsi="Courier" w:cs="Courier"/>
                <w:color w:val="262626"/>
                <w:sz w:val="16"/>
                <w:szCs w:val="16"/>
              </w:rPr>
            </w:pPr>
            <w:proofErr w:type="gramStart"/>
            <w:r>
              <w:rPr>
                <w:rFonts w:ascii="Courier" w:hAnsi="Courier" w:cs="Courier"/>
                <w:color w:val="262626"/>
                <w:sz w:val="16"/>
                <w:szCs w:val="16"/>
              </w:rPr>
              <w:lastRenderedPageBreak/>
              <w:t>:root</w:t>
            </w:r>
            <w:proofErr w:type="gramEnd"/>
            <w:r>
              <w:rPr>
                <w:rFonts w:ascii="Courier" w:hAnsi="Courier" w:cs="Courier"/>
                <w:color w:val="262626"/>
                <w:sz w:val="16"/>
                <w:szCs w:val="16"/>
              </w:rPr>
              <w:t xml:space="preserve"> {</w:t>
            </w:r>
          </w:p>
          <w:p w:rsidR="0063244B" w:rsidRDefault="0063244B" w:rsidP="0063244B">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box-sizing: border-box;</w:t>
            </w:r>
          </w:p>
          <w:p w:rsidR="0063244B" w:rsidRDefault="0063244B" w:rsidP="0063244B">
            <w:pPr>
              <w:autoSpaceDE w:val="0"/>
              <w:autoSpaceDN w:val="0"/>
              <w:adjustRightInd w:val="0"/>
              <w:rPr>
                <w:rFonts w:ascii="Courier" w:hAnsi="Courier" w:cs="Courier"/>
                <w:color w:val="262626"/>
                <w:sz w:val="16"/>
                <w:szCs w:val="16"/>
              </w:rPr>
            </w:pPr>
            <w:r>
              <w:rPr>
                <w:rFonts w:ascii="Courier" w:hAnsi="Courier" w:cs="Courier"/>
                <w:color w:val="262626"/>
                <w:sz w:val="16"/>
                <w:szCs w:val="16"/>
              </w:rPr>
              <w:t>}</w:t>
            </w:r>
          </w:p>
          <w:p w:rsidR="0063244B" w:rsidRDefault="0063244B" w:rsidP="0063244B">
            <w:pPr>
              <w:autoSpaceDE w:val="0"/>
              <w:autoSpaceDN w:val="0"/>
              <w:adjustRightInd w:val="0"/>
              <w:rPr>
                <w:rFonts w:ascii="Courier" w:hAnsi="Courier" w:cs="Courier"/>
                <w:color w:val="262626"/>
                <w:sz w:val="16"/>
                <w:szCs w:val="16"/>
              </w:rPr>
            </w:pPr>
          </w:p>
          <w:p w:rsidR="0063244B" w:rsidRDefault="0063244B" w:rsidP="0063244B">
            <w:pPr>
              <w:autoSpaceDE w:val="0"/>
              <w:autoSpaceDN w:val="0"/>
              <w:adjustRightInd w:val="0"/>
              <w:rPr>
                <w:rFonts w:ascii="Courier" w:hAnsi="Courier" w:cs="Courier"/>
                <w:color w:val="262626"/>
                <w:sz w:val="16"/>
                <w:szCs w:val="16"/>
              </w:rPr>
            </w:pPr>
            <w:r>
              <w:rPr>
                <w:rFonts w:ascii="Courier" w:hAnsi="Courier" w:cs="Courier"/>
                <w:color w:val="262626"/>
                <w:sz w:val="16"/>
                <w:szCs w:val="16"/>
              </w:rPr>
              <w:t>*,</w:t>
            </w:r>
          </w:p>
          <w:p w:rsidR="0063244B" w:rsidRDefault="0063244B" w:rsidP="0063244B">
            <w:pPr>
              <w:autoSpaceDE w:val="0"/>
              <w:autoSpaceDN w:val="0"/>
              <w:adjustRightInd w:val="0"/>
              <w:rPr>
                <w:rFonts w:ascii="Courier" w:hAnsi="Courier" w:cs="Courier"/>
                <w:color w:val="262626"/>
                <w:sz w:val="16"/>
                <w:szCs w:val="16"/>
              </w:rPr>
            </w:pPr>
            <w:proofErr w:type="gramStart"/>
            <w:r>
              <w:rPr>
                <w:rFonts w:ascii="Courier" w:hAnsi="Courier" w:cs="Courier"/>
                <w:color w:val="262626"/>
                <w:sz w:val="16"/>
                <w:szCs w:val="16"/>
              </w:rPr>
              <w:t>::</w:t>
            </w:r>
            <w:proofErr w:type="gramEnd"/>
            <w:r>
              <w:rPr>
                <w:rFonts w:ascii="Courier" w:hAnsi="Courier" w:cs="Courier"/>
                <w:color w:val="262626"/>
                <w:sz w:val="16"/>
                <w:szCs w:val="16"/>
              </w:rPr>
              <w:t>before,</w:t>
            </w:r>
          </w:p>
          <w:p w:rsidR="0063244B" w:rsidRDefault="0063244B" w:rsidP="0063244B">
            <w:pPr>
              <w:autoSpaceDE w:val="0"/>
              <w:autoSpaceDN w:val="0"/>
              <w:adjustRightInd w:val="0"/>
              <w:rPr>
                <w:rFonts w:ascii="Courier" w:hAnsi="Courier" w:cs="Courier"/>
                <w:color w:val="262626"/>
                <w:sz w:val="16"/>
                <w:szCs w:val="16"/>
              </w:rPr>
            </w:pPr>
            <w:proofErr w:type="gramStart"/>
            <w:r>
              <w:rPr>
                <w:rFonts w:ascii="Courier" w:hAnsi="Courier" w:cs="Courier"/>
                <w:color w:val="262626"/>
                <w:sz w:val="16"/>
                <w:szCs w:val="16"/>
              </w:rPr>
              <w:t>::</w:t>
            </w:r>
            <w:proofErr w:type="gramEnd"/>
            <w:r>
              <w:rPr>
                <w:rFonts w:ascii="Courier" w:hAnsi="Courier" w:cs="Courier"/>
                <w:color w:val="262626"/>
                <w:sz w:val="16"/>
                <w:szCs w:val="16"/>
              </w:rPr>
              <w:t xml:space="preserve">after { </w:t>
            </w:r>
          </w:p>
          <w:p w:rsidR="0063244B" w:rsidRDefault="0063244B" w:rsidP="0063244B">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box-sizing: inherit;</w:t>
            </w:r>
          </w:p>
          <w:p w:rsidR="0063244B" w:rsidRDefault="0063244B" w:rsidP="0063244B">
            <w:pPr>
              <w:autoSpaceDE w:val="0"/>
              <w:autoSpaceDN w:val="0"/>
              <w:adjustRightInd w:val="0"/>
              <w:rPr>
                <w:rFonts w:ascii="NewBaskerville-Roman" w:hAnsi="NewBaskerville-Roman" w:cs="NewBaskerville-Roman"/>
                <w:color w:val="262626"/>
                <w:sz w:val="20"/>
                <w:szCs w:val="20"/>
              </w:rPr>
            </w:pPr>
            <w:r>
              <w:rPr>
                <w:rFonts w:ascii="Courier" w:hAnsi="Courier" w:cs="Courier"/>
                <w:color w:val="000000"/>
                <w:sz w:val="16"/>
                <w:szCs w:val="16"/>
              </w:rPr>
              <w:t>}</w:t>
            </w:r>
          </w:p>
        </w:tc>
      </w:tr>
    </w:tbl>
    <w:p w:rsidR="0063244B" w:rsidRDefault="0063244B" w:rsidP="00DF613C">
      <w:pPr>
        <w:autoSpaceDE w:val="0"/>
        <w:autoSpaceDN w:val="0"/>
        <w:adjustRightInd w:val="0"/>
        <w:spacing w:after="0" w:line="240" w:lineRule="auto"/>
        <w:rPr>
          <w:rFonts w:ascii="NewBaskerville-Roman" w:hAnsi="NewBaskerville-Roman" w:cs="NewBaskerville-Roman"/>
          <w:color w:val="262626"/>
          <w:sz w:val="20"/>
          <w:szCs w:val="20"/>
        </w:rPr>
      </w:pPr>
    </w:p>
    <w:p w:rsidR="00DC3DBF" w:rsidRDefault="00DC3DBF" w:rsidP="00D94984">
      <w:pPr>
        <w:pStyle w:val="Heading2"/>
      </w:pPr>
      <w:bookmarkStart w:id="44" w:name="_Toc143252135"/>
      <w:r>
        <w:t>Adding a gutter between columns</w:t>
      </w:r>
      <w:bookmarkEnd w:id="44"/>
    </w:p>
    <w:p w:rsidR="002C542B" w:rsidRDefault="00C32723" w:rsidP="002C542B">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It’s often more visually appealing to have a small gap (or </w:t>
      </w:r>
      <w:r w:rsidRPr="002C36B8">
        <w:rPr>
          <w:rFonts w:ascii="NewBaskerville-Italic" w:hAnsi="NewBaskerville-Italic" w:cs="NewBaskerville-Italic"/>
          <w:i/>
          <w:iCs/>
          <w:color w:val="262626"/>
          <w:sz w:val="20"/>
          <w:szCs w:val="20"/>
          <w:highlight w:val="yellow"/>
        </w:rPr>
        <w:t>gutter</w:t>
      </w:r>
      <w:r>
        <w:rPr>
          <w:rFonts w:ascii="NewBaskerville-Roman" w:hAnsi="NewBaskerville-Roman" w:cs="NewBaskerville-Roman"/>
          <w:color w:val="262626"/>
          <w:sz w:val="20"/>
          <w:szCs w:val="20"/>
        </w:rPr>
        <w:t xml:space="preserve">) between columns. prefer an </w:t>
      </w:r>
      <w:r w:rsidRPr="002C36B8">
        <w:rPr>
          <w:rFonts w:ascii="NewBaskerville-Roman" w:hAnsi="NewBaskerville-Roman" w:cs="NewBaskerville-Roman"/>
          <w:color w:val="262626"/>
          <w:sz w:val="20"/>
          <w:szCs w:val="20"/>
          <w:highlight w:val="yellow"/>
        </w:rPr>
        <w:t>em-based gutter</w:t>
      </w:r>
      <w:r>
        <w:rPr>
          <w:rFonts w:ascii="NewBaskerville-Roman" w:hAnsi="NewBaskerville-Roman" w:cs="NewBaskerville-Roman"/>
          <w:color w:val="262626"/>
          <w:sz w:val="20"/>
          <w:szCs w:val="20"/>
        </w:rPr>
        <w:t xml:space="preserve">, which I find more consistent. You can accomplish this with </w:t>
      </w:r>
      <w:proofErr w:type="gramStart"/>
      <w:r>
        <w:rPr>
          <w:rFonts w:ascii="Courier" w:hAnsi="Courier" w:cs="Courier"/>
          <w:color w:val="262626"/>
          <w:sz w:val="19"/>
          <w:szCs w:val="19"/>
        </w:rPr>
        <w:t>calc(</w:t>
      </w:r>
      <w:proofErr w:type="gramEnd"/>
      <w:r>
        <w:rPr>
          <w:rFonts w:ascii="Courier" w:hAnsi="Courier" w:cs="Courier"/>
          <w:color w:val="262626"/>
          <w:sz w:val="19"/>
          <w:szCs w:val="19"/>
        </w:rPr>
        <w:t>)</w:t>
      </w:r>
      <w:r>
        <w:rPr>
          <w:rFonts w:ascii="NewBaskerville-Roman" w:hAnsi="NewBaskerville-Roman" w:cs="NewBaskerville-Roman"/>
          <w:color w:val="262626"/>
          <w:sz w:val="20"/>
          <w:szCs w:val="20"/>
        </w:rPr>
        <w:t>.</w:t>
      </w:r>
      <w:r w:rsidR="002C542B">
        <w:rPr>
          <w:rFonts w:ascii="NewBaskerville-Roman" w:hAnsi="NewBaskerville-Roman" w:cs="NewBaskerville-Roman"/>
          <w:color w:val="262626"/>
          <w:sz w:val="20"/>
          <w:szCs w:val="20"/>
        </w:rPr>
        <w:t xml:space="preserve"> you can move 1.5 em.</w:t>
      </w:r>
    </w:p>
    <w:p w:rsidR="00D94984" w:rsidRDefault="002C542B" w:rsidP="002C542B">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This listing shows how </w:t>
      </w:r>
      <w:proofErr w:type="gramStart"/>
      <w:r>
        <w:rPr>
          <w:rFonts w:ascii="Courier" w:hAnsi="Courier" w:cs="Courier"/>
          <w:color w:val="262626"/>
          <w:sz w:val="19"/>
          <w:szCs w:val="19"/>
        </w:rPr>
        <w:t>calc(</w:t>
      </w:r>
      <w:proofErr w:type="gramEnd"/>
      <w:r>
        <w:rPr>
          <w:rFonts w:ascii="Courier" w:hAnsi="Courier" w:cs="Courier"/>
          <w:color w:val="262626"/>
          <w:sz w:val="19"/>
          <w:szCs w:val="19"/>
        </w:rPr>
        <w:t xml:space="preserve">) </w:t>
      </w:r>
      <w:r>
        <w:rPr>
          <w:rFonts w:ascii="NewBaskerville-Roman" w:hAnsi="NewBaskerville-Roman" w:cs="NewBaskerville-Roman"/>
          <w:color w:val="262626"/>
          <w:sz w:val="20"/>
          <w:szCs w:val="20"/>
        </w:rPr>
        <w:t>makes this possible.</w:t>
      </w:r>
      <w:r w:rsidR="00640B87">
        <w:rPr>
          <w:rFonts w:ascii="NewBaskerville-Roman" w:hAnsi="NewBaskerville-Roman" w:cs="NewBaskerville-Roman"/>
          <w:color w:val="262626"/>
          <w:sz w:val="20"/>
          <w:szCs w:val="20"/>
        </w:rPr>
        <w:t xml:space="preserve"> Change your CSS again to match </w:t>
      </w:r>
      <w:r>
        <w:rPr>
          <w:rFonts w:ascii="NewBaskerville-Roman" w:hAnsi="NewBaskerville-Roman" w:cs="NewBaskerville-Roman"/>
          <w:color w:val="262626"/>
          <w:sz w:val="20"/>
          <w:szCs w:val="20"/>
        </w:rPr>
        <w:t>this listing.</w:t>
      </w:r>
    </w:p>
    <w:p w:rsidR="00D8721B" w:rsidRDefault="00D8721B" w:rsidP="002C542B">
      <w:pPr>
        <w:autoSpaceDE w:val="0"/>
        <w:autoSpaceDN w:val="0"/>
        <w:adjustRightInd w:val="0"/>
        <w:spacing w:after="0" w:line="240" w:lineRule="auto"/>
        <w:rPr>
          <w:rFonts w:ascii="Courier" w:hAnsi="Courier" w:cs="Courier"/>
          <w:b/>
          <w:color w:val="FF0000"/>
          <w:sz w:val="16"/>
          <w:szCs w:val="16"/>
        </w:rPr>
      </w:pPr>
      <w:r w:rsidRPr="002C36B8">
        <w:rPr>
          <w:rFonts w:ascii="Courier" w:hAnsi="Courier" w:cs="Courier"/>
          <w:b/>
          <w:color w:val="FF0000"/>
          <w:sz w:val="16"/>
          <w:szCs w:val="16"/>
        </w:rPr>
        <w:t xml:space="preserve">width: </w:t>
      </w:r>
      <w:proofErr w:type="gramStart"/>
      <w:r w:rsidRPr="002C36B8">
        <w:rPr>
          <w:rFonts w:ascii="Courier" w:hAnsi="Courier" w:cs="Courier"/>
          <w:b/>
          <w:color w:val="FF0000"/>
          <w:sz w:val="16"/>
          <w:szCs w:val="16"/>
        </w:rPr>
        <w:t>calc(</w:t>
      </w:r>
      <w:proofErr w:type="gramEnd"/>
      <w:r w:rsidRPr="002C36B8">
        <w:rPr>
          <w:rFonts w:ascii="Courier" w:hAnsi="Courier" w:cs="Courier"/>
          <w:b/>
          <w:color w:val="FF0000"/>
          <w:sz w:val="16"/>
          <w:szCs w:val="16"/>
        </w:rPr>
        <w:t>30% - 1.5em);</w:t>
      </w:r>
    </w:p>
    <w:p w:rsidR="002C36B8" w:rsidRDefault="002C36B8" w:rsidP="002C542B">
      <w:pPr>
        <w:autoSpaceDE w:val="0"/>
        <w:autoSpaceDN w:val="0"/>
        <w:adjustRightInd w:val="0"/>
        <w:spacing w:after="0" w:line="240" w:lineRule="auto"/>
        <w:rPr>
          <w:rFonts w:ascii="Courier" w:hAnsi="Courier" w:cs="Courier"/>
          <w:b/>
          <w:color w:val="FF0000"/>
          <w:sz w:val="16"/>
          <w:szCs w:val="16"/>
        </w:rPr>
      </w:pPr>
    </w:p>
    <w:p w:rsidR="00FD5238" w:rsidRPr="00F13B22" w:rsidRDefault="00FD5238" w:rsidP="005B49C0">
      <w:pPr>
        <w:pStyle w:val="Heading2"/>
        <w:rPr>
          <w:b/>
        </w:rPr>
      </w:pPr>
      <w:bookmarkStart w:id="45" w:name="_Toc143252136"/>
      <w:r w:rsidRPr="00F13B22">
        <w:rPr>
          <w:b/>
        </w:rPr>
        <w:t>Difficulties with element height</w:t>
      </w:r>
      <w:bookmarkEnd w:id="45"/>
    </w:p>
    <w:p w:rsidR="002C36B8" w:rsidRDefault="005B49C0" w:rsidP="00FD523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Typically, </w:t>
      </w:r>
      <w:r w:rsidR="00FD5238">
        <w:rPr>
          <w:rFonts w:ascii="NewBaskerville-Roman" w:hAnsi="NewBaskerville-Roman" w:cs="NewBaskerville-Roman"/>
          <w:color w:val="262626"/>
          <w:sz w:val="20"/>
          <w:szCs w:val="20"/>
        </w:rPr>
        <w:t xml:space="preserve">it’s best to </w:t>
      </w:r>
      <w:r w:rsidR="00FD5238" w:rsidRPr="005B49C0">
        <w:rPr>
          <w:rFonts w:ascii="NewBaskerville-Roman" w:hAnsi="NewBaskerville-Roman" w:cs="NewBaskerville-Roman"/>
          <w:color w:val="FF0000"/>
          <w:sz w:val="20"/>
          <w:szCs w:val="20"/>
        </w:rPr>
        <w:t>avoid setting explicit</w:t>
      </w:r>
      <w:r w:rsidR="00FD5238" w:rsidRPr="005B49C0">
        <w:rPr>
          <w:rFonts w:ascii="NewBaskerville-Roman" w:hAnsi="NewBaskerville-Roman" w:cs="NewBaskerville-Roman"/>
          <w:b/>
          <w:color w:val="FF0000"/>
          <w:sz w:val="20"/>
          <w:szCs w:val="20"/>
        </w:rPr>
        <w:t xml:space="preserve"> heights</w:t>
      </w:r>
      <w:r w:rsidR="00FD5238">
        <w:rPr>
          <w:rFonts w:ascii="NewBaskerville-Roman" w:hAnsi="NewBaskerville-Roman" w:cs="NewBaskerville-Roman"/>
          <w:color w:val="262626"/>
          <w:sz w:val="20"/>
          <w:szCs w:val="20"/>
        </w:rPr>
        <w:t xml:space="preserve"> on el</w:t>
      </w:r>
      <w:r>
        <w:rPr>
          <w:rFonts w:ascii="NewBaskerville-Roman" w:hAnsi="NewBaskerville-Roman" w:cs="NewBaskerville-Roman"/>
          <w:color w:val="262626"/>
          <w:sz w:val="20"/>
          <w:szCs w:val="20"/>
        </w:rPr>
        <w:t xml:space="preserve">ements. Normal document flow is </w:t>
      </w:r>
      <w:r w:rsidR="00FD5238">
        <w:rPr>
          <w:rFonts w:ascii="NewBaskerville-Roman" w:hAnsi="NewBaskerville-Roman" w:cs="NewBaskerville-Roman"/>
          <w:color w:val="262626"/>
          <w:sz w:val="20"/>
          <w:szCs w:val="20"/>
        </w:rPr>
        <w:t xml:space="preserve">designed to work with a </w:t>
      </w:r>
      <w:r w:rsidR="00FD5238" w:rsidRPr="005B49C0">
        <w:rPr>
          <w:rFonts w:ascii="NewBaskerville-Roman" w:hAnsi="NewBaskerville-Roman" w:cs="NewBaskerville-Roman"/>
          <w:b/>
          <w:color w:val="262626"/>
          <w:sz w:val="20"/>
          <w:szCs w:val="20"/>
        </w:rPr>
        <w:t>constrained width and an unlimited height</w:t>
      </w:r>
      <w:r>
        <w:rPr>
          <w:rFonts w:ascii="NewBaskerville-Roman" w:hAnsi="NewBaskerville-Roman" w:cs="NewBaskerville-Roman"/>
          <w:color w:val="262626"/>
          <w:sz w:val="20"/>
          <w:szCs w:val="20"/>
        </w:rPr>
        <w:t xml:space="preserve">. Contents fill </w:t>
      </w:r>
      <w:r w:rsidR="00FD5238">
        <w:rPr>
          <w:rFonts w:ascii="NewBaskerville-Roman" w:hAnsi="NewBaskerville-Roman" w:cs="NewBaskerville-Roman"/>
          <w:color w:val="262626"/>
          <w:sz w:val="20"/>
          <w:szCs w:val="20"/>
        </w:rPr>
        <w:t>the width of the viewport and then line wrap as necessary</w:t>
      </w:r>
      <w:r>
        <w:rPr>
          <w:rFonts w:ascii="NewBaskerville-Roman" w:hAnsi="NewBaskerville-Roman" w:cs="NewBaskerville-Roman"/>
          <w:color w:val="262626"/>
          <w:sz w:val="20"/>
          <w:szCs w:val="20"/>
        </w:rPr>
        <w:t xml:space="preserve">. Because of this, the </w:t>
      </w:r>
      <w:r w:rsidR="00FD5238">
        <w:rPr>
          <w:rFonts w:ascii="NewBaskerville-Roman" w:hAnsi="NewBaskerville-Roman" w:cs="NewBaskerville-Roman"/>
          <w:color w:val="262626"/>
          <w:sz w:val="20"/>
          <w:szCs w:val="20"/>
        </w:rPr>
        <w:t>height of a container is organically determined by its</w:t>
      </w:r>
      <w:r>
        <w:rPr>
          <w:rFonts w:ascii="NewBaskerville-Roman" w:hAnsi="NewBaskerville-Roman" w:cs="NewBaskerville-Roman"/>
          <w:color w:val="262626"/>
          <w:sz w:val="20"/>
          <w:szCs w:val="20"/>
        </w:rPr>
        <w:t xml:space="preserve"> contents, not by the container </w:t>
      </w:r>
      <w:r w:rsidR="00FD5238">
        <w:rPr>
          <w:rFonts w:ascii="NewBaskerville-Roman" w:hAnsi="NewBaskerville-Roman" w:cs="NewBaskerville-Roman"/>
          <w:color w:val="262626"/>
          <w:sz w:val="20"/>
          <w:szCs w:val="20"/>
        </w:rPr>
        <w:t>itself.</w:t>
      </w:r>
    </w:p>
    <w:p w:rsidR="005B49C0" w:rsidRDefault="005B49C0" w:rsidP="00FD5238">
      <w:pPr>
        <w:autoSpaceDE w:val="0"/>
        <w:autoSpaceDN w:val="0"/>
        <w:adjustRightInd w:val="0"/>
        <w:spacing w:after="0" w:line="240" w:lineRule="auto"/>
        <w:rPr>
          <w:rFonts w:ascii="NewBaskerville-Roman" w:hAnsi="NewBaskerville-Roman" w:cs="NewBaskerville-Roman"/>
          <w:color w:val="262626"/>
          <w:sz w:val="20"/>
          <w:szCs w:val="20"/>
        </w:rPr>
      </w:pPr>
    </w:p>
    <w:p w:rsidR="00D5122F" w:rsidRPr="00F13B22" w:rsidRDefault="00D5122F" w:rsidP="00D5122F">
      <w:pPr>
        <w:autoSpaceDE w:val="0"/>
        <w:autoSpaceDN w:val="0"/>
        <w:adjustRightInd w:val="0"/>
        <w:spacing w:after="0" w:line="240" w:lineRule="auto"/>
        <w:rPr>
          <w:rFonts w:ascii="FranklinGothic-DemiItal" w:hAnsi="FranklinGothic-DemiItal" w:cs="FranklinGothic-DemiItal"/>
          <w:b/>
          <w:color w:val="476B86"/>
          <w:sz w:val="21"/>
          <w:szCs w:val="21"/>
        </w:rPr>
      </w:pPr>
      <w:r w:rsidRPr="00F13B22">
        <w:rPr>
          <w:rFonts w:ascii="FranklinGothic-DemiItal" w:hAnsi="FranklinGothic-DemiItal" w:cs="FranklinGothic-DemiItal"/>
          <w:b/>
          <w:color w:val="476B86"/>
          <w:sz w:val="21"/>
          <w:szCs w:val="21"/>
        </w:rPr>
        <w:t>Controlling overflow behavior</w:t>
      </w:r>
    </w:p>
    <w:p w:rsidR="00F13B22" w:rsidRPr="0037505E" w:rsidRDefault="00D5122F" w:rsidP="00BC4097">
      <w:pPr>
        <w:autoSpaceDE w:val="0"/>
        <w:autoSpaceDN w:val="0"/>
        <w:adjustRightInd w:val="0"/>
        <w:spacing w:after="0" w:line="240" w:lineRule="auto"/>
        <w:rPr>
          <w:rFonts w:ascii="Courier" w:hAnsi="Courier" w:cs="Courier"/>
          <w:color w:val="262626"/>
          <w:sz w:val="19"/>
          <w:szCs w:val="19"/>
        </w:rPr>
      </w:pPr>
      <w:r w:rsidRPr="00F13B22">
        <w:rPr>
          <w:rFonts w:ascii="NewBaskerville-Roman" w:hAnsi="NewBaskerville-Roman" w:cs="NewBaskerville-Roman"/>
          <w:color w:val="FF0000"/>
          <w:sz w:val="20"/>
          <w:szCs w:val="20"/>
        </w:rPr>
        <w:t xml:space="preserve">When you explicitly set an element’s height, you run the risk of its contents </w:t>
      </w:r>
      <w:r w:rsidR="00F13B22">
        <w:rPr>
          <w:rFonts w:ascii="NewBaskerville-Italic" w:hAnsi="NewBaskerville-Italic" w:cs="NewBaskerville-Italic"/>
          <w:i/>
          <w:iCs/>
          <w:color w:val="FF0000"/>
          <w:sz w:val="20"/>
          <w:szCs w:val="20"/>
        </w:rPr>
        <w:t xml:space="preserve">overflowing </w:t>
      </w:r>
      <w:r w:rsidRPr="00F13B22">
        <w:rPr>
          <w:rFonts w:ascii="NewBaskerville-Roman" w:hAnsi="NewBaskerville-Roman" w:cs="NewBaskerville-Roman"/>
          <w:color w:val="FF0000"/>
          <w:sz w:val="20"/>
          <w:szCs w:val="20"/>
        </w:rPr>
        <w:t>the container.</w:t>
      </w:r>
      <w:r>
        <w:rPr>
          <w:rFonts w:ascii="NewBaskerville-Roman" w:hAnsi="NewBaskerville-Roman" w:cs="NewBaskerville-Roman"/>
          <w:color w:val="262626"/>
          <w:sz w:val="20"/>
          <w:szCs w:val="20"/>
        </w:rPr>
        <w:t xml:space="preserve"> This happens when the content doesn’t fit the specified constraint and</w:t>
      </w:r>
      <w:r w:rsidR="00F13B22">
        <w:rPr>
          <w:rFonts w:ascii="NewBaskerville-Italic" w:hAnsi="NewBaskerville-Italic" w:cs="NewBaskerville-Italic"/>
          <w:i/>
          <w:iCs/>
          <w:color w:val="FF0000"/>
          <w:sz w:val="20"/>
          <w:szCs w:val="20"/>
        </w:rPr>
        <w:t xml:space="preserve"> </w:t>
      </w:r>
      <w:r>
        <w:rPr>
          <w:rFonts w:ascii="NewBaskerville-Roman" w:hAnsi="NewBaskerville-Roman" w:cs="NewBaskerville-Roman"/>
          <w:color w:val="262626"/>
          <w:sz w:val="20"/>
          <w:szCs w:val="20"/>
        </w:rPr>
        <w:t>renders outside of the parent element</w:t>
      </w:r>
      <w:r w:rsidR="00BC4097">
        <w:rPr>
          <w:rFonts w:ascii="NewBaskerville-Roman" w:hAnsi="NewBaskerville-Roman" w:cs="NewBaskerville-Roman"/>
          <w:color w:val="262626"/>
          <w:sz w:val="20"/>
          <w:szCs w:val="20"/>
        </w:rPr>
        <w:t xml:space="preserve">; You can control the exact behavior of the overflowing content with the </w:t>
      </w:r>
      <w:r w:rsidR="00BC4097" w:rsidRPr="0037505E">
        <w:rPr>
          <w:rFonts w:ascii="Courier" w:hAnsi="Courier" w:cs="Courier"/>
          <w:color w:val="262626"/>
          <w:sz w:val="19"/>
          <w:szCs w:val="19"/>
          <w:highlight w:val="yellow"/>
        </w:rPr>
        <w:t>overflow</w:t>
      </w:r>
      <w:r w:rsidR="0037505E">
        <w:rPr>
          <w:rFonts w:ascii="Courier" w:hAnsi="Courier" w:cs="Courier"/>
          <w:color w:val="262626"/>
          <w:sz w:val="19"/>
          <w:szCs w:val="19"/>
        </w:rPr>
        <w:t xml:space="preserve"> </w:t>
      </w:r>
      <w:r w:rsidR="00BC4097">
        <w:rPr>
          <w:rFonts w:ascii="NewBaskerville-Roman" w:hAnsi="NewBaskerville-Roman" w:cs="NewBaskerville-Roman"/>
          <w:color w:val="262626"/>
          <w:sz w:val="20"/>
          <w:szCs w:val="20"/>
        </w:rPr>
        <w:t>property,</w:t>
      </w:r>
    </w:p>
    <w:p w:rsidR="00D5122F" w:rsidRDefault="0037505E" w:rsidP="00D5122F">
      <w:pPr>
        <w:autoSpaceDE w:val="0"/>
        <w:autoSpaceDN w:val="0"/>
        <w:adjustRightInd w:val="0"/>
        <w:spacing w:after="0" w:line="240" w:lineRule="auto"/>
        <w:rPr>
          <w:rFonts w:ascii="Courier-Bold" w:hAnsi="Courier-Bold" w:cs="Courier-Bold"/>
          <w:b/>
          <w:bCs/>
          <w:color w:val="666666"/>
          <w:sz w:val="24"/>
          <w:szCs w:val="24"/>
        </w:rPr>
      </w:pPr>
      <w:r w:rsidRPr="0037505E">
        <w:rPr>
          <w:rFonts w:ascii="Courier-Bold" w:hAnsi="Courier-Bold" w:cs="Courier-Bold"/>
          <w:b/>
          <w:bCs/>
          <w:color w:val="666666"/>
          <w:sz w:val="24"/>
          <w:szCs w:val="24"/>
          <w:highlight w:val="yellow"/>
        </w:rPr>
        <w:t>visible</w:t>
      </w:r>
      <w:r w:rsidRPr="0037505E">
        <w:rPr>
          <w:rFonts w:ascii="FranklinGothic-Demi" w:hAnsi="FranklinGothic-Demi" w:cs="FranklinGothic-Demi"/>
          <w:color w:val="666666"/>
          <w:sz w:val="24"/>
          <w:szCs w:val="24"/>
          <w:highlight w:val="yellow"/>
        </w:rPr>
        <w:t xml:space="preserve">, </w:t>
      </w:r>
      <w:r w:rsidRPr="0037505E">
        <w:rPr>
          <w:rFonts w:ascii="Courier-Bold" w:hAnsi="Courier-Bold" w:cs="Courier-Bold"/>
          <w:b/>
          <w:bCs/>
          <w:color w:val="666666"/>
          <w:sz w:val="24"/>
          <w:szCs w:val="24"/>
          <w:highlight w:val="yellow"/>
        </w:rPr>
        <w:t>hidden</w:t>
      </w:r>
      <w:r w:rsidRPr="0037505E">
        <w:rPr>
          <w:rFonts w:ascii="FranklinGothic-Demi" w:hAnsi="FranklinGothic-Demi" w:cs="FranklinGothic-Demi"/>
          <w:color w:val="666666"/>
          <w:sz w:val="24"/>
          <w:szCs w:val="24"/>
          <w:highlight w:val="yellow"/>
        </w:rPr>
        <w:t xml:space="preserve">, </w:t>
      </w:r>
      <w:r w:rsidRPr="0037505E">
        <w:rPr>
          <w:rFonts w:ascii="Courier-Bold" w:hAnsi="Courier-Bold" w:cs="Courier-Bold"/>
          <w:b/>
          <w:bCs/>
          <w:color w:val="666666"/>
          <w:sz w:val="24"/>
          <w:szCs w:val="24"/>
          <w:highlight w:val="yellow"/>
        </w:rPr>
        <w:t>scroll</w:t>
      </w:r>
      <w:r w:rsidRPr="0037505E">
        <w:rPr>
          <w:rFonts w:ascii="FranklinGothic-Demi" w:hAnsi="FranklinGothic-Demi" w:cs="FranklinGothic-Demi"/>
          <w:color w:val="666666"/>
          <w:sz w:val="24"/>
          <w:szCs w:val="24"/>
          <w:highlight w:val="yellow"/>
        </w:rPr>
        <w:t xml:space="preserve">, and </w:t>
      </w:r>
      <w:r w:rsidRPr="0037505E">
        <w:rPr>
          <w:rFonts w:ascii="Courier-Bold" w:hAnsi="Courier-Bold" w:cs="Courier-Bold"/>
          <w:b/>
          <w:bCs/>
          <w:color w:val="666666"/>
          <w:sz w:val="24"/>
          <w:szCs w:val="24"/>
          <w:highlight w:val="yellow"/>
        </w:rPr>
        <w:t>auto</w:t>
      </w:r>
      <w:r>
        <w:rPr>
          <w:rFonts w:ascii="Courier-Bold" w:hAnsi="Courier-Bold" w:cs="Courier-Bold"/>
          <w:b/>
          <w:bCs/>
          <w:color w:val="666666"/>
          <w:sz w:val="24"/>
          <w:szCs w:val="24"/>
        </w:rPr>
        <w:t>;</w:t>
      </w:r>
    </w:p>
    <w:p w:rsidR="0037505E" w:rsidRDefault="0037505E" w:rsidP="0037505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Browsers inser</w:t>
      </w:r>
      <w:r w:rsidR="005D4EA5">
        <w:rPr>
          <w:rFonts w:ascii="NewBaskerville-Roman" w:hAnsi="NewBaskerville-Roman" w:cs="NewBaskerville-Roman"/>
          <w:color w:val="262626"/>
          <w:sz w:val="20"/>
          <w:szCs w:val="20"/>
        </w:rPr>
        <w:t xml:space="preserve">t a scrollbar for scrolling the </w:t>
      </w:r>
      <w:r>
        <w:rPr>
          <w:rFonts w:ascii="NewBaskerville-Roman" w:hAnsi="NewBaskerville-Roman" w:cs="NewBaskerville-Roman"/>
          <w:color w:val="262626"/>
          <w:sz w:val="20"/>
          <w:szCs w:val="20"/>
        </w:rPr>
        <w:t xml:space="preserve">page, and adding </w:t>
      </w:r>
      <w:r w:rsidRPr="00B765FE">
        <w:rPr>
          <w:rFonts w:ascii="NewBaskerville-Roman" w:hAnsi="NewBaskerville-Roman" w:cs="NewBaskerville-Roman"/>
          <w:color w:val="FF0000"/>
          <w:sz w:val="20"/>
          <w:szCs w:val="20"/>
        </w:rPr>
        <w:t>nested scrollable areas</w:t>
      </w:r>
      <w:r>
        <w:rPr>
          <w:rFonts w:ascii="NewBaskerville-Roman" w:hAnsi="NewBaskerville-Roman" w:cs="NewBaskerville-Roman"/>
          <w:color w:val="262626"/>
          <w:sz w:val="20"/>
          <w:szCs w:val="20"/>
        </w:rPr>
        <w:t xml:space="preserve"> inside your page can be </w:t>
      </w:r>
      <w:r w:rsidRPr="00B765FE">
        <w:rPr>
          <w:rFonts w:ascii="NewBaskerville-Roman" w:hAnsi="NewBaskerville-Roman" w:cs="NewBaskerville-Roman"/>
          <w:color w:val="FF0000"/>
          <w:sz w:val="20"/>
          <w:szCs w:val="20"/>
        </w:rPr>
        <w:t>frustrating to users</w:t>
      </w:r>
      <w:r>
        <w:rPr>
          <w:rFonts w:ascii="NewBaskerville-Roman" w:hAnsi="NewBaskerville-Roman" w:cs="NewBaskerville-Roman"/>
          <w:color w:val="262626"/>
          <w:sz w:val="20"/>
          <w:szCs w:val="20"/>
        </w:rPr>
        <w:t>.</w:t>
      </w:r>
    </w:p>
    <w:p w:rsidR="00250D88" w:rsidRPr="006330A0" w:rsidRDefault="00250D88" w:rsidP="0037505E">
      <w:pPr>
        <w:autoSpaceDE w:val="0"/>
        <w:autoSpaceDN w:val="0"/>
        <w:adjustRightInd w:val="0"/>
        <w:spacing w:after="0" w:line="240" w:lineRule="auto"/>
        <w:rPr>
          <w:rFonts w:ascii="NewBaskerville-Roman" w:hAnsi="NewBaskerville-Roman" w:cs="NewBaskerville-Roman"/>
          <w:b/>
          <w:color w:val="262626"/>
          <w:sz w:val="20"/>
          <w:szCs w:val="20"/>
        </w:rPr>
      </w:pPr>
    </w:p>
    <w:p w:rsidR="00250D88" w:rsidRPr="006330A0" w:rsidRDefault="00250D88" w:rsidP="006330A0">
      <w:pPr>
        <w:pStyle w:val="Heading3"/>
        <w:rPr>
          <w:b/>
        </w:rPr>
      </w:pPr>
      <w:bookmarkStart w:id="46" w:name="_Toc143252137"/>
      <w:r w:rsidRPr="006330A0">
        <w:rPr>
          <w:b/>
        </w:rPr>
        <w:t>Applying alternatives to percentage-based heights</w:t>
      </w:r>
      <w:bookmarkEnd w:id="46"/>
    </w:p>
    <w:p w:rsidR="009D165D" w:rsidRDefault="00BD539E" w:rsidP="003A52D3">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Specifying height using a percentage is problematic. P</w:t>
      </w:r>
      <w:r w:rsidR="003A52D3">
        <w:rPr>
          <w:rFonts w:ascii="NewBaskerville-Roman" w:hAnsi="NewBaskerville-Roman" w:cs="NewBaskerville-Roman"/>
          <w:color w:val="262626"/>
          <w:sz w:val="20"/>
          <w:szCs w:val="20"/>
        </w:rPr>
        <w:t>ercentage refers to the size of</w:t>
      </w:r>
      <w:r>
        <w:rPr>
          <w:rFonts w:ascii="NewBaskerville-Roman" w:hAnsi="NewBaskerville-Roman" w:cs="NewBaskerville-Roman"/>
          <w:color w:val="262626"/>
          <w:sz w:val="20"/>
          <w:szCs w:val="20"/>
        </w:rPr>
        <w:t>an element’s containing block; the height of that container, however, is typ</w:t>
      </w:r>
      <w:r w:rsidR="003A52D3">
        <w:rPr>
          <w:rFonts w:ascii="NewBaskerville-Roman" w:hAnsi="NewBaskerville-Roman" w:cs="NewBaskerville-Roman"/>
          <w:color w:val="262626"/>
          <w:sz w:val="20"/>
          <w:szCs w:val="20"/>
        </w:rPr>
        <w:t>ically determined</w:t>
      </w:r>
      <w:r>
        <w:rPr>
          <w:rFonts w:ascii="NewBaskerville-Roman" w:hAnsi="NewBaskerville-Roman" w:cs="NewBaskerville-Roman"/>
          <w:color w:val="262626"/>
          <w:sz w:val="20"/>
          <w:szCs w:val="20"/>
        </w:rPr>
        <w:t>by the height of its children. This produces</w:t>
      </w:r>
      <w:r w:rsidR="003A52D3">
        <w:rPr>
          <w:rFonts w:ascii="NewBaskerville-Roman" w:hAnsi="NewBaskerville-Roman" w:cs="NewBaskerville-Roman"/>
          <w:color w:val="262626"/>
          <w:sz w:val="20"/>
          <w:szCs w:val="20"/>
        </w:rPr>
        <w:t xml:space="preserve"> a circular definition that the </w:t>
      </w:r>
      <w:r>
        <w:rPr>
          <w:rFonts w:ascii="NewBaskerville-Roman" w:hAnsi="NewBaskerville-Roman" w:cs="NewBaskerville-Roman"/>
          <w:color w:val="262626"/>
          <w:sz w:val="20"/>
          <w:szCs w:val="20"/>
        </w:rPr>
        <w:t xml:space="preserve">browser can’t resolve, so it’ll ignore the declaration. </w:t>
      </w:r>
      <w:r w:rsidR="003A52D3">
        <w:rPr>
          <w:rFonts w:ascii="NewBaskerville-Roman" w:hAnsi="NewBaskerville-Roman" w:cs="NewBaskerville-Roman"/>
          <w:color w:val="262626"/>
          <w:sz w:val="20"/>
          <w:szCs w:val="20"/>
        </w:rPr>
        <w:t xml:space="preserve">For percentage-based heights to </w:t>
      </w:r>
      <w:r>
        <w:rPr>
          <w:rFonts w:ascii="NewBaskerville-Roman" w:hAnsi="NewBaskerville-Roman" w:cs="NewBaskerville-Roman"/>
          <w:color w:val="262626"/>
          <w:sz w:val="20"/>
          <w:szCs w:val="20"/>
        </w:rPr>
        <w:t>work, the parent must have an explicitly defined height.</w:t>
      </w:r>
      <w:r w:rsidR="009D165D">
        <w:rPr>
          <w:rFonts w:ascii="NewBaskerville-Roman" w:hAnsi="NewBaskerville-Roman" w:cs="NewBaskerville-Roman"/>
          <w:color w:val="262626"/>
          <w:sz w:val="20"/>
          <w:szCs w:val="20"/>
        </w:rPr>
        <w:t xml:space="preserve"> </w:t>
      </w:r>
      <w:r w:rsidR="009D165D" w:rsidRPr="009D165D">
        <w:rPr>
          <w:rFonts w:ascii="NewBaskerville-Roman" w:hAnsi="NewBaskerville-Roman" w:cs="NewBaskerville-Roman"/>
          <w:color w:val="262626"/>
          <w:sz w:val="20"/>
          <w:szCs w:val="20"/>
          <w:highlight w:val="yellow"/>
        </w:rPr>
        <w:t xml:space="preserve">A better approach is to use the viewport-relative </w:t>
      </w:r>
      <w:r w:rsidR="009D165D" w:rsidRPr="009D165D">
        <w:rPr>
          <w:rFonts w:ascii="Courier" w:hAnsi="Courier" w:cs="Courier"/>
          <w:color w:val="262626"/>
          <w:sz w:val="19"/>
          <w:szCs w:val="19"/>
          <w:highlight w:val="yellow"/>
        </w:rPr>
        <w:t xml:space="preserve">vh </w:t>
      </w:r>
      <w:r w:rsidR="009D165D" w:rsidRPr="009D165D">
        <w:rPr>
          <w:rFonts w:ascii="NewBaskerville-Roman" w:hAnsi="NewBaskerville-Roman" w:cs="NewBaskerville-Roman"/>
          <w:color w:val="262626"/>
          <w:sz w:val="20"/>
          <w:szCs w:val="20"/>
          <w:highlight w:val="yellow"/>
        </w:rPr>
        <w:t>units,</w:t>
      </w:r>
    </w:p>
    <w:p w:rsidR="009D165D" w:rsidRDefault="009D165D" w:rsidP="003A52D3">
      <w:pPr>
        <w:autoSpaceDE w:val="0"/>
        <w:autoSpaceDN w:val="0"/>
        <w:adjustRightInd w:val="0"/>
        <w:spacing w:after="0" w:line="240" w:lineRule="auto"/>
        <w:rPr>
          <w:rFonts w:ascii="NewBaskerville-Roman" w:hAnsi="NewBaskerville-Roman" w:cs="NewBaskerville-Roman"/>
          <w:color w:val="262626"/>
          <w:sz w:val="20"/>
          <w:szCs w:val="20"/>
        </w:rPr>
      </w:pPr>
    </w:p>
    <w:p w:rsidR="009D165D" w:rsidRPr="006330A0" w:rsidRDefault="009D165D" w:rsidP="006330A0">
      <w:pPr>
        <w:pStyle w:val="Heading4"/>
      </w:pPr>
      <w:r w:rsidRPr="006330A0">
        <w:t>COLUMNS OF EQUAL HEIGHT</w:t>
      </w:r>
    </w:p>
    <w:p w:rsidR="009D165D" w:rsidRDefault="009D165D" w:rsidP="006A72ED">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The columns-of-equal-height problem is one weakness that has plagued CSS from the beginning.</w:t>
      </w:r>
      <w:r w:rsidR="006A72ED">
        <w:rPr>
          <w:rFonts w:ascii="NewBaskerville-Roman" w:hAnsi="NewBaskerville-Roman" w:cs="NewBaskerville-Roman"/>
          <w:color w:val="262626"/>
          <w:sz w:val="20"/>
          <w:szCs w:val="20"/>
        </w:rPr>
        <w:t xml:space="preserve"> </w:t>
      </w:r>
      <w:r w:rsidR="006A72ED" w:rsidRPr="006A72ED">
        <w:rPr>
          <w:rFonts w:ascii="NewBaskerville-Roman" w:hAnsi="NewBaskerville-Roman" w:cs="NewBaskerville-Roman"/>
          <w:color w:val="FF0000"/>
          <w:sz w:val="20"/>
          <w:szCs w:val="20"/>
        </w:rPr>
        <w:t>if you allowed the columns to determine their heights naturally, each element would evaluate to a different height, based on its content</w:t>
      </w:r>
      <w:r w:rsidR="006A72ED">
        <w:rPr>
          <w:rFonts w:ascii="NewBaskerville-Roman" w:hAnsi="NewBaskerville-Roman" w:cs="NewBaskerville-Roman"/>
          <w:color w:val="FF0000"/>
          <w:sz w:val="20"/>
          <w:szCs w:val="20"/>
        </w:rPr>
        <w:t>;</w:t>
      </w:r>
    </w:p>
    <w:p w:rsidR="006A72ED" w:rsidRDefault="006A72ED" w:rsidP="006A72E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Modern browsers make it much easier—</w:t>
      </w:r>
      <w:r w:rsidR="002A768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they support CSS tables. supports </w:t>
      </w:r>
      <w:r w:rsidRPr="002A768F">
        <w:rPr>
          <w:rFonts w:ascii="Courier" w:hAnsi="Courier" w:cs="Courier"/>
          <w:b/>
          <w:color w:val="262626"/>
          <w:sz w:val="19"/>
          <w:szCs w:val="19"/>
          <w:highlight w:val="yellow"/>
        </w:rPr>
        <w:t>display: table</w:t>
      </w:r>
      <w:r w:rsidR="002A768F" w:rsidRPr="002A768F">
        <w:rPr>
          <w:rFonts w:ascii="NewBaskerville-Roman" w:hAnsi="NewBaskerville-Roman" w:cs="NewBaskerville-Roman"/>
          <w:b/>
          <w:color w:val="262626"/>
          <w:sz w:val="20"/>
          <w:szCs w:val="20"/>
        </w:rPr>
        <w:t>,</w:t>
      </w:r>
      <w:r w:rsidR="002A768F">
        <w:rPr>
          <w:rFonts w:ascii="NewBaskerville-Roman" w:hAnsi="NewBaskerville-Roman" w:cs="NewBaskerville-Roman"/>
          <w:color w:val="262626"/>
          <w:sz w:val="20"/>
          <w:szCs w:val="20"/>
        </w:rPr>
        <w:t xml:space="preserve"> and IE10+ </w:t>
      </w:r>
      <w:r>
        <w:rPr>
          <w:rFonts w:ascii="NewBaskerville-Roman" w:hAnsi="NewBaskerville-Roman" w:cs="NewBaskerville-Roman"/>
          <w:color w:val="262626"/>
          <w:sz w:val="20"/>
          <w:szCs w:val="20"/>
        </w:rPr>
        <w:t xml:space="preserve">allows for a flexible box, or </w:t>
      </w:r>
      <w:r w:rsidRPr="002A768F">
        <w:rPr>
          <w:rFonts w:ascii="NewBaskerville-Roman" w:hAnsi="NewBaskerville-Roman" w:cs="NewBaskerville-Roman"/>
          <w:b/>
          <w:color w:val="262626"/>
          <w:sz w:val="20"/>
          <w:szCs w:val="20"/>
        </w:rPr>
        <w:t>flexbox</w:t>
      </w:r>
      <w:r>
        <w:rPr>
          <w:rFonts w:ascii="NewBaskerville-Roman" w:hAnsi="NewBaskerville-Roman" w:cs="NewBaskerville-Roman"/>
          <w:color w:val="262626"/>
          <w:sz w:val="20"/>
          <w:szCs w:val="20"/>
        </w:rPr>
        <w:t>, both of which, b</w:t>
      </w:r>
      <w:r w:rsidR="002A768F">
        <w:rPr>
          <w:rFonts w:ascii="NewBaskerville-Roman" w:hAnsi="NewBaskerville-Roman" w:cs="NewBaskerville-Roman"/>
          <w:color w:val="262626"/>
          <w:sz w:val="20"/>
          <w:szCs w:val="20"/>
        </w:rPr>
        <w:t xml:space="preserve">y default, produce equal-height </w:t>
      </w:r>
      <w:r>
        <w:rPr>
          <w:rFonts w:ascii="NewBaskerville-Roman" w:hAnsi="NewBaskerville-Roman" w:cs="NewBaskerville-Roman"/>
          <w:color w:val="262626"/>
          <w:sz w:val="20"/>
          <w:szCs w:val="20"/>
        </w:rPr>
        <w:t>columns</w:t>
      </w:r>
      <w:r w:rsidR="002A768F">
        <w:rPr>
          <w:rFonts w:ascii="NewBaskerville-Roman" w:hAnsi="NewBaskerville-Roman" w:cs="NewBaskerville-Roman"/>
          <w:color w:val="262626"/>
          <w:sz w:val="20"/>
          <w:szCs w:val="20"/>
        </w:rPr>
        <w:t>;</w:t>
      </w:r>
    </w:p>
    <w:p w:rsidR="002A768F" w:rsidRDefault="002A768F" w:rsidP="006A72ED">
      <w:pPr>
        <w:autoSpaceDE w:val="0"/>
        <w:autoSpaceDN w:val="0"/>
        <w:adjustRightInd w:val="0"/>
        <w:spacing w:after="0" w:line="240" w:lineRule="auto"/>
        <w:rPr>
          <w:rFonts w:ascii="NewBaskerville-Roman" w:hAnsi="NewBaskerville-Roman" w:cs="NewBaskerville-Roman"/>
          <w:color w:val="262626"/>
          <w:sz w:val="20"/>
          <w:szCs w:val="20"/>
        </w:rPr>
      </w:pPr>
    </w:p>
    <w:p w:rsidR="008A307D" w:rsidRPr="00D86C36" w:rsidRDefault="008A307D" w:rsidP="006330A0">
      <w:pPr>
        <w:pStyle w:val="Heading4"/>
      </w:pPr>
      <w:r w:rsidRPr="00D86C36">
        <w:t>CSS TABLE LAYOUTS</w:t>
      </w:r>
    </w:p>
    <w:p w:rsidR="008A307D" w:rsidRDefault="008A307D" w:rsidP="008A307D">
      <w:pPr>
        <w:autoSpaceDE w:val="0"/>
        <w:autoSpaceDN w:val="0"/>
        <w:adjustRightInd w:val="0"/>
        <w:spacing w:after="0" w:line="240" w:lineRule="auto"/>
        <w:rPr>
          <w:rFonts w:ascii="Courier" w:hAnsi="Courier" w:cs="Courier"/>
          <w:color w:val="FF0000"/>
          <w:sz w:val="19"/>
          <w:szCs w:val="19"/>
        </w:rPr>
      </w:pPr>
      <w:r>
        <w:rPr>
          <w:rFonts w:ascii="NewBaskerville-Roman" w:hAnsi="NewBaskerville-Roman" w:cs="NewBaskerville-Roman"/>
          <w:color w:val="262626"/>
          <w:sz w:val="20"/>
          <w:szCs w:val="20"/>
        </w:rPr>
        <w:t>First, you’ll use a CSS-based table layout. Instead of using floats, you’</w:t>
      </w:r>
      <w:r w:rsidR="00D86C36">
        <w:rPr>
          <w:rFonts w:ascii="NewBaskerville-Roman" w:hAnsi="NewBaskerville-Roman" w:cs="NewBaskerville-Roman"/>
          <w:color w:val="262626"/>
          <w:sz w:val="20"/>
          <w:szCs w:val="20"/>
        </w:rPr>
        <w:t xml:space="preserve">ll make the container </w:t>
      </w:r>
      <w:r>
        <w:rPr>
          <w:rFonts w:ascii="NewBaskerville-Roman" w:hAnsi="NewBaskerville-Roman" w:cs="NewBaskerville-Roman"/>
          <w:color w:val="262626"/>
          <w:sz w:val="20"/>
          <w:szCs w:val="20"/>
        </w:rPr>
        <w:t xml:space="preserve">a </w:t>
      </w:r>
      <w:r w:rsidRPr="00D86C36">
        <w:rPr>
          <w:rFonts w:ascii="Courier" w:hAnsi="Courier" w:cs="Courier"/>
          <w:color w:val="FF0000"/>
          <w:sz w:val="19"/>
          <w:szCs w:val="19"/>
        </w:rPr>
        <w:t xml:space="preserve">display: table </w:t>
      </w:r>
      <w:r w:rsidRPr="00D86C36">
        <w:rPr>
          <w:rFonts w:ascii="NewBaskerville-Roman" w:hAnsi="NewBaskerville-Roman" w:cs="NewBaskerville-Roman"/>
          <w:color w:val="FF0000"/>
          <w:sz w:val="20"/>
          <w:szCs w:val="20"/>
        </w:rPr>
        <w:t xml:space="preserve">and each column a </w:t>
      </w:r>
      <w:r w:rsidRPr="00D86C36">
        <w:rPr>
          <w:rFonts w:ascii="Courier" w:hAnsi="Courier" w:cs="Courier"/>
          <w:color w:val="FF0000"/>
          <w:sz w:val="19"/>
          <w:szCs w:val="19"/>
        </w:rPr>
        <w:t>display: table-cell</w:t>
      </w:r>
      <w:r w:rsidR="00D86C36">
        <w:rPr>
          <w:rFonts w:ascii="Courier" w:hAnsi="Courier" w:cs="Courier"/>
          <w:color w:val="FF0000"/>
          <w:sz w:val="19"/>
          <w:szCs w:val="19"/>
        </w:rPr>
        <w:t>;</w:t>
      </w:r>
    </w:p>
    <w:p w:rsidR="00D86C36" w:rsidRDefault="00D86C36" w:rsidP="008A307D">
      <w:pPr>
        <w:autoSpaceDE w:val="0"/>
        <w:autoSpaceDN w:val="0"/>
        <w:adjustRightInd w:val="0"/>
        <w:spacing w:after="0" w:line="240" w:lineRule="auto"/>
        <w:rPr>
          <w:rFonts w:ascii="Courier" w:hAnsi="Courier" w:cs="Courier"/>
          <w:color w:val="FF0000"/>
          <w:sz w:val="19"/>
          <w:szCs w:val="19"/>
        </w:rPr>
      </w:pPr>
    </w:p>
    <w:p w:rsidR="001A7427" w:rsidRDefault="00D86C36" w:rsidP="001A7427">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To define space between cells of a table, you can use the </w:t>
      </w:r>
      <w:r w:rsidRPr="001A7427">
        <w:rPr>
          <w:rFonts w:ascii="Courier" w:hAnsi="Courier" w:cs="Courier"/>
          <w:color w:val="262626"/>
          <w:sz w:val="19"/>
          <w:szCs w:val="19"/>
          <w:highlight w:val="yellow"/>
        </w:rPr>
        <w:t>border-spacing</w:t>
      </w:r>
      <w:r>
        <w:rPr>
          <w:rFonts w:ascii="Courier" w:hAnsi="Courier" w:cs="Courier"/>
          <w:color w:val="262626"/>
          <w:sz w:val="19"/>
          <w:szCs w:val="19"/>
        </w:rPr>
        <w:t xml:space="preserve"> </w:t>
      </w:r>
      <w:r w:rsidR="001A7427">
        <w:rPr>
          <w:rFonts w:ascii="NewBaskerville-Roman" w:hAnsi="NewBaskerville-Roman" w:cs="NewBaskerville-Roman"/>
          <w:color w:val="262626"/>
          <w:sz w:val="20"/>
          <w:szCs w:val="20"/>
        </w:rPr>
        <w:t xml:space="preserve">property </w:t>
      </w:r>
      <w:r>
        <w:rPr>
          <w:rFonts w:ascii="NewBaskerville-Roman" w:hAnsi="NewBaskerville-Roman" w:cs="NewBaskerville-Roman"/>
          <w:color w:val="262626"/>
          <w:sz w:val="20"/>
          <w:szCs w:val="20"/>
        </w:rPr>
        <w:t>of the table element. This property accepts two le</w:t>
      </w:r>
      <w:r w:rsidR="001A7427">
        <w:rPr>
          <w:rFonts w:ascii="NewBaskerville-Roman" w:hAnsi="NewBaskerville-Roman" w:cs="NewBaskerville-Roman"/>
          <w:color w:val="262626"/>
          <w:sz w:val="20"/>
          <w:szCs w:val="20"/>
        </w:rPr>
        <w:t xml:space="preserve">ngth values: one for horizontal </w:t>
      </w:r>
      <w:r>
        <w:rPr>
          <w:rFonts w:ascii="NewBaskerville-Roman" w:hAnsi="NewBaskerville-Roman" w:cs="NewBaskerville-Roman"/>
          <w:color w:val="262626"/>
          <w:sz w:val="20"/>
          <w:szCs w:val="20"/>
        </w:rPr>
        <w:t>spacing and one for vertical spacing.</w:t>
      </w:r>
    </w:p>
    <w:p w:rsidR="00D86C36" w:rsidRDefault="00D86C36" w:rsidP="00D86C36">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 You could add </w:t>
      </w:r>
      <w:r w:rsidRPr="001A7427">
        <w:rPr>
          <w:rFonts w:ascii="Courier" w:hAnsi="Courier" w:cs="Courier"/>
          <w:color w:val="262626"/>
          <w:sz w:val="19"/>
          <w:szCs w:val="19"/>
          <w:highlight w:val="yellow"/>
        </w:rPr>
        <w:t>border-spacing: 1.5em 0</w:t>
      </w:r>
      <w:r>
        <w:rPr>
          <w:rFonts w:ascii="Courier" w:hAnsi="Courier" w:cs="Courier"/>
          <w:color w:val="262626"/>
          <w:sz w:val="19"/>
          <w:szCs w:val="19"/>
        </w:rPr>
        <w:t xml:space="preserve"> </w:t>
      </w:r>
      <w:r>
        <w:rPr>
          <w:rFonts w:ascii="NewBaskerville-Roman" w:hAnsi="NewBaskerville-Roman" w:cs="NewBaskerville-Roman"/>
          <w:color w:val="262626"/>
          <w:sz w:val="20"/>
          <w:szCs w:val="20"/>
        </w:rPr>
        <w:t>to</w:t>
      </w:r>
      <w:r w:rsidR="001A7427">
        <w:rPr>
          <w:rFonts w:ascii="NewBaskerville-Roman" w:hAnsi="NewBaskerville-Roman" w:cs="NewBaskerville-Roman"/>
          <w:color w:val="262626"/>
          <w:sz w:val="20"/>
          <w:szCs w:val="20"/>
        </w:rPr>
        <w:t xml:space="preserve"> your container, but this has a </w:t>
      </w:r>
      <w:r w:rsidRPr="001A7427">
        <w:rPr>
          <w:rFonts w:ascii="NewBaskerville-Roman" w:hAnsi="NewBaskerville-Roman" w:cs="NewBaskerville-Roman"/>
          <w:color w:val="FF0000"/>
          <w:sz w:val="20"/>
          <w:szCs w:val="20"/>
        </w:rPr>
        <w:t>peculiar side effect: that value is also applied to the outside edges of the table</w:t>
      </w:r>
      <w:r>
        <w:rPr>
          <w:rFonts w:ascii="NewBaskerville-Roman" w:hAnsi="NewBaskerville-Roman" w:cs="NewBaskerville-Roman"/>
          <w:color w:val="262626"/>
          <w:sz w:val="20"/>
          <w:szCs w:val="20"/>
        </w:rPr>
        <w:t>.</w:t>
      </w:r>
    </w:p>
    <w:p w:rsidR="001A7427" w:rsidRDefault="001A7427" w:rsidP="00D86C36">
      <w:pPr>
        <w:autoSpaceDE w:val="0"/>
        <w:autoSpaceDN w:val="0"/>
        <w:adjustRightInd w:val="0"/>
        <w:spacing w:after="0" w:line="240" w:lineRule="auto"/>
        <w:rPr>
          <w:rFonts w:ascii="NewBaskerville-Roman" w:hAnsi="NewBaskerville-Roman" w:cs="NewBaskerville-Roman"/>
          <w:color w:val="262626"/>
          <w:sz w:val="20"/>
          <w:szCs w:val="20"/>
        </w:rPr>
      </w:pPr>
    </w:p>
    <w:p w:rsidR="001A7427" w:rsidRDefault="001A7427" w:rsidP="001A7427">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lastRenderedPageBreak/>
        <w:t xml:space="preserve">You can fix this with the clever use of </w:t>
      </w:r>
      <w:r w:rsidRPr="00646291">
        <w:rPr>
          <w:rFonts w:ascii="NewBaskerville-Roman" w:hAnsi="NewBaskerville-Roman" w:cs="NewBaskerville-Roman"/>
          <w:color w:val="262626"/>
          <w:sz w:val="20"/>
          <w:szCs w:val="20"/>
          <w:highlight w:val="yellow"/>
        </w:rPr>
        <w:t xml:space="preserve">a </w:t>
      </w:r>
      <w:r w:rsidRPr="00646291">
        <w:rPr>
          <w:rFonts w:ascii="NewBaskerville-Italic" w:hAnsi="NewBaskerville-Italic" w:cs="NewBaskerville-Italic"/>
          <w:i/>
          <w:iCs/>
          <w:color w:val="262626"/>
          <w:sz w:val="20"/>
          <w:szCs w:val="20"/>
          <w:highlight w:val="yellow"/>
        </w:rPr>
        <w:t xml:space="preserve">negative </w:t>
      </w:r>
      <w:r w:rsidRPr="00646291">
        <w:rPr>
          <w:rFonts w:ascii="NewBaskerville-Roman" w:hAnsi="NewBaskerville-Roman" w:cs="NewBaskerville-Roman"/>
          <w:color w:val="262626"/>
          <w:sz w:val="20"/>
          <w:szCs w:val="20"/>
          <w:highlight w:val="yellow"/>
        </w:rPr>
        <w:t>margin</w:t>
      </w:r>
      <w:r>
        <w:rPr>
          <w:rFonts w:ascii="NewBaskerville-Roman" w:hAnsi="NewBaskerville-Roman" w:cs="NewBaskerville-Roman"/>
          <w:color w:val="262626"/>
          <w:sz w:val="20"/>
          <w:szCs w:val="20"/>
        </w:rPr>
        <w:t>, but that needs to go on a new</w:t>
      </w:r>
      <w:r w:rsidR="002118A1">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container that wraps around the whole table. Here’s how. Add a </w:t>
      </w:r>
      <w:r w:rsidRPr="00646291">
        <w:rPr>
          <w:rFonts w:ascii="Courier" w:hAnsi="Courier" w:cs="Courier"/>
          <w:color w:val="FF0000"/>
          <w:sz w:val="19"/>
          <w:szCs w:val="19"/>
        </w:rPr>
        <w:t>&lt;div class="wrapper"&gt;</w:t>
      </w:r>
      <w:r w:rsidR="002118A1" w:rsidRPr="00646291">
        <w:rPr>
          <w:rFonts w:ascii="NewBaskerville-Roman" w:hAnsi="NewBaskerville-Roman" w:cs="NewBaskerville-Roman"/>
          <w:color w:val="FF0000"/>
          <w:sz w:val="20"/>
          <w:szCs w:val="20"/>
        </w:rPr>
        <w:t xml:space="preserve"> </w:t>
      </w:r>
      <w:r w:rsidRPr="00646291">
        <w:rPr>
          <w:rFonts w:ascii="NewBaskerville-Roman" w:hAnsi="NewBaskerville-Roman" w:cs="NewBaskerville-Roman"/>
          <w:color w:val="FF0000"/>
          <w:sz w:val="20"/>
          <w:szCs w:val="20"/>
        </w:rPr>
        <w:t>around the container</w:t>
      </w:r>
      <w:r>
        <w:rPr>
          <w:rFonts w:ascii="NewBaskerville-Roman" w:hAnsi="NewBaskerville-Roman" w:cs="NewBaskerville-Roman"/>
          <w:color w:val="262626"/>
          <w:sz w:val="20"/>
          <w:szCs w:val="20"/>
        </w:rPr>
        <w:t xml:space="preserve"> and </w:t>
      </w:r>
      <w:r w:rsidRPr="00646291">
        <w:rPr>
          <w:rFonts w:ascii="NewBaskerville-Roman" w:hAnsi="NewBaskerville-Roman" w:cs="NewBaskerville-Roman"/>
          <w:color w:val="FF0000"/>
          <w:sz w:val="20"/>
          <w:szCs w:val="20"/>
        </w:rPr>
        <w:t xml:space="preserve">apply a left and right </w:t>
      </w:r>
      <w:r w:rsidR="002118A1" w:rsidRPr="00646291">
        <w:rPr>
          <w:rFonts w:ascii="NewBaskerville-Roman" w:hAnsi="NewBaskerville-Roman" w:cs="NewBaskerville-Roman"/>
          <w:color w:val="FF0000"/>
          <w:sz w:val="20"/>
          <w:szCs w:val="20"/>
        </w:rPr>
        <w:t>margin of -1.5 em</w:t>
      </w:r>
      <w:r w:rsidR="002118A1">
        <w:rPr>
          <w:rFonts w:ascii="NewBaskerville-Roman" w:hAnsi="NewBaskerville-Roman" w:cs="NewBaskerville-Roman"/>
          <w:color w:val="262626"/>
          <w:sz w:val="20"/>
          <w:szCs w:val="20"/>
        </w:rPr>
        <w:t xml:space="preserve"> to counteract </w:t>
      </w:r>
      <w:r>
        <w:rPr>
          <w:rFonts w:ascii="NewBaskerville-Roman" w:hAnsi="NewBaskerville-Roman" w:cs="NewBaskerville-Roman"/>
          <w:color w:val="262626"/>
          <w:sz w:val="20"/>
          <w:szCs w:val="20"/>
        </w:rPr>
        <w:t>the 1.5 em of the border spacing on the sidebars.</w:t>
      </w:r>
    </w:p>
    <w:p w:rsidR="001B0BD2" w:rsidRDefault="001B0BD2" w:rsidP="001A7427">
      <w:pPr>
        <w:autoSpaceDE w:val="0"/>
        <w:autoSpaceDN w:val="0"/>
        <w:adjustRightInd w:val="0"/>
        <w:spacing w:after="0" w:line="240" w:lineRule="auto"/>
        <w:rPr>
          <w:rFonts w:ascii="NewBaskerville-Roman" w:hAnsi="NewBaskerville-Roman" w:cs="NewBaskerville-Roman"/>
          <w:color w:val="262626"/>
          <w:sz w:val="20"/>
          <w:szCs w:val="20"/>
        </w:rPr>
      </w:pPr>
    </w:p>
    <w:p w:rsidR="000B1FDB" w:rsidRDefault="000B1FDB" w:rsidP="000B1FDB">
      <w:pPr>
        <w:autoSpaceDE w:val="0"/>
        <w:autoSpaceDN w:val="0"/>
        <w:adjustRightInd w:val="0"/>
        <w:spacing w:after="0" w:line="240" w:lineRule="auto"/>
        <w:rPr>
          <w:rFonts w:ascii="NewBaskerville-Roman" w:hAnsi="NewBaskerville-Roman" w:cs="NewBaskerville-Roman"/>
          <w:b/>
          <w:color w:val="262626"/>
          <w:sz w:val="20"/>
          <w:szCs w:val="20"/>
        </w:rPr>
      </w:pPr>
      <w:r w:rsidRPr="000B1FDB">
        <w:rPr>
          <w:rFonts w:ascii="FranklinGothic-Demi" w:hAnsi="FranklinGothic-Demi" w:cs="FranklinGothic-Demi"/>
          <w:b/>
          <w:color w:val="476B86"/>
          <w:sz w:val="17"/>
          <w:szCs w:val="17"/>
        </w:rPr>
        <w:t xml:space="preserve">WARNING </w:t>
      </w:r>
      <w:r w:rsidRPr="000B1FDB">
        <w:rPr>
          <w:rFonts w:ascii="NewBaskerville-Roman" w:hAnsi="NewBaskerville-Roman" w:cs="NewBaskerville-Roman"/>
          <w:b/>
          <w:color w:val="262626"/>
          <w:sz w:val="20"/>
          <w:szCs w:val="20"/>
        </w:rPr>
        <w:t>Never explicitly set the height of an element unless you have noother choice. Always seek an alternative approach first. Setting a height invariably leads to further complications.</w:t>
      </w:r>
    </w:p>
    <w:p w:rsidR="000B1FDB" w:rsidRPr="006330A0" w:rsidRDefault="000B1FDB" w:rsidP="000B1FDB">
      <w:pPr>
        <w:autoSpaceDE w:val="0"/>
        <w:autoSpaceDN w:val="0"/>
        <w:adjustRightInd w:val="0"/>
        <w:spacing w:after="0" w:line="240" w:lineRule="auto"/>
        <w:rPr>
          <w:rFonts w:ascii="NewBaskerville-Roman" w:hAnsi="NewBaskerville-Roman" w:cs="NewBaskerville-Roman"/>
          <w:b/>
          <w:color w:val="262626"/>
          <w:sz w:val="20"/>
          <w:szCs w:val="20"/>
        </w:rPr>
      </w:pPr>
    </w:p>
    <w:p w:rsidR="00985C19" w:rsidRPr="006330A0" w:rsidRDefault="00985C19" w:rsidP="006330A0">
      <w:pPr>
        <w:pStyle w:val="Heading3"/>
        <w:rPr>
          <w:b/>
        </w:rPr>
      </w:pPr>
      <w:bookmarkStart w:id="47" w:name="_Toc143252138"/>
      <w:r w:rsidRPr="006330A0">
        <w:rPr>
          <w:b/>
        </w:rPr>
        <w:t>Using min-height and max-height</w:t>
      </w:r>
      <w:bookmarkEnd w:id="47"/>
    </w:p>
    <w:p w:rsidR="00985C19" w:rsidRDefault="00985C19" w:rsidP="00985C19">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Two properties that can be immensely helpful are </w:t>
      </w:r>
      <w:r w:rsidRPr="0089000E">
        <w:rPr>
          <w:rFonts w:ascii="Courier" w:hAnsi="Courier" w:cs="Courier"/>
          <w:color w:val="262626"/>
          <w:sz w:val="19"/>
          <w:szCs w:val="19"/>
          <w:highlight w:val="yellow"/>
        </w:rPr>
        <w:t xml:space="preserve">min-height </w:t>
      </w:r>
      <w:r w:rsidRPr="0089000E">
        <w:rPr>
          <w:rFonts w:ascii="NewBaskerville-Roman" w:hAnsi="NewBaskerville-Roman" w:cs="NewBaskerville-Roman"/>
          <w:color w:val="262626"/>
          <w:sz w:val="20"/>
          <w:szCs w:val="20"/>
          <w:highlight w:val="yellow"/>
        </w:rPr>
        <w:t xml:space="preserve">and </w:t>
      </w:r>
      <w:r w:rsidRPr="0089000E">
        <w:rPr>
          <w:rFonts w:ascii="Courier" w:hAnsi="Courier" w:cs="Courier"/>
          <w:color w:val="262626"/>
          <w:sz w:val="19"/>
          <w:szCs w:val="19"/>
          <w:highlight w:val="yellow"/>
        </w:rPr>
        <w:t>max-height</w:t>
      </w:r>
      <w:r w:rsidR="00135B4E">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Instead of explicitly defining a height, you can use these </w:t>
      </w:r>
      <w:r w:rsidR="00135B4E">
        <w:rPr>
          <w:rFonts w:ascii="NewBaskerville-Roman" w:hAnsi="NewBaskerville-Roman" w:cs="NewBaskerville-Roman"/>
          <w:color w:val="262626"/>
          <w:sz w:val="20"/>
          <w:szCs w:val="20"/>
        </w:rPr>
        <w:t xml:space="preserve">properties to specify a minimum </w:t>
      </w:r>
      <w:r>
        <w:rPr>
          <w:rFonts w:ascii="NewBaskerville-Roman" w:hAnsi="NewBaskerville-Roman" w:cs="NewBaskerville-Roman"/>
          <w:color w:val="262626"/>
          <w:sz w:val="20"/>
          <w:szCs w:val="20"/>
        </w:rPr>
        <w:t>or maximum value, allowing the element to size naturally within those bounds.</w:t>
      </w:r>
    </w:p>
    <w:p w:rsidR="008215DC" w:rsidRDefault="0089000E" w:rsidP="008215D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Suppose you want to place your hero image behind a larger paragraph of text, </w:t>
      </w:r>
      <w:r w:rsidRPr="008215DC">
        <w:rPr>
          <w:rFonts w:ascii="NewBaskerville-Roman" w:hAnsi="NewBaskerville-Roman" w:cs="NewBaskerville-Roman"/>
          <w:color w:val="262626"/>
          <w:sz w:val="20"/>
          <w:szCs w:val="20"/>
          <w:highlight w:val="yellow"/>
        </w:rPr>
        <w:t>you ca</w:t>
      </w:r>
      <w:r w:rsidR="00AC6B74">
        <w:rPr>
          <w:rFonts w:ascii="NewBaskerville-Roman" w:hAnsi="NewBaskerville-Roman" w:cs="NewBaskerville-Roman"/>
          <w:color w:val="262626"/>
          <w:sz w:val="20"/>
          <w:szCs w:val="20"/>
          <w:highlight w:val="yellow"/>
        </w:rPr>
        <w:t xml:space="preserve">n specify a </w:t>
      </w:r>
      <w:r w:rsidRPr="008215DC">
        <w:rPr>
          <w:rFonts w:ascii="NewBaskerville-Roman" w:hAnsi="NewBaskerville-Roman" w:cs="NewBaskerville-Roman"/>
          <w:color w:val="262626"/>
          <w:sz w:val="20"/>
          <w:szCs w:val="20"/>
          <w:highlight w:val="yellow"/>
        </w:rPr>
        <w:t xml:space="preserve">minimum height with </w:t>
      </w:r>
      <w:r w:rsidRPr="008215DC">
        <w:rPr>
          <w:rFonts w:ascii="Courier" w:hAnsi="Courier" w:cs="Courier"/>
          <w:color w:val="262626"/>
          <w:sz w:val="19"/>
          <w:szCs w:val="19"/>
          <w:highlight w:val="yellow"/>
        </w:rPr>
        <w:t>min-height</w:t>
      </w:r>
      <w:r w:rsidRPr="008215DC">
        <w:rPr>
          <w:rFonts w:ascii="NewBaskerville-Roman" w:hAnsi="NewBaskerville-Roman" w:cs="NewBaskerville-Roman"/>
          <w:color w:val="262626"/>
          <w:sz w:val="20"/>
          <w:szCs w:val="20"/>
          <w:highlight w:val="yellow"/>
        </w:rPr>
        <w:t>. This means the element will be at least as high as you specify</w:t>
      </w:r>
      <w:r>
        <w:rPr>
          <w:rFonts w:ascii="NewBaskerville-Roman" w:hAnsi="NewBaskerville-Roman" w:cs="NewBaskerville-Roman"/>
          <w:color w:val="262626"/>
          <w:sz w:val="20"/>
          <w:szCs w:val="20"/>
        </w:rPr>
        <w:t xml:space="preserve">, and </w:t>
      </w:r>
      <w:r w:rsidRPr="0089000E">
        <w:rPr>
          <w:rFonts w:ascii="NewBaskerville-Roman" w:hAnsi="NewBaskerville-Roman" w:cs="NewBaskerville-Roman"/>
          <w:color w:val="FF0000"/>
          <w:sz w:val="20"/>
          <w:szCs w:val="20"/>
        </w:rPr>
        <w:t>if the content doesn't fit, the browser will allow the element to grow naturally to prevent overflow</w:t>
      </w:r>
      <w:r>
        <w:rPr>
          <w:rFonts w:ascii="NewBaskerville-Roman" w:hAnsi="NewBaskerville-Roman" w:cs="NewBaskerville-Roman"/>
          <w:color w:val="262626"/>
          <w:sz w:val="20"/>
          <w:szCs w:val="20"/>
        </w:rPr>
        <w:t>.</w:t>
      </w:r>
      <w:r w:rsidR="00AC6B74">
        <w:rPr>
          <w:rFonts w:ascii="NewBaskerville-Roman" w:hAnsi="NewBaskerville-Roman" w:cs="NewBaskerville-Roman"/>
          <w:color w:val="262626"/>
          <w:sz w:val="20"/>
          <w:szCs w:val="20"/>
        </w:rPr>
        <w:t xml:space="preserve"> </w:t>
      </w:r>
      <w:r w:rsidR="008215DC" w:rsidRPr="008215DC">
        <w:rPr>
          <w:rFonts w:ascii="Courier" w:hAnsi="Courier" w:cs="Courier"/>
          <w:color w:val="262626"/>
          <w:sz w:val="19"/>
          <w:szCs w:val="19"/>
          <w:highlight w:val="yellow"/>
        </w:rPr>
        <w:t xml:space="preserve">max-height </w:t>
      </w:r>
      <w:r w:rsidR="008215DC" w:rsidRPr="008215DC">
        <w:rPr>
          <w:rFonts w:ascii="NewBaskerville-Roman" w:hAnsi="NewBaskerville-Roman" w:cs="NewBaskerville-Roman"/>
          <w:color w:val="262626"/>
          <w:sz w:val="20"/>
          <w:szCs w:val="20"/>
          <w:highlight w:val="yellow"/>
        </w:rPr>
        <w:t>allows an element to size naturally, up to a point. If that size is reached, the element doesn’t become any taller</w:t>
      </w:r>
      <w:r w:rsidR="008215DC">
        <w:rPr>
          <w:rFonts w:ascii="NewBaskerville-Roman" w:hAnsi="NewBaskerville-Roman" w:cs="NewBaskerville-Roman"/>
          <w:color w:val="262626"/>
          <w:sz w:val="20"/>
          <w:szCs w:val="20"/>
        </w:rPr>
        <w:t xml:space="preserve">, and </w:t>
      </w:r>
      <w:r w:rsidR="008215DC" w:rsidRPr="008215DC">
        <w:rPr>
          <w:rFonts w:ascii="NewBaskerville-Roman" w:hAnsi="NewBaskerville-Roman" w:cs="NewBaskerville-Roman"/>
          <w:color w:val="FF0000"/>
          <w:sz w:val="20"/>
          <w:szCs w:val="20"/>
        </w:rPr>
        <w:t>the contents will overflow</w:t>
      </w:r>
      <w:r w:rsidR="008215DC">
        <w:rPr>
          <w:rFonts w:ascii="NewBaskerville-Roman" w:hAnsi="NewBaskerville-Roman" w:cs="NewBaskerville-Roman"/>
          <w:color w:val="262626"/>
          <w:sz w:val="20"/>
          <w:szCs w:val="20"/>
        </w:rPr>
        <w:t xml:space="preserve">. </w:t>
      </w:r>
    </w:p>
    <w:p w:rsidR="00AC6B74" w:rsidRDefault="00AC6B74" w:rsidP="008215DC">
      <w:pPr>
        <w:autoSpaceDE w:val="0"/>
        <w:autoSpaceDN w:val="0"/>
        <w:adjustRightInd w:val="0"/>
        <w:spacing w:after="0" w:line="240" w:lineRule="auto"/>
        <w:rPr>
          <w:rFonts w:ascii="NewBaskerville-Roman" w:hAnsi="NewBaskerville-Roman" w:cs="NewBaskerville-Roman"/>
          <w:color w:val="262626"/>
          <w:sz w:val="20"/>
          <w:szCs w:val="20"/>
        </w:rPr>
      </w:pPr>
    </w:p>
    <w:p w:rsidR="00B85D7E" w:rsidRPr="006330A0" w:rsidRDefault="00B85D7E" w:rsidP="00B85D7E">
      <w:pPr>
        <w:autoSpaceDE w:val="0"/>
        <w:autoSpaceDN w:val="0"/>
        <w:adjustRightInd w:val="0"/>
        <w:spacing w:after="0" w:line="240" w:lineRule="auto"/>
        <w:rPr>
          <w:rFonts w:ascii="FranklinGothic-DemiItal" w:hAnsi="FranklinGothic-DemiItal" w:cs="FranklinGothic-DemiItal"/>
          <w:b/>
          <w:color w:val="476B86"/>
          <w:sz w:val="21"/>
          <w:szCs w:val="21"/>
        </w:rPr>
      </w:pPr>
      <w:r w:rsidRPr="006330A0">
        <w:rPr>
          <w:rFonts w:ascii="FranklinGothic-DemiItal" w:hAnsi="FranklinGothic-DemiItal" w:cs="FranklinGothic-DemiItal"/>
          <w:b/>
          <w:color w:val="476B86"/>
          <w:sz w:val="21"/>
          <w:szCs w:val="21"/>
        </w:rPr>
        <w:t>Vertically centering content</w:t>
      </w:r>
    </w:p>
    <w:p w:rsidR="00B85D7E" w:rsidRPr="00B12E84" w:rsidRDefault="00B85D7E" w:rsidP="000316B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Vertical centering in CSS is another notorious problem.</w:t>
      </w:r>
      <w:r w:rsidR="006330A0">
        <w:rPr>
          <w:rFonts w:ascii="NewBaskerville-Roman" w:hAnsi="NewBaskerville-Roman" w:cs="NewBaskerville-Roman"/>
          <w:color w:val="262626"/>
          <w:sz w:val="20"/>
          <w:szCs w:val="20"/>
        </w:rPr>
        <w:t xml:space="preserve"> </w:t>
      </w:r>
      <w:r w:rsidR="006330A0">
        <w:rPr>
          <w:rFonts w:ascii="FranklinGothic-Demi" w:hAnsi="FranklinGothic-Demi" w:cs="FranklinGothic-Demi"/>
          <w:color w:val="476B86"/>
          <w:sz w:val="21"/>
          <w:szCs w:val="21"/>
        </w:rPr>
        <w:t>Why doesn’t ve</w:t>
      </w:r>
      <w:r w:rsidR="00B436F2">
        <w:rPr>
          <w:rFonts w:ascii="FranklinGothic-Demi" w:hAnsi="FranklinGothic-Demi" w:cs="FranklinGothic-Demi"/>
          <w:color w:val="476B86"/>
          <w:sz w:val="21"/>
          <w:szCs w:val="21"/>
        </w:rPr>
        <w:t xml:space="preserve">rtical-align work? </w:t>
      </w:r>
      <w:r w:rsidR="006330A0">
        <w:rPr>
          <w:rFonts w:ascii="FranklinGothic-Book" w:hAnsi="FranklinGothic-Book" w:cs="FranklinGothic-Book"/>
          <w:color w:val="262626"/>
          <w:sz w:val="19"/>
          <w:szCs w:val="19"/>
        </w:rPr>
        <w:t xml:space="preserve">Developers are often frustrated when they </w:t>
      </w:r>
      <w:r w:rsidR="006330A0" w:rsidRPr="000316B0">
        <w:rPr>
          <w:rFonts w:ascii="FranklinGothic-Book" w:hAnsi="FranklinGothic-Book" w:cs="FranklinGothic-Book"/>
          <w:color w:val="FF0000"/>
          <w:sz w:val="19"/>
          <w:szCs w:val="19"/>
        </w:rPr>
        <w:t xml:space="preserve">apply </w:t>
      </w:r>
      <w:r w:rsidR="006330A0" w:rsidRPr="000316B0">
        <w:rPr>
          <w:rFonts w:ascii="Courier" w:hAnsi="Courier" w:cs="Courier"/>
          <w:color w:val="FF0000"/>
          <w:sz w:val="19"/>
          <w:szCs w:val="19"/>
        </w:rPr>
        <w:t xml:space="preserve">vertical-align: middle </w:t>
      </w:r>
      <w:r w:rsidR="00B436F2" w:rsidRPr="000316B0">
        <w:rPr>
          <w:rFonts w:ascii="FranklinGothic-Book" w:hAnsi="FranklinGothic-Book" w:cs="FranklinGothic-Book"/>
          <w:color w:val="FF0000"/>
          <w:sz w:val="19"/>
          <w:szCs w:val="19"/>
        </w:rPr>
        <w:t xml:space="preserve">to a </w:t>
      </w:r>
      <w:r w:rsidR="006330A0" w:rsidRPr="000316B0">
        <w:rPr>
          <w:rFonts w:ascii="FranklinGothic-Book" w:hAnsi="FranklinGothic-Book" w:cs="FranklinGothic-Book"/>
          <w:color w:val="FF0000"/>
          <w:sz w:val="19"/>
          <w:szCs w:val="19"/>
        </w:rPr>
        <w:t>block element</w:t>
      </w:r>
      <w:r w:rsidR="006330A0">
        <w:rPr>
          <w:rFonts w:ascii="FranklinGothic-Book" w:hAnsi="FranklinGothic-Book" w:cs="FranklinGothic-Book"/>
          <w:color w:val="262626"/>
          <w:sz w:val="19"/>
          <w:szCs w:val="19"/>
        </w:rPr>
        <w:t>, expecting it to center the contents of the block.</w:t>
      </w:r>
      <w:r w:rsidR="000316B0">
        <w:rPr>
          <w:rFonts w:ascii="FranklinGothic-Book" w:hAnsi="FranklinGothic-Book" w:cs="FranklinGothic-Book"/>
          <w:color w:val="262626"/>
          <w:sz w:val="19"/>
          <w:szCs w:val="19"/>
        </w:rPr>
        <w:t xml:space="preserve"> A </w:t>
      </w:r>
      <w:r w:rsidR="000316B0" w:rsidRPr="00CE250B">
        <w:rPr>
          <w:rFonts w:ascii="Courier" w:hAnsi="Courier" w:cs="Courier"/>
          <w:b/>
          <w:color w:val="262626"/>
          <w:sz w:val="19"/>
          <w:szCs w:val="19"/>
        </w:rPr>
        <w:t xml:space="preserve">vertical-align </w:t>
      </w:r>
      <w:r w:rsidR="000316B0">
        <w:rPr>
          <w:rFonts w:ascii="FranklinGothic-Book" w:hAnsi="FranklinGothic-Book" w:cs="FranklinGothic-Book"/>
          <w:color w:val="262626"/>
          <w:sz w:val="19"/>
          <w:szCs w:val="19"/>
        </w:rPr>
        <w:t xml:space="preserve">declaration only affects </w:t>
      </w:r>
      <w:r w:rsidR="000316B0" w:rsidRPr="00CE250B">
        <w:rPr>
          <w:rFonts w:ascii="FranklinGothic-Book" w:hAnsi="FranklinGothic-Book" w:cs="FranklinGothic-Book"/>
          <w:color w:val="262626"/>
          <w:sz w:val="19"/>
          <w:szCs w:val="19"/>
          <w:highlight w:val="yellow"/>
        </w:rPr>
        <w:t>inline and t</w:t>
      </w:r>
      <w:r w:rsidR="00D92BF8" w:rsidRPr="00CE250B">
        <w:rPr>
          <w:rFonts w:ascii="FranklinGothic-Book" w:hAnsi="FranklinGothic-Book" w:cs="FranklinGothic-Book"/>
          <w:color w:val="262626"/>
          <w:sz w:val="19"/>
          <w:szCs w:val="19"/>
          <w:highlight w:val="yellow"/>
        </w:rPr>
        <w:t>able-cell elements</w:t>
      </w:r>
      <w:r w:rsidR="00D92BF8">
        <w:rPr>
          <w:rFonts w:ascii="FranklinGothic-Book" w:hAnsi="FranklinGothic-Book" w:cs="FranklinGothic-Book"/>
          <w:color w:val="262626"/>
          <w:sz w:val="19"/>
          <w:szCs w:val="19"/>
        </w:rPr>
        <w:t xml:space="preserve">. With inline </w:t>
      </w:r>
      <w:r w:rsidR="000316B0">
        <w:rPr>
          <w:rFonts w:ascii="FranklinGothic-Book" w:hAnsi="FranklinGothic-Book" w:cs="FranklinGothic-Book"/>
          <w:color w:val="262626"/>
          <w:sz w:val="19"/>
          <w:szCs w:val="19"/>
        </w:rPr>
        <w:t>elements, it controls alignment among other elements on the same line.</w:t>
      </w:r>
    </w:p>
    <w:p w:rsidR="00CE250B" w:rsidRDefault="00CE250B" w:rsidP="000316B0">
      <w:pPr>
        <w:autoSpaceDE w:val="0"/>
        <w:autoSpaceDN w:val="0"/>
        <w:adjustRightInd w:val="0"/>
        <w:spacing w:after="0" w:line="240" w:lineRule="auto"/>
        <w:rPr>
          <w:rFonts w:ascii="FranklinGothic-Book" w:hAnsi="FranklinGothic-Book" w:cs="FranklinGothic-Book"/>
          <w:color w:val="262626"/>
          <w:sz w:val="19"/>
          <w:szCs w:val="19"/>
        </w:rPr>
      </w:pPr>
    </w:p>
    <w:p w:rsidR="00B12E84" w:rsidRDefault="001B2FE2" w:rsidP="005D064F">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simplest way to vertically center in CSS—</w:t>
      </w:r>
      <w:r w:rsidR="00B12E84">
        <w:rPr>
          <w:rFonts w:ascii="NewBaskerville-Roman" w:hAnsi="NewBaskerville-Roman" w:cs="NewBaskerville-Roman"/>
          <w:color w:val="262626"/>
          <w:sz w:val="20"/>
          <w:szCs w:val="20"/>
        </w:rPr>
        <w:t xml:space="preserve">give a </w:t>
      </w:r>
      <w:r w:rsidR="00B12E84" w:rsidRPr="00B12E84">
        <w:rPr>
          <w:rFonts w:ascii="NewBaskerville-Roman" w:hAnsi="NewBaskerville-Roman" w:cs="NewBaskerville-Roman"/>
          <w:color w:val="262626"/>
          <w:sz w:val="20"/>
          <w:szCs w:val="20"/>
          <w:highlight w:val="yellow"/>
        </w:rPr>
        <w:t xml:space="preserve">container equal top and </w:t>
      </w:r>
      <w:r w:rsidRPr="00B12E84">
        <w:rPr>
          <w:rFonts w:ascii="NewBaskerville-Roman" w:hAnsi="NewBaskerville-Roman" w:cs="NewBaskerville-Roman"/>
          <w:color w:val="262626"/>
          <w:sz w:val="20"/>
          <w:szCs w:val="20"/>
          <w:highlight w:val="yellow"/>
        </w:rPr>
        <w:t>bottom padding</w:t>
      </w:r>
      <w:r>
        <w:rPr>
          <w:rFonts w:ascii="NewBaskerville-Roman" w:hAnsi="NewBaskerville-Roman" w:cs="NewBaskerville-Roman"/>
          <w:color w:val="262626"/>
          <w:sz w:val="20"/>
          <w:szCs w:val="20"/>
        </w:rPr>
        <w:t xml:space="preserve">, and let both the container and its </w:t>
      </w:r>
      <w:r w:rsidR="00B12E84">
        <w:rPr>
          <w:rFonts w:ascii="NewBaskerville-Roman" w:hAnsi="NewBaskerville-Roman" w:cs="NewBaskerville-Roman"/>
          <w:color w:val="262626"/>
          <w:sz w:val="20"/>
          <w:szCs w:val="20"/>
        </w:rPr>
        <w:t xml:space="preserve">contents determine their height </w:t>
      </w:r>
      <w:r>
        <w:rPr>
          <w:rFonts w:ascii="NewBaskerville-Roman" w:hAnsi="NewBaskerville-Roman" w:cs="NewBaskerville-Roman"/>
          <w:color w:val="262626"/>
          <w:sz w:val="20"/>
          <w:szCs w:val="20"/>
        </w:rPr>
        <w:t>naturally</w:t>
      </w:r>
      <w:r w:rsidR="00B12E84">
        <w:rPr>
          <w:rFonts w:ascii="NewBaskerville-Roman" w:hAnsi="NewBaskerville-Roman" w:cs="NewBaskerville-Roman"/>
          <w:color w:val="262626"/>
          <w:sz w:val="20"/>
          <w:szCs w:val="20"/>
        </w:rPr>
        <w:t>;</w:t>
      </w:r>
      <w:r w:rsidR="000E2B31">
        <w:rPr>
          <w:rFonts w:ascii="NewBaskerville-Roman" w:hAnsi="NewBaskerville-Roman" w:cs="NewBaskerville-Roman"/>
          <w:color w:val="262626"/>
          <w:sz w:val="20"/>
          <w:szCs w:val="20"/>
        </w:rPr>
        <w:t xml:space="preserve"> </w:t>
      </w:r>
      <w:r w:rsidR="005D064F">
        <w:rPr>
          <w:rFonts w:ascii="NewBaskerville-Roman" w:hAnsi="NewBaskerville-Roman" w:cs="NewBaskerville-Roman"/>
          <w:color w:val="262626"/>
          <w:sz w:val="20"/>
          <w:szCs w:val="20"/>
        </w:rPr>
        <w:t>This approach works whether the content inside the co</w:t>
      </w:r>
      <w:r w:rsidR="000E2B31">
        <w:rPr>
          <w:rFonts w:ascii="NewBaskerville-Roman" w:hAnsi="NewBaskerville-Roman" w:cs="NewBaskerville-Roman"/>
          <w:color w:val="262626"/>
          <w:sz w:val="20"/>
          <w:szCs w:val="20"/>
        </w:rPr>
        <w:t xml:space="preserve">ntainer is inline, block, or of </w:t>
      </w:r>
      <w:r w:rsidR="005D064F">
        <w:rPr>
          <w:rFonts w:ascii="NewBaskerville-Roman" w:hAnsi="NewBaskerville-Roman" w:cs="NewBaskerville-Roman"/>
          <w:color w:val="262626"/>
          <w:sz w:val="20"/>
          <w:szCs w:val="20"/>
        </w:rPr>
        <w:t>any other display value.</w:t>
      </w:r>
    </w:p>
    <w:p w:rsidR="00A21DEB" w:rsidRDefault="00A21DEB" w:rsidP="005D064F">
      <w:pPr>
        <w:autoSpaceDE w:val="0"/>
        <w:autoSpaceDN w:val="0"/>
        <w:adjustRightInd w:val="0"/>
        <w:spacing w:after="0" w:line="240" w:lineRule="auto"/>
        <w:rPr>
          <w:rFonts w:ascii="NewBaskerville-Roman" w:hAnsi="NewBaskerville-Roman" w:cs="NewBaskerville-Roman"/>
          <w:color w:val="262626"/>
          <w:sz w:val="20"/>
          <w:szCs w:val="20"/>
        </w:rPr>
      </w:pPr>
    </w:p>
    <w:p w:rsidR="00A21DEB" w:rsidRDefault="00A21DEB" w:rsidP="00A21DEB">
      <w:pPr>
        <w:autoSpaceDE w:val="0"/>
        <w:autoSpaceDN w:val="0"/>
        <w:adjustRightInd w:val="0"/>
        <w:spacing w:after="0" w:line="240" w:lineRule="auto"/>
        <w:rPr>
          <w:rFonts w:ascii="FranklinGothic-Book" w:hAnsi="FranklinGothic-Book" w:cs="FranklinGothic-Book"/>
          <w:color w:val="262626"/>
          <w:sz w:val="19"/>
          <w:szCs w:val="19"/>
        </w:rPr>
      </w:pPr>
      <w:r>
        <w:rPr>
          <w:rFonts w:ascii="FranklinGothic-Book" w:hAnsi="FranklinGothic-Book" w:cs="FranklinGothic-Book"/>
          <w:color w:val="262626"/>
          <w:sz w:val="19"/>
          <w:szCs w:val="19"/>
        </w:rPr>
        <w:t>The best approach to centering contents inside a c</w:t>
      </w:r>
      <w:r w:rsidR="001C4799">
        <w:rPr>
          <w:rFonts w:ascii="FranklinGothic-Book" w:hAnsi="FranklinGothic-Book" w:cs="FranklinGothic-Book"/>
          <w:color w:val="262626"/>
          <w:sz w:val="19"/>
          <w:szCs w:val="19"/>
        </w:rPr>
        <w:t xml:space="preserve">ontainer may depend on a number </w:t>
      </w:r>
      <w:r>
        <w:rPr>
          <w:rFonts w:ascii="FranklinGothic-Book" w:hAnsi="FranklinGothic-Book" w:cs="FranklinGothic-Book"/>
          <w:color w:val="262626"/>
          <w:sz w:val="19"/>
          <w:szCs w:val="19"/>
        </w:rPr>
        <w:t>of factors based on your particular scenario.</w:t>
      </w:r>
    </w:p>
    <w:p w:rsidR="002F2766" w:rsidRPr="00524D4C" w:rsidRDefault="002F2766" w:rsidP="002F2766">
      <w:pPr>
        <w:pStyle w:val="ListParagraph"/>
        <w:numPr>
          <w:ilvl w:val="0"/>
          <w:numId w:val="6"/>
        </w:numPr>
        <w:autoSpaceDE w:val="0"/>
        <w:autoSpaceDN w:val="0"/>
        <w:adjustRightInd w:val="0"/>
        <w:spacing w:after="0" w:line="240" w:lineRule="auto"/>
        <w:rPr>
          <w:rFonts w:ascii="FranklinGothic-Book" w:hAnsi="FranklinGothic-Book" w:cs="FranklinGothic-Book"/>
          <w:color w:val="262626"/>
          <w:sz w:val="19"/>
          <w:szCs w:val="19"/>
        </w:rPr>
      </w:pPr>
      <w:r w:rsidRPr="00524D4C">
        <w:rPr>
          <w:rFonts w:ascii="FranklinGothic-BookItal" w:hAnsi="FranklinGothic-BookItal" w:cs="FranklinGothic-BookItal"/>
          <w:color w:val="262626"/>
          <w:sz w:val="19"/>
          <w:szCs w:val="19"/>
        </w:rPr>
        <w:t xml:space="preserve">Can you use a natural height container? </w:t>
      </w:r>
      <w:r w:rsidRPr="00524D4C">
        <w:rPr>
          <w:rFonts w:ascii="FranklinGothic-Book" w:hAnsi="FranklinGothic-Book" w:cs="FranklinGothic-Book"/>
          <w:color w:val="262626"/>
          <w:sz w:val="19"/>
          <w:szCs w:val="19"/>
        </w:rPr>
        <w:t>Apply an equal top and bottom padding</w:t>
      </w:r>
      <w:r w:rsidR="00524D4C">
        <w:rPr>
          <w:rFonts w:ascii="FranklinGothic-Book" w:hAnsi="FranklinGothic-Book" w:cs="FranklinGothic-Book"/>
          <w:color w:val="262626"/>
          <w:sz w:val="19"/>
          <w:szCs w:val="19"/>
        </w:rPr>
        <w:t xml:space="preserve"> </w:t>
      </w:r>
      <w:r w:rsidRPr="00524D4C">
        <w:rPr>
          <w:rFonts w:ascii="FranklinGothic-Book" w:hAnsi="FranklinGothic-Book" w:cs="FranklinGothic-Book"/>
          <w:color w:val="262626"/>
          <w:sz w:val="19"/>
          <w:szCs w:val="19"/>
        </w:rPr>
        <w:t>to the container to center its contents.</w:t>
      </w:r>
    </w:p>
    <w:p w:rsidR="002F2766" w:rsidRPr="00524D4C" w:rsidRDefault="002F2766" w:rsidP="002F2766">
      <w:pPr>
        <w:pStyle w:val="ListParagraph"/>
        <w:numPr>
          <w:ilvl w:val="0"/>
          <w:numId w:val="6"/>
        </w:numPr>
        <w:autoSpaceDE w:val="0"/>
        <w:autoSpaceDN w:val="0"/>
        <w:adjustRightInd w:val="0"/>
        <w:spacing w:after="0" w:line="240" w:lineRule="auto"/>
        <w:rPr>
          <w:rFonts w:ascii="FranklinGothic-BookItal" w:hAnsi="FranklinGothic-BookItal" w:cs="FranklinGothic-BookItal"/>
          <w:color w:val="262626"/>
          <w:sz w:val="19"/>
          <w:szCs w:val="19"/>
        </w:rPr>
      </w:pPr>
      <w:r w:rsidRPr="00524D4C">
        <w:rPr>
          <w:rFonts w:ascii="FranklinGothic-BookItal" w:hAnsi="FranklinGothic-BookItal" w:cs="FranklinGothic-BookItal"/>
          <w:color w:val="262626"/>
          <w:sz w:val="19"/>
          <w:szCs w:val="19"/>
        </w:rPr>
        <w:t>Do you need a specific height container, or do you need to avoid using padding?</w:t>
      </w:r>
      <w:r w:rsidR="00524D4C">
        <w:rPr>
          <w:rFonts w:ascii="FranklinGothic-BookItal" w:hAnsi="FranklinGothic-BookItal" w:cs="FranklinGothic-BookItal"/>
          <w:color w:val="262626"/>
          <w:sz w:val="19"/>
          <w:szCs w:val="19"/>
        </w:rPr>
        <w:t xml:space="preserve"> </w:t>
      </w:r>
      <w:r w:rsidRPr="00524D4C">
        <w:rPr>
          <w:rFonts w:ascii="FranklinGothic-Book" w:hAnsi="FranklinGothic-Book" w:cs="FranklinGothic-Book"/>
          <w:color w:val="262626"/>
          <w:sz w:val="19"/>
          <w:szCs w:val="19"/>
        </w:rPr>
        <w:t xml:space="preserve">Use </w:t>
      </w:r>
      <w:r w:rsidRPr="00524D4C">
        <w:rPr>
          <w:rFonts w:ascii="Courier" w:hAnsi="Courier" w:cs="Courier"/>
          <w:b/>
          <w:color w:val="262626"/>
          <w:sz w:val="19"/>
          <w:szCs w:val="19"/>
        </w:rPr>
        <w:t xml:space="preserve">display: table-cell </w:t>
      </w:r>
      <w:r w:rsidRPr="00524D4C">
        <w:rPr>
          <w:rFonts w:ascii="FranklinGothic-Book" w:hAnsi="FranklinGothic-Book" w:cs="FranklinGothic-Book"/>
          <w:b/>
          <w:color w:val="262626"/>
          <w:sz w:val="19"/>
          <w:szCs w:val="19"/>
        </w:rPr>
        <w:t xml:space="preserve">and </w:t>
      </w:r>
      <w:r w:rsidRPr="00524D4C">
        <w:rPr>
          <w:rFonts w:ascii="Courier" w:hAnsi="Courier" w:cs="Courier"/>
          <w:b/>
          <w:color w:val="262626"/>
          <w:sz w:val="19"/>
          <w:szCs w:val="19"/>
        </w:rPr>
        <w:t>vertical-align: middle</w:t>
      </w:r>
      <w:r w:rsidRPr="00524D4C">
        <w:rPr>
          <w:rFonts w:ascii="Courier" w:hAnsi="Courier" w:cs="Courier"/>
          <w:color w:val="262626"/>
          <w:sz w:val="19"/>
          <w:szCs w:val="19"/>
        </w:rPr>
        <w:t xml:space="preserve"> </w:t>
      </w:r>
      <w:r w:rsidRPr="00524D4C">
        <w:rPr>
          <w:rFonts w:ascii="FranklinGothic-Book" w:hAnsi="FranklinGothic-Book" w:cs="FranklinGothic-Book"/>
          <w:color w:val="262626"/>
          <w:sz w:val="19"/>
          <w:szCs w:val="19"/>
        </w:rPr>
        <w:t>on your</w:t>
      </w:r>
      <w:r w:rsidR="00524D4C">
        <w:rPr>
          <w:rFonts w:ascii="FranklinGothic-Book" w:hAnsi="FranklinGothic-Book" w:cs="FranklinGothic-Book"/>
          <w:color w:val="262626"/>
          <w:sz w:val="19"/>
          <w:szCs w:val="19"/>
        </w:rPr>
        <w:t xml:space="preserve"> </w:t>
      </w:r>
      <w:r w:rsidRPr="00524D4C">
        <w:rPr>
          <w:rFonts w:ascii="FranklinGothic-Book" w:hAnsi="FranklinGothic-Book" w:cs="FranklinGothic-Book"/>
          <w:color w:val="262626"/>
          <w:sz w:val="19"/>
          <w:szCs w:val="19"/>
        </w:rPr>
        <w:t>container.</w:t>
      </w:r>
    </w:p>
    <w:p w:rsidR="002F2766" w:rsidRDefault="002F2766" w:rsidP="002F2766">
      <w:pPr>
        <w:pStyle w:val="ListParagraph"/>
        <w:numPr>
          <w:ilvl w:val="0"/>
          <w:numId w:val="6"/>
        </w:numPr>
        <w:autoSpaceDE w:val="0"/>
        <w:autoSpaceDN w:val="0"/>
        <w:adjustRightInd w:val="0"/>
        <w:spacing w:after="0" w:line="240" w:lineRule="auto"/>
        <w:rPr>
          <w:rFonts w:ascii="FranklinGothic-Book" w:hAnsi="FranklinGothic-Book" w:cs="FranklinGothic-Book"/>
          <w:color w:val="262626"/>
          <w:sz w:val="19"/>
          <w:szCs w:val="19"/>
        </w:rPr>
      </w:pPr>
      <w:r w:rsidRPr="009D612C">
        <w:rPr>
          <w:rFonts w:ascii="FranklinGothic-Book" w:hAnsi="FranklinGothic-Book" w:cs="FranklinGothic-Book"/>
          <w:color w:val="262626"/>
          <w:sz w:val="19"/>
          <w:szCs w:val="19"/>
        </w:rPr>
        <w:t>you can center your</w:t>
      </w:r>
      <w:r w:rsidR="009D612C">
        <w:rPr>
          <w:rFonts w:ascii="FranklinGothic-Book" w:hAnsi="FranklinGothic-Book" w:cs="FranklinGothic-Book"/>
          <w:color w:val="262626"/>
          <w:sz w:val="19"/>
          <w:szCs w:val="19"/>
        </w:rPr>
        <w:t xml:space="preserve"> </w:t>
      </w:r>
      <w:r w:rsidRPr="009D612C">
        <w:rPr>
          <w:rFonts w:ascii="FranklinGothic-Book" w:hAnsi="FranklinGothic-Book" w:cs="FranklinGothic-Book"/>
          <w:color w:val="262626"/>
          <w:sz w:val="19"/>
          <w:szCs w:val="19"/>
        </w:rPr>
        <w:t>content with flexbox. See chapter 5.</w:t>
      </w:r>
    </w:p>
    <w:p w:rsidR="00C80EB7" w:rsidRDefault="00C80EB7" w:rsidP="00C80EB7">
      <w:pPr>
        <w:autoSpaceDE w:val="0"/>
        <w:autoSpaceDN w:val="0"/>
        <w:adjustRightInd w:val="0"/>
        <w:spacing w:after="0" w:line="240" w:lineRule="auto"/>
        <w:rPr>
          <w:rFonts w:ascii="FranklinGothic-Book" w:hAnsi="FranklinGothic-Book" w:cs="FranklinGothic-Book"/>
          <w:color w:val="262626"/>
          <w:sz w:val="19"/>
          <w:szCs w:val="19"/>
        </w:rPr>
      </w:pPr>
    </w:p>
    <w:p w:rsidR="00C80EB7" w:rsidRPr="00D02986" w:rsidRDefault="009F2C7B" w:rsidP="009F2C7B">
      <w:pPr>
        <w:pStyle w:val="Heading2"/>
        <w:rPr>
          <w:b/>
        </w:rPr>
      </w:pPr>
      <w:bookmarkStart w:id="48" w:name="_Toc143252139"/>
      <w:r w:rsidRPr="00D02986">
        <w:rPr>
          <w:b/>
        </w:rPr>
        <w:t>Negative Margin</w:t>
      </w:r>
      <w:bookmarkEnd w:id="48"/>
    </w:p>
    <w:p w:rsidR="009F2C7B" w:rsidRDefault="00C525A0" w:rsidP="009F3616">
      <w:pPr>
        <w:autoSpaceDE w:val="0"/>
        <w:autoSpaceDN w:val="0"/>
        <w:adjustRightInd w:val="0"/>
        <w:spacing w:after="0" w:line="240" w:lineRule="auto"/>
        <w:rPr>
          <w:rFonts w:ascii="Humanist521BT-BoldCondensed" w:hAnsi="Humanist521BT-BoldCondensed" w:cs="Humanist521BT-BoldCondensed"/>
          <w:b/>
          <w:bCs/>
          <w:sz w:val="18"/>
          <w:szCs w:val="18"/>
        </w:rPr>
      </w:pPr>
      <w:r>
        <w:rPr>
          <w:rFonts w:ascii="NewBaskerville-Roman" w:hAnsi="NewBaskerville-Roman" w:cs="NewBaskerville-Roman"/>
          <w:color w:val="262626"/>
          <w:sz w:val="20"/>
          <w:szCs w:val="20"/>
        </w:rPr>
        <w:t xml:space="preserve">This </w:t>
      </w:r>
      <w:r w:rsidR="004F4BAD">
        <w:rPr>
          <w:rFonts w:ascii="NewBaskerville-Roman" w:hAnsi="NewBaskerville-Roman" w:cs="NewBaskerville-Roman"/>
          <w:color w:val="262626"/>
          <w:sz w:val="20"/>
          <w:szCs w:val="20"/>
        </w:rPr>
        <w:t xml:space="preserve">has some peculiar uses, such as </w:t>
      </w:r>
      <w:r w:rsidR="004F4BAD" w:rsidRPr="006D4477">
        <w:rPr>
          <w:rFonts w:ascii="NewBaskerville-Roman" w:hAnsi="NewBaskerville-Roman" w:cs="NewBaskerville-Roman"/>
          <w:color w:val="FF0000"/>
          <w:sz w:val="20"/>
          <w:szCs w:val="20"/>
        </w:rPr>
        <w:t>allowing elements to overlap or stretch</w:t>
      </w:r>
      <w:r w:rsidR="006D4477">
        <w:rPr>
          <w:rFonts w:ascii="NewBaskerville-Roman" w:hAnsi="NewBaskerville-Roman" w:cs="NewBaskerville-Roman"/>
          <w:color w:val="262626"/>
          <w:sz w:val="20"/>
          <w:szCs w:val="20"/>
        </w:rPr>
        <w:t xml:space="preserve"> wider than </w:t>
      </w:r>
      <w:r w:rsidR="004F4BAD">
        <w:rPr>
          <w:rFonts w:ascii="NewBaskerville-Roman" w:hAnsi="NewBaskerville-Roman" w:cs="NewBaskerville-Roman"/>
          <w:color w:val="262626"/>
          <w:sz w:val="20"/>
          <w:szCs w:val="20"/>
        </w:rPr>
        <w:t>their containers.</w:t>
      </w:r>
      <w:r>
        <w:t xml:space="preserve"> </w:t>
      </w:r>
      <w:r w:rsidR="009F3616">
        <w:rPr>
          <w:rFonts w:ascii="NewBaskerville-Roman" w:hAnsi="NewBaskerville-Roman" w:cs="NewBaskerville-Roman"/>
          <w:color w:val="262626"/>
          <w:sz w:val="20"/>
          <w:szCs w:val="20"/>
        </w:rPr>
        <w:t>The exact behavior of a negative margin depen</w:t>
      </w:r>
      <w:r w:rsidR="000D53F8">
        <w:rPr>
          <w:rFonts w:ascii="NewBaskerville-Roman" w:hAnsi="NewBaskerville-Roman" w:cs="NewBaskerville-Roman"/>
          <w:color w:val="262626"/>
          <w:sz w:val="20"/>
          <w:szCs w:val="20"/>
        </w:rPr>
        <w:t xml:space="preserve">ds on which side of the element </w:t>
      </w:r>
      <w:r w:rsidR="009F3616">
        <w:rPr>
          <w:rFonts w:ascii="NewBaskerville-Roman" w:hAnsi="NewBaskerville-Roman" w:cs="NewBaskerville-Roman"/>
          <w:color w:val="262626"/>
          <w:sz w:val="20"/>
          <w:szCs w:val="20"/>
        </w:rPr>
        <w:t>you apply it to</w:t>
      </w:r>
      <w:r w:rsidR="009F3616" w:rsidRPr="00D02986">
        <w:rPr>
          <w:rFonts w:ascii="NewBaskerville-Roman" w:hAnsi="NewBaskerville-Roman" w:cs="NewBaskerville-Roman"/>
          <w:color w:val="262626"/>
          <w:sz w:val="20"/>
          <w:szCs w:val="20"/>
        </w:rPr>
        <w:t>.</w:t>
      </w:r>
      <w:r w:rsidR="00082245" w:rsidRPr="00D02986">
        <w:rPr>
          <w:rFonts w:ascii="NewBaskerville-Roman" w:hAnsi="NewBaskerville-Roman" w:cs="NewBaskerville-Roman"/>
          <w:color w:val="262626"/>
          <w:sz w:val="20"/>
          <w:szCs w:val="20"/>
        </w:rPr>
        <w:t xml:space="preserve"> </w:t>
      </w:r>
      <w:r w:rsidR="00A03263" w:rsidRPr="00D02986">
        <w:rPr>
          <w:rFonts w:ascii="Humanist521BT-BoldCondensed" w:hAnsi="Humanist521BT-BoldCondensed" w:cs="Humanist521BT-BoldCondensed"/>
          <w:bCs/>
          <w:sz w:val="18"/>
          <w:szCs w:val="18"/>
        </w:rPr>
        <w:t>Ne</w:t>
      </w:r>
      <w:r w:rsidR="00174273" w:rsidRPr="00D02986">
        <w:rPr>
          <w:rFonts w:ascii="Humanist521BT-BoldCondensed" w:hAnsi="Humanist521BT-BoldCondensed" w:cs="Humanist521BT-BoldCondensed"/>
          <w:bCs/>
          <w:sz w:val="18"/>
          <w:szCs w:val="18"/>
        </w:rPr>
        <w:t xml:space="preserve">gative </w:t>
      </w:r>
      <w:r w:rsidR="00174273" w:rsidRPr="00D02986">
        <w:rPr>
          <w:rFonts w:ascii="Humanist521BT-BoldCondensed" w:hAnsi="Humanist521BT-BoldCondensed" w:cs="Humanist521BT-BoldCondensed"/>
          <w:bCs/>
          <w:sz w:val="18"/>
          <w:szCs w:val="18"/>
          <w:highlight w:val="yellow"/>
        </w:rPr>
        <w:t>left or top</w:t>
      </w:r>
      <w:r w:rsidR="00174273" w:rsidRPr="00D02986">
        <w:rPr>
          <w:rFonts w:ascii="Humanist521BT-BoldCondensed" w:hAnsi="Humanist521BT-BoldCondensed" w:cs="Humanist521BT-BoldCondensed"/>
          <w:bCs/>
          <w:sz w:val="18"/>
          <w:szCs w:val="18"/>
        </w:rPr>
        <w:t xml:space="preserve"> margins pull </w:t>
      </w:r>
      <w:r w:rsidR="00A03263" w:rsidRPr="00D02986">
        <w:rPr>
          <w:rFonts w:ascii="Humanist521BT-BoldCondensed" w:hAnsi="Humanist521BT-BoldCondensed" w:cs="Humanist521BT-BoldCondensed"/>
          <w:bCs/>
          <w:sz w:val="18"/>
          <w:szCs w:val="18"/>
        </w:rPr>
        <w:t xml:space="preserve">the element </w:t>
      </w:r>
      <w:r w:rsidR="00A03263" w:rsidRPr="00D02986">
        <w:rPr>
          <w:rFonts w:ascii="Humanist521BT-BoldCondensed" w:hAnsi="Humanist521BT-BoldCondensed" w:cs="Humanist521BT-BoldCondensed"/>
          <w:bCs/>
          <w:sz w:val="18"/>
          <w:szCs w:val="18"/>
          <w:highlight w:val="yellow"/>
        </w:rPr>
        <w:t>leftward or upward</w:t>
      </w:r>
      <w:r w:rsidR="00174273" w:rsidRPr="00D02986">
        <w:rPr>
          <w:rFonts w:ascii="Humanist521BT-BoldCondensed" w:hAnsi="Humanist521BT-BoldCondensed" w:cs="Humanist521BT-BoldCondensed"/>
          <w:bCs/>
          <w:sz w:val="18"/>
          <w:szCs w:val="18"/>
        </w:rPr>
        <w:t xml:space="preserve">. </w:t>
      </w:r>
      <w:r w:rsidR="00A03263" w:rsidRPr="00D02986">
        <w:rPr>
          <w:rFonts w:ascii="Humanist521BT-BoldCondensed" w:hAnsi="Humanist521BT-BoldCondensed" w:cs="Humanist521BT-BoldCondensed"/>
          <w:bCs/>
          <w:sz w:val="18"/>
          <w:szCs w:val="18"/>
          <w:highlight w:val="yellow"/>
        </w:rPr>
        <w:t>Adding negative right or bottom margins</w:t>
      </w:r>
      <w:r w:rsidRPr="00D02986">
        <w:t xml:space="preserve"> </w:t>
      </w:r>
      <w:r w:rsidR="00A03263" w:rsidRPr="00D02986">
        <w:rPr>
          <w:rFonts w:ascii="Humanist521BT-BoldCondensed" w:hAnsi="Humanist521BT-BoldCondensed" w:cs="Humanist521BT-BoldCondensed"/>
          <w:bCs/>
          <w:sz w:val="18"/>
          <w:szCs w:val="18"/>
        </w:rPr>
        <w:t>will</w:t>
      </w:r>
      <w:r w:rsidR="00174273" w:rsidRPr="00D02986">
        <w:rPr>
          <w:rFonts w:ascii="Humanist521BT-BoldCondensed" w:hAnsi="Humanist521BT-BoldCondensed" w:cs="Humanist521BT-BoldCondensed"/>
          <w:bCs/>
          <w:sz w:val="18"/>
          <w:szCs w:val="18"/>
        </w:rPr>
        <w:t xml:space="preserve"> pull the succeeding element(s) </w:t>
      </w:r>
      <w:r w:rsidR="00A03263" w:rsidRPr="00D02986">
        <w:rPr>
          <w:rFonts w:ascii="Humanist521BT-BoldCondensed" w:hAnsi="Humanist521BT-BoldCondensed" w:cs="Humanist521BT-BoldCondensed"/>
          <w:bCs/>
          <w:sz w:val="18"/>
          <w:szCs w:val="18"/>
        </w:rPr>
        <w:t>l</w:t>
      </w:r>
      <w:r w:rsidR="00A03263" w:rsidRPr="00D02986">
        <w:rPr>
          <w:rFonts w:ascii="Humanist521BT-BoldCondensed" w:hAnsi="Humanist521BT-BoldCondensed" w:cs="Humanist521BT-BoldCondensed"/>
          <w:bCs/>
          <w:sz w:val="18"/>
          <w:szCs w:val="18"/>
          <w:highlight w:val="yellow"/>
        </w:rPr>
        <w:t>eftward or upward (to overlap)</w:t>
      </w:r>
      <w:r w:rsidR="00174273" w:rsidRPr="00D02986">
        <w:rPr>
          <w:rFonts w:ascii="Humanist521BT-BoldCondensed" w:hAnsi="Humanist521BT-BoldCondensed" w:cs="Humanist521BT-BoldCondensed"/>
          <w:bCs/>
          <w:sz w:val="18"/>
          <w:szCs w:val="18"/>
        </w:rPr>
        <w:t>;</w:t>
      </w:r>
    </w:p>
    <w:p w:rsidR="00AC1E34" w:rsidRDefault="00AC1E34" w:rsidP="009F3616">
      <w:pPr>
        <w:autoSpaceDE w:val="0"/>
        <w:autoSpaceDN w:val="0"/>
        <w:adjustRightInd w:val="0"/>
        <w:spacing w:after="0" w:line="240" w:lineRule="auto"/>
        <w:rPr>
          <w:rFonts w:ascii="Humanist521BT-BoldCondensed" w:hAnsi="Humanist521BT-BoldCondensed" w:cs="Humanist521BT-BoldCondensed"/>
          <w:b/>
          <w:bCs/>
          <w:sz w:val="18"/>
          <w:szCs w:val="18"/>
        </w:rPr>
      </w:pPr>
    </w:p>
    <w:p w:rsidR="009B37A1" w:rsidRPr="00D02986" w:rsidRDefault="009B37A1" w:rsidP="009B37A1">
      <w:pPr>
        <w:autoSpaceDE w:val="0"/>
        <w:autoSpaceDN w:val="0"/>
        <w:adjustRightInd w:val="0"/>
        <w:spacing w:after="0" w:line="240" w:lineRule="auto"/>
        <w:rPr>
          <w:rFonts w:ascii="NewBaskerville-Roman" w:hAnsi="NewBaskerville-Roman" w:cs="NewBaskerville-Roman"/>
          <w:b/>
          <w:color w:val="262626"/>
          <w:sz w:val="20"/>
          <w:szCs w:val="20"/>
        </w:rPr>
      </w:pPr>
      <w:r w:rsidRPr="00D02986">
        <w:rPr>
          <w:rFonts w:ascii="FranklinGothic-Demi" w:hAnsi="FranklinGothic-Demi" w:cs="FranklinGothic-Demi"/>
          <w:b/>
          <w:color w:val="476B86"/>
          <w:sz w:val="17"/>
          <w:szCs w:val="17"/>
        </w:rPr>
        <w:t xml:space="preserve">WARNING </w:t>
      </w:r>
      <w:r w:rsidRPr="00D02986">
        <w:rPr>
          <w:rFonts w:ascii="NewBaskerville-Roman" w:hAnsi="NewBaskerville-Roman" w:cs="NewBaskerville-Roman"/>
          <w:b/>
          <w:color w:val="262626"/>
          <w:sz w:val="20"/>
          <w:szCs w:val="20"/>
        </w:rPr>
        <w:t>Using negative margins to overlap elements can render some elements unclickable if they’re moved beneath other elements.</w:t>
      </w:r>
    </w:p>
    <w:p w:rsidR="009B37A1" w:rsidRDefault="009B37A1" w:rsidP="009F3616">
      <w:pPr>
        <w:autoSpaceDE w:val="0"/>
        <w:autoSpaceDN w:val="0"/>
        <w:adjustRightInd w:val="0"/>
        <w:spacing w:after="0" w:line="240" w:lineRule="auto"/>
        <w:rPr>
          <w:rFonts w:ascii="FranklinGothic-DemiItal" w:hAnsi="FranklinGothic-DemiItal" w:cs="FranklinGothic-DemiItal"/>
          <w:b/>
          <w:color w:val="476B86"/>
          <w:sz w:val="25"/>
          <w:szCs w:val="25"/>
        </w:rPr>
      </w:pPr>
    </w:p>
    <w:p w:rsidR="00D02986" w:rsidRPr="00DF70C2" w:rsidRDefault="00AC1E34" w:rsidP="00DF70C2">
      <w:pPr>
        <w:pStyle w:val="Heading2"/>
        <w:rPr>
          <w:b/>
        </w:rPr>
      </w:pPr>
      <w:bookmarkStart w:id="49" w:name="_Toc143252140"/>
      <w:r w:rsidRPr="00D02986">
        <w:rPr>
          <w:b/>
        </w:rPr>
        <w:t>Collapsed margins</w:t>
      </w:r>
      <w:bookmarkEnd w:id="49"/>
    </w:p>
    <w:p w:rsidR="0082291B" w:rsidRDefault="00D02986" w:rsidP="00D02986">
      <w:pPr>
        <w:autoSpaceDE w:val="0"/>
        <w:autoSpaceDN w:val="0"/>
        <w:adjustRightInd w:val="0"/>
        <w:spacing w:after="0" w:line="240" w:lineRule="auto"/>
        <w:rPr>
          <w:rFonts w:ascii="NewBaskerville-Roman" w:hAnsi="NewBaskerville-Roman" w:cs="NewBaskerville-Roman"/>
          <w:color w:val="FF0000"/>
          <w:sz w:val="20"/>
          <w:szCs w:val="20"/>
        </w:rPr>
      </w:pPr>
      <w:r w:rsidRPr="0082291B">
        <w:rPr>
          <w:rFonts w:ascii="NewBaskerville-Roman" w:hAnsi="NewBaskerville-Roman" w:cs="NewBaskerville-Roman"/>
          <w:color w:val="FF0000"/>
          <w:sz w:val="20"/>
          <w:szCs w:val="20"/>
        </w:rPr>
        <w:t>When top and/or bottom margins are adjoining, th</w:t>
      </w:r>
      <w:r w:rsidR="00DF70C2" w:rsidRPr="0082291B">
        <w:rPr>
          <w:rFonts w:ascii="NewBaskerville-Roman" w:hAnsi="NewBaskerville-Roman" w:cs="NewBaskerville-Roman"/>
          <w:color w:val="FF0000"/>
          <w:sz w:val="20"/>
          <w:szCs w:val="20"/>
        </w:rPr>
        <w:t xml:space="preserve">ey overlap, combining to form a </w:t>
      </w:r>
      <w:r w:rsidRPr="0082291B">
        <w:rPr>
          <w:rFonts w:ascii="NewBaskerville-Roman" w:hAnsi="NewBaskerville-Roman" w:cs="NewBaskerville-Roman"/>
          <w:color w:val="FF0000"/>
          <w:sz w:val="20"/>
          <w:szCs w:val="20"/>
        </w:rPr>
        <w:t xml:space="preserve">single margin. This is referred to as </w:t>
      </w:r>
      <w:r w:rsidRPr="0082291B">
        <w:rPr>
          <w:rFonts w:ascii="NewBaskerville-Italic" w:hAnsi="NewBaskerville-Italic" w:cs="NewBaskerville-Italic"/>
          <w:i/>
          <w:iCs/>
          <w:color w:val="FF0000"/>
          <w:sz w:val="20"/>
          <w:szCs w:val="20"/>
        </w:rPr>
        <w:t>collapsing</w:t>
      </w:r>
      <w:r w:rsidRPr="0082291B">
        <w:rPr>
          <w:rFonts w:ascii="NewBaskerville-Roman" w:hAnsi="NewBaskerville-Roman" w:cs="NewBaskerville-Roman"/>
          <w:color w:val="FF0000"/>
          <w:sz w:val="20"/>
          <w:szCs w:val="20"/>
        </w:rPr>
        <w:t>.</w:t>
      </w:r>
    </w:p>
    <w:p w:rsidR="00D45586" w:rsidRDefault="00D45586" w:rsidP="00D02986">
      <w:pPr>
        <w:autoSpaceDE w:val="0"/>
        <w:autoSpaceDN w:val="0"/>
        <w:adjustRightInd w:val="0"/>
        <w:spacing w:after="0" w:line="240" w:lineRule="auto"/>
        <w:rPr>
          <w:rFonts w:ascii="NewBaskerville-Roman" w:hAnsi="NewBaskerville-Roman" w:cs="NewBaskerville-Roman"/>
          <w:color w:val="FF0000"/>
          <w:sz w:val="20"/>
          <w:szCs w:val="20"/>
        </w:rPr>
      </w:pPr>
    </w:p>
    <w:p w:rsidR="005A0F31" w:rsidRPr="00D45586" w:rsidRDefault="005A0F31" w:rsidP="00D45586">
      <w:pPr>
        <w:pStyle w:val="Heading3"/>
        <w:rPr>
          <w:b/>
        </w:rPr>
      </w:pPr>
      <w:bookmarkStart w:id="50" w:name="_Toc143252141"/>
      <w:r w:rsidRPr="00D45586">
        <w:rPr>
          <w:b/>
        </w:rPr>
        <w:t>Collapsing between text</w:t>
      </w:r>
      <w:bookmarkEnd w:id="50"/>
    </w:p>
    <w:p w:rsidR="009F66F9" w:rsidRDefault="005A0F31" w:rsidP="005A0F31">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main reason for </w:t>
      </w:r>
      <w:r w:rsidRPr="00D45586">
        <w:rPr>
          <w:rFonts w:ascii="NewBaskerville-Roman" w:hAnsi="NewBaskerville-Roman" w:cs="NewBaskerville-Roman"/>
          <w:color w:val="FF0000"/>
          <w:sz w:val="20"/>
          <w:szCs w:val="20"/>
        </w:rPr>
        <w:t>collapsed margins has to do with</w:t>
      </w:r>
      <w:r w:rsidR="00D45586" w:rsidRPr="00D45586">
        <w:rPr>
          <w:rFonts w:ascii="NewBaskerville-Roman" w:hAnsi="NewBaskerville-Roman" w:cs="NewBaskerville-Roman"/>
          <w:color w:val="FF0000"/>
          <w:sz w:val="20"/>
          <w:szCs w:val="20"/>
        </w:rPr>
        <w:t xml:space="preserve"> the spacing of blocks of text</w:t>
      </w:r>
      <w:r w:rsidR="00D45586">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Paragraphs (</w:t>
      </w:r>
      <w:r>
        <w:rPr>
          <w:rFonts w:ascii="Courier" w:hAnsi="Courier" w:cs="Courier"/>
          <w:color w:val="262626"/>
          <w:sz w:val="19"/>
          <w:szCs w:val="19"/>
        </w:rPr>
        <w:t>&lt;p&gt;</w:t>
      </w:r>
      <w:r>
        <w:rPr>
          <w:rFonts w:ascii="NewBaskerville-Roman" w:hAnsi="NewBaskerville-Roman" w:cs="NewBaskerville-Roman"/>
          <w:color w:val="262626"/>
          <w:sz w:val="20"/>
          <w:szCs w:val="20"/>
        </w:rPr>
        <w:t xml:space="preserve">), by default, have a </w:t>
      </w:r>
      <w:r w:rsidRPr="00D45586">
        <w:rPr>
          <w:rFonts w:ascii="NewBaskerville-Roman" w:hAnsi="NewBaskerville-Roman" w:cs="NewBaskerville-Roman"/>
          <w:color w:val="FF0000"/>
          <w:sz w:val="20"/>
          <w:szCs w:val="20"/>
        </w:rPr>
        <w:t>1 em top margin</w:t>
      </w:r>
      <w:r w:rsidR="00D45586" w:rsidRPr="00D45586">
        <w:rPr>
          <w:rFonts w:ascii="NewBaskerville-Roman" w:hAnsi="NewBaskerville-Roman" w:cs="NewBaskerville-Roman"/>
          <w:color w:val="FF0000"/>
          <w:sz w:val="20"/>
          <w:szCs w:val="20"/>
        </w:rPr>
        <w:t xml:space="preserve"> and a 1 em bottom margin</w:t>
      </w:r>
      <w:r w:rsidR="00D45586">
        <w:rPr>
          <w:rFonts w:ascii="NewBaskerville-Roman" w:hAnsi="NewBaskerville-Roman" w:cs="NewBaskerville-Roman"/>
          <w:color w:val="262626"/>
          <w:sz w:val="20"/>
          <w:szCs w:val="20"/>
        </w:rPr>
        <w:t xml:space="preserve">. This </w:t>
      </w:r>
      <w:r>
        <w:rPr>
          <w:rFonts w:ascii="NewBaskerville-Roman" w:hAnsi="NewBaskerville-Roman" w:cs="NewBaskerville-Roman"/>
          <w:color w:val="262626"/>
          <w:sz w:val="20"/>
          <w:szCs w:val="20"/>
        </w:rPr>
        <w:t xml:space="preserve">is applied by the user agent stylesheet. </w:t>
      </w:r>
      <w:r w:rsidRPr="00D45586">
        <w:rPr>
          <w:rFonts w:ascii="NewBaskerville-Roman" w:hAnsi="NewBaskerville-Roman" w:cs="NewBaskerville-Roman"/>
          <w:color w:val="FF0000"/>
          <w:sz w:val="20"/>
          <w:szCs w:val="20"/>
        </w:rPr>
        <w:t xml:space="preserve">But when you </w:t>
      </w:r>
      <w:r w:rsidR="00D45586" w:rsidRPr="00D45586">
        <w:rPr>
          <w:rFonts w:ascii="NewBaskerville-Roman" w:hAnsi="NewBaskerville-Roman" w:cs="NewBaskerville-Roman"/>
          <w:color w:val="FF0000"/>
          <w:sz w:val="20"/>
          <w:szCs w:val="20"/>
        </w:rPr>
        <w:t xml:space="preserve">stack two paragraphs, one after </w:t>
      </w:r>
      <w:r w:rsidRPr="00D45586">
        <w:rPr>
          <w:rFonts w:ascii="NewBaskerville-Roman" w:hAnsi="NewBaskerville-Roman" w:cs="NewBaskerville-Roman"/>
          <w:color w:val="FF0000"/>
          <w:sz w:val="20"/>
          <w:szCs w:val="20"/>
        </w:rPr>
        <w:t xml:space="preserve">the other, their margins don’t add up to a gap of 2 em. </w:t>
      </w:r>
      <w:r w:rsidRPr="00D45586">
        <w:rPr>
          <w:rFonts w:ascii="NewBaskerville-Roman" w:hAnsi="NewBaskerville-Roman" w:cs="NewBaskerville-Roman"/>
          <w:color w:val="FF0000"/>
          <w:sz w:val="20"/>
          <w:szCs w:val="20"/>
        </w:rPr>
        <w:lastRenderedPageBreak/>
        <w:t>Instead they collapse, overlapping</w:t>
      </w:r>
      <w:r w:rsidR="000D7DFE">
        <w:rPr>
          <w:rFonts w:ascii="NewBaskerville-Roman" w:hAnsi="NewBaskerville-Roman" w:cs="NewBaskerville-Roman"/>
          <w:color w:val="FF0000"/>
          <w:sz w:val="20"/>
          <w:szCs w:val="20"/>
        </w:rPr>
        <w:t xml:space="preserve"> </w:t>
      </w:r>
      <w:r>
        <w:rPr>
          <w:rFonts w:ascii="NewBaskerville-Roman" w:hAnsi="NewBaskerville-Roman" w:cs="NewBaskerville-Roman"/>
          <w:color w:val="262626"/>
          <w:sz w:val="20"/>
          <w:szCs w:val="20"/>
        </w:rPr>
        <w:t>to produce only 1 em of space between the two paragraphs.</w:t>
      </w:r>
      <w:r w:rsidR="00EF5F33">
        <w:rPr>
          <w:rFonts w:ascii="NewBaskerville-Roman" w:hAnsi="NewBaskerville-Roman" w:cs="NewBaskerville-Roman"/>
          <w:color w:val="262626"/>
          <w:sz w:val="20"/>
          <w:szCs w:val="20"/>
        </w:rPr>
        <w:t xml:space="preserve"> </w:t>
      </w:r>
      <w:r w:rsidR="00942275">
        <w:rPr>
          <w:rFonts w:ascii="NewBaskerville-Roman" w:hAnsi="NewBaskerville-Roman" w:cs="NewBaskerville-Roman"/>
          <w:color w:val="262626"/>
          <w:sz w:val="20"/>
          <w:szCs w:val="20"/>
        </w:rPr>
        <w:t>The size of the collapsed margin is equal to the largest of the joined margins.</w:t>
      </w:r>
    </w:p>
    <w:p w:rsidR="00D365F9" w:rsidRDefault="00D365F9" w:rsidP="005A0F31">
      <w:pPr>
        <w:autoSpaceDE w:val="0"/>
        <w:autoSpaceDN w:val="0"/>
        <w:adjustRightInd w:val="0"/>
        <w:spacing w:after="0" w:line="240" w:lineRule="auto"/>
        <w:rPr>
          <w:rFonts w:ascii="NewBaskerville-Roman" w:hAnsi="NewBaskerville-Roman" w:cs="NewBaskerville-Roman"/>
          <w:color w:val="262626"/>
          <w:sz w:val="20"/>
          <w:szCs w:val="20"/>
        </w:rPr>
      </w:pPr>
    </w:p>
    <w:p w:rsidR="00D365F9" w:rsidRPr="00D365F9" w:rsidRDefault="00D365F9" w:rsidP="00D365F9">
      <w:pPr>
        <w:autoSpaceDE w:val="0"/>
        <w:autoSpaceDN w:val="0"/>
        <w:adjustRightInd w:val="0"/>
        <w:spacing w:after="0" w:line="240" w:lineRule="auto"/>
        <w:rPr>
          <w:rFonts w:ascii="NewBaskerville-Roman" w:hAnsi="NewBaskerville-Roman" w:cs="NewBaskerville-Roman"/>
          <w:color w:val="FF0000"/>
          <w:sz w:val="20"/>
          <w:szCs w:val="20"/>
        </w:rPr>
      </w:pPr>
      <w:r w:rsidRPr="00D365F9">
        <w:rPr>
          <w:rFonts w:ascii="FranklinGothic-Demi" w:hAnsi="FranklinGothic-Demi" w:cs="FranklinGothic-Demi"/>
          <w:color w:val="FF0000"/>
          <w:sz w:val="17"/>
          <w:szCs w:val="17"/>
        </w:rPr>
        <w:t xml:space="preserve">NOTE </w:t>
      </w:r>
      <w:r w:rsidRPr="00D365F9">
        <w:rPr>
          <w:rFonts w:ascii="NewBaskerville-Roman" w:hAnsi="NewBaskerville-Roman" w:cs="NewBaskerville-Roman"/>
          <w:color w:val="FF0000"/>
          <w:sz w:val="20"/>
          <w:szCs w:val="20"/>
        </w:rPr>
        <w:t>Margin collapsing only occurs with top and bottom margins. Left and right margins don’t collapse.</w:t>
      </w:r>
    </w:p>
    <w:p w:rsidR="00D365F9" w:rsidRDefault="00D365F9" w:rsidP="00D365F9">
      <w:pPr>
        <w:autoSpaceDE w:val="0"/>
        <w:autoSpaceDN w:val="0"/>
        <w:adjustRightInd w:val="0"/>
        <w:spacing w:after="0" w:line="240" w:lineRule="auto"/>
        <w:rPr>
          <w:rFonts w:ascii="NewBaskerville-Roman" w:hAnsi="NewBaskerville-Roman" w:cs="NewBaskerville-Roman"/>
          <w:color w:val="262626"/>
          <w:sz w:val="20"/>
          <w:szCs w:val="20"/>
        </w:rPr>
      </w:pPr>
    </w:p>
    <w:p w:rsidR="00AB28E6" w:rsidRPr="00E976B6" w:rsidRDefault="00AB28E6" w:rsidP="00AB28E6">
      <w:pPr>
        <w:autoSpaceDE w:val="0"/>
        <w:autoSpaceDN w:val="0"/>
        <w:adjustRightInd w:val="0"/>
        <w:spacing w:after="0" w:line="240" w:lineRule="auto"/>
        <w:rPr>
          <w:rFonts w:ascii="FranklinGothic-DemiItal" w:hAnsi="FranklinGothic-DemiItal" w:cs="FranklinGothic-DemiItal"/>
          <w:b/>
          <w:color w:val="476B86"/>
          <w:sz w:val="21"/>
          <w:szCs w:val="21"/>
        </w:rPr>
      </w:pPr>
      <w:r w:rsidRPr="00E976B6">
        <w:rPr>
          <w:rFonts w:ascii="FranklinGothic-DemiItal" w:hAnsi="FranklinGothic-DemiItal" w:cs="FranklinGothic-DemiItal"/>
          <w:b/>
          <w:color w:val="476B86"/>
          <w:sz w:val="21"/>
          <w:szCs w:val="21"/>
        </w:rPr>
        <w:t>Collapsing multiple margins</w:t>
      </w:r>
    </w:p>
    <w:p w:rsidR="00AB28E6" w:rsidRDefault="00AB28E6" w:rsidP="004C131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Elements don’t have to be </w:t>
      </w:r>
      <w:r w:rsidRPr="00CA7470">
        <w:rPr>
          <w:rFonts w:ascii="NewBaskerville-Roman" w:hAnsi="NewBaskerville-Roman" w:cs="NewBaskerville-Roman"/>
          <w:color w:val="FF0000"/>
          <w:sz w:val="20"/>
          <w:szCs w:val="20"/>
        </w:rPr>
        <w:t>adjacent siblings for their m</w:t>
      </w:r>
      <w:r w:rsidR="00CA7470" w:rsidRPr="00CA7470">
        <w:rPr>
          <w:rFonts w:ascii="NewBaskerville-Roman" w:hAnsi="NewBaskerville-Roman" w:cs="NewBaskerville-Roman"/>
          <w:color w:val="FF0000"/>
          <w:sz w:val="20"/>
          <w:szCs w:val="20"/>
        </w:rPr>
        <w:t>argins to collapse.</w:t>
      </w:r>
      <w:r w:rsidR="00CA7470">
        <w:rPr>
          <w:rFonts w:ascii="NewBaskerville-Roman" w:hAnsi="NewBaskerville-Roman" w:cs="NewBaskerville-Roman"/>
          <w:color w:val="262626"/>
          <w:sz w:val="20"/>
          <w:szCs w:val="20"/>
        </w:rPr>
        <w:t xml:space="preserve"> Even if you </w:t>
      </w:r>
      <w:r>
        <w:rPr>
          <w:rFonts w:ascii="NewBaskerville-Roman" w:hAnsi="NewBaskerville-Roman" w:cs="NewBaskerville-Roman"/>
          <w:color w:val="262626"/>
          <w:sz w:val="20"/>
          <w:szCs w:val="20"/>
        </w:rPr>
        <w:t xml:space="preserve">wrap the paragraph inside an extra </w:t>
      </w:r>
      <w:r>
        <w:rPr>
          <w:rFonts w:ascii="Courier" w:hAnsi="Courier" w:cs="Courier"/>
          <w:color w:val="262626"/>
          <w:sz w:val="19"/>
          <w:szCs w:val="19"/>
        </w:rPr>
        <w:t>div</w:t>
      </w:r>
      <w:r>
        <w:rPr>
          <w:rFonts w:ascii="NewBaskerville-Roman" w:hAnsi="NewBaskerville-Roman" w:cs="NewBaskerville-Roman"/>
          <w:color w:val="262626"/>
          <w:sz w:val="20"/>
          <w:szCs w:val="20"/>
        </w:rPr>
        <w:t>, as in the next lis</w:t>
      </w:r>
      <w:r w:rsidR="00CA7470">
        <w:rPr>
          <w:rFonts w:ascii="NewBaskerville-Roman" w:hAnsi="NewBaskerville-Roman" w:cs="NewBaskerville-Roman"/>
          <w:color w:val="262626"/>
          <w:sz w:val="20"/>
          <w:szCs w:val="20"/>
        </w:rPr>
        <w:t>ting, the visual</w:t>
      </w:r>
      <w:r w:rsidR="00CA7470" w:rsidRPr="00CA7470">
        <w:rPr>
          <w:rFonts w:ascii="NewBaskerville-Roman" w:hAnsi="NewBaskerville-Roman" w:cs="NewBaskerville-Roman"/>
          <w:b/>
          <w:color w:val="262626"/>
          <w:sz w:val="20"/>
          <w:szCs w:val="20"/>
        </w:rPr>
        <w:t xml:space="preserve"> result will be </w:t>
      </w:r>
      <w:r w:rsidRPr="00CA7470">
        <w:rPr>
          <w:rFonts w:ascii="NewBaskerville-Roman" w:hAnsi="NewBaskerville-Roman" w:cs="NewBaskerville-Roman"/>
          <w:b/>
          <w:color w:val="262626"/>
          <w:sz w:val="20"/>
          <w:szCs w:val="20"/>
        </w:rPr>
        <w:t>the same</w:t>
      </w:r>
      <w:r>
        <w:rPr>
          <w:rFonts w:ascii="NewBaskerville-Roman" w:hAnsi="NewBaskerville-Roman" w:cs="NewBaskerville-Roman"/>
          <w:color w:val="262626"/>
          <w:sz w:val="20"/>
          <w:szCs w:val="20"/>
        </w:rPr>
        <w:t>.</w:t>
      </w:r>
      <w:r w:rsidR="00CA7470">
        <w:rPr>
          <w:rFonts w:ascii="NewBaskerville-Roman" w:hAnsi="NewBaskerville-Roman" w:cs="NewBaskerville-Roman"/>
          <w:color w:val="262626"/>
          <w:sz w:val="20"/>
          <w:szCs w:val="20"/>
        </w:rPr>
        <w:t xml:space="preserve"> In this case, there are three different margins collaps</w:t>
      </w:r>
      <w:r w:rsidR="00B65DB9">
        <w:rPr>
          <w:rFonts w:ascii="NewBaskerville-Roman" w:hAnsi="NewBaskerville-Roman" w:cs="NewBaskerville-Roman"/>
          <w:color w:val="262626"/>
          <w:sz w:val="20"/>
          <w:szCs w:val="20"/>
        </w:rPr>
        <w:t xml:space="preserve">ing together: the bottom margin </w:t>
      </w:r>
      <w:r w:rsidR="00CA7470">
        <w:rPr>
          <w:rFonts w:ascii="NewBaskerville-Roman" w:hAnsi="NewBaskerville-Roman" w:cs="NewBaskerville-Roman"/>
          <w:color w:val="262626"/>
          <w:sz w:val="20"/>
          <w:szCs w:val="20"/>
        </w:rPr>
        <w:t xml:space="preserve">of the </w:t>
      </w:r>
      <w:r w:rsidR="00CA7470">
        <w:rPr>
          <w:rFonts w:ascii="Courier" w:hAnsi="Courier" w:cs="Courier"/>
          <w:color w:val="262626"/>
          <w:sz w:val="19"/>
          <w:szCs w:val="19"/>
        </w:rPr>
        <w:t>&lt;h2&gt;</w:t>
      </w:r>
      <w:r w:rsidR="00CA7470">
        <w:rPr>
          <w:rFonts w:ascii="NewBaskerville-Roman" w:hAnsi="NewBaskerville-Roman" w:cs="NewBaskerville-Roman"/>
          <w:color w:val="262626"/>
          <w:sz w:val="20"/>
          <w:szCs w:val="20"/>
        </w:rPr>
        <w:t xml:space="preserve">, the top margin of the </w:t>
      </w:r>
      <w:r w:rsidR="00CA7470">
        <w:rPr>
          <w:rFonts w:ascii="Courier" w:hAnsi="Courier" w:cs="Courier"/>
          <w:color w:val="262626"/>
          <w:sz w:val="19"/>
          <w:szCs w:val="19"/>
        </w:rPr>
        <w:t>&lt;div&gt;</w:t>
      </w:r>
      <w:r w:rsidR="00CA7470">
        <w:rPr>
          <w:rFonts w:ascii="NewBaskerville-Roman" w:hAnsi="NewBaskerville-Roman" w:cs="NewBaskerville-Roman"/>
          <w:color w:val="262626"/>
          <w:sz w:val="20"/>
          <w:szCs w:val="20"/>
        </w:rPr>
        <w:t xml:space="preserve">, and the top margin of the </w:t>
      </w:r>
      <w:r w:rsidR="00CA7470">
        <w:rPr>
          <w:rFonts w:ascii="Courier" w:hAnsi="Courier" w:cs="Courier"/>
          <w:color w:val="262626"/>
          <w:sz w:val="19"/>
          <w:szCs w:val="19"/>
        </w:rPr>
        <w:t>&lt;p&gt;</w:t>
      </w:r>
      <w:r w:rsidR="00CA7470">
        <w:rPr>
          <w:rFonts w:ascii="NewBaskerville-Roman" w:hAnsi="NewBaskerville-Roman" w:cs="NewBaskerville-Roman"/>
          <w:color w:val="262626"/>
          <w:sz w:val="20"/>
          <w:szCs w:val="20"/>
        </w:rPr>
        <w:t>.</w:t>
      </w:r>
      <w:r w:rsidR="004C131C">
        <w:rPr>
          <w:rFonts w:ascii="NewBaskerville-Roman" w:hAnsi="NewBaskerville-Roman" w:cs="NewBaskerville-Roman"/>
          <w:color w:val="262626"/>
          <w:sz w:val="20"/>
          <w:szCs w:val="20"/>
        </w:rPr>
        <w:t xml:space="preserve"> </w:t>
      </w:r>
      <w:r w:rsidR="008E130D">
        <w:rPr>
          <w:rFonts w:ascii="NewBaskerville-Roman" w:hAnsi="NewBaskerville-Roman" w:cs="NewBaskerville-Roman"/>
          <w:color w:val="262626"/>
          <w:sz w:val="20"/>
          <w:szCs w:val="20"/>
        </w:rPr>
        <w:t xml:space="preserve">so the space between </w:t>
      </w:r>
      <w:r w:rsidR="004C131C">
        <w:rPr>
          <w:rFonts w:ascii="NewBaskerville-Roman" w:hAnsi="NewBaskerville-Roman" w:cs="NewBaskerville-Roman"/>
          <w:color w:val="262626"/>
          <w:sz w:val="20"/>
          <w:szCs w:val="20"/>
        </w:rPr>
        <w:t xml:space="preserve">the elements is still 19.92 px, the </w:t>
      </w:r>
      <w:r w:rsidR="004C131C" w:rsidRPr="008E130D">
        <w:rPr>
          <w:rFonts w:ascii="NewBaskerville-Roman" w:hAnsi="NewBaskerville-Roman" w:cs="NewBaskerville-Roman"/>
          <w:b/>
          <w:color w:val="262626"/>
          <w:sz w:val="20"/>
          <w:szCs w:val="20"/>
        </w:rPr>
        <w:t>largest</w:t>
      </w:r>
      <w:r w:rsidR="004C131C">
        <w:rPr>
          <w:rFonts w:ascii="NewBaskerville-Roman" w:hAnsi="NewBaskerville-Roman" w:cs="NewBaskerville-Roman"/>
          <w:color w:val="262626"/>
          <w:sz w:val="20"/>
          <w:szCs w:val="20"/>
        </w:rPr>
        <w:t xml:space="preserve"> of the three.</w:t>
      </w:r>
    </w:p>
    <w:p w:rsidR="00414602" w:rsidRDefault="00414602" w:rsidP="004C131C">
      <w:pPr>
        <w:autoSpaceDE w:val="0"/>
        <w:autoSpaceDN w:val="0"/>
        <w:adjustRightInd w:val="0"/>
        <w:spacing w:after="0" w:line="240" w:lineRule="auto"/>
        <w:rPr>
          <w:rFonts w:ascii="NewBaskerville-Roman" w:hAnsi="NewBaskerville-Roman" w:cs="NewBaskerville-Roman"/>
          <w:color w:val="262626"/>
          <w:sz w:val="20"/>
          <w:szCs w:val="20"/>
        </w:rPr>
      </w:pPr>
    </w:p>
    <w:p w:rsidR="00414602" w:rsidRPr="00E976B6" w:rsidRDefault="00414602" w:rsidP="00E976B6">
      <w:pPr>
        <w:pStyle w:val="Heading3"/>
        <w:rPr>
          <w:b/>
        </w:rPr>
      </w:pPr>
      <w:bookmarkStart w:id="51" w:name="_Toc143252142"/>
      <w:r w:rsidRPr="00E976B6">
        <w:rPr>
          <w:b/>
        </w:rPr>
        <w:t>Collapsing outside a container</w:t>
      </w:r>
      <w:bookmarkEnd w:id="51"/>
    </w:p>
    <w:p w:rsidR="00414602" w:rsidRDefault="00414602" w:rsidP="00414602">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way three consecutive margins collapse might ca</w:t>
      </w:r>
      <w:r w:rsidR="00E976B6">
        <w:rPr>
          <w:rFonts w:ascii="NewBaskerville-Roman" w:hAnsi="NewBaskerville-Roman" w:cs="NewBaskerville-Roman"/>
          <w:color w:val="262626"/>
          <w:sz w:val="20"/>
          <w:szCs w:val="20"/>
        </w:rPr>
        <w:t xml:space="preserve">tch you off guard. An element's </w:t>
      </w:r>
      <w:r>
        <w:rPr>
          <w:rFonts w:ascii="NewBaskerville-Roman" w:hAnsi="NewBaskerville-Roman" w:cs="NewBaskerville-Roman"/>
          <w:color w:val="262626"/>
          <w:sz w:val="20"/>
          <w:szCs w:val="20"/>
        </w:rPr>
        <w:t>margin collapsing outside its container typically produc</w:t>
      </w:r>
      <w:r w:rsidR="00E976B6">
        <w:rPr>
          <w:rFonts w:ascii="NewBaskerville-Roman" w:hAnsi="NewBaskerville-Roman" w:cs="NewBaskerville-Roman"/>
          <w:color w:val="262626"/>
          <w:sz w:val="20"/>
          <w:szCs w:val="20"/>
        </w:rPr>
        <w:t xml:space="preserve">es an undesirable effect if the </w:t>
      </w:r>
      <w:r>
        <w:rPr>
          <w:rFonts w:ascii="NewBaskerville-Roman" w:hAnsi="NewBaskerville-Roman" w:cs="NewBaskerville-Roman"/>
          <w:color w:val="262626"/>
          <w:sz w:val="20"/>
          <w:szCs w:val="20"/>
        </w:rPr>
        <w:t>container has a background.</w:t>
      </w:r>
    </w:p>
    <w:p w:rsidR="004B2D8C" w:rsidRDefault="004B2D8C" w:rsidP="004B2D8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Here are ways to prevent margins from collapsing:</w:t>
      </w:r>
    </w:p>
    <w:p w:rsidR="004B2D8C" w:rsidRDefault="004B2D8C" w:rsidP="00D854D1">
      <w:pPr>
        <w:pStyle w:val="ListParagraph"/>
        <w:numPr>
          <w:ilvl w:val="0"/>
          <w:numId w:val="7"/>
        </w:numPr>
        <w:autoSpaceDE w:val="0"/>
        <w:autoSpaceDN w:val="0"/>
        <w:adjustRightInd w:val="0"/>
        <w:spacing w:after="0" w:line="240" w:lineRule="auto"/>
        <w:rPr>
          <w:rFonts w:ascii="NewBaskerville-Roman" w:hAnsi="NewBaskerville-Roman" w:cs="NewBaskerville-Roman"/>
          <w:color w:val="262626"/>
          <w:sz w:val="20"/>
          <w:szCs w:val="20"/>
        </w:rPr>
      </w:pPr>
      <w:r w:rsidRPr="004B2D8C">
        <w:rPr>
          <w:rFonts w:ascii="NewBaskerville-Roman" w:hAnsi="NewBaskerville-Roman" w:cs="NewBaskerville-Roman"/>
          <w:color w:val="262626"/>
          <w:sz w:val="20"/>
          <w:szCs w:val="20"/>
        </w:rPr>
        <w:t xml:space="preserve">Applying </w:t>
      </w:r>
      <w:r w:rsidRPr="004B2D8C">
        <w:rPr>
          <w:rFonts w:ascii="Courier" w:hAnsi="Courier" w:cs="Courier"/>
          <w:color w:val="FF0000"/>
          <w:sz w:val="19"/>
          <w:szCs w:val="19"/>
        </w:rPr>
        <w:t xml:space="preserve">overflow: auto </w:t>
      </w:r>
      <w:r w:rsidRPr="004B2D8C">
        <w:rPr>
          <w:rFonts w:ascii="NewBaskerville-Roman" w:hAnsi="NewBaskerville-Roman" w:cs="NewBaskerville-Roman"/>
          <w:color w:val="FF0000"/>
          <w:sz w:val="20"/>
          <w:szCs w:val="20"/>
        </w:rPr>
        <w:t xml:space="preserve">(or any value other than </w:t>
      </w:r>
      <w:r w:rsidRPr="004B2D8C">
        <w:rPr>
          <w:rFonts w:ascii="Courier" w:hAnsi="Courier" w:cs="Courier"/>
          <w:color w:val="FF0000"/>
          <w:sz w:val="19"/>
          <w:szCs w:val="19"/>
        </w:rPr>
        <w:t>visible</w:t>
      </w:r>
      <w:r w:rsidRPr="004B2D8C">
        <w:rPr>
          <w:rFonts w:ascii="NewBaskerville-Roman" w:hAnsi="NewBaskerville-Roman" w:cs="NewBaskerville-Roman"/>
          <w:color w:val="FF0000"/>
          <w:sz w:val="20"/>
          <w:szCs w:val="20"/>
        </w:rPr>
        <w:t>)</w:t>
      </w:r>
      <w:r w:rsidRPr="004B2D8C">
        <w:rPr>
          <w:rFonts w:ascii="NewBaskerville-Roman" w:hAnsi="NewBaskerville-Roman" w:cs="NewBaskerville-Roman"/>
          <w:color w:val="262626"/>
          <w:sz w:val="20"/>
          <w:szCs w:val="20"/>
        </w:rPr>
        <w:t xml:space="preserve"> to the container prevents margins inside the container from collapsing with those outside the container. </w:t>
      </w:r>
    </w:p>
    <w:p w:rsidR="00E976B6" w:rsidRDefault="004B2D8C" w:rsidP="00D854D1">
      <w:pPr>
        <w:pStyle w:val="ListParagraph"/>
        <w:numPr>
          <w:ilvl w:val="0"/>
          <w:numId w:val="7"/>
        </w:numPr>
        <w:autoSpaceDE w:val="0"/>
        <w:autoSpaceDN w:val="0"/>
        <w:adjustRightInd w:val="0"/>
        <w:spacing w:after="0" w:line="240" w:lineRule="auto"/>
        <w:rPr>
          <w:rFonts w:ascii="NewBaskerville-Roman" w:hAnsi="NewBaskerville-Roman" w:cs="NewBaskerville-Roman"/>
          <w:color w:val="262626"/>
          <w:sz w:val="20"/>
          <w:szCs w:val="20"/>
        </w:rPr>
      </w:pPr>
      <w:r w:rsidRPr="004B2D8C">
        <w:rPr>
          <w:rFonts w:ascii="NewBaskerville-Roman" w:hAnsi="NewBaskerville-Roman" w:cs="NewBaskerville-Roman"/>
          <w:color w:val="262626"/>
          <w:sz w:val="20"/>
          <w:szCs w:val="20"/>
        </w:rPr>
        <w:t xml:space="preserve">Adding a </w:t>
      </w:r>
      <w:r w:rsidRPr="004B2D8C">
        <w:rPr>
          <w:rFonts w:ascii="NewBaskerville-Roman" w:hAnsi="NewBaskerville-Roman" w:cs="NewBaskerville-Roman"/>
          <w:color w:val="FF0000"/>
          <w:sz w:val="20"/>
          <w:szCs w:val="20"/>
        </w:rPr>
        <w:t>border or padding between two margins</w:t>
      </w:r>
      <w:r w:rsidRPr="004B2D8C">
        <w:rPr>
          <w:rFonts w:ascii="NewBaskerville-Roman" w:hAnsi="NewBaskerville-Roman" w:cs="NewBaskerville-Roman"/>
          <w:color w:val="262626"/>
          <w:sz w:val="20"/>
          <w:szCs w:val="20"/>
        </w:rPr>
        <w:t xml:space="preserve"> stops them from collapsing.</w:t>
      </w:r>
    </w:p>
    <w:p w:rsidR="004B2D8C" w:rsidRPr="004B2D8C" w:rsidRDefault="004B2D8C" w:rsidP="004B2D8C">
      <w:pPr>
        <w:pStyle w:val="ListParagraph"/>
        <w:numPr>
          <w:ilvl w:val="0"/>
          <w:numId w:val="7"/>
        </w:numPr>
        <w:autoSpaceDE w:val="0"/>
        <w:autoSpaceDN w:val="0"/>
        <w:adjustRightInd w:val="0"/>
        <w:spacing w:after="0" w:line="240" w:lineRule="auto"/>
        <w:rPr>
          <w:rFonts w:ascii="NewBaskerville-Roman" w:hAnsi="NewBaskerville-Roman" w:cs="NewBaskerville-Roman"/>
          <w:color w:val="262626"/>
          <w:sz w:val="20"/>
          <w:szCs w:val="20"/>
        </w:rPr>
      </w:pPr>
      <w:r w:rsidRPr="004B2D8C">
        <w:rPr>
          <w:rFonts w:ascii="NewBaskerville-Roman" w:hAnsi="NewBaskerville-Roman" w:cs="NewBaskerville-Roman"/>
          <w:color w:val="262626"/>
          <w:sz w:val="20"/>
          <w:szCs w:val="20"/>
        </w:rPr>
        <w:t xml:space="preserve">Margins won’t collapse to the outside of a container that is floated, that is </w:t>
      </w:r>
      <w:r w:rsidRPr="004B2D8C">
        <w:rPr>
          <w:rFonts w:ascii="NewBaskerville-Roman" w:hAnsi="NewBaskerville-Roman" w:cs="NewBaskerville-Roman"/>
          <w:color w:val="FF0000"/>
          <w:sz w:val="20"/>
          <w:szCs w:val="20"/>
        </w:rPr>
        <w:t>an inline block</w:t>
      </w:r>
      <w:r w:rsidRPr="004B2D8C">
        <w:rPr>
          <w:rFonts w:ascii="NewBaskerville-Roman" w:hAnsi="NewBaskerville-Roman" w:cs="NewBaskerville-Roman"/>
          <w:color w:val="262626"/>
          <w:sz w:val="20"/>
          <w:szCs w:val="20"/>
        </w:rPr>
        <w:t xml:space="preserve">, or that has an </w:t>
      </w:r>
      <w:r w:rsidRPr="004B2D8C">
        <w:rPr>
          <w:rFonts w:ascii="NewBaskerville-Roman" w:hAnsi="NewBaskerville-Roman" w:cs="NewBaskerville-Roman"/>
          <w:color w:val="FF0000"/>
          <w:sz w:val="20"/>
          <w:szCs w:val="20"/>
        </w:rPr>
        <w:t>absolute or fixed position</w:t>
      </w:r>
      <w:r w:rsidRPr="004B2D8C">
        <w:rPr>
          <w:rFonts w:ascii="NewBaskerville-Roman" w:hAnsi="NewBaskerville-Roman" w:cs="NewBaskerville-Roman"/>
          <w:color w:val="262626"/>
          <w:sz w:val="20"/>
          <w:szCs w:val="20"/>
        </w:rPr>
        <w:t>.</w:t>
      </w:r>
    </w:p>
    <w:p w:rsidR="004B2D8C" w:rsidRDefault="004B2D8C" w:rsidP="004B2D8C">
      <w:pPr>
        <w:pStyle w:val="ListParagraph"/>
        <w:numPr>
          <w:ilvl w:val="0"/>
          <w:numId w:val="7"/>
        </w:numPr>
        <w:autoSpaceDE w:val="0"/>
        <w:autoSpaceDN w:val="0"/>
        <w:adjustRightInd w:val="0"/>
        <w:spacing w:after="0" w:line="240" w:lineRule="auto"/>
        <w:rPr>
          <w:rFonts w:ascii="NewBaskerville-Roman" w:hAnsi="NewBaskerville-Roman" w:cs="NewBaskerville-Roman"/>
          <w:color w:val="262626"/>
          <w:sz w:val="20"/>
          <w:szCs w:val="20"/>
        </w:rPr>
      </w:pPr>
      <w:r w:rsidRPr="004B2D8C">
        <w:rPr>
          <w:rFonts w:ascii="NewBaskerville-Roman" w:hAnsi="NewBaskerville-Roman" w:cs="NewBaskerville-Roman"/>
          <w:color w:val="262626"/>
          <w:sz w:val="20"/>
          <w:szCs w:val="20"/>
        </w:rPr>
        <w:t xml:space="preserve">When using a </w:t>
      </w:r>
      <w:r w:rsidRPr="004B2D8C">
        <w:rPr>
          <w:rFonts w:ascii="NewBaskerville-Roman" w:hAnsi="NewBaskerville-Roman" w:cs="NewBaskerville-Roman"/>
          <w:b/>
          <w:color w:val="262626"/>
          <w:sz w:val="20"/>
          <w:szCs w:val="20"/>
        </w:rPr>
        <w:t>flexbox</w:t>
      </w:r>
      <w:r w:rsidRPr="004B2D8C">
        <w:rPr>
          <w:rFonts w:ascii="NewBaskerville-Roman" w:hAnsi="NewBaskerville-Roman" w:cs="NewBaskerville-Roman"/>
          <w:color w:val="262626"/>
          <w:sz w:val="20"/>
          <w:szCs w:val="20"/>
        </w:rPr>
        <w:t xml:space="preserve">, margins won’t collapse between elements that are part ofthe </w:t>
      </w:r>
      <w:r>
        <w:rPr>
          <w:rFonts w:ascii="NewBaskerville-Roman" w:hAnsi="NewBaskerville-Roman" w:cs="NewBaskerville-Roman"/>
          <w:color w:val="262626"/>
          <w:sz w:val="20"/>
          <w:szCs w:val="20"/>
        </w:rPr>
        <w:t xml:space="preserve">flex layout. </w:t>
      </w:r>
    </w:p>
    <w:p w:rsidR="00541C53" w:rsidRDefault="00541C53" w:rsidP="00541C53">
      <w:pPr>
        <w:autoSpaceDE w:val="0"/>
        <w:autoSpaceDN w:val="0"/>
        <w:adjustRightInd w:val="0"/>
        <w:spacing w:after="0" w:line="240" w:lineRule="auto"/>
        <w:rPr>
          <w:rFonts w:ascii="NewBaskerville-Roman" w:hAnsi="NewBaskerville-Roman" w:cs="NewBaskerville-Roman"/>
          <w:color w:val="262626"/>
          <w:sz w:val="20"/>
          <w:szCs w:val="20"/>
        </w:rPr>
      </w:pPr>
    </w:p>
    <w:p w:rsidR="00541C53" w:rsidRPr="00066050" w:rsidRDefault="00541C53" w:rsidP="00066050">
      <w:pPr>
        <w:pStyle w:val="Heading2"/>
        <w:rPr>
          <w:b/>
        </w:rPr>
      </w:pPr>
      <w:bookmarkStart w:id="52" w:name="_Toc143252143"/>
      <w:r w:rsidRPr="00066050">
        <w:rPr>
          <w:b/>
        </w:rPr>
        <w:t>Spacing elements within a container</w:t>
      </w:r>
      <w:bookmarkEnd w:id="52"/>
    </w:p>
    <w:p w:rsidR="00044A26" w:rsidRDefault="00044A26" w:rsidP="0065027E">
      <w:pPr>
        <w:autoSpaceDE w:val="0"/>
        <w:autoSpaceDN w:val="0"/>
        <w:adjustRightInd w:val="0"/>
        <w:spacing w:after="0" w:line="240" w:lineRule="auto"/>
        <w:rPr>
          <w:rFonts w:ascii="NewBaskerville-Roman" w:hAnsi="NewBaskerville-Roman" w:cs="NewBaskerville-Roman"/>
          <w:b/>
          <w:color w:val="FF0000"/>
          <w:sz w:val="20"/>
          <w:szCs w:val="20"/>
        </w:rPr>
      </w:pPr>
      <w:r>
        <w:rPr>
          <w:rFonts w:ascii="NewBaskerville-Roman" w:hAnsi="NewBaskerville-Roman" w:cs="NewBaskerville-Roman"/>
          <w:color w:val="262626"/>
          <w:sz w:val="20"/>
          <w:szCs w:val="20"/>
        </w:rPr>
        <w:t>No matter which approach you choose, however, you’</w:t>
      </w:r>
      <w:r w:rsidR="0065027E">
        <w:rPr>
          <w:rFonts w:ascii="NewBaskerville-Roman" w:hAnsi="NewBaskerville-Roman" w:cs="NewBaskerville-Roman"/>
          <w:color w:val="262626"/>
          <w:sz w:val="20"/>
          <w:szCs w:val="20"/>
        </w:rPr>
        <w:t xml:space="preserve">ll still encounter a problem: </w:t>
      </w:r>
      <w:r>
        <w:rPr>
          <w:rFonts w:ascii="NewBaskerville-Roman" w:hAnsi="NewBaskerville-Roman" w:cs="NewBaskerville-Roman"/>
          <w:color w:val="262626"/>
          <w:sz w:val="20"/>
          <w:szCs w:val="20"/>
        </w:rPr>
        <w:t>the margin needs to work in conjunction with the sidebar’</w:t>
      </w:r>
      <w:r w:rsidR="0065027E">
        <w:rPr>
          <w:rFonts w:ascii="NewBaskerville-Roman" w:hAnsi="NewBaskerville-Roman" w:cs="NewBaskerville-Roman"/>
          <w:color w:val="262626"/>
          <w:sz w:val="20"/>
          <w:szCs w:val="20"/>
        </w:rPr>
        <w:t xml:space="preserve">s padding. If you add </w:t>
      </w:r>
      <w:r w:rsidRPr="0063573C">
        <w:rPr>
          <w:rFonts w:ascii="Courier" w:hAnsi="Courier" w:cs="Courier"/>
          <w:b/>
          <w:color w:val="FF0000"/>
          <w:sz w:val="19"/>
          <w:szCs w:val="19"/>
        </w:rPr>
        <w:t>margin-top: 1.5em</w:t>
      </w:r>
      <w:r w:rsidRPr="0063573C">
        <w:rPr>
          <w:rFonts w:ascii="NewBaskerville-Roman" w:hAnsi="NewBaskerville-Roman" w:cs="NewBaskerville-Roman"/>
          <w:b/>
          <w:color w:val="FF0000"/>
          <w:sz w:val="20"/>
          <w:szCs w:val="20"/>
        </w:rPr>
        <w:t>,</w:t>
      </w:r>
      <w:r w:rsidR="0063573C">
        <w:rPr>
          <w:rFonts w:ascii="NewBaskerville-Roman" w:hAnsi="NewBaskerville-Roman" w:cs="NewBaskerville-Roman"/>
          <w:b/>
          <w:color w:val="FF0000"/>
          <w:sz w:val="20"/>
          <w:szCs w:val="20"/>
        </w:rPr>
        <w:t xml:space="preserve"> </w:t>
      </w:r>
    </w:p>
    <w:p w:rsidR="0063573C" w:rsidRDefault="0063573C" w:rsidP="0063573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You can fix this in a number of ways. Listing 3.17 shows one of the simpler fixes. It</w:t>
      </w:r>
      <w:r w:rsidR="00FF5478">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uses the adjacent sibling </w:t>
      </w:r>
      <w:r w:rsidRPr="00481E28">
        <w:rPr>
          <w:rFonts w:ascii="NewBaskerville-Roman" w:hAnsi="NewBaskerville-Roman" w:cs="NewBaskerville-Roman"/>
          <w:color w:val="262626"/>
          <w:sz w:val="20"/>
          <w:szCs w:val="20"/>
          <w:highlight w:val="yellow"/>
        </w:rPr>
        <w:t>combinator (</w:t>
      </w:r>
      <w:r w:rsidRPr="00481E28">
        <w:rPr>
          <w:rFonts w:ascii="Courier" w:hAnsi="Courier" w:cs="Courier"/>
          <w:color w:val="262626"/>
          <w:sz w:val="19"/>
          <w:szCs w:val="19"/>
          <w:highlight w:val="yellow"/>
        </w:rPr>
        <w:t>+</w:t>
      </w:r>
      <w:r w:rsidRPr="00481E28">
        <w:rPr>
          <w:rFonts w:ascii="NewBaskerville-Roman" w:hAnsi="NewBaskerville-Roman" w:cs="NewBaskerville-Roman"/>
          <w:color w:val="262626"/>
          <w:sz w:val="20"/>
          <w:szCs w:val="20"/>
          <w:highlight w:val="yellow"/>
        </w:rPr>
        <w:t>)</w:t>
      </w:r>
      <w:r>
        <w:rPr>
          <w:rFonts w:ascii="NewBaskerville-Roman" w:hAnsi="NewBaskerville-Roman" w:cs="NewBaskerville-Roman"/>
          <w:color w:val="262626"/>
          <w:sz w:val="20"/>
          <w:szCs w:val="20"/>
        </w:rPr>
        <w:t xml:space="preserve"> to target only </w:t>
      </w:r>
      <w:r>
        <w:rPr>
          <w:rFonts w:ascii="Courier" w:hAnsi="Courier" w:cs="Courier"/>
          <w:color w:val="262626"/>
          <w:sz w:val="19"/>
          <w:szCs w:val="19"/>
        </w:rPr>
        <w:t>button-link</w:t>
      </w:r>
      <w:r w:rsidR="00FF5478">
        <w:rPr>
          <w:rFonts w:ascii="NewBaskerville-Roman" w:hAnsi="NewBaskerville-Roman" w:cs="NewBaskerville-Roman"/>
          <w:color w:val="262626"/>
          <w:sz w:val="20"/>
          <w:szCs w:val="20"/>
        </w:rPr>
        <w:t xml:space="preserve">s that immediately </w:t>
      </w:r>
      <w:r>
        <w:rPr>
          <w:rFonts w:ascii="NewBaskerville-Roman" w:hAnsi="NewBaskerville-Roman" w:cs="NewBaskerville-Roman"/>
          <w:color w:val="262626"/>
          <w:sz w:val="20"/>
          <w:szCs w:val="20"/>
        </w:rPr>
        <w:t xml:space="preserve">follow other </w:t>
      </w:r>
      <w:r>
        <w:rPr>
          <w:rFonts w:ascii="Courier" w:hAnsi="Courier" w:cs="Courier"/>
          <w:color w:val="262626"/>
          <w:sz w:val="19"/>
          <w:szCs w:val="19"/>
        </w:rPr>
        <w:t>button-link</w:t>
      </w:r>
      <w:r>
        <w:rPr>
          <w:rFonts w:ascii="NewBaskerville-Roman" w:hAnsi="NewBaskerville-Roman" w:cs="NewBaskerville-Roman"/>
          <w:color w:val="262626"/>
          <w:sz w:val="20"/>
          <w:szCs w:val="20"/>
        </w:rPr>
        <w:t>s as siblings under the same</w:t>
      </w:r>
      <w:r w:rsidR="00FF5478">
        <w:rPr>
          <w:rFonts w:ascii="NewBaskerville-Roman" w:hAnsi="NewBaskerville-Roman" w:cs="NewBaskerville-Roman"/>
          <w:color w:val="262626"/>
          <w:sz w:val="20"/>
          <w:szCs w:val="20"/>
        </w:rPr>
        <w:t xml:space="preserve"> parent element. Now the margin </w:t>
      </w:r>
      <w:r>
        <w:rPr>
          <w:rFonts w:ascii="NewBaskerville-Roman" w:hAnsi="NewBaskerville-Roman" w:cs="NewBaskerville-Roman"/>
          <w:color w:val="262626"/>
          <w:sz w:val="20"/>
          <w:szCs w:val="20"/>
        </w:rPr>
        <w:t>only appears between two buttons.</w:t>
      </w:r>
      <w:r w:rsidR="00481E28">
        <w:rPr>
          <w:rFonts w:ascii="NewBaskerville-Roman" w:hAnsi="NewBaskerville-Roman" w:cs="NewBaskerville-Roman"/>
          <w:color w:val="262626"/>
          <w:sz w:val="20"/>
          <w:szCs w:val="20"/>
        </w:rPr>
        <w:t xml:space="preserve"> </w:t>
      </w:r>
    </w:p>
    <w:p w:rsidR="00481E28" w:rsidRDefault="00481E28" w:rsidP="00481E28">
      <w:pPr>
        <w:autoSpaceDE w:val="0"/>
        <w:autoSpaceDN w:val="0"/>
        <w:adjustRightInd w:val="0"/>
        <w:spacing w:after="0" w:line="240" w:lineRule="auto"/>
        <w:rPr>
          <w:rFonts w:ascii="Courier" w:hAnsi="Courier" w:cs="Courier"/>
          <w:color w:val="262626"/>
          <w:sz w:val="16"/>
          <w:szCs w:val="16"/>
        </w:rPr>
      </w:pPr>
      <w:proofErr w:type="gramStart"/>
      <w:r>
        <w:rPr>
          <w:rFonts w:ascii="Courier" w:hAnsi="Courier" w:cs="Courier"/>
          <w:color w:val="262626"/>
          <w:sz w:val="16"/>
          <w:szCs w:val="16"/>
        </w:rPr>
        <w:t>.button</w:t>
      </w:r>
      <w:proofErr w:type="gramEnd"/>
      <w:r>
        <w:rPr>
          <w:rFonts w:ascii="Courier" w:hAnsi="Courier" w:cs="Courier"/>
          <w:color w:val="262626"/>
          <w:sz w:val="16"/>
          <w:szCs w:val="16"/>
        </w:rPr>
        <w:t>-link + .button-link {</w:t>
      </w:r>
    </w:p>
    <w:p w:rsidR="00481E28" w:rsidRDefault="00481E28" w:rsidP="00481E28">
      <w:pPr>
        <w:autoSpaceDE w:val="0"/>
        <w:autoSpaceDN w:val="0"/>
        <w:adjustRightInd w:val="0"/>
        <w:spacing w:after="0" w:line="240" w:lineRule="auto"/>
        <w:ind w:firstLine="720"/>
        <w:rPr>
          <w:rFonts w:ascii="Courier" w:hAnsi="Courier" w:cs="Courier"/>
          <w:color w:val="262626"/>
          <w:sz w:val="16"/>
          <w:szCs w:val="16"/>
        </w:rPr>
      </w:pPr>
      <w:r>
        <w:rPr>
          <w:rFonts w:ascii="Courier" w:hAnsi="Courier" w:cs="Courier"/>
          <w:color w:val="262626"/>
          <w:sz w:val="16"/>
          <w:szCs w:val="16"/>
        </w:rPr>
        <w:t>margin-top: 1.5em;</w:t>
      </w:r>
    </w:p>
    <w:p w:rsidR="00481E28" w:rsidRDefault="00481E28" w:rsidP="00481E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523560" w:rsidRDefault="00715DD5" w:rsidP="00523560">
      <w:pPr>
        <w:autoSpaceDE w:val="0"/>
        <w:autoSpaceDN w:val="0"/>
        <w:adjustRightInd w:val="0"/>
        <w:spacing w:after="0" w:line="240" w:lineRule="auto"/>
        <w:rPr>
          <w:rFonts w:ascii="Humanist521BT-BoldCondensed" w:hAnsi="Humanist521BT-BoldCondensed" w:cs="Humanist521BT-BoldCondensed"/>
          <w:bCs/>
          <w:color w:val="666666"/>
          <w:sz w:val="18"/>
          <w:szCs w:val="18"/>
        </w:rPr>
      </w:pPr>
      <w:r w:rsidRPr="00405F56">
        <w:rPr>
          <w:rFonts w:ascii="Humanist521BT-BoldCondensed" w:hAnsi="Humanist521BT-BoldCondensed" w:cs="Humanist521BT-BoldCondensed"/>
          <w:bCs/>
          <w:color w:val="666666"/>
          <w:sz w:val="18"/>
          <w:szCs w:val="18"/>
        </w:rPr>
        <w:t xml:space="preserve">Only apply a top margin to </w:t>
      </w:r>
      <w:r w:rsidR="00523560" w:rsidRPr="00405F56">
        <w:rPr>
          <w:rFonts w:ascii="Humanist521BT-BoldCondensed" w:hAnsi="Humanist521BT-BoldCondensed" w:cs="Humanist521BT-BoldCondensed"/>
          <w:bCs/>
          <w:color w:val="666666"/>
          <w:sz w:val="18"/>
          <w:szCs w:val="18"/>
        </w:rPr>
        <w:t>button-links that immediately</w:t>
      </w:r>
      <w:r w:rsidRPr="00405F56">
        <w:rPr>
          <w:rFonts w:ascii="Humanist521BT-BoldCondensed" w:hAnsi="Humanist521BT-BoldCondensed" w:cs="Humanist521BT-BoldCondensed"/>
          <w:bCs/>
          <w:color w:val="666666"/>
          <w:sz w:val="18"/>
          <w:szCs w:val="18"/>
        </w:rPr>
        <w:t xml:space="preserve"> </w:t>
      </w:r>
      <w:r w:rsidR="00523560" w:rsidRPr="00405F56">
        <w:rPr>
          <w:rFonts w:ascii="Humanist521BT-BoldCondensed" w:hAnsi="Humanist521BT-BoldCondensed" w:cs="Humanist521BT-BoldCondensed"/>
          <w:bCs/>
          <w:color w:val="666666"/>
          <w:sz w:val="18"/>
          <w:szCs w:val="18"/>
        </w:rPr>
        <w:t>follow another button-link</w:t>
      </w:r>
      <w:r w:rsidR="00405F56">
        <w:rPr>
          <w:rFonts w:ascii="Humanist521BT-BoldCondensed" w:hAnsi="Humanist521BT-BoldCondensed" w:cs="Humanist521BT-BoldCondensed"/>
          <w:bCs/>
          <w:color w:val="666666"/>
          <w:sz w:val="18"/>
          <w:szCs w:val="18"/>
        </w:rPr>
        <w:t>;</w:t>
      </w:r>
    </w:p>
    <w:p w:rsidR="00546B8E" w:rsidRDefault="00546B8E" w:rsidP="00523560">
      <w:pPr>
        <w:autoSpaceDE w:val="0"/>
        <w:autoSpaceDN w:val="0"/>
        <w:adjustRightInd w:val="0"/>
        <w:spacing w:after="0" w:line="240" w:lineRule="auto"/>
        <w:rPr>
          <w:rFonts w:ascii="Humanist521BT-BoldCondensed" w:hAnsi="Humanist521BT-BoldCondensed" w:cs="Humanist521BT-BoldCondensed"/>
          <w:bCs/>
          <w:color w:val="666666"/>
          <w:sz w:val="18"/>
          <w:szCs w:val="18"/>
        </w:rPr>
      </w:pPr>
    </w:p>
    <w:p w:rsidR="00066050" w:rsidRDefault="00066050" w:rsidP="00152339">
      <w:pPr>
        <w:pStyle w:val="Heading3"/>
        <w:rPr>
          <w:b/>
        </w:rPr>
      </w:pPr>
      <w:bookmarkStart w:id="53" w:name="_Toc143252144"/>
      <w:r w:rsidRPr="00152339">
        <w:rPr>
          <w:b/>
        </w:rPr>
        <w:t>Considering changing content</w:t>
      </w:r>
      <w:bookmarkEnd w:id="53"/>
    </w:p>
    <w:p w:rsidR="00152339" w:rsidRDefault="00152339" w:rsidP="00B713B4">
      <w:pPr>
        <w:autoSpaceDE w:val="0"/>
        <w:autoSpaceDN w:val="0"/>
        <w:adjustRightInd w:val="0"/>
        <w:spacing w:after="0" w:line="240" w:lineRule="auto"/>
        <w:rPr>
          <w:rFonts w:ascii="FranklinGothic-Demi" w:hAnsi="FranklinGothic-Demi" w:cs="FranklinGothic-Demi"/>
          <w:color w:val="666666"/>
          <w:sz w:val="16"/>
          <w:szCs w:val="16"/>
        </w:rPr>
      </w:pPr>
      <w:r w:rsidRPr="00152339">
        <w:rPr>
          <w:rFonts w:ascii="NewBaskerville-Roman" w:hAnsi="NewBaskerville-Roman" w:cs="NewBaskerville-Roman"/>
          <w:color w:val="FF0000"/>
          <w:sz w:val="20"/>
          <w:szCs w:val="20"/>
        </w:rPr>
        <w:t>You’re on the right track, but the spacing problem arises again as soon as you add more content to the sidebar.</w:t>
      </w:r>
      <w:r w:rsidR="00B713B4">
        <w:rPr>
          <w:rFonts w:ascii="NewBaskerville-Roman" w:hAnsi="NewBaskerville-Roman" w:cs="NewBaskerville-Roman"/>
          <w:color w:val="FF0000"/>
          <w:sz w:val="20"/>
          <w:szCs w:val="20"/>
        </w:rPr>
        <w:t xml:space="preserve"> </w:t>
      </w:r>
      <w:r w:rsidR="00F31BE5">
        <w:rPr>
          <w:rFonts w:ascii="FranklinGothic-Demi" w:hAnsi="FranklinGothic-Demi" w:cs="FranklinGothic-Demi"/>
          <w:color w:val="666666"/>
          <w:sz w:val="16"/>
          <w:szCs w:val="16"/>
        </w:rPr>
        <w:t xml:space="preserve">Spacing is off between </w:t>
      </w:r>
      <w:r w:rsidR="00B713B4">
        <w:rPr>
          <w:rFonts w:ascii="FranklinGothic-Demi" w:hAnsi="FranklinGothic-Demi" w:cs="FranklinGothic-Demi"/>
          <w:color w:val="666666"/>
          <w:sz w:val="16"/>
          <w:szCs w:val="16"/>
        </w:rPr>
        <w:t>the second button and the bottom link.</w:t>
      </w:r>
    </w:p>
    <w:p w:rsidR="006D0996" w:rsidRDefault="006D0996" w:rsidP="00B713B4">
      <w:pPr>
        <w:autoSpaceDE w:val="0"/>
        <w:autoSpaceDN w:val="0"/>
        <w:adjustRightInd w:val="0"/>
        <w:spacing w:after="0" w:line="240" w:lineRule="auto"/>
        <w:rPr>
          <w:rFonts w:ascii="FranklinGothic-Demi" w:hAnsi="FranklinGothic-Demi" w:cs="FranklinGothic-Demi"/>
          <w:color w:val="666666"/>
          <w:sz w:val="16"/>
          <w:szCs w:val="16"/>
        </w:rPr>
      </w:pPr>
    </w:p>
    <w:p w:rsidR="006D0996" w:rsidRDefault="006D0996" w:rsidP="006D0996">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be.” Instead of</w:t>
      </w:r>
      <w:r w:rsidR="00D13F04">
        <w:rPr>
          <w:rFonts w:ascii="NewBaskerville-Roman" w:hAnsi="NewBaskerville-Roman" w:cs="NewBaskerville-Roman"/>
          <w:color w:val="262626"/>
          <w:sz w:val="20"/>
          <w:szCs w:val="20"/>
        </w:rPr>
        <w:t xml:space="preserve"> fixing margins for the current </w:t>
      </w:r>
      <w:r>
        <w:rPr>
          <w:rFonts w:ascii="NewBaskerville-Roman" w:hAnsi="NewBaskerville-Roman" w:cs="NewBaskerville-Roman"/>
          <w:color w:val="262626"/>
          <w:sz w:val="20"/>
          <w:szCs w:val="20"/>
        </w:rPr>
        <w:t>page contents, let’s fix it in a way that wo</w:t>
      </w:r>
      <w:r w:rsidR="00D13F04">
        <w:rPr>
          <w:rFonts w:ascii="NewBaskerville-Roman" w:hAnsi="NewBaskerville-Roman" w:cs="NewBaskerville-Roman"/>
          <w:color w:val="262626"/>
          <w:sz w:val="20"/>
          <w:szCs w:val="20"/>
        </w:rPr>
        <w:t xml:space="preserve">rks no matter how the page gets </w:t>
      </w:r>
      <w:r>
        <w:rPr>
          <w:rFonts w:ascii="NewBaskerville-Roman" w:hAnsi="NewBaskerville-Roman" w:cs="NewBaskerville-Roman"/>
          <w:color w:val="262626"/>
          <w:sz w:val="20"/>
          <w:szCs w:val="20"/>
        </w:rPr>
        <w:t xml:space="preserve">restructured. You’ll do this with something Pickering calls </w:t>
      </w:r>
      <w:r w:rsidRPr="00E12461">
        <w:rPr>
          <w:rFonts w:ascii="NewBaskerville-Roman" w:hAnsi="NewBaskerville-Roman" w:cs="NewBaskerville-Roman"/>
          <w:color w:val="262626"/>
          <w:sz w:val="20"/>
          <w:szCs w:val="20"/>
          <w:highlight w:val="yellow"/>
        </w:rPr>
        <w:t xml:space="preserve">a </w:t>
      </w:r>
      <w:r w:rsidRPr="00E12461">
        <w:rPr>
          <w:rFonts w:ascii="NewBaskerville-Italic" w:hAnsi="NewBaskerville-Italic" w:cs="NewBaskerville-Italic"/>
          <w:i/>
          <w:iCs/>
          <w:color w:val="262626"/>
          <w:sz w:val="20"/>
          <w:szCs w:val="20"/>
          <w:highlight w:val="yellow"/>
        </w:rPr>
        <w:t>lobotomized owl selector</w:t>
      </w:r>
      <w:r>
        <w:rPr>
          <w:rFonts w:ascii="NewBaskerville-Roman" w:hAnsi="NewBaskerville-Roman" w:cs="NewBaskerville-Roman"/>
          <w:color w:val="262626"/>
          <w:sz w:val="20"/>
          <w:szCs w:val="20"/>
        </w:rPr>
        <w:t>. It</w:t>
      </w:r>
    </w:p>
    <w:p w:rsidR="006D0996" w:rsidRDefault="006D0996" w:rsidP="006D0996">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looks like this: </w:t>
      </w:r>
      <w:r w:rsidRPr="00E12461">
        <w:rPr>
          <w:rFonts w:ascii="Courier" w:hAnsi="Courier" w:cs="Courier"/>
          <w:color w:val="262626"/>
          <w:sz w:val="19"/>
          <w:szCs w:val="19"/>
          <w:highlight w:val="yellow"/>
        </w:rPr>
        <w:t>* +</w:t>
      </w:r>
      <w:r>
        <w:rPr>
          <w:rFonts w:ascii="Courier" w:hAnsi="Courier" w:cs="Courier"/>
          <w:color w:val="262626"/>
          <w:sz w:val="19"/>
          <w:szCs w:val="19"/>
        </w:rPr>
        <w:t xml:space="preserve"> </w:t>
      </w:r>
      <w:r w:rsidRPr="00E12461">
        <w:rPr>
          <w:rFonts w:ascii="Courier" w:hAnsi="Courier" w:cs="Courier"/>
          <w:color w:val="262626"/>
          <w:sz w:val="19"/>
          <w:szCs w:val="19"/>
          <w:highlight w:val="yellow"/>
        </w:rPr>
        <w:t>*</w:t>
      </w:r>
      <w:r w:rsidRPr="00E12461">
        <w:rPr>
          <w:rFonts w:ascii="NewBaskerville-Roman" w:hAnsi="NewBaskerville-Roman" w:cs="NewBaskerville-Roman"/>
          <w:color w:val="262626"/>
          <w:sz w:val="20"/>
          <w:szCs w:val="20"/>
          <w:highlight w:val="yellow"/>
        </w:rPr>
        <w:t>.</w:t>
      </w:r>
    </w:p>
    <w:p w:rsidR="00E12461" w:rsidRDefault="00E12461" w:rsidP="006D0996">
      <w:pPr>
        <w:autoSpaceDE w:val="0"/>
        <w:autoSpaceDN w:val="0"/>
        <w:adjustRightInd w:val="0"/>
        <w:spacing w:after="0" w:line="240" w:lineRule="auto"/>
        <w:rPr>
          <w:rFonts w:ascii="NewBaskerville-Roman" w:hAnsi="NewBaskerville-Roman" w:cs="NewBaskerville-Roman"/>
          <w:color w:val="262626"/>
          <w:sz w:val="20"/>
          <w:szCs w:val="20"/>
        </w:rPr>
      </w:pPr>
    </w:p>
    <w:p w:rsidR="00FD4B7B" w:rsidRPr="00771201" w:rsidRDefault="00756CD9" w:rsidP="00E12461">
      <w:pPr>
        <w:autoSpaceDE w:val="0"/>
        <w:autoSpaceDN w:val="0"/>
        <w:adjustRightInd w:val="0"/>
        <w:spacing w:after="0" w:line="240" w:lineRule="auto"/>
        <w:rPr>
          <w:rFonts w:ascii="NewBaskerville-Roman" w:hAnsi="NewBaskerville-Roman" w:cs="NewBaskerville-Roman"/>
          <w:color w:val="FF0000"/>
          <w:sz w:val="20"/>
          <w:szCs w:val="20"/>
        </w:rPr>
      </w:pPr>
      <w:r w:rsidRPr="00FD4B7B">
        <w:rPr>
          <w:rFonts w:ascii="NewBaskerville-Roman" w:hAnsi="NewBaskerville-Roman" w:cs="NewBaskerville-Roman"/>
          <w:color w:val="FF0000"/>
          <w:sz w:val="20"/>
          <w:szCs w:val="20"/>
        </w:rPr>
        <w:t>That’s a universal selector (</w:t>
      </w:r>
      <w:r w:rsidRPr="00FD4B7B">
        <w:rPr>
          <w:rFonts w:ascii="Courier" w:hAnsi="Courier" w:cs="Courier"/>
          <w:color w:val="FF0000"/>
          <w:sz w:val="19"/>
          <w:szCs w:val="19"/>
        </w:rPr>
        <w:t>*</w:t>
      </w:r>
      <w:r w:rsidRPr="00FD4B7B">
        <w:rPr>
          <w:rFonts w:ascii="NewBaskerville-Roman" w:hAnsi="NewBaskerville-Roman" w:cs="NewBaskerville-Roman"/>
          <w:color w:val="FF0000"/>
          <w:sz w:val="20"/>
          <w:szCs w:val="20"/>
        </w:rPr>
        <w:t xml:space="preserve">) that targets all elements, </w:t>
      </w:r>
      <w:r w:rsidR="00D854D1" w:rsidRPr="00FD4B7B">
        <w:rPr>
          <w:rFonts w:ascii="NewBaskerville-Roman" w:hAnsi="NewBaskerville-Roman" w:cs="NewBaskerville-Roman"/>
          <w:color w:val="FF0000"/>
          <w:sz w:val="20"/>
          <w:szCs w:val="20"/>
        </w:rPr>
        <w:t xml:space="preserve">followed by an adjacent sibling </w:t>
      </w:r>
      <w:r w:rsidRPr="00FD4B7B">
        <w:rPr>
          <w:rFonts w:ascii="NewBaskerville-Roman" w:hAnsi="NewBaskerville-Roman" w:cs="NewBaskerville-Roman"/>
          <w:color w:val="FF0000"/>
          <w:sz w:val="20"/>
          <w:szCs w:val="20"/>
        </w:rPr>
        <w:t>combinator (</w:t>
      </w:r>
      <w:r w:rsidRPr="00FD4B7B">
        <w:rPr>
          <w:rFonts w:ascii="Courier" w:hAnsi="Courier" w:cs="Courier"/>
          <w:color w:val="FF0000"/>
          <w:sz w:val="19"/>
          <w:szCs w:val="19"/>
        </w:rPr>
        <w:t>+</w:t>
      </w:r>
      <w:r w:rsidRPr="00FD4B7B">
        <w:rPr>
          <w:rFonts w:ascii="NewBaskerville-Roman" w:hAnsi="NewBaskerville-Roman" w:cs="NewBaskerville-Roman"/>
          <w:color w:val="FF0000"/>
          <w:sz w:val="20"/>
          <w:szCs w:val="20"/>
        </w:rPr>
        <w:t>), followed by another universal selector.</w:t>
      </w:r>
      <w:r w:rsidR="00D854D1">
        <w:rPr>
          <w:rFonts w:ascii="NewBaskerville-Roman" w:hAnsi="NewBaskerville-Roman" w:cs="NewBaskerville-Roman"/>
          <w:color w:val="262626"/>
          <w:sz w:val="20"/>
          <w:szCs w:val="20"/>
        </w:rPr>
        <w:t xml:space="preserve"> </w:t>
      </w:r>
      <w:r w:rsidR="00E12461">
        <w:rPr>
          <w:rFonts w:ascii="NewBaskerville-Roman" w:hAnsi="NewBaskerville-Roman" w:cs="NewBaskerville-Roman"/>
          <w:color w:val="262626"/>
          <w:sz w:val="20"/>
          <w:szCs w:val="20"/>
        </w:rPr>
        <w:t>Except, instead of targeting</w:t>
      </w:r>
      <w:r w:rsidR="00D854D1">
        <w:rPr>
          <w:rFonts w:ascii="NewBaskerville-Roman" w:hAnsi="NewBaskerville-Roman" w:cs="NewBaskerville-Roman"/>
          <w:color w:val="262626"/>
          <w:sz w:val="20"/>
          <w:szCs w:val="20"/>
        </w:rPr>
        <w:t xml:space="preserve"> buttons </w:t>
      </w:r>
      <w:r w:rsidR="00E12461">
        <w:rPr>
          <w:rFonts w:ascii="NewBaskerville-Roman" w:hAnsi="NewBaskerville-Roman" w:cs="NewBaskerville-Roman"/>
          <w:color w:val="262626"/>
          <w:sz w:val="20"/>
          <w:szCs w:val="20"/>
        </w:rPr>
        <w:t>that immediately follow other buttons, it targe</w:t>
      </w:r>
      <w:r w:rsidR="00D854D1">
        <w:rPr>
          <w:rFonts w:ascii="NewBaskerville-Roman" w:hAnsi="NewBaskerville-Roman" w:cs="NewBaskerville-Roman"/>
          <w:color w:val="262626"/>
          <w:sz w:val="20"/>
          <w:szCs w:val="20"/>
        </w:rPr>
        <w:t xml:space="preserve">ts any element that immediately </w:t>
      </w:r>
      <w:r w:rsidR="00E12461">
        <w:rPr>
          <w:rFonts w:ascii="NewBaskerville-Roman" w:hAnsi="NewBaskerville-Roman" w:cs="NewBaskerville-Roman"/>
          <w:color w:val="262626"/>
          <w:sz w:val="20"/>
          <w:szCs w:val="20"/>
        </w:rPr>
        <w:t xml:space="preserve">follows any other element. That is, </w:t>
      </w:r>
      <w:r w:rsidR="00E12461" w:rsidRPr="00FD4B7B">
        <w:rPr>
          <w:rFonts w:ascii="NewBaskerville-Roman" w:hAnsi="NewBaskerville-Roman" w:cs="NewBaskerville-Roman"/>
          <w:color w:val="FF0000"/>
          <w:sz w:val="20"/>
          <w:szCs w:val="20"/>
        </w:rPr>
        <w:t>it selects all elements on the page that aren’</w:t>
      </w:r>
      <w:r w:rsidR="00D854D1" w:rsidRPr="00FD4B7B">
        <w:rPr>
          <w:rFonts w:ascii="NewBaskerville-Roman" w:hAnsi="NewBaskerville-Roman" w:cs="NewBaskerville-Roman"/>
          <w:color w:val="FF0000"/>
          <w:sz w:val="20"/>
          <w:szCs w:val="20"/>
        </w:rPr>
        <w:t xml:space="preserve">t the </w:t>
      </w:r>
      <w:r w:rsidR="00FD4B7B" w:rsidRPr="00FD4B7B">
        <w:rPr>
          <w:rFonts w:ascii="NewBaskerville-Roman" w:hAnsi="NewBaskerville-Roman" w:cs="NewBaskerville-Roman"/>
          <w:color w:val="FF0000"/>
          <w:sz w:val="20"/>
          <w:szCs w:val="20"/>
        </w:rPr>
        <w:t>first child of their parent;</w:t>
      </w:r>
    </w:p>
    <w:p w:rsidR="00FD4B7B" w:rsidRDefault="00FD4B7B" w:rsidP="00FD4B7B">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body * + * {</w:t>
      </w:r>
    </w:p>
    <w:p w:rsidR="00FD4B7B" w:rsidRDefault="00FD4B7B" w:rsidP="00FD4B7B">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 xml:space="preserve">   margin-top: 1.5em;</w:t>
      </w:r>
    </w:p>
    <w:p w:rsidR="00FD4B7B" w:rsidRDefault="00FD4B7B" w:rsidP="00FD4B7B">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771201" w:rsidRDefault="00771201" w:rsidP="00F355A4">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Using the lobotomized owl like this is a tradeoff. It sim</w:t>
      </w:r>
      <w:r w:rsidR="00ED1B73">
        <w:rPr>
          <w:rFonts w:ascii="NewBaskerville-Roman" w:hAnsi="NewBaskerville-Roman" w:cs="NewBaskerville-Roman"/>
          <w:color w:val="262626"/>
          <w:sz w:val="20"/>
          <w:szCs w:val="20"/>
        </w:rPr>
        <w:t xml:space="preserve">plifies many margins throughout </w:t>
      </w:r>
      <w:r>
        <w:rPr>
          <w:rFonts w:ascii="NewBaskerville-Roman" w:hAnsi="NewBaskerville-Roman" w:cs="NewBaskerville-Roman"/>
          <w:color w:val="262626"/>
          <w:sz w:val="20"/>
          <w:szCs w:val="20"/>
        </w:rPr>
        <w:t xml:space="preserve">your page, but you’ll have </w:t>
      </w:r>
      <w:r w:rsidRPr="00F355A4">
        <w:rPr>
          <w:rFonts w:ascii="NewBaskerville-Roman" w:hAnsi="NewBaskerville-Roman" w:cs="NewBaskerville-Roman"/>
          <w:color w:val="FF0000"/>
          <w:sz w:val="20"/>
          <w:szCs w:val="20"/>
        </w:rPr>
        <w:t>to override it in places where you don’t want it to appl</w:t>
      </w:r>
      <w:r>
        <w:rPr>
          <w:rFonts w:ascii="NewBaskerville-Roman" w:hAnsi="NewBaskerville-Roman" w:cs="NewBaskerville-Roman"/>
          <w:color w:val="262626"/>
          <w:sz w:val="20"/>
          <w:szCs w:val="20"/>
        </w:rPr>
        <w:t>y.</w:t>
      </w:r>
      <w:r w:rsidR="00F355A4">
        <w:rPr>
          <w:rFonts w:ascii="NewBaskerville-Roman" w:hAnsi="NewBaskerville-Roman" w:cs="NewBaskerville-Roman"/>
          <w:color w:val="262626"/>
          <w:sz w:val="20"/>
          <w:szCs w:val="20"/>
        </w:rPr>
        <w:t xml:space="preserve"> </w:t>
      </w:r>
      <w:r w:rsidR="00F355A4" w:rsidRPr="00842680">
        <w:rPr>
          <w:rFonts w:ascii="NewBaskerville-Roman" w:hAnsi="NewBaskerville-Roman" w:cs="NewBaskerville-Roman"/>
          <w:color w:val="FF0000"/>
          <w:sz w:val="20"/>
          <w:szCs w:val="20"/>
        </w:rPr>
        <w:t xml:space="preserve">The lobotomized owl </w:t>
      </w:r>
      <w:r w:rsidR="00842680" w:rsidRPr="00842680">
        <w:rPr>
          <w:rFonts w:ascii="NewBaskerville-Roman" w:hAnsi="NewBaskerville-Roman" w:cs="NewBaskerville-Roman"/>
          <w:color w:val="FF0000"/>
          <w:sz w:val="20"/>
          <w:szCs w:val="20"/>
        </w:rPr>
        <w:t xml:space="preserve">may not be the correct solution </w:t>
      </w:r>
      <w:r w:rsidR="00F355A4" w:rsidRPr="00842680">
        <w:rPr>
          <w:rFonts w:ascii="NewBaskerville-Roman" w:hAnsi="NewBaskerville-Roman" w:cs="NewBaskerville-Roman"/>
          <w:color w:val="FF0000"/>
          <w:sz w:val="20"/>
          <w:szCs w:val="20"/>
        </w:rPr>
        <w:t>for every project</w:t>
      </w:r>
      <w:r w:rsidR="00F355A4">
        <w:rPr>
          <w:rFonts w:ascii="NewBaskerville-Roman" w:hAnsi="NewBaskerville-Roman" w:cs="NewBaskerville-Roman"/>
          <w:color w:val="262626"/>
          <w:sz w:val="20"/>
          <w:szCs w:val="20"/>
        </w:rPr>
        <w:t>, and it’s difficult to add to an ex</w:t>
      </w:r>
      <w:r w:rsidR="00842680">
        <w:rPr>
          <w:rFonts w:ascii="NewBaskerville-Roman" w:hAnsi="NewBaskerville-Roman" w:cs="NewBaskerville-Roman"/>
          <w:color w:val="262626"/>
          <w:sz w:val="20"/>
          <w:szCs w:val="20"/>
        </w:rPr>
        <w:t xml:space="preserve">isting project without breaking </w:t>
      </w:r>
      <w:r w:rsidR="00F355A4">
        <w:rPr>
          <w:rFonts w:ascii="NewBaskerville-Roman" w:hAnsi="NewBaskerville-Roman" w:cs="NewBaskerville-Roman"/>
          <w:color w:val="262626"/>
          <w:sz w:val="20"/>
          <w:szCs w:val="20"/>
        </w:rPr>
        <w:t>the layout,</w:t>
      </w:r>
    </w:p>
    <w:p w:rsidR="00947781" w:rsidRDefault="00947781" w:rsidP="00F355A4">
      <w:pPr>
        <w:autoSpaceDE w:val="0"/>
        <w:autoSpaceDN w:val="0"/>
        <w:adjustRightInd w:val="0"/>
        <w:spacing w:after="0" w:line="240" w:lineRule="auto"/>
        <w:rPr>
          <w:rFonts w:ascii="NewBaskerville-Roman" w:hAnsi="NewBaskerville-Roman" w:cs="NewBaskerville-Roman"/>
          <w:color w:val="262626"/>
          <w:sz w:val="20"/>
          <w:szCs w:val="20"/>
        </w:rPr>
      </w:pPr>
    </w:p>
    <w:p w:rsidR="00332E1E" w:rsidRDefault="00332E1E" w:rsidP="00947781">
      <w:pPr>
        <w:pStyle w:val="Heading2"/>
      </w:pPr>
      <w:bookmarkStart w:id="54" w:name="_Toc143252145"/>
      <w:r>
        <w:t>Summary</w:t>
      </w:r>
      <w:bookmarkEnd w:id="54"/>
    </w:p>
    <w:p w:rsidR="006C33FA" w:rsidRDefault="00332E1E" w:rsidP="00332E1E">
      <w:pPr>
        <w:pStyle w:val="ListParagraph"/>
        <w:numPr>
          <w:ilvl w:val="0"/>
          <w:numId w:val="8"/>
        </w:numPr>
        <w:autoSpaceDE w:val="0"/>
        <w:autoSpaceDN w:val="0"/>
        <w:adjustRightInd w:val="0"/>
        <w:spacing w:after="0" w:line="240" w:lineRule="auto"/>
        <w:rPr>
          <w:rFonts w:ascii="NewBaskerville-Roman" w:hAnsi="NewBaskerville-Roman" w:cs="NewBaskerville-Roman"/>
          <w:color w:val="262626"/>
          <w:sz w:val="20"/>
          <w:szCs w:val="20"/>
        </w:rPr>
      </w:pPr>
      <w:r w:rsidRPr="00947781">
        <w:rPr>
          <w:rFonts w:ascii="NewBaskerville-Roman" w:hAnsi="NewBaskerville-Roman" w:cs="NewBaskerville-Roman"/>
          <w:color w:val="262626"/>
          <w:sz w:val="20"/>
          <w:szCs w:val="20"/>
        </w:rPr>
        <w:t xml:space="preserve">Always use a </w:t>
      </w:r>
      <w:r w:rsidRPr="006C33FA">
        <w:rPr>
          <w:rFonts w:ascii="NewBaskerville-Roman" w:hAnsi="NewBaskerville-Roman" w:cs="NewBaskerville-Roman"/>
          <w:color w:val="FF0000"/>
          <w:sz w:val="20"/>
          <w:szCs w:val="20"/>
        </w:rPr>
        <w:t>universal border-box fix</w:t>
      </w:r>
      <w:r w:rsidRPr="00947781">
        <w:rPr>
          <w:rFonts w:ascii="NewBaskerville-Roman" w:hAnsi="NewBaskerville-Roman" w:cs="NewBaskerville-Roman"/>
          <w:color w:val="262626"/>
          <w:sz w:val="20"/>
          <w:szCs w:val="20"/>
        </w:rPr>
        <w:t xml:space="preserve"> for predictable element sizing.</w:t>
      </w:r>
    </w:p>
    <w:p w:rsidR="006C33FA" w:rsidRDefault="00332E1E" w:rsidP="00332E1E">
      <w:pPr>
        <w:pStyle w:val="ListParagraph"/>
        <w:numPr>
          <w:ilvl w:val="0"/>
          <w:numId w:val="8"/>
        </w:numPr>
        <w:autoSpaceDE w:val="0"/>
        <w:autoSpaceDN w:val="0"/>
        <w:adjustRightInd w:val="0"/>
        <w:spacing w:after="0" w:line="240" w:lineRule="auto"/>
        <w:rPr>
          <w:rFonts w:ascii="NewBaskerville-Roman" w:hAnsi="NewBaskerville-Roman" w:cs="NewBaskerville-Roman"/>
          <w:color w:val="262626"/>
          <w:sz w:val="20"/>
          <w:szCs w:val="20"/>
        </w:rPr>
      </w:pPr>
      <w:r w:rsidRPr="006C33FA">
        <w:rPr>
          <w:rFonts w:ascii="NewBaskerville-Roman" w:hAnsi="NewBaskerville-Roman" w:cs="NewBaskerville-Roman"/>
          <w:color w:val="262626"/>
          <w:sz w:val="20"/>
          <w:szCs w:val="20"/>
        </w:rPr>
        <w:lastRenderedPageBreak/>
        <w:t xml:space="preserve">Avoid </w:t>
      </w:r>
      <w:r w:rsidRPr="006C33FA">
        <w:rPr>
          <w:rFonts w:ascii="NewBaskerville-Roman" w:hAnsi="NewBaskerville-Roman" w:cs="NewBaskerville-Roman"/>
          <w:color w:val="FF0000"/>
          <w:sz w:val="20"/>
          <w:szCs w:val="20"/>
        </w:rPr>
        <w:t>explicitly setting the height of an element to avoid overflow issues</w:t>
      </w:r>
      <w:r w:rsidRPr="006C33FA">
        <w:rPr>
          <w:rFonts w:ascii="NewBaskerville-Roman" w:hAnsi="NewBaskerville-Roman" w:cs="NewBaskerville-Roman"/>
          <w:color w:val="262626"/>
          <w:sz w:val="20"/>
          <w:szCs w:val="20"/>
        </w:rPr>
        <w:t>.</w:t>
      </w:r>
    </w:p>
    <w:p w:rsidR="006C33FA" w:rsidRDefault="00332E1E" w:rsidP="00332E1E">
      <w:pPr>
        <w:pStyle w:val="ListParagraph"/>
        <w:numPr>
          <w:ilvl w:val="0"/>
          <w:numId w:val="8"/>
        </w:numPr>
        <w:autoSpaceDE w:val="0"/>
        <w:autoSpaceDN w:val="0"/>
        <w:adjustRightInd w:val="0"/>
        <w:spacing w:after="0" w:line="240" w:lineRule="auto"/>
        <w:rPr>
          <w:rFonts w:ascii="NewBaskerville-Roman" w:hAnsi="NewBaskerville-Roman" w:cs="NewBaskerville-Roman"/>
          <w:color w:val="262626"/>
          <w:sz w:val="20"/>
          <w:szCs w:val="20"/>
        </w:rPr>
      </w:pPr>
      <w:r w:rsidRPr="006C33FA">
        <w:rPr>
          <w:rFonts w:ascii="NewBaskerville-Roman" w:hAnsi="NewBaskerville-Roman" w:cs="NewBaskerville-Roman"/>
          <w:color w:val="262626"/>
          <w:sz w:val="20"/>
          <w:szCs w:val="20"/>
        </w:rPr>
        <w:t xml:space="preserve">Use modern layout techniques like </w:t>
      </w:r>
      <w:r w:rsidRPr="006C33FA">
        <w:rPr>
          <w:rFonts w:ascii="Courier" w:hAnsi="Courier" w:cs="Courier"/>
          <w:color w:val="262626"/>
          <w:sz w:val="19"/>
          <w:szCs w:val="19"/>
        </w:rPr>
        <w:t xml:space="preserve">display: table </w:t>
      </w:r>
      <w:r w:rsidRPr="006C33FA">
        <w:rPr>
          <w:rFonts w:ascii="NewBaskerville-Roman" w:hAnsi="NewBaskerville-Roman" w:cs="NewBaskerville-Roman"/>
          <w:color w:val="262626"/>
          <w:sz w:val="20"/>
          <w:szCs w:val="20"/>
        </w:rPr>
        <w:t xml:space="preserve">or </w:t>
      </w:r>
      <w:r w:rsidRPr="006C33FA">
        <w:rPr>
          <w:rFonts w:ascii="NewBaskerville-Roman" w:hAnsi="NewBaskerville-Roman" w:cs="NewBaskerville-Roman"/>
          <w:color w:val="FF0000"/>
          <w:sz w:val="20"/>
          <w:szCs w:val="20"/>
        </w:rPr>
        <w:t>a flexbox to produce columns</w:t>
      </w:r>
      <w:r w:rsidR="006C33FA" w:rsidRPr="006C33FA">
        <w:rPr>
          <w:rFonts w:ascii="NewBaskerville-Roman" w:hAnsi="NewBaskerville-Roman" w:cs="NewBaskerville-Roman"/>
          <w:color w:val="FF0000"/>
          <w:sz w:val="20"/>
          <w:szCs w:val="20"/>
        </w:rPr>
        <w:t xml:space="preserve"> </w:t>
      </w:r>
      <w:r w:rsidRPr="006C33FA">
        <w:rPr>
          <w:rFonts w:ascii="NewBaskerville-Roman" w:hAnsi="NewBaskerville-Roman" w:cs="NewBaskerville-Roman"/>
          <w:color w:val="FF0000"/>
          <w:sz w:val="20"/>
          <w:szCs w:val="20"/>
        </w:rPr>
        <w:t>of equal height or to vertically center content</w:t>
      </w:r>
      <w:r w:rsidRPr="006C33FA">
        <w:rPr>
          <w:rFonts w:ascii="NewBaskerville-Roman" w:hAnsi="NewBaskerville-Roman" w:cs="NewBaskerville-Roman"/>
          <w:color w:val="262626"/>
          <w:sz w:val="20"/>
          <w:szCs w:val="20"/>
        </w:rPr>
        <w:t>.</w:t>
      </w:r>
    </w:p>
    <w:p w:rsidR="006C33FA" w:rsidRDefault="00332E1E" w:rsidP="00332E1E">
      <w:pPr>
        <w:pStyle w:val="ListParagraph"/>
        <w:numPr>
          <w:ilvl w:val="0"/>
          <w:numId w:val="8"/>
        </w:numPr>
        <w:autoSpaceDE w:val="0"/>
        <w:autoSpaceDN w:val="0"/>
        <w:adjustRightInd w:val="0"/>
        <w:spacing w:after="0" w:line="240" w:lineRule="auto"/>
        <w:rPr>
          <w:rFonts w:ascii="NewBaskerville-Roman" w:hAnsi="NewBaskerville-Roman" w:cs="NewBaskerville-Roman"/>
          <w:color w:val="262626"/>
          <w:sz w:val="20"/>
          <w:szCs w:val="20"/>
        </w:rPr>
      </w:pPr>
      <w:r w:rsidRPr="006C33FA">
        <w:rPr>
          <w:rFonts w:ascii="NewBaskerville-Roman" w:hAnsi="NewBaskerville-Roman" w:cs="NewBaskerville-Roman"/>
          <w:color w:val="262626"/>
          <w:sz w:val="20"/>
          <w:szCs w:val="20"/>
        </w:rPr>
        <w:t xml:space="preserve">If your </w:t>
      </w:r>
      <w:r w:rsidRPr="006C33FA">
        <w:rPr>
          <w:rFonts w:ascii="NewBaskerville-Roman" w:hAnsi="NewBaskerville-Roman" w:cs="NewBaskerville-Roman"/>
          <w:color w:val="FF0000"/>
          <w:sz w:val="20"/>
          <w:szCs w:val="20"/>
        </w:rPr>
        <w:t>margins behave oddly, take steps to prevent margi</w:t>
      </w:r>
      <w:r w:rsidRPr="006C33FA">
        <w:rPr>
          <w:rFonts w:ascii="NewBaskerville-Roman" w:hAnsi="NewBaskerville-Roman" w:cs="NewBaskerville-Roman"/>
          <w:color w:val="262626"/>
          <w:sz w:val="20"/>
          <w:szCs w:val="20"/>
        </w:rPr>
        <w:t>ns from collapsing.</w:t>
      </w:r>
    </w:p>
    <w:p w:rsidR="00332E1E" w:rsidRDefault="00332E1E" w:rsidP="00332E1E">
      <w:pPr>
        <w:pStyle w:val="ListParagraph"/>
        <w:numPr>
          <w:ilvl w:val="0"/>
          <w:numId w:val="8"/>
        </w:numPr>
        <w:autoSpaceDE w:val="0"/>
        <w:autoSpaceDN w:val="0"/>
        <w:adjustRightInd w:val="0"/>
        <w:spacing w:after="0" w:line="240" w:lineRule="auto"/>
        <w:rPr>
          <w:rFonts w:ascii="NewBaskerville-Roman" w:hAnsi="NewBaskerville-Roman" w:cs="NewBaskerville-Roman"/>
          <w:color w:val="262626"/>
          <w:sz w:val="20"/>
          <w:szCs w:val="20"/>
        </w:rPr>
      </w:pPr>
      <w:r w:rsidRPr="006C33FA">
        <w:rPr>
          <w:rFonts w:ascii="NewBaskerville-Roman" w:hAnsi="NewBaskerville-Roman" w:cs="NewBaskerville-Roman"/>
          <w:color w:val="262626"/>
          <w:sz w:val="20"/>
          <w:szCs w:val="20"/>
        </w:rPr>
        <w:t xml:space="preserve">Consider using the </w:t>
      </w:r>
      <w:r w:rsidRPr="006C33FA">
        <w:rPr>
          <w:rFonts w:ascii="NewBaskerville-Roman" w:hAnsi="NewBaskerville-Roman" w:cs="NewBaskerville-Roman"/>
          <w:color w:val="FF0000"/>
          <w:sz w:val="20"/>
          <w:szCs w:val="20"/>
        </w:rPr>
        <w:t>lobotomized owl selector on your page to globally apply</w:t>
      </w:r>
      <w:r w:rsidR="006C33FA" w:rsidRPr="006C33FA">
        <w:rPr>
          <w:rFonts w:ascii="NewBaskerville-Roman" w:hAnsi="NewBaskerville-Roman" w:cs="NewBaskerville-Roman"/>
          <w:color w:val="FF0000"/>
          <w:sz w:val="20"/>
          <w:szCs w:val="20"/>
        </w:rPr>
        <w:t xml:space="preserve"> </w:t>
      </w:r>
      <w:r w:rsidRPr="006C33FA">
        <w:rPr>
          <w:rFonts w:ascii="NewBaskerville-Roman" w:hAnsi="NewBaskerville-Roman" w:cs="NewBaskerville-Roman"/>
          <w:color w:val="FF0000"/>
          <w:sz w:val="20"/>
          <w:szCs w:val="20"/>
        </w:rPr>
        <w:t>margins</w:t>
      </w:r>
      <w:r w:rsidRPr="006C33FA">
        <w:rPr>
          <w:rFonts w:ascii="NewBaskerville-Roman" w:hAnsi="NewBaskerville-Roman" w:cs="NewBaskerville-Roman"/>
          <w:color w:val="262626"/>
          <w:sz w:val="20"/>
          <w:szCs w:val="20"/>
        </w:rPr>
        <w:t xml:space="preserve"> between stacked elements.</w:t>
      </w:r>
    </w:p>
    <w:p w:rsidR="009038FB" w:rsidRDefault="009038FB" w:rsidP="009038FB">
      <w:pPr>
        <w:autoSpaceDE w:val="0"/>
        <w:autoSpaceDN w:val="0"/>
        <w:adjustRightInd w:val="0"/>
        <w:spacing w:after="0" w:line="240" w:lineRule="auto"/>
        <w:rPr>
          <w:rFonts w:ascii="NewBaskerville-Roman" w:hAnsi="NewBaskerville-Roman" w:cs="NewBaskerville-Roman"/>
          <w:color w:val="262626"/>
          <w:sz w:val="20"/>
          <w:szCs w:val="20"/>
        </w:rPr>
      </w:pPr>
    </w:p>
    <w:p w:rsidR="00F57951" w:rsidRPr="00925CE6" w:rsidRDefault="00F57951" w:rsidP="00C66BDD">
      <w:pPr>
        <w:pStyle w:val="Heading1"/>
        <w:rPr>
          <w:b/>
        </w:rPr>
      </w:pPr>
      <w:bookmarkStart w:id="55" w:name="_Toc143252146"/>
      <w:r w:rsidRPr="00925CE6">
        <w:rPr>
          <w:b/>
        </w:rPr>
        <w:t>Making sense of floats</w:t>
      </w:r>
      <w:bookmarkEnd w:id="55"/>
    </w:p>
    <w:p w:rsidR="00C66BDD" w:rsidRPr="00D327DA" w:rsidRDefault="00D327DA" w:rsidP="00D327DA">
      <w:pPr>
        <w:pStyle w:val="Heading2"/>
        <w:rPr>
          <w:b/>
        </w:rPr>
      </w:pPr>
      <w:bookmarkStart w:id="56" w:name="_Toc143252147"/>
      <w:r w:rsidRPr="00D327DA">
        <w:rPr>
          <w:b/>
        </w:rPr>
        <w:t>The purpose of floats</w:t>
      </w:r>
      <w:bookmarkEnd w:id="56"/>
    </w:p>
    <w:p w:rsidR="00B95BCE" w:rsidRDefault="00DD3AD0" w:rsidP="00ED57A6">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Although floats were not originally intended to co</w:t>
      </w:r>
      <w:r w:rsidR="00E9127D">
        <w:rPr>
          <w:rFonts w:ascii="NewBaskerville-Roman" w:hAnsi="NewBaskerville-Roman" w:cs="NewBaskerville-Roman"/>
          <w:color w:val="262626"/>
          <w:sz w:val="20"/>
          <w:szCs w:val="20"/>
        </w:rPr>
        <w:t>nstruct page layouts</w:t>
      </w:r>
      <w:r w:rsidR="00E9127D">
        <w:rPr>
          <w:rFonts w:ascii="NewBaskerville-Roman" w:hAnsi="NewBaskerville-Roman" w:cs="NewBaskerville-Roman"/>
          <w:color w:val="FF0000"/>
          <w:sz w:val="20"/>
          <w:szCs w:val="20"/>
        </w:rPr>
        <w:t>.</w:t>
      </w:r>
      <w:r w:rsidR="00E9127D" w:rsidRPr="00E9127D">
        <w:rPr>
          <w:rFonts w:ascii="NewBaskerville-Roman" w:hAnsi="NewBaskerville-Roman" w:cs="NewBaskerville-Roman"/>
          <w:color w:val="FF0000"/>
          <w:sz w:val="20"/>
          <w:szCs w:val="20"/>
        </w:rPr>
        <w:t xml:space="preserve"> </w:t>
      </w:r>
      <w:r w:rsidRPr="00E9127D">
        <w:rPr>
          <w:rFonts w:ascii="NewBaskerville-Roman" w:hAnsi="NewBaskerville-Roman" w:cs="NewBaskerville-Roman"/>
          <w:color w:val="FF0000"/>
          <w:sz w:val="20"/>
          <w:szCs w:val="20"/>
        </w:rPr>
        <w:t xml:space="preserve">A </w:t>
      </w:r>
      <w:r w:rsidRPr="00E9127D">
        <w:rPr>
          <w:rFonts w:ascii="NewBaskerville-Italic" w:hAnsi="NewBaskerville-Italic" w:cs="NewBaskerville-Italic"/>
          <w:b/>
          <w:i/>
          <w:iCs/>
          <w:color w:val="FF0000"/>
          <w:sz w:val="20"/>
          <w:szCs w:val="20"/>
        </w:rPr>
        <w:t>float</w:t>
      </w:r>
      <w:r w:rsidRPr="00E9127D">
        <w:rPr>
          <w:rFonts w:ascii="NewBaskerville-Italic" w:hAnsi="NewBaskerville-Italic" w:cs="NewBaskerville-Italic"/>
          <w:i/>
          <w:iCs/>
          <w:color w:val="FF0000"/>
          <w:sz w:val="20"/>
          <w:szCs w:val="20"/>
        </w:rPr>
        <w:t xml:space="preserve"> </w:t>
      </w:r>
      <w:r w:rsidRPr="00E9127D">
        <w:rPr>
          <w:rFonts w:ascii="NewBaskerville-Roman" w:hAnsi="NewBaskerville-Roman" w:cs="NewBaskerville-Roman"/>
          <w:color w:val="FF0000"/>
          <w:sz w:val="20"/>
          <w:szCs w:val="20"/>
        </w:rPr>
        <w:t>pulls an element (often an image) to one side</w:t>
      </w:r>
      <w:r w:rsidR="00E9127D" w:rsidRPr="00E9127D">
        <w:rPr>
          <w:rFonts w:ascii="NewBaskerville-Roman" w:hAnsi="NewBaskerville-Roman" w:cs="NewBaskerville-Roman"/>
          <w:color w:val="FF0000"/>
          <w:sz w:val="20"/>
          <w:szCs w:val="20"/>
        </w:rPr>
        <w:t xml:space="preserve"> of its container</w:t>
      </w:r>
      <w:r w:rsidR="00E9127D">
        <w:rPr>
          <w:rFonts w:ascii="NewBaskerville-Roman" w:hAnsi="NewBaskerville-Roman" w:cs="NewBaskerville-Roman"/>
          <w:color w:val="262626"/>
          <w:sz w:val="20"/>
          <w:szCs w:val="20"/>
        </w:rPr>
        <w:t xml:space="preserve">, allowing the </w:t>
      </w:r>
      <w:r>
        <w:rPr>
          <w:rFonts w:ascii="NewBaskerville-Roman" w:hAnsi="NewBaskerville-Roman" w:cs="NewBaskerville-Roman"/>
          <w:color w:val="262626"/>
          <w:sz w:val="20"/>
          <w:szCs w:val="20"/>
        </w:rPr>
        <w:t>document flo</w:t>
      </w:r>
      <w:r w:rsidR="00E9127D">
        <w:rPr>
          <w:rFonts w:ascii="NewBaskerville-Roman" w:hAnsi="NewBaskerville-Roman" w:cs="NewBaskerville-Roman"/>
          <w:color w:val="262626"/>
          <w:sz w:val="20"/>
          <w:szCs w:val="20"/>
        </w:rPr>
        <w:t>w to wrap around it</w:t>
      </w:r>
      <w:r>
        <w:rPr>
          <w:rFonts w:ascii="NewBaskerville-Roman" w:hAnsi="NewBaskerville-Roman" w:cs="NewBaskerville-Roman"/>
          <w:color w:val="262626"/>
          <w:sz w:val="20"/>
          <w:szCs w:val="20"/>
        </w:rPr>
        <w:t>.</w:t>
      </w:r>
      <w:r w:rsidR="00E9127D">
        <w:rPr>
          <w:rFonts w:ascii="NewBaskerville-Roman" w:hAnsi="NewBaskerville-Roman" w:cs="NewBaskerville-Roman"/>
          <w:color w:val="262626"/>
          <w:sz w:val="20"/>
          <w:szCs w:val="20"/>
        </w:rPr>
        <w:t xml:space="preserve"> </w:t>
      </w:r>
      <w:r w:rsidR="00B95BCE">
        <w:rPr>
          <w:rFonts w:ascii="NewBaskerville-Roman" w:hAnsi="NewBaskerville-Roman" w:cs="NewBaskerville-Roman"/>
          <w:color w:val="262626"/>
          <w:sz w:val="20"/>
          <w:szCs w:val="20"/>
        </w:rPr>
        <w:t xml:space="preserve">We don’t always use </w:t>
      </w:r>
      <w:r w:rsidR="00ED57A6">
        <w:rPr>
          <w:rFonts w:ascii="NewBaskerville-Roman" w:hAnsi="NewBaskerville-Roman" w:cs="NewBaskerville-Roman"/>
          <w:color w:val="262626"/>
          <w:sz w:val="20"/>
          <w:szCs w:val="20"/>
        </w:rPr>
        <w:t xml:space="preserve">floats in this way, even though </w:t>
      </w:r>
      <w:r w:rsidR="00B95BCE">
        <w:rPr>
          <w:rFonts w:ascii="NewBaskerville-Roman" w:hAnsi="NewBaskerville-Roman" w:cs="NewBaskerville-Roman"/>
          <w:color w:val="262626"/>
          <w:sz w:val="20"/>
          <w:szCs w:val="20"/>
        </w:rPr>
        <w:t>it’s their original purpose.</w:t>
      </w:r>
    </w:p>
    <w:p w:rsidR="00E9127D" w:rsidRDefault="00E9127D" w:rsidP="00ED57A6">
      <w:pPr>
        <w:autoSpaceDE w:val="0"/>
        <w:autoSpaceDN w:val="0"/>
        <w:adjustRightInd w:val="0"/>
        <w:spacing w:after="0" w:line="240" w:lineRule="auto"/>
        <w:rPr>
          <w:rFonts w:ascii="NewBaskerville-Roman" w:hAnsi="NewBaskerville-Roman" w:cs="NewBaskerville-Roman"/>
          <w:color w:val="262626"/>
          <w:sz w:val="20"/>
          <w:szCs w:val="20"/>
        </w:rPr>
      </w:pPr>
    </w:p>
    <w:p w:rsidR="002C4395" w:rsidRDefault="002C4395" w:rsidP="002C4395">
      <w:pPr>
        <w:autoSpaceDE w:val="0"/>
        <w:autoSpaceDN w:val="0"/>
        <w:adjustRightInd w:val="0"/>
        <w:spacing w:after="0" w:line="240" w:lineRule="auto"/>
        <w:rPr>
          <w:rFonts w:ascii="NewBaskerville-Roman" w:hAnsi="NewBaskerville-Roman" w:cs="NewBaskerville-Roman"/>
          <w:b/>
          <w:color w:val="262626"/>
          <w:sz w:val="24"/>
          <w:szCs w:val="24"/>
        </w:rPr>
      </w:pPr>
      <w:r w:rsidRPr="00B875D4">
        <w:rPr>
          <w:rFonts w:ascii="FranklinGothic-Demi" w:hAnsi="FranklinGothic-Demi" w:cs="FranklinGothic-Demi"/>
          <w:b/>
          <w:color w:val="476B86"/>
          <w:sz w:val="24"/>
          <w:szCs w:val="24"/>
        </w:rPr>
        <w:t xml:space="preserve">TIP </w:t>
      </w:r>
      <w:r w:rsidRPr="00B875D4">
        <w:rPr>
          <w:rFonts w:ascii="NewBaskerville-Roman" w:hAnsi="NewBaskerville-Roman" w:cs="NewBaskerville-Roman"/>
          <w:b/>
          <w:color w:val="262626"/>
          <w:sz w:val="24"/>
          <w:szCs w:val="24"/>
        </w:rPr>
        <w:t>It’s usually easiest to lay out the large reg</w:t>
      </w:r>
      <w:r w:rsidR="00B875D4" w:rsidRPr="00B875D4">
        <w:rPr>
          <w:rFonts w:ascii="NewBaskerville-Roman" w:hAnsi="NewBaskerville-Roman" w:cs="NewBaskerville-Roman"/>
          <w:b/>
          <w:color w:val="262626"/>
          <w:sz w:val="24"/>
          <w:szCs w:val="24"/>
        </w:rPr>
        <w:t xml:space="preserve">ions of a page first, then work </w:t>
      </w:r>
      <w:r w:rsidRPr="00B875D4">
        <w:rPr>
          <w:rFonts w:ascii="NewBaskerville-Roman" w:hAnsi="NewBaskerville-Roman" w:cs="NewBaskerville-Roman"/>
          <w:b/>
          <w:color w:val="262626"/>
          <w:sz w:val="24"/>
          <w:szCs w:val="24"/>
        </w:rPr>
        <w:t>your way to the smaller elements within.</w:t>
      </w:r>
    </w:p>
    <w:p w:rsidR="00B875D4" w:rsidRDefault="00B875D4" w:rsidP="002C4395">
      <w:pPr>
        <w:autoSpaceDE w:val="0"/>
        <w:autoSpaceDN w:val="0"/>
        <w:adjustRightInd w:val="0"/>
        <w:spacing w:after="0" w:line="240" w:lineRule="auto"/>
        <w:rPr>
          <w:rFonts w:ascii="NewBaskerville-Roman" w:hAnsi="NewBaskerville-Roman" w:cs="NewBaskerville-Roman"/>
          <w:b/>
          <w:color w:val="262626"/>
          <w:sz w:val="24"/>
          <w:szCs w:val="24"/>
        </w:rPr>
      </w:pPr>
    </w:p>
    <w:p w:rsidR="005F26BC" w:rsidRDefault="005F26BC" w:rsidP="005F26B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By using </w:t>
      </w:r>
      <w:r>
        <w:rPr>
          <w:rFonts w:ascii="Courier" w:hAnsi="Courier" w:cs="Courier"/>
          <w:color w:val="262626"/>
          <w:sz w:val="19"/>
          <w:szCs w:val="19"/>
        </w:rPr>
        <w:t xml:space="preserve">max-width </w:t>
      </w:r>
      <w:r>
        <w:rPr>
          <w:rFonts w:ascii="NewBaskerville-Roman" w:hAnsi="NewBaskerville-Roman" w:cs="NewBaskerville-Roman"/>
          <w:color w:val="262626"/>
          <w:sz w:val="20"/>
          <w:szCs w:val="20"/>
        </w:rPr>
        <w:t xml:space="preserve">instead of </w:t>
      </w:r>
      <w:r>
        <w:rPr>
          <w:rFonts w:ascii="Courier" w:hAnsi="Courier" w:cs="Courier"/>
          <w:color w:val="262626"/>
          <w:sz w:val="19"/>
          <w:szCs w:val="19"/>
        </w:rPr>
        <w:t>width</w:t>
      </w:r>
      <w:r>
        <w:rPr>
          <w:rFonts w:ascii="NewBaskerville-Roman" w:hAnsi="NewBaskerville-Roman" w:cs="NewBaskerville-Roman"/>
          <w:color w:val="262626"/>
          <w:sz w:val="20"/>
          <w:szCs w:val="20"/>
        </w:rPr>
        <w:t xml:space="preserve">, the element </w:t>
      </w:r>
      <w:r w:rsidR="00E97C90">
        <w:rPr>
          <w:rFonts w:ascii="NewBaskerville-Roman" w:hAnsi="NewBaskerville-Roman" w:cs="NewBaskerville-Roman"/>
          <w:color w:val="262626"/>
          <w:sz w:val="20"/>
          <w:szCs w:val="20"/>
        </w:rPr>
        <w:t>shrinks to below 1080 px if the</w:t>
      </w:r>
      <w:r>
        <w:rPr>
          <w:rFonts w:ascii="NewBaskerville-Roman" w:hAnsi="NewBaskerville-Roman" w:cs="NewBaskerville-Roman"/>
          <w:color w:val="262626"/>
          <w:sz w:val="20"/>
          <w:szCs w:val="20"/>
        </w:rPr>
        <w:t xml:space="preserve">screen’s viewport is smaller than that. That is to say, </w:t>
      </w:r>
      <w:r w:rsidR="00E97C90">
        <w:rPr>
          <w:rFonts w:ascii="NewBaskerville-Roman" w:hAnsi="NewBaskerville-Roman" w:cs="NewBaskerville-Roman"/>
          <w:color w:val="262626"/>
          <w:sz w:val="20"/>
          <w:szCs w:val="20"/>
        </w:rPr>
        <w:t xml:space="preserve">in smaller viewports, the inner </w:t>
      </w:r>
      <w:r>
        <w:rPr>
          <w:rFonts w:ascii="NewBaskerville-Roman" w:hAnsi="NewBaskerville-Roman" w:cs="NewBaskerville-Roman"/>
          <w:color w:val="262626"/>
          <w:sz w:val="20"/>
          <w:szCs w:val="20"/>
        </w:rPr>
        <w:t>container will fill the screen,</w:t>
      </w:r>
    </w:p>
    <w:p w:rsidR="00717D93" w:rsidRDefault="006D70F1" w:rsidP="00717D93">
      <w:pPr>
        <w:rPr>
          <w:color w:val="FF0000"/>
        </w:rPr>
      </w:pPr>
      <w:r w:rsidRPr="00717D93">
        <w:rPr>
          <w:color w:val="FF0000"/>
        </w:rPr>
        <w:t>And floats are still the only way to move an image to</w:t>
      </w:r>
      <w:r w:rsidR="00717D93" w:rsidRPr="00717D93">
        <w:rPr>
          <w:color w:val="FF0000"/>
        </w:rPr>
        <w:t xml:space="preserve"> the side of the page and allow </w:t>
      </w:r>
      <w:r w:rsidRPr="00717D93">
        <w:rPr>
          <w:color w:val="FF0000"/>
        </w:rPr>
        <w:t>text to wrap around it.</w:t>
      </w:r>
    </w:p>
    <w:p w:rsidR="00717D93" w:rsidRPr="003A47CF" w:rsidRDefault="00717D93" w:rsidP="003A47CF">
      <w:pPr>
        <w:pStyle w:val="Heading2"/>
        <w:rPr>
          <w:b/>
          <w:color w:val="FF0000"/>
        </w:rPr>
      </w:pPr>
      <w:bookmarkStart w:id="57" w:name="_Toc143252148"/>
      <w:r w:rsidRPr="003A47CF">
        <w:rPr>
          <w:b/>
        </w:rPr>
        <w:t>Container collapsing and the clearfix</w:t>
      </w:r>
      <w:bookmarkEnd w:id="57"/>
    </w:p>
    <w:p w:rsidR="00722DD7" w:rsidRPr="00791B70" w:rsidRDefault="00722DD7" w:rsidP="00791B70">
      <w:pPr>
        <w:pStyle w:val="Heading3"/>
        <w:rPr>
          <w:b/>
        </w:rPr>
      </w:pPr>
      <w:bookmarkStart w:id="58" w:name="_Toc143252149"/>
      <w:r w:rsidRPr="00791B70">
        <w:rPr>
          <w:b/>
        </w:rPr>
        <w:t>Understanding container collapsing</w:t>
      </w:r>
      <w:bookmarkEnd w:id="58"/>
    </w:p>
    <w:p w:rsidR="00717D93" w:rsidRDefault="00722DD7" w:rsidP="000C395A">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On your page, let’s float the four media boxes to the left</w:t>
      </w:r>
      <w:r w:rsidR="00791B70">
        <w:rPr>
          <w:rFonts w:ascii="NewBaskerville-Roman" w:hAnsi="NewBaskerville-Roman" w:cs="NewBaskerville-Roman"/>
          <w:color w:val="262626"/>
          <w:sz w:val="20"/>
          <w:szCs w:val="20"/>
        </w:rPr>
        <w:t xml:space="preserve">. The problems will immediately </w:t>
      </w:r>
      <w:r>
        <w:rPr>
          <w:rFonts w:ascii="NewBaskerville-Roman" w:hAnsi="NewBaskerville-Roman" w:cs="NewBaskerville-Roman"/>
          <w:color w:val="262626"/>
          <w:sz w:val="20"/>
          <w:szCs w:val="20"/>
        </w:rPr>
        <w:t>become apparent</w:t>
      </w:r>
      <w:r w:rsidR="009B388F">
        <w:rPr>
          <w:rFonts w:ascii="NewBaskerville-Roman" w:hAnsi="NewBaskerville-Roman" w:cs="NewBaskerville-Roman"/>
          <w:color w:val="262626"/>
          <w:sz w:val="20"/>
          <w:szCs w:val="20"/>
        </w:rPr>
        <w:t xml:space="preserve">; </w:t>
      </w:r>
      <w:r w:rsidR="009B388F" w:rsidRPr="00CE680E">
        <w:rPr>
          <w:rFonts w:ascii="NewBaskerville-Roman" w:hAnsi="NewBaskerville-Roman" w:cs="NewBaskerville-Roman"/>
          <w:color w:val="FF0000"/>
          <w:sz w:val="20"/>
          <w:szCs w:val="20"/>
        </w:rPr>
        <w:t>What happened to the white background?</w:t>
      </w:r>
      <w:r w:rsidR="000C395A" w:rsidRPr="00CE680E">
        <w:rPr>
          <w:rFonts w:ascii="NewBaskerville-Roman" w:hAnsi="NewBaskerville-Roman" w:cs="NewBaskerville-Roman"/>
          <w:color w:val="FF0000"/>
          <w:sz w:val="20"/>
          <w:szCs w:val="20"/>
        </w:rPr>
        <w:t xml:space="preserve"> You’ve set a light gray background on each media </w:t>
      </w:r>
      <w:r w:rsidR="00CE680E" w:rsidRPr="00CE680E">
        <w:rPr>
          <w:rFonts w:ascii="NewBaskerville-Roman" w:hAnsi="NewBaskerville-Roman" w:cs="NewBaskerville-Roman"/>
          <w:color w:val="FF0000"/>
          <w:sz w:val="20"/>
          <w:szCs w:val="20"/>
        </w:rPr>
        <w:t xml:space="preserve">box, expecting to see the white </w:t>
      </w:r>
      <w:r w:rsidR="000C395A" w:rsidRPr="00CE680E">
        <w:rPr>
          <w:rFonts w:ascii="NewBaskerville-Roman" w:hAnsi="NewBaskerville-Roman" w:cs="NewBaskerville-Roman"/>
          <w:color w:val="FF0000"/>
          <w:sz w:val="20"/>
          <w:szCs w:val="20"/>
        </w:rPr>
        <w:t>background of the container behind (or rather, around) them. I</w:t>
      </w:r>
      <w:r w:rsidR="00CE680E" w:rsidRPr="00CE680E">
        <w:rPr>
          <w:rFonts w:ascii="NewBaskerville-Roman" w:hAnsi="NewBaskerville-Roman" w:cs="NewBaskerville-Roman"/>
          <w:color w:val="FF0000"/>
          <w:sz w:val="20"/>
          <w:szCs w:val="20"/>
        </w:rPr>
        <w:t xml:space="preserve">nstead, the white </w:t>
      </w:r>
      <w:r w:rsidR="000C395A" w:rsidRPr="00CE680E">
        <w:rPr>
          <w:rFonts w:ascii="NewBaskerville-Roman" w:hAnsi="NewBaskerville-Roman" w:cs="NewBaskerville-Roman"/>
          <w:color w:val="FF0000"/>
          <w:sz w:val="20"/>
          <w:szCs w:val="20"/>
        </w:rPr>
        <w:t>background stopped above the top row of media boxes. Why is this?</w:t>
      </w:r>
    </w:p>
    <w:p w:rsidR="006F2F07" w:rsidRDefault="006F2F07" w:rsidP="000C395A">
      <w:pPr>
        <w:autoSpaceDE w:val="0"/>
        <w:autoSpaceDN w:val="0"/>
        <w:adjustRightInd w:val="0"/>
        <w:spacing w:after="0" w:line="240" w:lineRule="auto"/>
        <w:rPr>
          <w:rFonts w:ascii="NewBaskerville-Roman" w:hAnsi="NewBaskerville-Roman" w:cs="NewBaskerville-Roman"/>
          <w:color w:val="FF0000"/>
          <w:sz w:val="20"/>
          <w:szCs w:val="20"/>
        </w:rPr>
      </w:pPr>
    </w:p>
    <w:p w:rsidR="000802F4" w:rsidRPr="000802F4" w:rsidRDefault="00E27153" w:rsidP="006F2F07">
      <w:pPr>
        <w:autoSpaceDE w:val="0"/>
        <w:autoSpaceDN w:val="0"/>
        <w:adjustRightInd w:val="0"/>
        <w:spacing w:after="0" w:line="240" w:lineRule="auto"/>
        <w:rPr>
          <w:rFonts w:ascii="FranklinGothic-Demi" w:hAnsi="FranklinGothic-Demi" w:cs="FranklinGothic-Demi"/>
          <w:color w:val="666666"/>
        </w:rPr>
      </w:pPr>
      <w:r w:rsidRPr="000802F4">
        <w:rPr>
          <w:rFonts w:ascii="FranklinGothic-Demi" w:hAnsi="FranklinGothic-Demi" w:cs="FranklinGothic-Demi"/>
          <w:color w:val="666666"/>
        </w:rPr>
        <w:t xml:space="preserve">The float in one container </w:t>
      </w:r>
      <w:r w:rsidR="006F2F07" w:rsidRPr="000802F4">
        <w:rPr>
          <w:rFonts w:ascii="FranklinGothic-Demi" w:hAnsi="FranklinGothic-Demi" w:cs="FranklinGothic-Demi"/>
          <w:color w:val="666666"/>
        </w:rPr>
        <w:t>extends in</w:t>
      </w:r>
      <w:r w:rsidRPr="000802F4">
        <w:rPr>
          <w:rFonts w:ascii="FranklinGothic-Demi" w:hAnsi="FranklinGothic-Demi" w:cs="FranklinGothic-Demi"/>
          <w:color w:val="666666"/>
        </w:rPr>
        <w:t xml:space="preserve">to the next container, allowing </w:t>
      </w:r>
      <w:r w:rsidR="006F2F07" w:rsidRPr="000802F4">
        <w:rPr>
          <w:rFonts w:ascii="FranklinGothic-Demi" w:hAnsi="FranklinGothic-Demi" w:cs="FranklinGothic-Demi"/>
          <w:color w:val="666666"/>
        </w:rPr>
        <w:t>text in bot</w:t>
      </w:r>
      <w:r w:rsidRPr="000802F4">
        <w:rPr>
          <w:rFonts w:ascii="FranklinGothic-Demi" w:hAnsi="FranklinGothic-Demi" w:cs="FranklinGothic-Demi"/>
          <w:color w:val="666666"/>
        </w:rPr>
        <w:t xml:space="preserve">h containers to wrap around the </w:t>
      </w:r>
      <w:r w:rsidR="006F2F07" w:rsidRPr="000802F4">
        <w:rPr>
          <w:rFonts w:ascii="FranklinGothic-Demi" w:hAnsi="FranklinGothic-Demi" w:cs="FranklinGothic-Demi"/>
          <w:color w:val="666666"/>
        </w:rPr>
        <w:t>floated element</w:t>
      </w:r>
      <w:r w:rsidR="000802F4" w:rsidRPr="000802F4">
        <w:rPr>
          <w:rFonts w:ascii="FranklinGothic-Demi" w:hAnsi="FranklinGothic-Demi" w:cs="FranklinGothic-Demi"/>
          <w:color w:val="666666"/>
        </w:rPr>
        <w:t>;</w:t>
      </w:r>
    </w:p>
    <w:p w:rsidR="000802F4" w:rsidRDefault="000802F4" w:rsidP="006F2F07">
      <w:pPr>
        <w:autoSpaceDE w:val="0"/>
        <w:autoSpaceDN w:val="0"/>
        <w:adjustRightInd w:val="0"/>
        <w:spacing w:after="0" w:line="240" w:lineRule="auto"/>
        <w:rPr>
          <w:rFonts w:ascii="FranklinGothic-Demi" w:hAnsi="FranklinGothic-Demi" w:cs="FranklinGothic-Demi"/>
          <w:color w:val="666666"/>
          <w:sz w:val="16"/>
          <w:szCs w:val="16"/>
        </w:rPr>
      </w:pPr>
    </w:p>
    <w:p w:rsidR="00986C76" w:rsidRDefault="00986C76" w:rsidP="00986C76">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In your page, everything inside the main element is flo</w:t>
      </w:r>
      <w:r w:rsidR="00334A04">
        <w:rPr>
          <w:rFonts w:ascii="NewBaskerville-Roman" w:hAnsi="NewBaskerville-Roman" w:cs="NewBaskerville-Roman"/>
          <w:color w:val="262626"/>
          <w:sz w:val="20"/>
          <w:szCs w:val="20"/>
        </w:rPr>
        <w:t xml:space="preserve">ated except for the page title, </w:t>
      </w:r>
      <w:r>
        <w:rPr>
          <w:rFonts w:ascii="NewBaskerville-Roman" w:hAnsi="NewBaskerville-Roman" w:cs="NewBaskerville-Roman"/>
          <w:color w:val="262626"/>
          <w:sz w:val="20"/>
          <w:szCs w:val="20"/>
        </w:rPr>
        <w:t>so only the page title contributes height to the container</w:t>
      </w:r>
      <w:r w:rsidR="00334A04">
        <w:rPr>
          <w:rFonts w:ascii="NewBaskerville-Roman" w:hAnsi="NewBaskerville-Roman" w:cs="NewBaskerville-Roman"/>
          <w:color w:val="262626"/>
          <w:sz w:val="20"/>
          <w:szCs w:val="20"/>
        </w:rPr>
        <w:t xml:space="preserve">, leaving all the floated media </w:t>
      </w:r>
      <w:r>
        <w:rPr>
          <w:rFonts w:ascii="NewBaskerville-Roman" w:hAnsi="NewBaskerville-Roman" w:cs="NewBaskerville-Roman"/>
          <w:color w:val="262626"/>
          <w:sz w:val="20"/>
          <w:szCs w:val="20"/>
        </w:rPr>
        <w:t>elements extending below the white background of the main. This isn’</w:t>
      </w:r>
      <w:r w:rsidR="00334A04">
        <w:rPr>
          <w:rFonts w:ascii="NewBaskerville-Roman" w:hAnsi="NewBaskerville-Roman" w:cs="NewBaskerville-Roman"/>
          <w:color w:val="262626"/>
          <w:sz w:val="20"/>
          <w:szCs w:val="20"/>
        </w:rPr>
        <w:t xml:space="preserve">t the behavior </w:t>
      </w:r>
      <w:r>
        <w:rPr>
          <w:rFonts w:ascii="NewBaskerville-Roman" w:hAnsi="NewBaskerville-Roman" w:cs="NewBaskerville-Roman"/>
          <w:color w:val="262626"/>
          <w:sz w:val="20"/>
          <w:szCs w:val="20"/>
        </w:rPr>
        <w:t>we want, so let’s fix it.</w:t>
      </w:r>
    </w:p>
    <w:p w:rsidR="0037334B" w:rsidRDefault="0037334B" w:rsidP="00986C76">
      <w:pPr>
        <w:autoSpaceDE w:val="0"/>
        <w:autoSpaceDN w:val="0"/>
        <w:adjustRightInd w:val="0"/>
        <w:spacing w:after="0" w:line="240" w:lineRule="auto"/>
        <w:rPr>
          <w:rFonts w:ascii="NewBaskerville-Roman" w:hAnsi="NewBaskerville-Roman" w:cs="NewBaskerville-Roman"/>
          <w:color w:val="262626"/>
          <w:sz w:val="20"/>
          <w:szCs w:val="20"/>
        </w:rPr>
      </w:pPr>
    </w:p>
    <w:p w:rsidR="008639F8" w:rsidRPr="00C54FAD" w:rsidRDefault="00C54FAD" w:rsidP="00C54FAD">
      <w:pPr>
        <w:pStyle w:val="Heading3"/>
        <w:rPr>
          <w:rFonts w:ascii="NewBaskerville-Roman" w:hAnsi="NewBaskerville-Roman" w:cs="NewBaskerville-Roman"/>
          <w:b/>
          <w:color w:val="FF0000"/>
          <w:sz w:val="20"/>
          <w:szCs w:val="20"/>
        </w:rPr>
      </w:pPr>
      <w:bookmarkStart w:id="59" w:name="_Toc143252150"/>
      <w:r w:rsidRPr="00C54FAD">
        <w:rPr>
          <w:b/>
        </w:rPr>
        <w:t>Understanding the clearfix</w:t>
      </w:r>
      <w:bookmarkEnd w:id="59"/>
    </w:p>
    <w:p w:rsidR="008639F8" w:rsidRDefault="00C54FAD" w:rsidP="00C54FA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Instead of adding an extra </w:t>
      </w:r>
      <w:r>
        <w:rPr>
          <w:rFonts w:ascii="Courier" w:hAnsi="Courier" w:cs="Courier"/>
          <w:color w:val="262626"/>
          <w:sz w:val="19"/>
          <w:szCs w:val="19"/>
        </w:rPr>
        <w:t xml:space="preserve">div </w:t>
      </w:r>
      <w:r>
        <w:rPr>
          <w:rFonts w:ascii="NewBaskerville-Roman" w:hAnsi="NewBaskerville-Roman" w:cs="NewBaskerville-Roman"/>
          <w:color w:val="262626"/>
          <w:sz w:val="20"/>
          <w:szCs w:val="20"/>
        </w:rPr>
        <w:t xml:space="preserve">to your markup, you’ll use a </w:t>
      </w:r>
      <w:r w:rsidRPr="00D3397B">
        <w:rPr>
          <w:rFonts w:ascii="NewBaskerville-Italic" w:hAnsi="NewBaskerville-Italic" w:cs="NewBaskerville-Italic"/>
          <w:i/>
          <w:iCs/>
          <w:color w:val="262626"/>
          <w:sz w:val="20"/>
          <w:szCs w:val="20"/>
          <w:highlight w:val="yellow"/>
        </w:rPr>
        <w:t>pseudo-element</w:t>
      </w:r>
      <w:r w:rsidR="00D3397B">
        <w:rPr>
          <w:rFonts w:ascii="NewBaskerville-Roman" w:hAnsi="NewBaskerville-Roman" w:cs="NewBaskerville-Roman"/>
          <w:color w:val="262626"/>
          <w:sz w:val="20"/>
          <w:szCs w:val="20"/>
        </w:rPr>
        <w:t xml:space="preserve">. By using </w:t>
      </w:r>
      <w:proofErr w:type="gramStart"/>
      <w:r w:rsidR="00D3397B">
        <w:rPr>
          <w:rFonts w:ascii="NewBaskerville-Roman" w:hAnsi="NewBaskerville-Roman" w:cs="NewBaskerville-Roman"/>
          <w:color w:val="262626"/>
          <w:sz w:val="20"/>
          <w:szCs w:val="20"/>
        </w:rPr>
        <w:t xml:space="preserve">the </w:t>
      </w:r>
      <w:r w:rsidRPr="00D3397B">
        <w:rPr>
          <w:rFonts w:ascii="Courier" w:hAnsi="Courier" w:cs="Courier"/>
          <w:b/>
          <w:color w:val="262626"/>
          <w:sz w:val="19"/>
          <w:szCs w:val="19"/>
        </w:rPr>
        <w:t>::after</w:t>
      </w:r>
      <w:proofErr w:type="gramEnd"/>
      <w:r w:rsidRPr="00D3397B">
        <w:rPr>
          <w:rFonts w:ascii="Courier" w:hAnsi="Courier" w:cs="Courier"/>
          <w:b/>
          <w:color w:val="262626"/>
          <w:sz w:val="19"/>
          <w:szCs w:val="19"/>
        </w:rPr>
        <w:t xml:space="preserve"> </w:t>
      </w:r>
      <w:r>
        <w:rPr>
          <w:rFonts w:ascii="NewBaskerville-Roman" w:hAnsi="NewBaskerville-Roman" w:cs="NewBaskerville-Roman"/>
          <w:color w:val="262626"/>
          <w:sz w:val="20"/>
          <w:szCs w:val="20"/>
        </w:rPr>
        <w:t>pseudo-element selector, you can effectively</w:t>
      </w:r>
      <w:r w:rsidR="00D3397B">
        <w:rPr>
          <w:rFonts w:ascii="NewBaskerville-Roman" w:hAnsi="NewBaskerville-Roman" w:cs="NewBaskerville-Roman"/>
          <w:color w:val="262626"/>
          <w:sz w:val="20"/>
          <w:szCs w:val="20"/>
        </w:rPr>
        <w:t xml:space="preserve"> insert an element into the DOM </w:t>
      </w:r>
      <w:r>
        <w:rPr>
          <w:rFonts w:ascii="NewBaskerville-Roman" w:hAnsi="NewBaskerville-Roman" w:cs="NewBaskerville-Roman"/>
          <w:color w:val="262626"/>
          <w:sz w:val="20"/>
          <w:szCs w:val="20"/>
        </w:rPr>
        <w:t>at the end of the container, without adding it to the markup.</w:t>
      </w:r>
    </w:p>
    <w:p w:rsidR="006E574E" w:rsidRDefault="006E574E" w:rsidP="00C54FAD">
      <w:pPr>
        <w:autoSpaceDE w:val="0"/>
        <w:autoSpaceDN w:val="0"/>
        <w:adjustRightInd w:val="0"/>
        <w:spacing w:after="0" w:line="240" w:lineRule="auto"/>
        <w:rPr>
          <w:rFonts w:ascii="NewBaskerville-Roman" w:hAnsi="NewBaskerville-Roman" w:cs="NewBaskerville-Roman"/>
          <w:color w:val="262626"/>
          <w:sz w:val="20"/>
          <w:szCs w:val="20"/>
        </w:rPr>
      </w:pPr>
    </w:p>
    <w:p w:rsidR="006E574E" w:rsidRDefault="00A232F7" w:rsidP="006E574E">
      <w:pPr>
        <w:autoSpaceDE w:val="0"/>
        <w:autoSpaceDN w:val="0"/>
        <w:adjustRightInd w:val="0"/>
        <w:spacing w:after="0" w:line="240" w:lineRule="auto"/>
        <w:rPr>
          <w:rFonts w:ascii="NewBaskerville-Roman" w:hAnsi="NewBaskerville-Roman" w:cs="NewBaskerville-Roman"/>
          <w:color w:val="262626"/>
          <w:sz w:val="20"/>
          <w:szCs w:val="20"/>
        </w:rPr>
      </w:pPr>
      <w:r w:rsidRPr="00A232F7">
        <w:rPr>
          <w:rFonts w:ascii="NewBaskerville-Roman" w:hAnsi="NewBaskerville-Roman" w:cs="NewBaskerville-Roman"/>
          <w:color w:val="262626"/>
          <w:sz w:val="20"/>
          <w:szCs w:val="20"/>
          <w:highlight w:val="yellow"/>
        </w:rPr>
        <w:t xml:space="preserve">Note </w:t>
      </w:r>
      <w:r w:rsidR="006E574E" w:rsidRPr="00A232F7">
        <w:rPr>
          <w:rFonts w:ascii="NewBaskerville-Roman" w:hAnsi="NewBaskerville-Roman" w:cs="NewBaskerville-Roman"/>
          <w:color w:val="262626"/>
          <w:sz w:val="20"/>
          <w:szCs w:val="20"/>
          <w:highlight w:val="yellow"/>
        </w:rPr>
        <w:t xml:space="preserve">pseudo-elements </w:t>
      </w:r>
      <w:proofErr w:type="gramStart"/>
      <w:r w:rsidR="006E574E" w:rsidRPr="00A232F7">
        <w:rPr>
          <w:rFonts w:ascii="NewBaskerville-Roman" w:hAnsi="NewBaskerville-Roman" w:cs="NewBaskerville-Roman"/>
          <w:color w:val="262626"/>
          <w:sz w:val="20"/>
          <w:szCs w:val="20"/>
          <w:highlight w:val="yellow"/>
        </w:rPr>
        <w:t xml:space="preserve">are </w:t>
      </w:r>
      <w:r w:rsidR="006E574E" w:rsidRPr="00A232F7">
        <w:rPr>
          <w:rFonts w:ascii="Courier" w:hAnsi="Courier" w:cs="Courier"/>
          <w:color w:val="262626"/>
          <w:sz w:val="19"/>
          <w:szCs w:val="19"/>
          <w:highlight w:val="yellow"/>
        </w:rPr>
        <w:t>::before</w:t>
      </w:r>
      <w:proofErr w:type="gramEnd"/>
      <w:r w:rsidR="006E574E" w:rsidRPr="00A232F7">
        <w:rPr>
          <w:rFonts w:ascii="Courier" w:hAnsi="Courier" w:cs="Courier"/>
          <w:color w:val="262626"/>
          <w:sz w:val="19"/>
          <w:szCs w:val="19"/>
          <w:highlight w:val="yellow"/>
        </w:rPr>
        <w:t xml:space="preserve"> </w:t>
      </w:r>
      <w:r w:rsidR="006E574E" w:rsidRPr="00A232F7">
        <w:rPr>
          <w:rFonts w:ascii="NewBaskerville-Roman" w:hAnsi="NewBaskerville-Roman" w:cs="NewBaskerville-Roman"/>
          <w:color w:val="262626"/>
          <w:sz w:val="20"/>
          <w:szCs w:val="20"/>
          <w:highlight w:val="yellow"/>
        </w:rPr>
        <w:t xml:space="preserve">and </w:t>
      </w:r>
      <w:r w:rsidR="006E574E" w:rsidRPr="00A232F7">
        <w:rPr>
          <w:rFonts w:ascii="Courier" w:hAnsi="Courier" w:cs="Courier"/>
          <w:color w:val="262626"/>
          <w:sz w:val="19"/>
          <w:szCs w:val="19"/>
          <w:highlight w:val="yellow"/>
        </w:rPr>
        <w:t>::after</w:t>
      </w:r>
      <w:r w:rsidR="006E574E" w:rsidRPr="00A232F7">
        <w:rPr>
          <w:rFonts w:ascii="NewBaskerville-Roman" w:hAnsi="NewBaskerville-Roman" w:cs="NewBaskerville-Roman"/>
          <w:color w:val="262626"/>
          <w:sz w:val="20"/>
          <w:szCs w:val="20"/>
          <w:highlight w:val="yellow"/>
        </w:rPr>
        <w:t>, which are used to insert content</w:t>
      </w:r>
      <w:r w:rsidRPr="00A232F7">
        <w:rPr>
          <w:rFonts w:ascii="NewBaskerville-Roman" w:hAnsi="NewBaskerville-Roman" w:cs="NewBaskerville-Roman"/>
          <w:color w:val="262626"/>
          <w:sz w:val="20"/>
          <w:szCs w:val="20"/>
          <w:highlight w:val="yellow"/>
        </w:rPr>
        <w:t xml:space="preserve"> </w:t>
      </w:r>
      <w:r w:rsidR="006E574E" w:rsidRPr="00A232F7">
        <w:rPr>
          <w:rFonts w:ascii="NewBaskerville-Roman" w:hAnsi="NewBaskerville-Roman" w:cs="NewBaskerville-Roman"/>
          <w:color w:val="262626"/>
          <w:sz w:val="20"/>
          <w:szCs w:val="20"/>
          <w:highlight w:val="yellow"/>
        </w:rPr>
        <w:t>at the beginning or end of an element</w:t>
      </w:r>
      <w:r>
        <w:rPr>
          <w:rFonts w:ascii="NewBaskerville-Roman" w:hAnsi="NewBaskerville-Roman" w:cs="NewBaskerville-Roman"/>
          <w:color w:val="262626"/>
          <w:sz w:val="20"/>
          <w:szCs w:val="20"/>
        </w:rPr>
        <w:t>;</w:t>
      </w:r>
    </w:p>
    <w:p w:rsidR="009F2C34" w:rsidRDefault="00001AFF" w:rsidP="009F2C34">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It’s important to know that the clearfix is applied t</w:t>
      </w:r>
      <w:r w:rsidR="00226E72">
        <w:rPr>
          <w:rFonts w:ascii="NewBaskerville-Roman" w:hAnsi="NewBaskerville-Roman" w:cs="NewBaskerville-Roman"/>
          <w:color w:val="262626"/>
          <w:sz w:val="20"/>
          <w:szCs w:val="20"/>
        </w:rPr>
        <w:t xml:space="preserve">o the element that contains the </w:t>
      </w:r>
      <w:r>
        <w:rPr>
          <w:rFonts w:ascii="NewBaskerville-Roman" w:hAnsi="NewBaskerville-Roman" w:cs="NewBaskerville-Roman"/>
          <w:color w:val="262626"/>
          <w:sz w:val="20"/>
          <w:szCs w:val="20"/>
        </w:rPr>
        <w:t>floats;</w:t>
      </w:r>
      <w:r w:rsidR="009F2C34">
        <w:rPr>
          <w:rFonts w:ascii="NewBaskerville-Roman" w:hAnsi="NewBaskerville-Roman" w:cs="NewBaskerville-Roman"/>
          <w:color w:val="262626"/>
          <w:sz w:val="20"/>
          <w:szCs w:val="20"/>
        </w:rPr>
        <w:t xml:space="preserve"> the space in the</w:t>
      </w:r>
    </w:p>
    <w:p w:rsidR="00A232F7" w:rsidRDefault="009F2C34" w:rsidP="009F2C34">
      <w:pPr>
        <w:autoSpaceDE w:val="0"/>
        <w:autoSpaceDN w:val="0"/>
        <w:adjustRightInd w:val="0"/>
        <w:spacing w:after="0" w:line="240" w:lineRule="auto"/>
        <w:rPr>
          <w:rFonts w:ascii="NewBaskerville-Roman" w:hAnsi="NewBaskerville-Roman" w:cs="NewBaskerville-Roman"/>
          <w:color w:val="262626"/>
          <w:sz w:val="20"/>
          <w:szCs w:val="20"/>
        </w:rPr>
      </w:pPr>
      <w:r>
        <w:rPr>
          <w:rFonts w:ascii="Courier" w:hAnsi="Courier" w:cs="Courier"/>
          <w:color w:val="262626"/>
          <w:sz w:val="19"/>
          <w:szCs w:val="19"/>
        </w:rPr>
        <w:t xml:space="preserve">content </w:t>
      </w:r>
      <w:r>
        <w:rPr>
          <w:rFonts w:ascii="NewBaskerville-Roman" w:hAnsi="NewBaskerville-Roman" w:cs="NewBaskerville-Roman"/>
          <w:color w:val="262626"/>
          <w:sz w:val="20"/>
          <w:szCs w:val="20"/>
        </w:rPr>
        <w:t>value. An empty string (</w:t>
      </w:r>
      <w:r>
        <w:rPr>
          <w:rFonts w:ascii="Courier" w:hAnsi="Courier" w:cs="Courier"/>
          <w:color w:val="262626"/>
          <w:sz w:val="19"/>
          <w:szCs w:val="19"/>
        </w:rPr>
        <w:t>""</w:t>
      </w:r>
      <w:r>
        <w:rPr>
          <w:rFonts w:ascii="NewBaskerville-Roman" w:hAnsi="NewBaskerville-Roman" w:cs="NewBaskerville-Roman"/>
          <w:color w:val="262626"/>
          <w:sz w:val="20"/>
          <w:szCs w:val="20"/>
        </w:rPr>
        <w:t>) works as well</w:t>
      </w:r>
      <w:r w:rsidR="00107788">
        <w:rPr>
          <w:rFonts w:ascii="NewBaskerville-Roman" w:hAnsi="NewBaskerville-Roman" w:cs="NewBaskerville-Roman"/>
          <w:color w:val="262626"/>
          <w:sz w:val="20"/>
          <w:szCs w:val="20"/>
        </w:rPr>
        <w:t xml:space="preserve">, but the added space character </w:t>
      </w:r>
      <w:r>
        <w:rPr>
          <w:rFonts w:ascii="NewBaskerville-Roman" w:hAnsi="NewBaskerville-Roman" w:cs="NewBaskerville-Roman"/>
          <w:color w:val="262626"/>
          <w:sz w:val="20"/>
          <w:szCs w:val="20"/>
        </w:rPr>
        <w:t>fixes an obscure bug in older versions of Opera.</w:t>
      </w:r>
    </w:p>
    <w:p w:rsidR="00B720E3" w:rsidRDefault="00B720E3" w:rsidP="00963C61">
      <w:pPr>
        <w:autoSpaceDE w:val="0"/>
        <w:autoSpaceDN w:val="0"/>
        <w:adjustRightInd w:val="0"/>
        <w:spacing w:after="0" w:line="240" w:lineRule="auto"/>
        <w:rPr>
          <w:rFonts w:ascii="Courier" w:hAnsi="Courier" w:cs="Courier"/>
          <w:color w:val="262626"/>
          <w:sz w:val="16"/>
          <w:szCs w:val="16"/>
        </w:rPr>
      </w:pPr>
    </w:p>
    <w:p w:rsidR="00B720E3" w:rsidRDefault="00B720E3" w:rsidP="00963C61">
      <w:pPr>
        <w:autoSpaceDE w:val="0"/>
        <w:autoSpaceDN w:val="0"/>
        <w:adjustRightInd w:val="0"/>
        <w:spacing w:after="0" w:line="240" w:lineRule="auto"/>
        <w:rPr>
          <w:rFonts w:ascii="Courier" w:hAnsi="Courier" w:cs="Courier"/>
          <w:color w:val="262626"/>
          <w:sz w:val="16"/>
          <w:szCs w:val="16"/>
        </w:rPr>
      </w:pPr>
    </w:p>
    <w:p w:rsidR="00B720E3" w:rsidRDefault="00B720E3" w:rsidP="00963C61">
      <w:pPr>
        <w:autoSpaceDE w:val="0"/>
        <w:autoSpaceDN w:val="0"/>
        <w:adjustRightInd w:val="0"/>
        <w:spacing w:after="0" w:line="240" w:lineRule="auto"/>
        <w:rPr>
          <w:rFonts w:ascii="Courier" w:hAnsi="Courier" w:cs="Courier"/>
          <w:color w:val="262626"/>
          <w:sz w:val="16"/>
          <w:szCs w:val="16"/>
        </w:rPr>
      </w:pPr>
    </w:p>
    <w:p w:rsidR="00B720E3" w:rsidRDefault="00B720E3" w:rsidP="00963C61">
      <w:pPr>
        <w:autoSpaceDE w:val="0"/>
        <w:autoSpaceDN w:val="0"/>
        <w:adjustRightInd w:val="0"/>
        <w:spacing w:after="0" w:line="240" w:lineRule="auto"/>
        <w:rPr>
          <w:rFonts w:ascii="Courier" w:hAnsi="Courier" w:cs="Courier"/>
          <w:color w:val="262626"/>
          <w:sz w:val="16"/>
          <w:szCs w:val="16"/>
        </w:rPr>
      </w:pPr>
    </w:p>
    <w:p w:rsidR="00B720E3" w:rsidRDefault="00B720E3" w:rsidP="00963C61">
      <w:pPr>
        <w:autoSpaceDE w:val="0"/>
        <w:autoSpaceDN w:val="0"/>
        <w:adjustRightInd w:val="0"/>
        <w:spacing w:after="0" w:line="240" w:lineRule="auto"/>
        <w:rPr>
          <w:rFonts w:ascii="Courier" w:hAnsi="Courier" w:cs="Courier"/>
          <w:color w:val="262626"/>
          <w:sz w:val="16"/>
          <w:szCs w:val="16"/>
        </w:rPr>
      </w:pPr>
    </w:p>
    <w:p w:rsidR="00B720E3" w:rsidRDefault="00B720E3" w:rsidP="00963C61">
      <w:pPr>
        <w:autoSpaceDE w:val="0"/>
        <w:autoSpaceDN w:val="0"/>
        <w:adjustRightInd w:val="0"/>
        <w:spacing w:after="0" w:line="240" w:lineRule="auto"/>
        <w:rPr>
          <w:rFonts w:ascii="Courier" w:hAnsi="Courier" w:cs="Courier"/>
          <w:color w:val="262626"/>
          <w:sz w:val="16"/>
          <w:szCs w:val="16"/>
        </w:rPr>
      </w:pPr>
    </w:p>
    <w:tbl>
      <w:tblPr>
        <w:tblStyle w:val="TableGrid"/>
        <w:tblW w:w="0" w:type="auto"/>
        <w:tblLook w:val="04A0" w:firstRow="1" w:lastRow="0" w:firstColumn="1" w:lastColumn="0" w:noHBand="0" w:noVBand="1"/>
      </w:tblPr>
      <w:tblGrid>
        <w:gridCol w:w="9576"/>
      </w:tblGrid>
      <w:tr w:rsidR="00B720E3" w:rsidTr="00B720E3">
        <w:tc>
          <w:tcPr>
            <w:tcW w:w="9576" w:type="dxa"/>
          </w:tcPr>
          <w:p w:rsidR="00B720E3" w:rsidRPr="005E4940" w:rsidRDefault="00B720E3" w:rsidP="00B720E3">
            <w:pPr>
              <w:autoSpaceDE w:val="0"/>
              <w:autoSpaceDN w:val="0"/>
              <w:adjustRightInd w:val="0"/>
              <w:rPr>
                <w:rFonts w:ascii="Courier" w:hAnsi="Courier" w:cs="Courier"/>
                <w:color w:val="FF0000"/>
                <w:sz w:val="16"/>
                <w:szCs w:val="16"/>
              </w:rPr>
            </w:pPr>
            <w:proofErr w:type="gramStart"/>
            <w:r w:rsidRPr="005E4940">
              <w:rPr>
                <w:rFonts w:ascii="Courier" w:hAnsi="Courier" w:cs="Courier"/>
                <w:color w:val="FF0000"/>
                <w:sz w:val="16"/>
                <w:szCs w:val="16"/>
              </w:rPr>
              <w:lastRenderedPageBreak/>
              <w:t>.clearfix::</w:t>
            </w:r>
            <w:proofErr w:type="gramEnd"/>
            <w:r w:rsidRPr="005E4940">
              <w:rPr>
                <w:rFonts w:ascii="Courier" w:hAnsi="Courier" w:cs="Courier"/>
                <w:color w:val="FF0000"/>
                <w:sz w:val="16"/>
                <w:szCs w:val="16"/>
              </w:rPr>
              <w:t>before,</w:t>
            </w:r>
          </w:p>
          <w:p w:rsidR="00B720E3" w:rsidRPr="005E4940" w:rsidRDefault="00B720E3" w:rsidP="00B720E3">
            <w:pPr>
              <w:autoSpaceDE w:val="0"/>
              <w:autoSpaceDN w:val="0"/>
              <w:adjustRightInd w:val="0"/>
              <w:rPr>
                <w:rFonts w:ascii="Courier" w:hAnsi="Courier" w:cs="Courier"/>
                <w:color w:val="FF0000"/>
                <w:sz w:val="16"/>
                <w:szCs w:val="16"/>
              </w:rPr>
            </w:pPr>
            <w:proofErr w:type="gramStart"/>
            <w:r w:rsidRPr="005E4940">
              <w:rPr>
                <w:rFonts w:ascii="Courier" w:hAnsi="Courier" w:cs="Courier"/>
                <w:color w:val="FF0000"/>
                <w:sz w:val="16"/>
                <w:szCs w:val="16"/>
              </w:rPr>
              <w:t>.clearfix::</w:t>
            </w:r>
            <w:proofErr w:type="gramEnd"/>
            <w:r w:rsidRPr="005E4940">
              <w:rPr>
                <w:rFonts w:ascii="Courier" w:hAnsi="Courier" w:cs="Courier"/>
                <w:color w:val="FF0000"/>
                <w:sz w:val="16"/>
                <w:szCs w:val="16"/>
              </w:rPr>
              <w:t xml:space="preserve">after { </w:t>
            </w:r>
          </w:p>
          <w:p w:rsidR="00B720E3" w:rsidRPr="005E4940" w:rsidRDefault="00B720E3" w:rsidP="00B720E3">
            <w:pPr>
              <w:autoSpaceDE w:val="0"/>
              <w:autoSpaceDN w:val="0"/>
              <w:adjustRightInd w:val="0"/>
              <w:rPr>
                <w:rFonts w:ascii="Courier" w:hAnsi="Courier" w:cs="Courier"/>
                <w:color w:val="FF0000"/>
                <w:sz w:val="16"/>
                <w:szCs w:val="16"/>
              </w:rPr>
            </w:pPr>
            <w:r w:rsidRPr="005E4940">
              <w:rPr>
                <w:rFonts w:ascii="Courier" w:hAnsi="Courier" w:cs="Courier"/>
                <w:color w:val="FF0000"/>
                <w:sz w:val="16"/>
                <w:szCs w:val="16"/>
              </w:rPr>
              <w:t xml:space="preserve">   display: table;</w:t>
            </w:r>
          </w:p>
          <w:p w:rsidR="00B720E3" w:rsidRPr="005E4940" w:rsidRDefault="00B720E3" w:rsidP="00B720E3">
            <w:pPr>
              <w:autoSpaceDE w:val="0"/>
              <w:autoSpaceDN w:val="0"/>
              <w:adjustRightInd w:val="0"/>
              <w:rPr>
                <w:rFonts w:ascii="Courier" w:hAnsi="Courier" w:cs="Courier"/>
                <w:color w:val="FF0000"/>
                <w:sz w:val="16"/>
                <w:szCs w:val="16"/>
              </w:rPr>
            </w:pPr>
            <w:r w:rsidRPr="005E4940">
              <w:rPr>
                <w:rFonts w:ascii="Courier" w:hAnsi="Courier" w:cs="Courier"/>
                <w:color w:val="FF0000"/>
                <w:sz w:val="16"/>
                <w:szCs w:val="16"/>
              </w:rPr>
              <w:t xml:space="preserve">   content: " ";</w:t>
            </w:r>
          </w:p>
          <w:p w:rsidR="00B720E3" w:rsidRPr="005E4940" w:rsidRDefault="00B720E3" w:rsidP="00B720E3">
            <w:pPr>
              <w:autoSpaceDE w:val="0"/>
              <w:autoSpaceDN w:val="0"/>
              <w:adjustRightInd w:val="0"/>
              <w:rPr>
                <w:rFonts w:ascii="Courier" w:hAnsi="Courier" w:cs="Courier"/>
                <w:color w:val="FF0000"/>
                <w:sz w:val="16"/>
                <w:szCs w:val="16"/>
              </w:rPr>
            </w:pPr>
            <w:r w:rsidRPr="005E4940">
              <w:rPr>
                <w:rFonts w:ascii="Courier" w:hAnsi="Courier" w:cs="Courier"/>
                <w:color w:val="FF0000"/>
                <w:sz w:val="16"/>
                <w:szCs w:val="16"/>
              </w:rPr>
              <w:t>}</w:t>
            </w:r>
          </w:p>
          <w:p w:rsidR="00B720E3" w:rsidRPr="005E4940" w:rsidRDefault="00B720E3" w:rsidP="00B720E3">
            <w:pPr>
              <w:autoSpaceDE w:val="0"/>
              <w:autoSpaceDN w:val="0"/>
              <w:adjustRightInd w:val="0"/>
              <w:rPr>
                <w:rFonts w:ascii="Courier" w:hAnsi="Courier" w:cs="Courier"/>
                <w:color w:val="FF0000"/>
                <w:sz w:val="16"/>
                <w:szCs w:val="16"/>
              </w:rPr>
            </w:pPr>
            <w:proofErr w:type="gramStart"/>
            <w:r w:rsidRPr="005E4940">
              <w:rPr>
                <w:rFonts w:ascii="Courier" w:hAnsi="Courier" w:cs="Courier"/>
                <w:color w:val="FF0000"/>
                <w:sz w:val="16"/>
                <w:szCs w:val="16"/>
              </w:rPr>
              <w:t>.clearfix::</w:t>
            </w:r>
            <w:proofErr w:type="gramEnd"/>
            <w:r w:rsidRPr="005E4940">
              <w:rPr>
                <w:rFonts w:ascii="Courier" w:hAnsi="Courier" w:cs="Courier"/>
                <w:color w:val="FF0000"/>
                <w:sz w:val="16"/>
                <w:szCs w:val="16"/>
              </w:rPr>
              <w:t>after {</w:t>
            </w:r>
          </w:p>
          <w:p w:rsidR="00B720E3" w:rsidRPr="005E4940" w:rsidRDefault="00B720E3" w:rsidP="00B720E3">
            <w:pPr>
              <w:autoSpaceDE w:val="0"/>
              <w:autoSpaceDN w:val="0"/>
              <w:adjustRightInd w:val="0"/>
              <w:rPr>
                <w:rFonts w:ascii="Courier" w:hAnsi="Courier" w:cs="Courier"/>
                <w:color w:val="FF0000"/>
                <w:sz w:val="16"/>
                <w:szCs w:val="16"/>
              </w:rPr>
            </w:pPr>
            <w:r w:rsidRPr="005E4940">
              <w:rPr>
                <w:rFonts w:ascii="Courier" w:hAnsi="Courier" w:cs="Courier"/>
                <w:color w:val="FF0000"/>
                <w:sz w:val="16"/>
                <w:szCs w:val="16"/>
              </w:rPr>
              <w:t xml:space="preserve">   clear: both;</w:t>
            </w:r>
          </w:p>
          <w:p w:rsidR="00B720E3" w:rsidRPr="005E4940" w:rsidRDefault="00B720E3" w:rsidP="00963C61">
            <w:pPr>
              <w:autoSpaceDE w:val="0"/>
              <w:autoSpaceDN w:val="0"/>
              <w:adjustRightInd w:val="0"/>
              <w:rPr>
                <w:rFonts w:ascii="NewBaskerville-Roman" w:hAnsi="NewBaskerville-Roman" w:cs="NewBaskerville-Roman"/>
                <w:color w:val="262626"/>
                <w:sz w:val="20"/>
                <w:szCs w:val="20"/>
              </w:rPr>
            </w:pPr>
            <w:r w:rsidRPr="005E4940">
              <w:rPr>
                <w:rFonts w:ascii="Courier" w:hAnsi="Courier" w:cs="Courier"/>
                <w:color w:val="FF0000"/>
                <w:sz w:val="16"/>
                <w:szCs w:val="16"/>
              </w:rPr>
              <w:t>}</w:t>
            </w:r>
          </w:p>
        </w:tc>
      </w:tr>
    </w:tbl>
    <w:p w:rsidR="00B720E3" w:rsidRDefault="00B720E3" w:rsidP="00963C61">
      <w:pPr>
        <w:autoSpaceDE w:val="0"/>
        <w:autoSpaceDN w:val="0"/>
        <w:adjustRightInd w:val="0"/>
        <w:spacing w:after="0" w:line="240" w:lineRule="auto"/>
        <w:rPr>
          <w:rFonts w:ascii="Courier" w:hAnsi="Courier" w:cs="Courier"/>
          <w:color w:val="262626"/>
          <w:sz w:val="16"/>
          <w:szCs w:val="16"/>
        </w:rPr>
      </w:pPr>
    </w:p>
    <w:p w:rsidR="00B3167B" w:rsidRDefault="00B3167B" w:rsidP="00B3167B">
      <w:pPr>
        <w:autoSpaceDE w:val="0"/>
        <w:autoSpaceDN w:val="0"/>
        <w:adjustRightInd w:val="0"/>
        <w:spacing w:after="0" w:line="240" w:lineRule="auto"/>
        <w:rPr>
          <w:rFonts w:ascii="NewBaskerville-Roman" w:hAnsi="NewBaskerville-Roman" w:cs="NewBaskerville-Roman"/>
          <w:color w:val="262626"/>
          <w:sz w:val="20"/>
          <w:szCs w:val="20"/>
        </w:rPr>
      </w:pPr>
      <w:r>
        <w:rPr>
          <w:rFonts w:ascii="FranklinGothic-Demi" w:hAnsi="FranklinGothic-Demi" w:cs="FranklinGothic-Demi"/>
          <w:color w:val="476B86"/>
          <w:sz w:val="17"/>
          <w:szCs w:val="17"/>
        </w:rPr>
        <w:t xml:space="preserve">TIP </w:t>
      </w:r>
      <w:r>
        <w:rPr>
          <w:rFonts w:ascii="NewBaskerville-Roman" w:hAnsi="NewBaskerville-Roman" w:cs="NewBaskerville-Roman"/>
          <w:color w:val="262626"/>
          <w:sz w:val="20"/>
          <w:szCs w:val="20"/>
        </w:rPr>
        <w:t>This version of the clearfix also doubles as</w:t>
      </w:r>
      <w:r w:rsidR="00A76E6F">
        <w:rPr>
          <w:rFonts w:ascii="NewBaskerville-Roman" w:hAnsi="NewBaskerville-Roman" w:cs="NewBaskerville-Roman"/>
          <w:color w:val="262626"/>
          <w:sz w:val="20"/>
          <w:szCs w:val="20"/>
        </w:rPr>
        <w:t xml:space="preserve"> a useful way to prevent margin </w:t>
      </w:r>
      <w:r>
        <w:rPr>
          <w:rFonts w:ascii="NewBaskerville-Roman" w:hAnsi="NewBaskerville-Roman" w:cs="NewBaskerville-Roman"/>
          <w:color w:val="262626"/>
          <w:sz w:val="20"/>
          <w:szCs w:val="20"/>
        </w:rPr>
        <w:t>collapsing where we don’t want it.</w:t>
      </w:r>
    </w:p>
    <w:p w:rsidR="001D5EF9" w:rsidRDefault="001D5EF9" w:rsidP="00B3167B">
      <w:pPr>
        <w:autoSpaceDE w:val="0"/>
        <w:autoSpaceDN w:val="0"/>
        <w:adjustRightInd w:val="0"/>
        <w:spacing w:after="0" w:line="240" w:lineRule="auto"/>
        <w:rPr>
          <w:rFonts w:ascii="NewBaskerville-Roman" w:hAnsi="NewBaskerville-Roman" w:cs="NewBaskerville-Roman"/>
          <w:color w:val="262626"/>
          <w:sz w:val="20"/>
          <w:szCs w:val="20"/>
        </w:rPr>
      </w:pPr>
    </w:p>
    <w:p w:rsidR="001D5EF9" w:rsidRDefault="001D5EF9" w:rsidP="000C0C3A">
      <w:pPr>
        <w:pStyle w:val="Heading2"/>
        <w:rPr>
          <w:b/>
        </w:rPr>
      </w:pPr>
      <w:bookmarkStart w:id="60" w:name="_Toc143252151"/>
      <w:r w:rsidRPr="000C0C3A">
        <w:rPr>
          <w:b/>
        </w:rPr>
        <w:t>Unexpected “float catching”</w:t>
      </w:r>
      <w:bookmarkEnd w:id="60"/>
    </w:p>
    <w:p w:rsidR="000C0C3A" w:rsidRPr="00616ADD" w:rsidRDefault="00616ADD" w:rsidP="00616ADD">
      <w:pPr>
        <w:autoSpaceDE w:val="0"/>
        <w:autoSpaceDN w:val="0"/>
        <w:adjustRightInd w:val="0"/>
        <w:spacing w:after="0" w:line="240" w:lineRule="auto"/>
        <w:rPr>
          <w:rFonts w:ascii="FranklinGothic-Demi" w:hAnsi="FranklinGothic-Demi" w:cs="FranklinGothic-Demi"/>
          <w:color w:val="666666"/>
        </w:rPr>
      </w:pPr>
      <w:r w:rsidRPr="00616ADD">
        <w:rPr>
          <w:rFonts w:ascii="FranklinGothic-Demi" w:hAnsi="FranklinGothic-Demi" w:cs="FranklinGothic-Demi"/>
          <w:color w:val="666666"/>
        </w:rPr>
        <w:t>Three left-floated boxes: Box 3 doesn’t float all the way to the left if box 1 is taller than box 2, instead it floats up against box 1.</w:t>
      </w:r>
    </w:p>
    <w:p w:rsidR="00616ADD" w:rsidRPr="00616ADD" w:rsidRDefault="00616ADD" w:rsidP="00616ADD">
      <w:pPr>
        <w:autoSpaceDE w:val="0"/>
        <w:autoSpaceDN w:val="0"/>
        <w:adjustRightInd w:val="0"/>
        <w:spacing w:after="0" w:line="240" w:lineRule="auto"/>
        <w:rPr>
          <w:rFonts w:ascii="FranklinGothic-Demi" w:hAnsi="FranklinGothic-Demi" w:cs="FranklinGothic-Demi"/>
          <w:color w:val="666666"/>
        </w:rPr>
      </w:pPr>
    </w:p>
    <w:p w:rsidR="00616ADD" w:rsidRPr="00C37696" w:rsidRDefault="008E256A" w:rsidP="002C0F15">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Because box 2 is shorter than box 1, there’s room f</w:t>
      </w:r>
      <w:r w:rsidR="00C37696">
        <w:rPr>
          <w:rFonts w:ascii="NewBaskerville-Roman" w:hAnsi="NewBaskerville-Roman" w:cs="NewBaskerville-Roman"/>
          <w:color w:val="262626"/>
          <w:sz w:val="20"/>
          <w:szCs w:val="20"/>
        </w:rPr>
        <w:t xml:space="preserve">or box 3 beneath it. Instead of </w:t>
      </w:r>
      <w:r>
        <w:rPr>
          <w:rFonts w:ascii="NewBaskerville-Roman" w:hAnsi="NewBaskerville-Roman" w:cs="NewBaskerville-Roman"/>
          <w:color w:val="262626"/>
          <w:sz w:val="20"/>
          <w:szCs w:val="20"/>
        </w:rPr>
        <w:t>clearing box 1, box 3 “catches” on it.</w:t>
      </w:r>
      <w:r w:rsidR="002C0F15">
        <w:rPr>
          <w:rFonts w:ascii="NewBaskerville-Roman" w:hAnsi="NewBaskerville-Roman" w:cs="NewBaskerville-Roman"/>
          <w:color w:val="262626"/>
          <w:sz w:val="20"/>
          <w:szCs w:val="20"/>
        </w:rPr>
        <w:t xml:space="preserve"> The exact nature of this behavior is dependen</w:t>
      </w:r>
      <w:r w:rsidR="00691EBE">
        <w:rPr>
          <w:rFonts w:ascii="NewBaskerville-Roman" w:hAnsi="NewBaskerville-Roman" w:cs="NewBaskerville-Roman"/>
          <w:color w:val="262626"/>
          <w:sz w:val="20"/>
          <w:szCs w:val="20"/>
        </w:rPr>
        <w:t xml:space="preserve">t on the heights of each of the </w:t>
      </w:r>
      <w:r w:rsidR="002C0F15">
        <w:rPr>
          <w:rFonts w:ascii="NewBaskerville-Roman" w:hAnsi="NewBaskerville-Roman" w:cs="NewBaskerville-Roman"/>
          <w:color w:val="262626"/>
          <w:sz w:val="20"/>
          <w:szCs w:val="20"/>
        </w:rPr>
        <w:t>floated blocks.</w:t>
      </w:r>
    </w:p>
    <w:p w:rsidR="00616ADD" w:rsidRDefault="00616ADD" w:rsidP="00616ADD">
      <w:pPr>
        <w:autoSpaceDE w:val="0"/>
        <w:autoSpaceDN w:val="0"/>
        <w:adjustRightInd w:val="0"/>
        <w:spacing w:after="0" w:line="240" w:lineRule="auto"/>
        <w:rPr>
          <w:rFonts w:ascii="FranklinGothic-Demi" w:hAnsi="FranklinGothic-Demi" w:cs="FranklinGothic-Demi"/>
          <w:color w:val="666666"/>
          <w:sz w:val="16"/>
          <w:szCs w:val="16"/>
        </w:rPr>
      </w:pPr>
    </w:p>
    <w:p w:rsidR="00AA489B" w:rsidRDefault="00AA489B" w:rsidP="00AA489B">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fix for this is simple: The third float needs to clea</w:t>
      </w:r>
      <w:r w:rsidR="007440A4">
        <w:rPr>
          <w:rFonts w:ascii="NewBaskerville-Roman" w:hAnsi="NewBaskerville-Roman" w:cs="NewBaskerville-Roman"/>
          <w:color w:val="262626"/>
          <w:sz w:val="20"/>
          <w:szCs w:val="20"/>
        </w:rPr>
        <w:t xml:space="preserve">r the floats above it. Or, more </w:t>
      </w:r>
      <w:r>
        <w:rPr>
          <w:rFonts w:ascii="NewBaskerville-Roman" w:hAnsi="NewBaskerville-Roman" w:cs="NewBaskerville-Roman"/>
          <w:color w:val="262626"/>
          <w:sz w:val="20"/>
          <w:szCs w:val="20"/>
        </w:rPr>
        <w:t xml:space="preserve">generally, the first element of each row needs to clear </w:t>
      </w:r>
      <w:r w:rsidR="007440A4">
        <w:rPr>
          <w:rFonts w:ascii="NewBaskerville-Roman" w:hAnsi="NewBaskerville-Roman" w:cs="NewBaskerville-Roman"/>
          <w:color w:val="262626"/>
          <w:sz w:val="20"/>
          <w:szCs w:val="20"/>
        </w:rPr>
        <w:t xml:space="preserve">the float above it. Because you </w:t>
      </w:r>
      <w:r>
        <w:rPr>
          <w:rFonts w:ascii="NewBaskerville-Roman" w:hAnsi="NewBaskerville-Roman" w:cs="NewBaskerville-Roman"/>
          <w:color w:val="262626"/>
          <w:sz w:val="20"/>
          <w:szCs w:val="20"/>
        </w:rPr>
        <w:t>know you have two boxes per row,</w:t>
      </w:r>
      <w:r w:rsidR="00DC1E82">
        <w:rPr>
          <w:rFonts w:ascii="NewBaskerville-Roman" w:hAnsi="NewBaskerville-Roman" w:cs="NewBaskerville-Roman"/>
          <w:color w:val="262626"/>
          <w:sz w:val="20"/>
          <w:szCs w:val="20"/>
        </w:rPr>
        <w:t xml:space="preserve"> You </w:t>
      </w:r>
      <w:r w:rsidR="00DC1E82" w:rsidRPr="00B04E7B">
        <w:rPr>
          <w:rFonts w:ascii="NewBaskerville-Roman" w:hAnsi="NewBaskerville-Roman" w:cs="NewBaskerville-Roman"/>
          <w:color w:val="FF0000"/>
          <w:sz w:val="20"/>
          <w:szCs w:val="20"/>
        </w:rPr>
        <w:t xml:space="preserve">can target these with </w:t>
      </w:r>
      <w:proofErr w:type="gramStart"/>
      <w:r w:rsidR="00DC1E82" w:rsidRPr="00B04E7B">
        <w:rPr>
          <w:rFonts w:ascii="NewBaskerville-Roman" w:hAnsi="NewBaskerville-Roman" w:cs="NewBaskerville-Roman"/>
          <w:color w:val="FF0000"/>
          <w:sz w:val="20"/>
          <w:szCs w:val="20"/>
        </w:rPr>
        <w:t xml:space="preserve">the </w:t>
      </w:r>
      <w:r w:rsidR="00DC1E82" w:rsidRPr="00B04E7B">
        <w:rPr>
          <w:rFonts w:ascii="Courier" w:hAnsi="Courier" w:cs="Courier"/>
          <w:color w:val="FF0000"/>
          <w:sz w:val="19"/>
          <w:szCs w:val="19"/>
        </w:rPr>
        <w:t>:nth</w:t>
      </w:r>
      <w:proofErr w:type="gramEnd"/>
      <w:r w:rsidR="00DC1E82" w:rsidRPr="00B04E7B">
        <w:rPr>
          <w:rFonts w:ascii="Courier" w:hAnsi="Courier" w:cs="Courier"/>
          <w:color w:val="FF0000"/>
          <w:sz w:val="19"/>
          <w:szCs w:val="19"/>
        </w:rPr>
        <w:t>-child()</w:t>
      </w:r>
      <w:r w:rsidR="00DC1E82">
        <w:rPr>
          <w:rFonts w:ascii="Courier" w:hAnsi="Courier" w:cs="Courier"/>
          <w:color w:val="262626"/>
          <w:sz w:val="19"/>
          <w:szCs w:val="19"/>
        </w:rPr>
        <w:t xml:space="preserve"> </w:t>
      </w:r>
      <w:r w:rsidR="00DC1E82">
        <w:rPr>
          <w:rFonts w:ascii="NewBaskerville-Roman" w:hAnsi="NewBaskerville-Roman" w:cs="NewBaskerville-Roman"/>
          <w:color w:val="262626"/>
          <w:sz w:val="20"/>
          <w:szCs w:val="20"/>
        </w:rPr>
        <w:t>pseudo-class selector</w:t>
      </w:r>
      <w:r w:rsidR="00B04E7B">
        <w:rPr>
          <w:rFonts w:ascii="NewBaskerville-Roman" w:hAnsi="NewBaskerville-Roman" w:cs="NewBaskerville-Roman"/>
          <w:color w:val="262626"/>
          <w:sz w:val="20"/>
          <w:szCs w:val="20"/>
        </w:rPr>
        <w:t>;</w:t>
      </w:r>
    </w:p>
    <w:p w:rsidR="00B04E7B" w:rsidRDefault="00B04E7B" w:rsidP="00B04E7B">
      <w:pPr>
        <w:autoSpaceDE w:val="0"/>
        <w:autoSpaceDN w:val="0"/>
        <w:adjustRightInd w:val="0"/>
        <w:spacing w:after="0" w:line="240" w:lineRule="auto"/>
        <w:rPr>
          <w:rFonts w:ascii="NewBaskerville-Roman" w:hAnsi="NewBaskerville-Roman" w:cs="NewBaskerville-Roman"/>
          <w:color w:val="FF0000"/>
          <w:sz w:val="20"/>
          <w:szCs w:val="20"/>
        </w:rPr>
      </w:pPr>
      <w:r w:rsidRPr="00B04E7B">
        <w:rPr>
          <w:rFonts w:ascii="FranklinGothic-Demi" w:hAnsi="FranklinGothic-Demi" w:cs="FranklinGothic-Demi"/>
          <w:color w:val="FF0000"/>
          <w:sz w:val="17"/>
          <w:szCs w:val="17"/>
        </w:rPr>
        <w:t xml:space="preserve">NOTE </w:t>
      </w:r>
      <w:r w:rsidRPr="00B04E7B">
        <w:rPr>
          <w:rFonts w:ascii="NewBaskerville-Roman" w:hAnsi="NewBaskerville-Roman" w:cs="NewBaskerville-Roman"/>
          <w:color w:val="FF0000"/>
          <w:sz w:val="20"/>
          <w:szCs w:val="20"/>
        </w:rPr>
        <w:t>This technique for clearing each row only works when you know how many elements are on each row.</w:t>
      </w:r>
    </w:p>
    <w:p w:rsidR="00B04E7B" w:rsidRDefault="00B04E7B" w:rsidP="00B04E7B">
      <w:pPr>
        <w:autoSpaceDE w:val="0"/>
        <w:autoSpaceDN w:val="0"/>
        <w:adjustRightInd w:val="0"/>
        <w:spacing w:after="0" w:line="240" w:lineRule="auto"/>
        <w:rPr>
          <w:rFonts w:ascii="NewBaskerville-Roman" w:hAnsi="NewBaskerville-Roman" w:cs="NewBaskerville-Roman"/>
          <w:color w:val="FF0000"/>
          <w:sz w:val="20"/>
          <w:szCs w:val="20"/>
        </w:rPr>
      </w:pPr>
    </w:p>
    <w:p w:rsidR="000D0D27" w:rsidRPr="00534FDE" w:rsidRDefault="000D0D27" w:rsidP="00534FDE">
      <w:pPr>
        <w:pStyle w:val="Heading2"/>
        <w:rPr>
          <w:rFonts w:ascii="NewBaskerville-Roman" w:hAnsi="NewBaskerville-Roman" w:cs="NewBaskerville-Roman"/>
          <w:b/>
          <w:color w:val="FF0000"/>
          <w:sz w:val="20"/>
          <w:szCs w:val="20"/>
        </w:rPr>
      </w:pPr>
      <w:bookmarkStart w:id="61" w:name="_Toc143252152"/>
      <w:r w:rsidRPr="00534FDE">
        <w:rPr>
          <w:b/>
        </w:rPr>
        <w:t>Media objects and block formatting contexts</w:t>
      </w:r>
      <w:bookmarkEnd w:id="61"/>
    </w:p>
    <w:p w:rsidR="00B04E7B" w:rsidRPr="00534FDE" w:rsidRDefault="000B4A63" w:rsidP="00B04E7B">
      <w:pPr>
        <w:autoSpaceDE w:val="0"/>
        <w:autoSpaceDN w:val="0"/>
        <w:adjustRightInd w:val="0"/>
        <w:spacing w:after="0" w:line="240" w:lineRule="auto"/>
        <w:rPr>
          <w:rFonts w:ascii="FranklinGothic-Demi" w:hAnsi="FranklinGothic-Demi" w:cs="FranklinGothic-Demi"/>
          <w:color w:val="666666"/>
          <w:sz w:val="24"/>
          <w:szCs w:val="24"/>
        </w:rPr>
      </w:pPr>
      <w:r w:rsidRPr="00534FDE">
        <w:rPr>
          <w:rFonts w:ascii="FranklinGothic-Demi" w:hAnsi="FranklinGothic-Demi" w:cs="FranklinGothic-Demi"/>
          <w:color w:val="666666"/>
          <w:sz w:val="24"/>
          <w:szCs w:val="24"/>
        </w:rPr>
        <w:t xml:space="preserve">The media object </w:t>
      </w:r>
      <w:r w:rsidR="00B04E7B" w:rsidRPr="00534FDE">
        <w:rPr>
          <w:rFonts w:ascii="FranklinGothic-Demi" w:hAnsi="FranklinGothic-Demi" w:cs="FranklinGothic-Demi"/>
          <w:color w:val="666666"/>
          <w:sz w:val="24"/>
          <w:szCs w:val="24"/>
        </w:rPr>
        <w:t>pa</w:t>
      </w:r>
      <w:r w:rsidRPr="00534FDE">
        <w:rPr>
          <w:rFonts w:ascii="FranklinGothic-Demi" w:hAnsi="FranklinGothic-Demi" w:cs="FranklinGothic-Demi"/>
          <w:color w:val="666666"/>
          <w:sz w:val="24"/>
          <w:szCs w:val="24"/>
        </w:rPr>
        <w:t xml:space="preserve">ttern: an image on the left and </w:t>
      </w:r>
      <w:r w:rsidR="00B04E7B" w:rsidRPr="00534FDE">
        <w:rPr>
          <w:rFonts w:ascii="FranklinGothic-Demi" w:hAnsi="FranklinGothic-Demi" w:cs="FranklinGothic-Demi"/>
          <w:color w:val="666666"/>
          <w:sz w:val="24"/>
          <w:szCs w:val="24"/>
        </w:rPr>
        <w:t>descriptive content on the right</w:t>
      </w:r>
      <w:r w:rsidR="00534FDE" w:rsidRPr="00534FDE">
        <w:rPr>
          <w:rFonts w:ascii="FranklinGothic-Demi" w:hAnsi="FranklinGothic-Demi" w:cs="FranklinGothic-Demi"/>
          <w:color w:val="666666"/>
          <w:sz w:val="24"/>
          <w:szCs w:val="24"/>
        </w:rPr>
        <w:t>;</w:t>
      </w:r>
    </w:p>
    <w:p w:rsidR="00534FDE" w:rsidRDefault="00534FDE" w:rsidP="00B04E7B">
      <w:pPr>
        <w:autoSpaceDE w:val="0"/>
        <w:autoSpaceDN w:val="0"/>
        <w:adjustRightInd w:val="0"/>
        <w:spacing w:after="0" w:line="240" w:lineRule="auto"/>
        <w:rPr>
          <w:rFonts w:ascii="FranklinGothic-Demi" w:hAnsi="FranklinGothic-Demi" w:cs="FranklinGothic-Demi"/>
          <w:color w:val="666666"/>
          <w:sz w:val="16"/>
          <w:szCs w:val="16"/>
        </w:rPr>
      </w:pPr>
    </w:p>
    <w:p w:rsidR="00105B9E" w:rsidRDefault="00105B9E" w:rsidP="00B04E7B">
      <w:pPr>
        <w:autoSpaceDE w:val="0"/>
        <w:autoSpaceDN w:val="0"/>
        <w:adjustRightInd w:val="0"/>
        <w:spacing w:after="0" w:line="240" w:lineRule="auto"/>
        <w:rPr>
          <w:rFonts w:ascii="FranklinGothic-Demi" w:hAnsi="FranklinGothic-Demi" w:cs="FranklinGothic-Demi"/>
          <w:color w:val="666666"/>
          <w:sz w:val="16"/>
          <w:szCs w:val="16"/>
        </w:rPr>
      </w:pPr>
    </w:p>
    <w:p w:rsidR="00105B9E" w:rsidRPr="00105B9E" w:rsidRDefault="00105B9E" w:rsidP="00B04E7B">
      <w:pPr>
        <w:autoSpaceDE w:val="0"/>
        <w:autoSpaceDN w:val="0"/>
        <w:adjustRightInd w:val="0"/>
        <w:spacing w:after="0" w:line="240" w:lineRule="auto"/>
        <w:rPr>
          <w:rFonts w:ascii="FranklinGothic-Demi" w:hAnsi="FranklinGothic-Demi" w:cs="FranklinGothic-Demi"/>
          <w:b/>
          <w:color w:val="666666"/>
          <w:sz w:val="16"/>
          <w:szCs w:val="16"/>
        </w:rPr>
      </w:pPr>
    </w:p>
    <w:p w:rsidR="00105B9E" w:rsidRDefault="00105B9E" w:rsidP="00105B9E">
      <w:pPr>
        <w:pStyle w:val="Heading1"/>
        <w:rPr>
          <w:b/>
        </w:rPr>
      </w:pPr>
      <w:bookmarkStart w:id="62" w:name="_Toc143252153"/>
      <w:r w:rsidRPr="00105B9E">
        <w:rPr>
          <w:b/>
        </w:rPr>
        <w:t>Flexbox</w:t>
      </w:r>
      <w:bookmarkEnd w:id="62"/>
    </w:p>
    <w:p w:rsidR="00105B9E" w:rsidRPr="009320E2" w:rsidRDefault="00105B9E" w:rsidP="009320E2">
      <w:pPr>
        <w:pStyle w:val="Heading2"/>
        <w:rPr>
          <w:b/>
        </w:rPr>
      </w:pPr>
      <w:bookmarkStart w:id="63" w:name="_Toc143252154"/>
      <w:r w:rsidRPr="009320E2">
        <w:rPr>
          <w:b/>
        </w:rPr>
        <w:t>Flexbox principles</w:t>
      </w:r>
      <w:bookmarkEnd w:id="63"/>
    </w:p>
    <w:p w:rsidR="00B55D2D" w:rsidRDefault="00105B9E" w:rsidP="00061BAB">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Flexbox begins with the familiar </w:t>
      </w:r>
      <w:r>
        <w:rPr>
          <w:rFonts w:ascii="Courier" w:hAnsi="Courier" w:cs="Courier"/>
          <w:color w:val="262626"/>
          <w:sz w:val="19"/>
          <w:szCs w:val="19"/>
        </w:rPr>
        <w:t xml:space="preserve">display </w:t>
      </w:r>
      <w:r>
        <w:rPr>
          <w:rFonts w:ascii="NewBaskerville-Roman" w:hAnsi="NewBaskerville-Roman" w:cs="NewBaskerville-Roman"/>
          <w:color w:val="262626"/>
          <w:sz w:val="20"/>
          <w:szCs w:val="20"/>
        </w:rPr>
        <w:t xml:space="preserve">property. Applying </w:t>
      </w:r>
      <w:r>
        <w:rPr>
          <w:rFonts w:ascii="Courier" w:hAnsi="Courier" w:cs="Courier"/>
          <w:color w:val="262626"/>
          <w:sz w:val="19"/>
          <w:szCs w:val="19"/>
        </w:rPr>
        <w:t xml:space="preserve">display: flex </w:t>
      </w:r>
      <w:r w:rsidR="009320E2">
        <w:rPr>
          <w:rFonts w:ascii="NewBaskerville-Roman" w:hAnsi="NewBaskerville-Roman" w:cs="NewBaskerville-Roman"/>
          <w:color w:val="262626"/>
          <w:sz w:val="20"/>
          <w:szCs w:val="20"/>
        </w:rPr>
        <w:t xml:space="preserve">to an element </w:t>
      </w:r>
      <w:r>
        <w:rPr>
          <w:rFonts w:ascii="NewBaskerville-Roman" w:hAnsi="NewBaskerville-Roman" w:cs="NewBaskerville-Roman"/>
          <w:color w:val="262626"/>
          <w:sz w:val="20"/>
          <w:szCs w:val="20"/>
        </w:rPr>
        <w:t xml:space="preserve">turns it into a </w:t>
      </w:r>
      <w:r>
        <w:rPr>
          <w:rFonts w:ascii="NewBaskerville-Italic" w:hAnsi="NewBaskerville-Italic" w:cs="NewBaskerville-Italic"/>
          <w:i/>
          <w:iCs/>
          <w:color w:val="262626"/>
          <w:sz w:val="20"/>
          <w:szCs w:val="20"/>
        </w:rPr>
        <w:t>flex container</w:t>
      </w:r>
      <w:r>
        <w:rPr>
          <w:rFonts w:ascii="NewBaskerville-Roman" w:hAnsi="NewBaskerville-Roman" w:cs="NewBaskerville-Roman"/>
          <w:color w:val="262626"/>
          <w:sz w:val="20"/>
          <w:szCs w:val="20"/>
        </w:rPr>
        <w:t xml:space="preserve">, and its direct children turn into </w:t>
      </w:r>
      <w:r>
        <w:rPr>
          <w:rFonts w:ascii="NewBaskerville-Italic" w:hAnsi="NewBaskerville-Italic" w:cs="NewBaskerville-Italic"/>
          <w:i/>
          <w:iCs/>
          <w:color w:val="262626"/>
          <w:sz w:val="20"/>
          <w:szCs w:val="20"/>
        </w:rPr>
        <w:t>flex items</w:t>
      </w:r>
      <w:r>
        <w:rPr>
          <w:rFonts w:ascii="NewBaskerville-Roman" w:hAnsi="NewBaskerville-Roman" w:cs="NewBaskerville-Roman"/>
          <w:color w:val="262626"/>
          <w:sz w:val="20"/>
          <w:szCs w:val="20"/>
        </w:rPr>
        <w:t>.</w:t>
      </w:r>
      <w:r w:rsidR="005537F3">
        <w:rPr>
          <w:rFonts w:ascii="NewBaskerville-Roman" w:hAnsi="NewBaskerville-Roman" w:cs="NewBaskerville-Roman"/>
          <w:color w:val="262626"/>
          <w:sz w:val="20"/>
          <w:szCs w:val="20"/>
        </w:rPr>
        <w:t xml:space="preserve"> </w:t>
      </w:r>
      <w:r w:rsidR="001668EB" w:rsidRPr="001668EB">
        <w:rPr>
          <w:rFonts w:ascii="NewBaskerville-Roman" w:hAnsi="NewBaskerville-Roman" w:cs="NewBaskerville-Roman"/>
          <w:color w:val="262626"/>
          <w:sz w:val="20"/>
          <w:szCs w:val="20"/>
          <w:highlight w:val="yellow"/>
        </w:rPr>
        <w:t xml:space="preserve">The flex container fills the </w:t>
      </w:r>
      <w:r w:rsidR="005537F3" w:rsidRPr="001668EB">
        <w:rPr>
          <w:rFonts w:ascii="NewBaskerville-Roman" w:hAnsi="NewBaskerville-Roman" w:cs="NewBaskerville-Roman"/>
          <w:color w:val="262626"/>
          <w:sz w:val="20"/>
          <w:szCs w:val="20"/>
          <w:highlight w:val="yellow"/>
        </w:rPr>
        <w:t>avail</w:t>
      </w:r>
      <w:r w:rsidR="001668EB">
        <w:rPr>
          <w:rFonts w:ascii="NewBaskerville-Roman" w:hAnsi="NewBaskerville-Roman" w:cs="NewBaskerville-Roman"/>
          <w:color w:val="262626"/>
          <w:sz w:val="20"/>
          <w:szCs w:val="20"/>
          <w:highlight w:val="yellow"/>
        </w:rPr>
        <w:t>able width like a block element;</w:t>
      </w:r>
      <w:r w:rsidR="000114F8">
        <w:rPr>
          <w:rFonts w:ascii="NewBaskerville-Roman" w:hAnsi="NewBaskerville-Roman" w:cs="NewBaskerville-Roman"/>
          <w:color w:val="262626"/>
          <w:sz w:val="20"/>
          <w:szCs w:val="20"/>
        </w:rPr>
        <w:t xml:space="preserve"> The flex items are all the </w:t>
      </w:r>
      <w:r w:rsidR="000114F8" w:rsidRPr="00061BAB">
        <w:rPr>
          <w:rFonts w:ascii="NewBaskerville-Roman" w:hAnsi="NewBaskerville-Roman" w:cs="NewBaskerville-Roman"/>
          <w:b/>
          <w:color w:val="262626"/>
          <w:sz w:val="20"/>
          <w:szCs w:val="20"/>
        </w:rPr>
        <w:t>same</w:t>
      </w:r>
      <w:r w:rsidR="000114F8">
        <w:rPr>
          <w:rFonts w:ascii="NewBaskerville-Roman" w:hAnsi="NewBaskerville-Roman" w:cs="NewBaskerville-Roman"/>
          <w:color w:val="262626"/>
          <w:sz w:val="20"/>
          <w:szCs w:val="20"/>
        </w:rPr>
        <w:t xml:space="preserve"> </w:t>
      </w:r>
      <w:r w:rsidR="00061BAB">
        <w:rPr>
          <w:rFonts w:ascii="NewBaskerville-Roman" w:hAnsi="NewBaskerville-Roman" w:cs="NewBaskerville-Roman"/>
          <w:color w:val="262626"/>
          <w:sz w:val="20"/>
          <w:szCs w:val="20"/>
        </w:rPr>
        <w:t xml:space="preserve">height, determined naturally by </w:t>
      </w:r>
      <w:r w:rsidR="000114F8">
        <w:rPr>
          <w:rFonts w:ascii="NewBaskerville-Roman" w:hAnsi="NewBaskerville-Roman" w:cs="NewBaskerville-Roman"/>
          <w:color w:val="262626"/>
          <w:sz w:val="20"/>
          <w:szCs w:val="20"/>
        </w:rPr>
        <w:t>their contents.</w:t>
      </w:r>
      <w:r w:rsidR="00061BAB">
        <w:rPr>
          <w:rFonts w:ascii="NewBaskerville-Roman" w:hAnsi="NewBaskerville-Roman" w:cs="NewBaskerville-Roman"/>
          <w:color w:val="262626"/>
          <w:sz w:val="20"/>
          <w:szCs w:val="20"/>
        </w:rPr>
        <w:t xml:space="preserve"> a flex</w:t>
      </w:r>
      <w:r w:rsidR="009B10CE">
        <w:rPr>
          <w:rFonts w:ascii="NewBaskerville-Roman" w:hAnsi="NewBaskerville-Roman" w:cs="NewBaskerville-Roman"/>
          <w:color w:val="262626"/>
          <w:sz w:val="20"/>
          <w:szCs w:val="20"/>
        </w:rPr>
        <w:t xml:space="preserve"> container asserts control over </w:t>
      </w:r>
      <w:r w:rsidR="00061BAB">
        <w:rPr>
          <w:rFonts w:ascii="NewBaskerville-Roman" w:hAnsi="NewBaskerville-Roman" w:cs="NewBaskerville-Roman"/>
          <w:color w:val="262626"/>
          <w:sz w:val="20"/>
          <w:szCs w:val="20"/>
        </w:rPr>
        <w:t>the layout of the elements within</w:t>
      </w:r>
      <w:r w:rsidR="00C11446">
        <w:rPr>
          <w:rFonts w:ascii="NewBaskerville-Roman" w:hAnsi="NewBaskerville-Roman" w:cs="NewBaskerville-Roman"/>
          <w:color w:val="262626"/>
          <w:sz w:val="20"/>
          <w:szCs w:val="20"/>
        </w:rPr>
        <w:t>;</w:t>
      </w:r>
    </w:p>
    <w:p w:rsidR="00B55D2D" w:rsidRDefault="00B55D2D" w:rsidP="00B55D2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I’ve used </w:t>
      </w:r>
      <w:r w:rsidRPr="004F74EF">
        <w:rPr>
          <w:rFonts w:ascii="NewBaskerville-Roman" w:hAnsi="NewBaskerville-Roman" w:cs="NewBaskerville-Roman"/>
          <w:color w:val="FF0000"/>
          <w:sz w:val="20"/>
          <w:szCs w:val="20"/>
        </w:rPr>
        <w:t>direct descendant combinators (</w:t>
      </w:r>
      <w:r w:rsidRPr="004F74EF">
        <w:rPr>
          <w:rFonts w:ascii="Courier" w:hAnsi="Courier" w:cs="Courier"/>
          <w:color w:val="FF0000"/>
          <w:sz w:val="19"/>
          <w:szCs w:val="19"/>
        </w:rPr>
        <w:t>&gt;</w:t>
      </w:r>
      <w:r w:rsidRPr="004F74EF">
        <w:rPr>
          <w:rFonts w:ascii="NewBaskerville-Roman" w:hAnsi="NewBaskerville-Roman" w:cs="NewBaskerville-Roman"/>
          <w:color w:val="FF0000"/>
          <w:sz w:val="20"/>
          <w:szCs w:val="20"/>
        </w:rPr>
        <w:t>)</w:t>
      </w:r>
      <w:r>
        <w:rPr>
          <w:rFonts w:ascii="NewBaskerville-Roman" w:hAnsi="NewBaskerville-Roman" w:cs="NewBaskerville-Roman"/>
          <w:color w:val="262626"/>
          <w:sz w:val="20"/>
          <w:szCs w:val="20"/>
        </w:rPr>
        <w:t xml:space="preserve"> t</w:t>
      </w:r>
      <w:r w:rsidR="004F74EF">
        <w:rPr>
          <w:rFonts w:ascii="NewBaskerville-Roman" w:hAnsi="NewBaskerville-Roman" w:cs="NewBaskerville-Roman"/>
          <w:color w:val="262626"/>
          <w:sz w:val="20"/>
          <w:szCs w:val="20"/>
        </w:rPr>
        <w:t xml:space="preserve">o ensure you only target direct </w:t>
      </w:r>
      <w:r w:rsidR="00A665C2">
        <w:rPr>
          <w:rFonts w:ascii="NewBaskerville-Roman" w:hAnsi="NewBaskerville-Roman" w:cs="NewBaskerville-Roman"/>
          <w:color w:val="262626"/>
          <w:sz w:val="20"/>
          <w:szCs w:val="20"/>
        </w:rPr>
        <w:t>child elements;</w:t>
      </w:r>
    </w:p>
    <w:p w:rsidR="00A665C2" w:rsidRDefault="00A665C2" w:rsidP="00A665C2">
      <w:pPr>
        <w:pStyle w:val="Heading3"/>
      </w:pPr>
      <w:bookmarkStart w:id="64" w:name="_Toc143252155"/>
      <w:r>
        <w:t>Adding padding and spacing</w:t>
      </w:r>
      <w:bookmarkEnd w:id="64"/>
    </w:p>
    <w:p w:rsidR="00A665C2" w:rsidRDefault="0099751A" w:rsidP="00687863">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you’</w:t>
      </w:r>
      <w:r w:rsidR="00687863">
        <w:rPr>
          <w:rFonts w:ascii="NewBaskerville-Roman" w:hAnsi="NewBaskerville-Roman" w:cs="NewBaskerville-Roman"/>
          <w:color w:val="262626"/>
          <w:sz w:val="20"/>
          <w:szCs w:val="20"/>
        </w:rPr>
        <w:t xml:space="preserve">ll </w:t>
      </w:r>
      <w:r>
        <w:rPr>
          <w:rFonts w:ascii="NewBaskerville-Roman" w:hAnsi="NewBaskerville-Roman" w:cs="NewBaskerville-Roman"/>
          <w:color w:val="262626"/>
          <w:sz w:val="20"/>
          <w:szCs w:val="20"/>
        </w:rPr>
        <w:t xml:space="preserve">apply the menu item </w:t>
      </w:r>
      <w:r w:rsidRPr="00687863">
        <w:rPr>
          <w:rFonts w:ascii="NewBaskerville-Roman" w:hAnsi="NewBaskerville-Roman" w:cs="NewBaskerville-Roman"/>
          <w:color w:val="262626"/>
          <w:sz w:val="20"/>
          <w:szCs w:val="20"/>
          <w:highlight w:val="yellow"/>
        </w:rPr>
        <w:t xml:space="preserve">padding to the internal </w:t>
      </w:r>
      <w:r w:rsidRPr="00687863">
        <w:rPr>
          <w:rFonts w:ascii="Courier" w:hAnsi="Courier" w:cs="Courier"/>
          <w:color w:val="262626"/>
          <w:sz w:val="19"/>
          <w:szCs w:val="19"/>
          <w:highlight w:val="yellow"/>
        </w:rPr>
        <w:t xml:space="preserve">&lt;a&gt; </w:t>
      </w:r>
      <w:r w:rsidRPr="00687863">
        <w:rPr>
          <w:rFonts w:ascii="NewBaskerville-Roman" w:hAnsi="NewBaskerville-Roman" w:cs="NewBaskerville-Roman"/>
          <w:color w:val="262626"/>
          <w:sz w:val="20"/>
          <w:szCs w:val="20"/>
          <w:highlight w:val="yellow"/>
        </w:rPr>
        <w:t>elements</w:t>
      </w:r>
      <w:r>
        <w:rPr>
          <w:rFonts w:ascii="NewBaskerville-Roman" w:hAnsi="NewBaskerville-Roman" w:cs="NewBaskerville-Roman"/>
          <w:color w:val="262626"/>
          <w:sz w:val="20"/>
          <w:szCs w:val="20"/>
        </w:rPr>
        <w:t xml:space="preserve">, not the </w:t>
      </w:r>
      <w:r>
        <w:rPr>
          <w:rFonts w:ascii="Courier" w:hAnsi="Courier" w:cs="Courier"/>
          <w:color w:val="262626"/>
          <w:sz w:val="19"/>
          <w:szCs w:val="19"/>
        </w:rPr>
        <w:t xml:space="preserve">&lt;li&gt; </w:t>
      </w:r>
      <w:r w:rsidR="00687863">
        <w:rPr>
          <w:rFonts w:ascii="NewBaskerville-Roman" w:hAnsi="NewBaskerville-Roman" w:cs="NewBaskerville-Roman"/>
          <w:color w:val="262626"/>
          <w:sz w:val="20"/>
          <w:szCs w:val="20"/>
        </w:rPr>
        <w:t xml:space="preserve">elements. </w:t>
      </w:r>
      <w:r>
        <w:rPr>
          <w:rFonts w:ascii="NewBaskerville-Roman" w:hAnsi="NewBaskerville-Roman" w:cs="NewBaskerville-Roman"/>
          <w:color w:val="262626"/>
          <w:sz w:val="20"/>
          <w:szCs w:val="20"/>
        </w:rPr>
        <w:t xml:space="preserve">You’ll need the </w:t>
      </w:r>
      <w:r w:rsidRPr="00687863">
        <w:rPr>
          <w:rFonts w:ascii="NewBaskerville-Roman" w:hAnsi="NewBaskerville-Roman" w:cs="NewBaskerville-Roman"/>
          <w:color w:val="FF0000"/>
          <w:sz w:val="20"/>
          <w:szCs w:val="20"/>
        </w:rPr>
        <w:t>entire area that looks like a menu link</w:t>
      </w:r>
      <w:r w:rsidR="00687863" w:rsidRPr="00687863">
        <w:rPr>
          <w:rFonts w:ascii="NewBaskerville-Roman" w:hAnsi="NewBaskerville-Roman" w:cs="NewBaskerville-Roman"/>
          <w:color w:val="FF0000"/>
          <w:sz w:val="20"/>
          <w:szCs w:val="20"/>
        </w:rPr>
        <w:t xml:space="preserve"> to behave like a link</w:t>
      </w:r>
      <w:r w:rsidR="00687863">
        <w:rPr>
          <w:rFonts w:ascii="NewBaskerville-Roman" w:hAnsi="NewBaskerville-Roman" w:cs="NewBaskerville-Roman"/>
          <w:color w:val="262626"/>
          <w:sz w:val="20"/>
          <w:szCs w:val="20"/>
        </w:rPr>
        <w:t xml:space="preserve"> when the </w:t>
      </w:r>
      <w:r>
        <w:rPr>
          <w:rFonts w:ascii="NewBaskerville-Roman" w:hAnsi="NewBaskerville-Roman" w:cs="NewBaskerville-Roman"/>
          <w:color w:val="262626"/>
          <w:sz w:val="20"/>
          <w:szCs w:val="20"/>
        </w:rPr>
        <w:t>user clicks it.</w:t>
      </w:r>
    </w:p>
    <w:p w:rsidR="00751264" w:rsidRDefault="00751264" w:rsidP="006D49E3">
      <w:pPr>
        <w:autoSpaceDE w:val="0"/>
        <w:autoSpaceDN w:val="0"/>
        <w:adjustRightInd w:val="0"/>
        <w:spacing w:after="0" w:line="240" w:lineRule="auto"/>
        <w:rPr>
          <w:rFonts w:ascii="NewBaskerville-Roman" w:hAnsi="NewBaskerville-Roman" w:cs="NewBaskerville-Roman"/>
          <w:color w:val="262626"/>
          <w:sz w:val="20"/>
          <w:szCs w:val="20"/>
        </w:rPr>
      </w:pPr>
    </w:p>
    <w:p w:rsidR="006D49E3" w:rsidRDefault="006D49E3" w:rsidP="006D49E3">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You’ll notice you made </w:t>
      </w:r>
      <w:r w:rsidRPr="003F417A">
        <w:rPr>
          <w:rFonts w:ascii="NewBaskerville-Roman" w:hAnsi="NewBaskerville-Roman" w:cs="NewBaskerville-Roman"/>
          <w:color w:val="FF0000"/>
          <w:sz w:val="20"/>
          <w:szCs w:val="20"/>
        </w:rPr>
        <w:t>the links a display block</w:t>
      </w:r>
      <w:r>
        <w:rPr>
          <w:rFonts w:ascii="NewBaskerville-Roman" w:hAnsi="NewBaskerville-Roman" w:cs="NewBaskerville-Roman"/>
          <w:color w:val="262626"/>
          <w:sz w:val="20"/>
          <w:szCs w:val="20"/>
        </w:rPr>
        <w:t xml:space="preserve">. If they were to remain inline, </w:t>
      </w:r>
      <w:r w:rsidRPr="003F417A">
        <w:rPr>
          <w:rFonts w:ascii="NewBaskerville-Roman" w:hAnsi="NewBaskerville-Roman" w:cs="NewBaskerville-Roman"/>
          <w:color w:val="FF0000"/>
          <w:sz w:val="20"/>
          <w:szCs w:val="20"/>
        </w:rPr>
        <w:t>the height they’d contribute to their parent would be derived from their line height</w:t>
      </w:r>
      <w:r>
        <w:rPr>
          <w:rFonts w:ascii="NewBaskerville-Roman" w:hAnsi="NewBaskerville-Roman" w:cs="NewBaskerville-Roman"/>
          <w:color w:val="262626"/>
          <w:sz w:val="20"/>
          <w:szCs w:val="20"/>
        </w:rPr>
        <w:t>—not their pa</w:t>
      </w:r>
      <w:r w:rsidR="00751264">
        <w:rPr>
          <w:rFonts w:ascii="NewBaskerville-Roman" w:hAnsi="NewBaskerville-Roman" w:cs="NewBaskerville-Roman"/>
          <w:color w:val="262626"/>
          <w:sz w:val="20"/>
          <w:szCs w:val="20"/>
        </w:rPr>
        <w:t xml:space="preserve">dding and content, which is the </w:t>
      </w:r>
      <w:r>
        <w:rPr>
          <w:rFonts w:ascii="NewBaskerville-Roman" w:hAnsi="NewBaskerville-Roman" w:cs="NewBaskerville-Roman"/>
          <w:color w:val="262626"/>
          <w:sz w:val="20"/>
          <w:szCs w:val="20"/>
        </w:rPr>
        <w:t>behavior you want for this page. You also applied a little more horizontal padding than vertical, which is generally more aesthetically pleasing.</w:t>
      </w:r>
    </w:p>
    <w:p w:rsidR="00B01996" w:rsidRDefault="00B01996" w:rsidP="006D49E3">
      <w:pPr>
        <w:autoSpaceDE w:val="0"/>
        <w:autoSpaceDN w:val="0"/>
        <w:adjustRightInd w:val="0"/>
        <w:spacing w:after="0" w:line="240" w:lineRule="auto"/>
        <w:rPr>
          <w:rFonts w:ascii="NewBaskerville-Roman" w:hAnsi="NewBaskerville-Roman" w:cs="NewBaskerville-Roman"/>
          <w:color w:val="262626"/>
          <w:sz w:val="20"/>
          <w:szCs w:val="20"/>
        </w:rPr>
      </w:pPr>
    </w:p>
    <w:p w:rsidR="0004602E" w:rsidRDefault="00B01996" w:rsidP="00D415E0">
      <w:pPr>
        <w:autoSpaceDE w:val="0"/>
        <w:autoSpaceDN w:val="0"/>
        <w:adjustRightInd w:val="0"/>
        <w:spacing w:after="0" w:line="240" w:lineRule="auto"/>
        <w:rPr>
          <w:rFonts w:ascii="NewBaskerville-Roman" w:hAnsi="NewBaskerville-Roman" w:cs="NewBaskerville-Roman"/>
          <w:color w:val="262626"/>
          <w:sz w:val="20"/>
          <w:szCs w:val="20"/>
        </w:rPr>
      </w:pPr>
      <w:r w:rsidRPr="00C965D6">
        <w:rPr>
          <w:rFonts w:ascii="NewBaskerville-Roman" w:hAnsi="NewBaskerville-Roman" w:cs="NewBaskerville-Roman"/>
          <w:color w:val="FF0000"/>
          <w:sz w:val="20"/>
          <w:szCs w:val="20"/>
        </w:rPr>
        <w:t xml:space="preserve">flexbox allows you to use </w:t>
      </w:r>
      <w:r w:rsidRPr="00C965D6">
        <w:rPr>
          <w:rFonts w:ascii="Courier" w:hAnsi="Courier" w:cs="Courier"/>
          <w:color w:val="FF0000"/>
          <w:sz w:val="19"/>
          <w:szCs w:val="19"/>
        </w:rPr>
        <w:t xml:space="preserve">margin: auto </w:t>
      </w:r>
      <w:r w:rsidRPr="00C965D6">
        <w:rPr>
          <w:rFonts w:ascii="NewBaskerville-Roman" w:hAnsi="NewBaskerville-Roman" w:cs="NewBaskerville-Roman"/>
          <w:color w:val="FF0000"/>
          <w:sz w:val="20"/>
          <w:szCs w:val="20"/>
        </w:rPr>
        <w:t xml:space="preserve">to fill available spacebetween the flex items. You can also use this to move the final menu item to the right </w:t>
      </w:r>
      <w:r w:rsidR="00C965D6">
        <w:rPr>
          <w:rFonts w:ascii="NewBaskerville-Roman" w:hAnsi="NewBaskerville-Roman" w:cs="NewBaskerville-Roman"/>
          <w:color w:val="FF0000"/>
          <w:sz w:val="20"/>
          <w:szCs w:val="20"/>
        </w:rPr>
        <w:t>side;</w:t>
      </w:r>
      <w:r w:rsidR="00D415E0">
        <w:rPr>
          <w:rFonts w:ascii="NewBaskerville-Roman" w:hAnsi="NewBaskerville-Roman" w:cs="NewBaskerville-Roman"/>
          <w:color w:val="FF0000"/>
          <w:sz w:val="20"/>
          <w:szCs w:val="20"/>
        </w:rPr>
        <w:t xml:space="preserve"> </w:t>
      </w:r>
      <w:r w:rsidR="0004602E">
        <w:rPr>
          <w:rFonts w:ascii="NewBaskerville-Roman" w:hAnsi="NewBaskerville-Roman" w:cs="NewBaskerville-Roman"/>
          <w:color w:val="262626"/>
          <w:sz w:val="20"/>
          <w:szCs w:val="20"/>
        </w:rPr>
        <w:t xml:space="preserve">where you’ll apply </w:t>
      </w:r>
      <w:r w:rsidR="00D415E0">
        <w:rPr>
          <w:rFonts w:ascii="NewBaskerville-Roman" w:hAnsi="NewBaskerville-Roman" w:cs="NewBaskerville-Roman"/>
          <w:color w:val="262626"/>
          <w:sz w:val="20"/>
          <w:szCs w:val="20"/>
        </w:rPr>
        <w:t xml:space="preserve">a margin between each item, but </w:t>
      </w:r>
      <w:r w:rsidR="0004602E">
        <w:rPr>
          <w:rFonts w:ascii="NewBaskerville-Roman" w:hAnsi="NewBaskerville-Roman" w:cs="NewBaskerville-Roman"/>
          <w:color w:val="262626"/>
          <w:sz w:val="20"/>
          <w:szCs w:val="20"/>
        </w:rPr>
        <w:t xml:space="preserve">not to the outside edges. You can achieve this layout by </w:t>
      </w:r>
      <w:r w:rsidR="0004602E" w:rsidRPr="0013115B">
        <w:rPr>
          <w:rFonts w:ascii="NewBaskerville-Roman" w:hAnsi="NewBaskerville-Roman" w:cs="NewBaskerville-Roman"/>
          <w:color w:val="FF0000"/>
          <w:sz w:val="20"/>
          <w:szCs w:val="20"/>
        </w:rPr>
        <w:t xml:space="preserve">using the </w:t>
      </w:r>
      <w:r w:rsidR="0004602E" w:rsidRPr="0013115B">
        <w:rPr>
          <w:rFonts w:ascii="Courier" w:hAnsi="Courier" w:cs="Courier"/>
          <w:color w:val="FF0000"/>
          <w:sz w:val="19"/>
          <w:szCs w:val="19"/>
        </w:rPr>
        <w:t xml:space="preserve">margin-left </w:t>
      </w:r>
      <w:r w:rsidR="00D415E0" w:rsidRPr="0013115B">
        <w:rPr>
          <w:rFonts w:ascii="NewBaskerville-Roman" w:hAnsi="NewBaskerville-Roman" w:cs="NewBaskerville-Roman"/>
          <w:color w:val="FF0000"/>
          <w:sz w:val="20"/>
          <w:szCs w:val="20"/>
        </w:rPr>
        <w:t xml:space="preserve">property </w:t>
      </w:r>
      <w:r w:rsidR="0004602E" w:rsidRPr="0013115B">
        <w:rPr>
          <w:rFonts w:ascii="NewBaskerville-Roman" w:hAnsi="NewBaskerville-Roman" w:cs="NewBaskerville-Roman"/>
          <w:color w:val="FF0000"/>
          <w:sz w:val="20"/>
          <w:szCs w:val="20"/>
        </w:rPr>
        <w:t>and an adjacent sibling combinator</w:t>
      </w:r>
      <w:r w:rsidR="00D415E0">
        <w:rPr>
          <w:rFonts w:ascii="NewBaskerville-Roman" w:hAnsi="NewBaskerville-Roman" w:cs="NewBaskerville-Roman"/>
          <w:color w:val="262626"/>
          <w:sz w:val="20"/>
          <w:szCs w:val="20"/>
        </w:rPr>
        <w:t>;</w:t>
      </w:r>
      <w:r w:rsidR="00D415E0" w:rsidRPr="00D415E0">
        <w:rPr>
          <w:rFonts w:ascii="NewBaskerville-Roman" w:hAnsi="NewBaskerville-Roman" w:cs="NewBaskerville-Roman"/>
          <w:color w:val="262626"/>
          <w:sz w:val="20"/>
          <w:szCs w:val="20"/>
        </w:rPr>
        <w:t xml:space="preserve"> </w:t>
      </w:r>
      <w:r w:rsidR="00D415E0">
        <w:rPr>
          <w:rFonts w:ascii="NewBaskerville-Roman" w:hAnsi="NewBaskerville-Roman" w:cs="NewBaskerville-Roman"/>
          <w:color w:val="262626"/>
          <w:sz w:val="20"/>
          <w:szCs w:val="20"/>
        </w:rPr>
        <w:t xml:space="preserve">You’ll also apply an </w:t>
      </w:r>
      <w:r w:rsidR="00D415E0" w:rsidRPr="0013115B">
        <w:rPr>
          <w:rFonts w:ascii="Courier" w:hAnsi="Courier" w:cs="Courier"/>
          <w:color w:val="FF0000"/>
          <w:sz w:val="19"/>
          <w:szCs w:val="19"/>
        </w:rPr>
        <w:t xml:space="preserve">auto </w:t>
      </w:r>
      <w:r w:rsidR="00D415E0" w:rsidRPr="0013115B">
        <w:rPr>
          <w:rFonts w:ascii="NewBaskerville-Roman" w:hAnsi="NewBaskerville-Roman" w:cs="NewBaskerville-Roman"/>
          <w:color w:val="FF0000"/>
          <w:sz w:val="20"/>
          <w:szCs w:val="20"/>
        </w:rPr>
        <w:t>left m</w:t>
      </w:r>
      <w:r w:rsidR="0013115B" w:rsidRPr="0013115B">
        <w:rPr>
          <w:rFonts w:ascii="NewBaskerville-Roman" w:hAnsi="NewBaskerville-Roman" w:cs="NewBaskerville-Roman"/>
          <w:color w:val="FF0000"/>
          <w:sz w:val="20"/>
          <w:szCs w:val="20"/>
        </w:rPr>
        <w:t>argin to the last button</w:t>
      </w:r>
      <w:r w:rsidR="0013115B">
        <w:rPr>
          <w:rFonts w:ascii="NewBaskerville-Roman" w:hAnsi="NewBaskerville-Roman" w:cs="NewBaskerville-Roman"/>
          <w:color w:val="262626"/>
          <w:sz w:val="20"/>
          <w:szCs w:val="20"/>
        </w:rPr>
        <w:t xml:space="preserve">, which </w:t>
      </w:r>
      <w:r w:rsidR="00D415E0">
        <w:rPr>
          <w:rFonts w:ascii="NewBaskerville-Roman" w:hAnsi="NewBaskerville-Roman" w:cs="NewBaskerville-Roman"/>
          <w:color w:val="262626"/>
          <w:sz w:val="20"/>
          <w:szCs w:val="20"/>
        </w:rPr>
        <w:t>causes the margin to fill all the available space, pushing</w:t>
      </w:r>
      <w:r w:rsidR="0013115B">
        <w:rPr>
          <w:rFonts w:ascii="NewBaskerville-Roman" w:hAnsi="NewBaskerville-Roman" w:cs="NewBaskerville-Roman"/>
          <w:color w:val="262626"/>
          <w:sz w:val="20"/>
          <w:szCs w:val="20"/>
        </w:rPr>
        <w:t xml:space="preserve"> the last button all the way to </w:t>
      </w:r>
      <w:r w:rsidR="00D415E0">
        <w:rPr>
          <w:rFonts w:ascii="NewBaskerville-Roman" w:hAnsi="NewBaskerville-Roman" w:cs="NewBaskerville-Roman"/>
          <w:color w:val="262626"/>
          <w:sz w:val="20"/>
          <w:szCs w:val="20"/>
        </w:rPr>
        <w:t>the right</w:t>
      </w:r>
    </w:p>
    <w:p w:rsidR="007A28C3" w:rsidRDefault="007A28C3" w:rsidP="00D415E0">
      <w:pPr>
        <w:autoSpaceDE w:val="0"/>
        <w:autoSpaceDN w:val="0"/>
        <w:adjustRightInd w:val="0"/>
        <w:spacing w:after="0" w:line="240" w:lineRule="auto"/>
        <w:rPr>
          <w:rFonts w:ascii="NewBaskerville-Roman" w:hAnsi="NewBaskerville-Roman" w:cs="NewBaskerville-Roman"/>
          <w:color w:val="262626"/>
          <w:sz w:val="20"/>
          <w:szCs w:val="20"/>
        </w:rPr>
      </w:pPr>
    </w:p>
    <w:tbl>
      <w:tblPr>
        <w:tblStyle w:val="TableGrid"/>
        <w:tblW w:w="0" w:type="auto"/>
        <w:tblLook w:val="04A0" w:firstRow="1" w:lastRow="0" w:firstColumn="1" w:lastColumn="0" w:noHBand="0" w:noVBand="1"/>
      </w:tblPr>
      <w:tblGrid>
        <w:gridCol w:w="4788"/>
        <w:gridCol w:w="4788"/>
      </w:tblGrid>
      <w:tr w:rsidR="007A28C3" w:rsidTr="007A28C3">
        <w:tc>
          <w:tcPr>
            <w:tcW w:w="4788" w:type="dxa"/>
          </w:tcPr>
          <w:p w:rsidR="007A28C3" w:rsidRDefault="007A28C3" w:rsidP="007A28C3">
            <w:pPr>
              <w:autoSpaceDE w:val="0"/>
              <w:autoSpaceDN w:val="0"/>
              <w:adjustRightInd w:val="0"/>
              <w:rPr>
                <w:rFonts w:ascii="Courier" w:hAnsi="Courier" w:cs="Courier"/>
                <w:color w:val="262626"/>
                <w:sz w:val="16"/>
                <w:szCs w:val="16"/>
              </w:rPr>
            </w:pPr>
            <w:proofErr w:type="gramStart"/>
            <w:r>
              <w:rPr>
                <w:rFonts w:ascii="Courier" w:hAnsi="Courier" w:cs="Courier"/>
                <w:color w:val="262626"/>
                <w:sz w:val="16"/>
                <w:szCs w:val="16"/>
              </w:rPr>
              <w:lastRenderedPageBreak/>
              <w:t>.site</w:t>
            </w:r>
            <w:proofErr w:type="gramEnd"/>
            <w:r>
              <w:rPr>
                <w:rFonts w:ascii="Courier" w:hAnsi="Courier" w:cs="Courier"/>
                <w:color w:val="262626"/>
                <w:sz w:val="16"/>
                <w:szCs w:val="16"/>
              </w:rPr>
              <w:t>-nav &gt; li + li {</w:t>
            </w:r>
          </w:p>
          <w:p w:rsidR="007A28C3" w:rsidRDefault="00397B4C" w:rsidP="007A28C3">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w:t>
            </w:r>
            <w:r w:rsidR="007A28C3">
              <w:rPr>
                <w:rFonts w:ascii="Courier" w:hAnsi="Courier" w:cs="Courier"/>
                <w:color w:val="262626"/>
                <w:sz w:val="16"/>
                <w:szCs w:val="16"/>
              </w:rPr>
              <w:t>margin-left: 1.5em;</w:t>
            </w:r>
          </w:p>
          <w:p w:rsidR="007A28C3" w:rsidRDefault="007A28C3" w:rsidP="007A28C3">
            <w:pPr>
              <w:autoSpaceDE w:val="0"/>
              <w:autoSpaceDN w:val="0"/>
              <w:adjustRightInd w:val="0"/>
              <w:rPr>
                <w:rFonts w:ascii="Courier" w:hAnsi="Courier" w:cs="Courier"/>
                <w:color w:val="262626"/>
                <w:sz w:val="16"/>
                <w:szCs w:val="16"/>
              </w:rPr>
            </w:pPr>
            <w:r>
              <w:rPr>
                <w:rFonts w:ascii="Courier" w:hAnsi="Courier" w:cs="Courier"/>
                <w:color w:val="262626"/>
                <w:sz w:val="16"/>
                <w:szCs w:val="16"/>
              </w:rPr>
              <w:t>}</w:t>
            </w:r>
          </w:p>
          <w:p w:rsidR="007A28C3" w:rsidRDefault="007A28C3" w:rsidP="007A28C3">
            <w:pPr>
              <w:autoSpaceDE w:val="0"/>
              <w:autoSpaceDN w:val="0"/>
              <w:adjustRightInd w:val="0"/>
              <w:rPr>
                <w:rFonts w:ascii="Courier" w:hAnsi="Courier" w:cs="Courier"/>
                <w:color w:val="262626"/>
                <w:sz w:val="16"/>
                <w:szCs w:val="16"/>
              </w:rPr>
            </w:pPr>
            <w:proofErr w:type="gramStart"/>
            <w:r>
              <w:rPr>
                <w:rFonts w:ascii="Courier" w:hAnsi="Courier" w:cs="Courier"/>
                <w:color w:val="262626"/>
                <w:sz w:val="16"/>
                <w:szCs w:val="16"/>
              </w:rPr>
              <w:t>.site</w:t>
            </w:r>
            <w:proofErr w:type="gramEnd"/>
            <w:r>
              <w:rPr>
                <w:rFonts w:ascii="Courier" w:hAnsi="Courier" w:cs="Courier"/>
                <w:color w:val="262626"/>
                <w:sz w:val="16"/>
                <w:szCs w:val="16"/>
              </w:rPr>
              <w:t>-nav &gt; .nav-right {</w:t>
            </w:r>
            <w:r w:rsidR="00397B4C">
              <w:rPr>
                <w:rFonts w:ascii="Courier" w:hAnsi="Courier" w:cs="Courier"/>
                <w:color w:val="262626"/>
                <w:sz w:val="16"/>
                <w:szCs w:val="16"/>
              </w:rPr>
              <w:t xml:space="preserve"> </w:t>
            </w:r>
          </w:p>
          <w:p w:rsidR="007A28C3" w:rsidRDefault="00397B4C" w:rsidP="007A28C3">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w:t>
            </w:r>
            <w:r w:rsidR="007A28C3">
              <w:rPr>
                <w:rFonts w:ascii="Courier" w:hAnsi="Courier" w:cs="Courier"/>
                <w:color w:val="262626"/>
                <w:sz w:val="16"/>
                <w:szCs w:val="16"/>
              </w:rPr>
              <w:t>margin-left: auto;</w:t>
            </w:r>
          </w:p>
          <w:p w:rsidR="007A28C3" w:rsidRDefault="007A28C3" w:rsidP="007A28C3">
            <w:pPr>
              <w:autoSpaceDE w:val="0"/>
              <w:autoSpaceDN w:val="0"/>
              <w:adjustRightInd w:val="0"/>
              <w:rPr>
                <w:rFonts w:ascii="NewBaskerville-Roman" w:hAnsi="NewBaskerville-Roman" w:cs="NewBaskerville-Roman"/>
                <w:color w:val="262626"/>
                <w:sz w:val="20"/>
                <w:szCs w:val="20"/>
              </w:rPr>
            </w:pPr>
            <w:r>
              <w:rPr>
                <w:rFonts w:ascii="Courier" w:hAnsi="Courier" w:cs="Courier"/>
                <w:color w:val="000000"/>
                <w:sz w:val="16"/>
                <w:szCs w:val="16"/>
              </w:rPr>
              <w:t>}</w:t>
            </w:r>
          </w:p>
        </w:tc>
        <w:tc>
          <w:tcPr>
            <w:tcW w:w="4788" w:type="dxa"/>
          </w:tcPr>
          <w:p w:rsidR="00397B4C" w:rsidRDefault="006E0318" w:rsidP="00397B4C">
            <w:pPr>
              <w:autoSpaceDE w:val="0"/>
              <w:autoSpaceDN w:val="0"/>
              <w:adjustRightInd w:val="0"/>
              <w:rPr>
                <w:rFonts w:ascii="Humanist521BT-BoldCondensed" w:hAnsi="Humanist521BT-BoldCondensed" w:cs="Humanist521BT-BoldCondensed"/>
                <w:b/>
                <w:bCs/>
                <w:color w:val="666666"/>
                <w:sz w:val="18"/>
                <w:szCs w:val="18"/>
              </w:rPr>
            </w:pPr>
            <w:r>
              <w:rPr>
                <w:rFonts w:ascii="Humanist521BT-BoldCondensed" w:hAnsi="Humanist521BT-BoldCondensed" w:cs="Humanist521BT-BoldCondensed"/>
                <w:b/>
                <w:bCs/>
                <w:color w:val="666666"/>
                <w:sz w:val="18"/>
                <w:szCs w:val="18"/>
              </w:rPr>
              <w:t xml:space="preserve">Targets every list item that </w:t>
            </w:r>
            <w:r w:rsidR="00397B4C">
              <w:rPr>
                <w:rFonts w:ascii="Humanist521BT-BoldCondensed" w:hAnsi="Humanist521BT-BoldCondensed" w:cs="Humanist521BT-BoldCondensed"/>
                <w:b/>
                <w:bCs/>
                <w:color w:val="666666"/>
                <w:sz w:val="18"/>
                <w:szCs w:val="18"/>
              </w:rPr>
              <w:t>follows another list item</w:t>
            </w:r>
          </w:p>
          <w:p w:rsidR="00397B4C" w:rsidRDefault="00397B4C" w:rsidP="00397B4C">
            <w:pPr>
              <w:autoSpaceDE w:val="0"/>
              <w:autoSpaceDN w:val="0"/>
              <w:adjustRightInd w:val="0"/>
              <w:rPr>
                <w:rFonts w:ascii="Humanist521BT-BoldCondensed" w:hAnsi="Humanist521BT-BoldCondensed" w:cs="Humanist521BT-BoldCondensed"/>
                <w:b/>
                <w:bCs/>
                <w:color w:val="666666"/>
                <w:sz w:val="18"/>
                <w:szCs w:val="18"/>
              </w:rPr>
            </w:pPr>
            <w:r>
              <w:rPr>
                <w:rFonts w:ascii="Humanist521BT-BoldCondensed" w:hAnsi="Humanist521BT-BoldCondensed" w:cs="Humanist521BT-BoldCondensed"/>
                <w:b/>
                <w:bCs/>
                <w:color w:val="666666"/>
                <w:sz w:val="18"/>
                <w:szCs w:val="18"/>
              </w:rPr>
              <w:t>(that is, all but the first)</w:t>
            </w:r>
          </w:p>
          <w:p w:rsidR="006E0318" w:rsidRDefault="006E0318" w:rsidP="00397B4C">
            <w:pPr>
              <w:autoSpaceDE w:val="0"/>
              <w:autoSpaceDN w:val="0"/>
              <w:adjustRightInd w:val="0"/>
              <w:rPr>
                <w:rFonts w:ascii="Humanist521BT-BoldCondensed" w:hAnsi="Humanist521BT-BoldCondensed" w:cs="Humanist521BT-BoldCondensed"/>
                <w:b/>
                <w:bCs/>
                <w:color w:val="666666"/>
                <w:sz w:val="18"/>
                <w:szCs w:val="18"/>
              </w:rPr>
            </w:pPr>
          </w:p>
          <w:p w:rsidR="007A28C3" w:rsidRPr="006E0318" w:rsidRDefault="00397B4C" w:rsidP="00397B4C">
            <w:pPr>
              <w:autoSpaceDE w:val="0"/>
              <w:autoSpaceDN w:val="0"/>
              <w:adjustRightInd w:val="0"/>
              <w:rPr>
                <w:rFonts w:ascii="Humanist521BT-BoldCondensed" w:hAnsi="Humanist521BT-BoldCondensed" w:cs="Humanist521BT-BoldCondensed"/>
                <w:b/>
                <w:bCs/>
                <w:color w:val="666666"/>
                <w:sz w:val="18"/>
                <w:szCs w:val="18"/>
              </w:rPr>
            </w:pPr>
            <w:r>
              <w:rPr>
                <w:rFonts w:ascii="Humanist521BT-BoldCondensed" w:hAnsi="Humanist521BT-BoldCondensed" w:cs="Humanist521BT-BoldCondensed"/>
                <w:b/>
                <w:bCs/>
                <w:color w:val="666666"/>
                <w:sz w:val="18"/>
                <w:szCs w:val="18"/>
              </w:rPr>
              <w:t>Auto marg</w:t>
            </w:r>
            <w:r w:rsidR="006E0318">
              <w:rPr>
                <w:rFonts w:ascii="Humanist521BT-BoldCondensed" w:hAnsi="Humanist521BT-BoldCondensed" w:cs="Humanist521BT-BoldCondensed"/>
                <w:b/>
                <w:bCs/>
                <w:color w:val="666666"/>
                <w:sz w:val="18"/>
                <w:szCs w:val="18"/>
              </w:rPr>
              <w:t xml:space="preserve">ins inside a flexbox </w:t>
            </w:r>
            <w:r>
              <w:rPr>
                <w:rFonts w:ascii="Humanist521BT-BoldCondensed" w:hAnsi="Humanist521BT-BoldCondensed" w:cs="Humanist521BT-BoldCondensed"/>
                <w:b/>
                <w:bCs/>
                <w:color w:val="666666"/>
                <w:sz w:val="18"/>
                <w:szCs w:val="18"/>
              </w:rPr>
              <w:t>will fill the available space.</w:t>
            </w:r>
          </w:p>
        </w:tc>
      </w:tr>
    </w:tbl>
    <w:p w:rsidR="00B442FB" w:rsidRDefault="00B442FB" w:rsidP="00D415E0">
      <w:pPr>
        <w:autoSpaceDE w:val="0"/>
        <w:autoSpaceDN w:val="0"/>
        <w:adjustRightInd w:val="0"/>
        <w:spacing w:after="0" w:line="240" w:lineRule="auto"/>
        <w:rPr>
          <w:rFonts w:ascii="NewBaskerville-Roman" w:hAnsi="NewBaskerville-Roman" w:cs="NewBaskerville-Roman"/>
          <w:color w:val="262626"/>
          <w:sz w:val="20"/>
          <w:szCs w:val="20"/>
        </w:rPr>
      </w:pPr>
    </w:p>
    <w:p w:rsidR="00243E9B" w:rsidRDefault="00243E9B" w:rsidP="00716512">
      <w:pPr>
        <w:pStyle w:val="Heading2"/>
        <w:rPr>
          <w:b/>
        </w:rPr>
      </w:pPr>
      <w:bookmarkStart w:id="65" w:name="_Toc143252156"/>
      <w:r w:rsidRPr="00716512">
        <w:rPr>
          <w:b/>
        </w:rPr>
        <w:t>Flex item sizes</w:t>
      </w:r>
      <w:bookmarkEnd w:id="65"/>
    </w:p>
    <w:p w:rsidR="00716512" w:rsidRDefault="00716512" w:rsidP="001D7A1B">
      <w:pPr>
        <w:autoSpaceDE w:val="0"/>
        <w:autoSpaceDN w:val="0"/>
        <w:adjustRightInd w:val="0"/>
        <w:spacing w:after="0" w:line="240" w:lineRule="auto"/>
        <w:rPr>
          <w:rFonts w:ascii="NewBaskerville-Roman" w:hAnsi="NewBaskerville-Roman" w:cs="NewBaskerville-Roman"/>
          <w:color w:val="FF0000"/>
          <w:sz w:val="20"/>
          <w:szCs w:val="20"/>
        </w:rPr>
      </w:pPr>
      <w:r w:rsidRPr="0024435B">
        <w:rPr>
          <w:rFonts w:ascii="NewBaskerville-Roman" w:hAnsi="NewBaskerville-Roman" w:cs="NewBaskerville-Roman"/>
          <w:color w:val="FF0000"/>
          <w:sz w:val="20"/>
          <w:szCs w:val="20"/>
        </w:rPr>
        <w:t xml:space="preserve">The </w:t>
      </w:r>
      <w:r w:rsidRPr="0024435B">
        <w:rPr>
          <w:rFonts w:ascii="Courier" w:hAnsi="Courier" w:cs="Courier"/>
          <w:b/>
          <w:color w:val="FF0000"/>
          <w:sz w:val="19"/>
          <w:szCs w:val="19"/>
        </w:rPr>
        <w:t>flex</w:t>
      </w:r>
      <w:r w:rsidRPr="0024435B">
        <w:rPr>
          <w:rFonts w:ascii="Courier" w:hAnsi="Courier" w:cs="Courier"/>
          <w:color w:val="FF0000"/>
          <w:sz w:val="19"/>
          <w:szCs w:val="19"/>
        </w:rPr>
        <w:t xml:space="preserve"> </w:t>
      </w:r>
      <w:r w:rsidRPr="0024435B">
        <w:rPr>
          <w:rFonts w:ascii="NewBaskerville-Roman" w:hAnsi="NewBaskerville-Roman" w:cs="NewBaskerville-Roman"/>
          <w:color w:val="FF0000"/>
          <w:sz w:val="20"/>
          <w:szCs w:val="20"/>
        </w:rPr>
        <w:t>property controls the size of the flex item</w:t>
      </w:r>
      <w:r w:rsidR="0024435B" w:rsidRPr="0024435B">
        <w:rPr>
          <w:rFonts w:ascii="NewBaskerville-Roman" w:hAnsi="NewBaskerville-Roman" w:cs="NewBaskerville-Roman"/>
          <w:color w:val="FF0000"/>
          <w:sz w:val="20"/>
          <w:szCs w:val="20"/>
        </w:rPr>
        <w:t>s along the main axis</w:t>
      </w:r>
      <w:r>
        <w:rPr>
          <w:rFonts w:ascii="NewBaskerville-Roman" w:hAnsi="NewBaskerville-Roman" w:cs="NewBaskerville-Roman"/>
          <w:color w:val="262626"/>
          <w:sz w:val="20"/>
          <w:szCs w:val="20"/>
        </w:rPr>
        <w:t>.</w:t>
      </w:r>
      <w:r w:rsidR="0024435B">
        <w:t xml:space="preserve"> </w:t>
      </w:r>
      <w:r w:rsidR="0024435B">
        <w:rPr>
          <w:rFonts w:ascii="NewBaskerville-Roman" w:hAnsi="NewBaskerville-Roman" w:cs="NewBaskerville-Roman"/>
          <w:color w:val="262626"/>
          <w:sz w:val="20"/>
          <w:szCs w:val="20"/>
        </w:rPr>
        <w:t xml:space="preserve">You haven’t done anything yet to specify </w:t>
      </w:r>
      <w:r w:rsidR="0024435B" w:rsidRPr="00332125">
        <w:rPr>
          <w:rFonts w:ascii="NewBaskerville-Roman" w:hAnsi="NewBaskerville-Roman" w:cs="NewBaskerville-Roman"/>
          <w:color w:val="FF0000"/>
          <w:sz w:val="20"/>
          <w:szCs w:val="20"/>
        </w:rPr>
        <w:t>the width of the two columns, so they’ll size</w:t>
      </w:r>
      <w:r w:rsidR="001D7A1B" w:rsidRPr="00332125">
        <w:rPr>
          <w:color w:val="FF0000"/>
        </w:rPr>
        <w:t xml:space="preserve"> </w:t>
      </w:r>
      <w:r w:rsidR="0024435B" w:rsidRPr="00332125">
        <w:rPr>
          <w:rFonts w:ascii="NewBaskerville-Roman" w:hAnsi="NewBaskerville-Roman" w:cs="NewBaskerville-Roman"/>
          <w:color w:val="FF0000"/>
          <w:sz w:val="20"/>
          <w:szCs w:val="20"/>
        </w:rPr>
        <w:t>themselves naturally, based on their content.</w:t>
      </w:r>
    </w:p>
    <w:p w:rsidR="001706BC" w:rsidRDefault="001706BC" w:rsidP="001D7A1B">
      <w:pPr>
        <w:autoSpaceDE w:val="0"/>
        <w:autoSpaceDN w:val="0"/>
        <w:adjustRightInd w:val="0"/>
        <w:spacing w:after="0" w:line="240" w:lineRule="auto"/>
        <w:rPr>
          <w:rFonts w:ascii="NewBaskerville-Roman" w:hAnsi="NewBaskerville-Roman" w:cs="NewBaskerville-Roman"/>
          <w:color w:val="FF0000"/>
          <w:sz w:val="20"/>
          <w:szCs w:val="20"/>
        </w:rPr>
      </w:pPr>
    </w:p>
    <w:p w:rsidR="00A65EF0" w:rsidRDefault="00A65EF0" w:rsidP="00A65EF0">
      <w:pPr>
        <w:autoSpaceDE w:val="0"/>
        <w:autoSpaceDN w:val="0"/>
        <w:adjustRightInd w:val="0"/>
        <w:spacing w:after="0" w:line="240" w:lineRule="auto"/>
        <w:rPr>
          <w:rFonts w:ascii="NewBaskerville-Roman" w:hAnsi="NewBaskerville-Roman" w:cs="NewBaskerville-Roman"/>
          <w:color w:val="262626"/>
          <w:sz w:val="20"/>
          <w:szCs w:val="20"/>
        </w:rPr>
      </w:pPr>
      <w:r>
        <w:rPr>
          <w:rFonts w:ascii="FranklinGothic-Demi" w:hAnsi="FranklinGothic-Demi" w:cs="FranklinGothic-Demi"/>
          <w:color w:val="476B86"/>
          <w:sz w:val="17"/>
          <w:szCs w:val="17"/>
        </w:rPr>
        <w:t xml:space="preserve">NOTE </w:t>
      </w:r>
      <w:r>
        <w:rPr>
          <w:rFonts w:ascii="NewBaskerville-Roman" w:hAnsi="NewBaskerville-Roman" w:cs="NewBaskerville-Roman"/>
          <w:color w:val="262626"/>
          <w:sz w:val="20"/>
          <w:szCs w:val="20"/>
        </w:rPr>
        <w:t xml:space="preserve">When it comes to CSS, it’s important to consider not only the specific content you have on the page now, but also what will happen as that </w:t>
      </w:r>
      <w:r w:rsidR="00AC2D4C">
        <w:rPr>
          <w:rFonts w:ascii="NewBaskerville-Roman" w:hAnsi="NewBaskerville-Roman" w:cs="NewBaskerville-Roman"/>
          <w:color w:val="262626"/>
          <w:sz w:val="20"/>
          <w:szCs w:val="20"/>
        </w:rPr>
        <w:t>content changes;</w:t>
      </w:r>
    </w:p>
    <w:p w:rsidR="001706BC" w:rsidRDefault="001706BC" w:rsidP="00A65EF0">
      <w:pPr>
        <w:autoSpaceDE w:val="0"/>
        <w:autoSpaceDN w:val="0"/>
        <w:adjustRightInd w:val="0"/>
        <w:spacing w:after="0" w:line="240" w:lineRule="auto"/>
        <w:rPr>
          <w:rFonts w:ascii="NewBaskerville-Roman" w:hAnsi="NewBaskerville-Roman" w:cs="NewBaskerville-Roman"/>
          <w:color w:val="262626"/>
          <w:sz w:val="20"/>
          <w:szCs w:val="20"/>
        </w:rPr>
      </w:pPr>
    </w:p>
    <w:p w:rsidR="00871517" w:rsidRDefault="00871517" w:rsidP="00871517">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w:t>
      </w:r>
      <w:r w:rsidRPr="00803FCC">
        <w:rPr>
          <w:rFonts w:ascii="NewBaskerville-Roman" w:hAnsi="NewBaskerville-Roman" w:cs="NewBaskerville-Roman"/>
          <w:color w:val="FF0000"/>
          <w:sz w:val="20"/>
          <w:szCs w:val="20"/>
        </w:rPr>
        <w:t xml:space="preserve"> </w:t>
      </w:r>
      <w:r w:rsidRPr="00803FCC">
        <w:rPr>
          <w:rFonts w:ascii="Courier" w:hAnsi="Courier" w:cs="Courier"/>
          <w:color w:val="FF0000"/>
          <w:sz w:val="19"/>
          <w:szCs w:val="19"/>
        </w:rPr>
        <w:t xml:space="preserve">flex </w:t>
      </w:r>
      <w:r w:rsidRPr="00803FCC">
        <w:rPr>
          <w:rFonts w:ascii="NewBaskerville-Roman" w:hAnsi="NewBaskerville-Roman" w:cs="NewBaskerville-Roman"/>
          <w:color w:val="FF0000"/>
          <w:sz w:val="20"/>
          <w:szCs w:val="20"/>
        </w:rPr>
        <w:t>property, which is applied to the flex items</w:t>
      </w:r>
      <w:r w:rsidR="008D2EA7" w:rsidRPr="00803FCC">
        <w:rPr>
          <w:rFonts w:ascii="NewBaskerville-Roman" w:hAnsi="NewBaskerville-Roman" w:cs="NewBaskerville-Roman"/>
          <w:color w:val="FF0000"/>
          <w:sz w:val="20"/>
          <w:szCs w:val="20"/>
        </w:rPr>
        <w:t>, gives you a number of options</w:t>
      </w:r>
      <w:r w:rsidR="00BE4EC2">
        <w:rPr>
          <w:rFonts w:ascii="NewBaskerville-Roman" w:hAnsi="NewBaskerville-Roman" w:cs="NewBaskerville-Roman"/>
          <w:color w:val="FF0000"/>
          <w:sz w:val="20"/>
          <w:szCs w:val="20"/>
        </w:rPr>
        <w:t xml:space="preserve">. </w:t>
      </w:r>
      <w:r>
        <w:rPr>
          <w:rFonts w:ascii="NewBaskerville-Roman" w:hAnsi="NewBaskerville-Roman" w:cs="NewBaskerville-Roman"/>
          <w:color w:val="262626"/>
          <w:sz w:val="20"/>
          <w:szCs w:val="20"/>
        </w:rPr>
        <w:t xml:space="preserve">You’ll use the </w:t>
      </w:r>
      <w:r>
        <w:rPr>
          <w:rFonts w:ascii="Courier" w:hAnsi="Courier" w:cs="Courier"/>
          <w:color w:val="262626"/>
          <w:sz w:val="19"/>
          <w:szCs w:val="19"/>
        </w:rPr>
        <w:t>column-main</w:t>
      </w:r>
      <w:r w:rsidR="008D2EA7">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and </w:t>
      </w:r>
      <w:r>
        <w:rPr>
          <w:rFonts w:ascii="Courier" w:hAnsi="Courier" w:cs="Courier"/>
          <w:color w:val="262626"/>
          <w:sz w:val="19"/>
          <w:szCs w:val="19"/>
        </w:rPr>
        <w:t xml:space="preserve">column-sidebar </w:t>
      </w:r>
      <w:r>
        <w:rPr>
          <w:rFonts w:ascii="NewBaskerville-Roman" w:hAnsi="NewBaskerville-Roman" w:cs="NewBaskerville-Roman"/>
          <w:color w:val="262626"/>
          <w:sz w:val="20"/>
          <w:szCs w:val="20"/>
        </w:rPr>
        <w:t>classes to target the columns</w:t>
      </w:r>
      <w:r w:rsidRPr="00EA0DC5">
        <w:rPr>
          <w:rFonts w:ascii="NewBaskerville-Roman" w:hAnsi="NewBaskerville-Roman" w:cs="NewBaskerville-Roman"/>
          <w:color w:val="FF0000"/>
          <w:sz w:val="20"/>
          <w:szCs w:val="20"/>
        </w:rPr>
        <w:t xml:space="preserve">, using </w:t>
      </w:r>
      <w:r w:rsidRPr="00EA0DC5">
        <w:rPr>
          <w:rFonts w:ascii="Courier" w:hAnsi="Courier" w:cs="Courier"/>
          <w:color w:val="FF0000"/>
          <w:sz w:val="19"/>
          <w:szCs w:val="19"/>
        </w:rPr>
        <w:t xml:space="preserve">flex </w:t>
      </w:r>
      <w:r w:rsidR="008D2EA7" w:rsidRPr="00EA0DC5">
        <w:rPr>
          <w:rFonts w:ascii="NewBaskerville-Roman" w:hAnsi="NewBaskerville-Roman" w:cs="NewBaskerville-Roman"/>
          <w:color w:val="FF0000"/>
          <w:sz w:val="20"/>
          <w:szCs w:val="20"/>
        </w:rPr>
        <w:t>to apply widths of two</w:t>
      </w:r>
      <w:r w:rsidR="00803FCC" w:rsidRPr="00EA0DC5">
        <w:rPr>
          <w:rFonts w:ascii="NewBaskerville-Roman" w:hAnsi="NewBaskerville-Roman" w:cs="NewBaskerville-Roman"/>
          <w:color w:val="FF0000"/>
          <w:sz w:val="20"/>
          <w:szCs w:val="20"/>
        </w:rPr>
        <w:t xml:space="preserve"> </w:t>
      </w:r>
      <w:r w:rsidR="008D2EA7" w:rsidRPr="00EA0DC5">
        <w:rPr>
          <w:rFonts w:ascii="NewBaskerville-Roman" w:hAnsi="NewBaskerville-Roman" w:cs="NewBaskerville-Roman"/>
          <w:color w:val="FF0000"/>
          <w:sz w:val="20"/>
          <w:szCs w:val="20"/>
        </w:rPr>
        <w:t xml:space="preserve">thirds </w:t>
      </w:r>
      <w:r w:rsidRPr="00EA0DC5">
        <w:rPr>
          <w:rFonts w:ascii="NewBaskerville-Roman" w:hAnsi="NewBaskerville-Roman" w:cs="NewBaskerville-Roman"/>
          <w:color w:val="FF0000"/>
          <w:sz w:val="20"/>
          <w:szCs w:val="20"/>
        </w:rPr>
        <w:t>and one-third.</w:t>
      </w:r>
      <w:r w:rsidR="00EA0DC5">
        <w:rPr>
          <w:rFonts w:ascii="NewBaskerville-Roman" w:hAnsi="NewBaskerville-Roman" w:cs="NewBaskerville-Roman"/>
          <w:color w:val="FF0000"/>
          <w:sz w:val="20"/>
          <w:szCs w:val="20"/>
        </w:rPr>
        <w:t xml:space="preserve"> </w:t>
      </w:r>
      <w:r w:rsidR="00EA0DC5">
        <w:rPr>
          <w:rFonts w:ascii="NewBaskerville-Roman" w:hAnsi="NewBaskerville-Roman" w:cs="NewBaskerville-Roman"/>
          <w:color w:val="262626"/>
          <w:sz w:val="20"/>
          <w:szCs w:val="20"/>
        </w:rPr>
        <w:t>with the main column twice as wide as the sidebar</w:t>
      </w:r>
      <w:r w:rsidR="008706DF">
        <w:rPr>
          <w:rFonts w:ascii="NewBaskerville-Roman" w:hAnsi="NewBaskerville-Roman" w:cs="NewBaskerville-Roman"/>
          <w:color w:val="262626"/>
          <w:sz w:val="20"/>
          <w:szCs w:val="20"/>
        </w:rPr>
        <w:t>;</w:t>
      </w:r>
    </w:p>
    <w:p w:rsidR="00232BA5" w:rsidRDefault="00232BA5" w:rsidP="00871517">
      <w:pPr>
        <w:autoSpaceDE w:val="0"/>
        <w:autoSpaceDN w:val="0"/>
        <w:adjustRightInd w:val="0"/>
        <w:spacing w:after="0" w:line="240" w:lineRule="auto"/>
        <w:rPr>
          <w:rFonts w:ascii="NewBaskerville-Roman" w:hAnsi="NewBaskerville-Roman" w:cs="NewBaskerville-Roman"/>
          <w:color w:val="262626"/>
          <w:sz w:val="20"/>
          <w:szCs w:val="20"/>
        </w:rPr>
      </w:pPr>
    </w:p>
    <w:p w:rsidR="00232BA5" w:rsidRDefault="00232BA5" w:rsidP="00232BA5">
      <w:pPr>
        <w:autoSpaceDE w:val="0"/>
        <w:autoSpaceDN w:val="0"/>
        <w:adjustRightInd w:val="0"/>
        <w:spacing w:after="0" w:line="240" w:lineRule="auto"/>
        <w:rPr>
          <w:rFonts w:ascii="NewBaskerville-Roman" w:hAnsi="NewBaskerville-Roman" w:cs="NewBaskerville-Roman"/>
          <w:b/>
          <w:color w:val="262626"/>
          <w:sz w:val="20"/>
          <w:szCs w:val="20"/>
        </w:rPr>
      </w:pPr>
      <w:r>
        <w:rPr>
          <w:rFonts w:ascii="NewBaskerville-Roman" w:hAnsi="NewBaskerville-Roman" w:cs="NewBaskerville-Roman"/>
          <w:color w:val="262626"/>
          <w:sz w:val="20"/>
          <w:szCs w:val="20"/>
        </w:rPr>
        <w:t xml:space="preserve">The </w:t>
      </w:r>
      <w:r w:rsidRPr="00461ACF">
        <w:rPr>
          <w:rFonts w:ascii="Courier" w:hAnsi="Courier" w:cs="Courier"/>
          <w:color w:val="262626"/>
          <w:sz w:val="19"/>
          <w:szCs w:val="19"/>
          <w:highlight w:val="yellow"/>
        </w:rPr>
        <w:t>flex</w:t>
      </w:r>
      <w:r>
        <w:rPr>
          <w:rFonts w:ascii="Courier" w:hAnsi="Courier" w:cs="Courier"/>
          <w:color w:val="262626"/>
          <w:sz w:val="19"/>
          <w:szCs w:val="19"/>
        </w:rPr>
        <w:t xml:space="preserve"> </w:t>
      </w:r>
      <w:r>
        <w:rPr>
          <w:rFonts w:ascii="NewBaskerville-Roman" w:hAnsi="NewBaskerville-Roman" w:cs="NewBaskerville-Roman"/>
          <w:color w:val="262626"/>
          <w:sz w:val="20"/>
          <w:szCs w:val="20"/>
        </w:rPr>
        <w:t xml:space="preserve">property is shorthand for three different sizing properties: </w:t>
      </w:r>
      <w:r w:rsidRPr="00461ACF">
        <w:rPr>
          <w:rFonts w:ascii="Courier" w:hAnsi="Courier" w:cs="Courier"/>
          <w:color w:val="262626"/>
          <w:sz w:val="19"/>
          <w:szCs w:val="19"/>
          <w:highlight w:val="yellow"/>
        </w:rPr>
        <w:t>flex-grow</w:t>
      </w:r>
      <w:r w:rsidR="00461ACF" w:rsidRPr="00461ACF">
        <w:rPr>
          <w:rFonts w:ascii="NewBaskerville-Roman" w:hAnsi="NewBaskerville-Roman" w:cs="NewBaskerville-Roman"/>
          <w:color w:val="262626"/>
          <w:sz w:val="20"/>
          <w:szCs w:val="20"/>
          <w:highlight w:val="yellow"/>
        </w:rPr>
        <w:t xml:space="preserve">, </w:t>
      </w:r>
      <w:r w:rsidRPr="00461ACF">
        <w:rPr>
          <w:rFonts w:ascii="Courier" w:hAnsi="Courier" w:cs="Courier"/>
          <w:color w:val="262626"/>
          <w:sz w:val="19"/>
          <w:szCs w:val="19"/>
          <w:highlight w:val="yellow"/>
        </w:rPr>
        <w:t>flex-shrink</w:t>
      </w:r>
      <w:r w:rsidRPr="00461ACF">
        <w:rPr>
          <w:rFonts w:ascii="NewBaskerville-Roman" w:hAnsi="NewBaskerville-Roman" w:cs="NewBaskerville-Roman"/>
          <w:color w:val="262626"/>
          <w:sz w:val="20"/>
          <w:szCs w:val="20"/>
          <w:highlight w:val="yellow"/>
        </w:rPr>
        <w:t xml:space="preserve">, and </w:t>
      </w:r>
      <w:r w:rsidRPr="00461ACF">
        <w:rPr>
          <w:rFonts w:ascii="Courier" w:hAnsi="Courier" w:cs="Courier"/>
          <w:color w:val="262626"/>
          <w:sz w:val="19"/>
          <w:szCs w:val="19"/>
          <w:highlight w:val="yellow"/>
        </w:rPr>
        <w:t>flex-basis</w:t>
      </w:r>
      <w:r>
        <w:rPr>
          <w:rFonts w:ascii="NewBaskerville-Roman" w:hAnsi="NewBaskerville-Roman" w:cs="NewBaskerville-Roman"/>
          <w:color w:val="262626"/>
          <w:sz w:val="20"/>
          <w:szCs w:val="20"/>
        </w:rPr>
        <w:t xml:space="preserve">. In this listing, you’ve only supplied </w:t>
      </w:r>
      <w:r>
        <w:rPr>
          <w:rFonts w:ascii="Courier" w:hAnsi="Courier" w:cs="Courier"/>
          <w:color w:val="262626"/>
          <w:sz w:val="19"/>
          <w:szCs w:val="19"/>
        </w:rPr>
        <w:t>flex-grow</w:t>
      </w:r>
      <w:r w:rsidR="00461ACF">
        <w:rPr>
          <w:rFonts w:ascii="NewBaskerville-Roman" w:hAnsi="NewBaskerville-Roman" w:cs="NewBaskerville-Roman"/>
          <w:color w:val="262626"/>
          <w:sz w:val="20"/>
          <w:szCs w:val="20"/>
        </w:rPr>
        <w:t xml:space="preserve">, leaving </w:t>
      </w:r>
      <w:r>
        <w:rPr>
          <w:rFonts w:ascii="NewBaskerville-Roman" w:hAnsi="NewBaskerville-Roman" w:cs="NewBaskerville-Roman"/>
          <w:color w:val="262626"/>
          <w:sz w:val="20"/>
          <w:szCs w:val="20"/>
        </w:rPr>
        <w:t xml:space="preserve">the other two properties to their default values (1 and 0% respectively). </w:t>
      </w:r>
      <w:r w:rsidRPr="00461ACF">
        <w:rPr>
          <w:rFonts w:ascii="NewBaskerville-Roman" w:hAnsi="NewBaskerville-Roman" w:cs="NewBaskerville-Roman"/>
          <w:b/>
          <w:color w:val="262626"/>
          <w:sz w:val="20"/>
          <w:szCs w:val="20"/>
        </w:rPr>
        <w:t xml:space="preserve">So </w:t>
      </w:r>
      <w:r w:rsidRPr="00461ACF">
        <w:rPr>
          <w:rFonts w:ascii="Courier" w:hAnsi="Courier" w:cs="Courier"/>
          <w:b/>
          <w:color w:val="262626"/>
          <w:sz w:val="19"/>
          <w:szCs w:val="19"/>
        </w:rPr>
        <w:t xml:space="preserve">flex: 2 </w:t>
      </w:r>
      <w:r w:rsidR="00461ACF" w:rsidRPr="00461ACF">
        <w:rPr>
          <w:rFonts w:ascii="NewBaskerville-Roman" w:hAnsi="NewBaskerville-Roman" w:cs="NewBaskerville-Roman"/>
          <w:b/>
          <w:color w:val="262626"/>
          <w:sz w:val="20"/>
          <w:szCs w:val="20"/>
        </w:rPr>
        <w:t xml:space="preserve">is </w:t>
      </w:r>
      <w:r w:rsidRPr="00461ACF">
        <w:rPr>
          <w:rFonts w:ascii="NewBaskerville-Roman" w:hAnsi="NewBaskerville-Roman" w:cs="NewBaskerville-Roman"/>
          <w:b/>
          <w:color w:val="262626"/>
          <w:sz w:val="20"/>
          <w:szCs w:val="20"/>
        </w:rPr>
        <w:t xml:space="preserve">equivalent to </w:t>
      </w:r>
      <w:r w:rsidRPr="00461ACF">
        <w:rPr>
          <w:rFonts w:ascii="Courier" w:hAnsi="Courier" w:cs="Courier"/>
          <w:b/>
          <w:color w:val="262626"/>
          <w:sz w:val="19"/>
          <w:szCs w:val="19"/>
        </w:rPr>
        <w:t>flex: 2 1 0%</w:t>
      </w:r>
      <w:r w:rsidRPr="00461ACF">
        <w:rPr>
          <w:rFonts w:ascii="NewBaskerville-Roman" w:hAnsi="NewBaskerville-Roman" w:cs="NewBaskerville-Roman"/>
          <w:b/>
          <w:color w:val="262626"/>
          <w:sz w:val="20"/>
          <w:szCs w:val="20"/>
        </w:rPr>
        <w:t>.</w:t>
      </w:r>
    </w:p>
    <w:p w:rsidR="00F56DFB" w:rsidRDefault="00F56DFB" w:rsidP="00F56DFB">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We’ll start with </w:t>
      </w:r>
      <w:r w:rsidRPr="00F56DFB">
        <w:rPr>
          <w:rFonts w:ascii="Courier" w:hAnsi="Courier" w:cs="Courier"/>
          <w:color w:val="FF0000"/>
          <w:sz w:val="19"/>
          <w:szCs w:val="19"/>
        </w:rPr>
        <w:t>flexbasis</w:t>
      </w:r>
      <w:r w:rsidRPr="00F56DFB">
        <w:rPr>
          <w:rFonts w:ascii="NewBaskerville-Roman" w:hAnsi="NewBaskerville-Roman" w:cs="NewBaskerville-Roman"/>
          <w:color w:val="FF0000"/>
          <w:sz w:val="20"/>
          <w:szCs w:val="20"/>
        </w:rPr>
        <w:t>, as the other two are based on it</w:t>
      </w:r>
      <w:r>
        <w:rPr>
          <w:rFonts w:ascii="NewBaskerville-Roman" w:hAnsi="NewBaskerville-Roman" w:cs="NewBaskerville-Roman"/>
          <w:color w:val="262626"/>
          <w:sz w:val="20"/>
          <w:szCs w:val="20"/>
        </w:rPr>
        <w:t>;</w:t>
      </w:r>
    </w:p>
    <w:p w:rsidR="002D3AC7" w:rsidRDefault="002D3AC7" w:rsidP="00F56DFB">
      <w:pPr>
        <w:autoSpaceDE w:val="0"/>
        <w:autoSpaceDN w:val="0"/>
        <w:adjustRightInd w:val="0"/>
        <w:spacing w:after="0" w:line="240" w:lineRule="auto"/>
        <w:rPr>
          <w:rFonts w:ascii="NewBaskerville-Roman" w:hAnsi="NewBaskerville-Roman" w:cs="NewBaskerville-Roman"/>
          <w:color w:val="262626"/>
          <w:sz w:val="20"/>
          <w:szCs w:val="20"/>
        </w:rPr>
      </w:pPr>
    </w:p>
    <w:p w:rsidR="002D3AC7" w:rsidRPr="008867A4" w:rsidRDefault="002D3AC7" w:rsidP="008867A4">
      <w:pPr>
        <w:pStyle w:val="Heading3"/>
        <w:rPr>
          <w:b/>
        </w:rPr>
      </w:pPr>
      <w:bookmarkStart w:id="66" w:name="_Toc143252157"/>
      <w:r w:rsidRPr="008867A4">
        <w:rPr>
          <w:b/>
        </w:rPr>
        <w:t>Using the flex-basis property</w:t>
      </w:r>
      <w:bookmarkEnd w:id="66"/>
    </w:p>
    <w:p w:rsidR="00803A92" w:rsidRDefault="002D3AC7" w:rsidP="00803A92">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w:t>
      </w:r>
      <w:r>
        <w:rPr>
          <w:rFonts w:ascii="NewBaskerville-Italic" w:hAnsi="NewBaskerville-Italic" w:cs="NewBaskerville-Italic"/>
          <w:i/>
          <w:iCs/>
          <w:color w:val="262626"/>
          <w:sz w:val="20"/>
          <w:szCs w:val="20"/>
        </w:rPr>
        <w:t xml:space="preserve">flex basis </w:t>
      </w:r>
      <w:r>
        <w:rPr>
          <w:rFonts w:ascii="NewBaskerville-Roman" w:hAnsi="NewBaskerville-Roman" w:cs="NewBaskerville-Roman"/>
          <w:color w:val="262626"/>
          <w:sz w:val="20"/>
          <w:szCs w:val="20"/>
        </w:rPr>
        <w:t xml:space="preserve">defines a sort of </w:t>
      </w:r>
      <w:r w:rsidRPr="000C55F7">
        <w:rPr>
          <w:rFonts w:ascii="NewBaskerville-Roman" w:hAnsi="NewBaskerville-Roman" w:cs="NewBaskerville-Roman"/>
          <w:color w:val="FF0000"/>
          <w:sz w:val="20"/>
          <w:szCs w:val="20"/>
        </w:rPr>
        <w:t>starting point for the size of an element</w:t>
      </w:r>
      <w:r>
        <w:rPr>
          <w:rFonts w:ascii="NewBaskerville-Roman" w:hAnsi="NewBaskerville-Roman" w:cs="NewBaskerville-Roman"/>
          <w:color w:val="262626"/>
          <w:sz w:val="20"/>
          <w:szCs w:val="20"/>
        </w:rPr>
        <w:t>—</w:t>
      </w:r>
      <w:r w:rsidR="008867A4">
        <w:rPr>
          <w:rFonts w:ascii="NewBaskerville-Roman" w:hAnsi="NewBaskerville-Roman" w:cs="NewBaskerville-Roman"/>
          <w:color w:val="262626"/>
          <w:sz w:val="20"/>
          <w:szCs w:val="20"/>
        </w:rPr>
        <w:t xml:space="preserve">an initial </w:t>
      </w:r>
      <w:r>
        <w:rPr>
          <w:rFonts w:ascii="NewBaskerville-Roman" w:hAnsi="NewBaskerville-Roman" w:cs="NewBaskerville-Roman"/>
          <w:color w:val="262626"/>
          <w:sz w:val="20"/>
          <w:szCs w:val="20"/>
        </w:rPr>
        <w:t>“main size.”</w:t>
      </w:r>
      <w:r w:rsidR="00803A92">
        <w:rPr>
          <w:rFonts w:ascii="NewBaskerville-Roman" w:hAnsi="NewBaskerville-Roman" w:cs="NewBaskerville-Roman"/>
          <w:color w:val="262626"/>
          <w:sz w:val="20"/>
          <w:szCs w:val="20"/>
        </w:rPr>
        <w:t xml:space="preserve"> The </w:t>
      </w:r>
      <w:r w:rsidR="00803A92">
        <w:rPr>
          <w:rFonts w:ascii="Courier" w:hAnsi="Courier" w:cs="Courier"/>
          <w:color w:val="262626"/>
          <w:sz w:val="19"/>
          <w:szCs w:val="19"/>
        </w:rPr>
        <w:t xml:space="preserve">flex-basis </w:t>
      </w:r>
      <w:r w:rsidR="00803A92">
        <w:rPr>
          <w:rFonts w:ascii="NewBaskerville-Roman" w:hAnsi="NewBaskerville-Roman" w:cs="NewBaskerville-Roman"/>
          <w:color w:val="262626"/>
          <w:sz w:val="20"/>
          <w:szCs w:val="20"/>
        </w:rPr>
        <w:t xml:space="preserve">property can be set to any value that would </w:t>
      </w:r>
      <w:r w:rsidR="00803A92" w:rsidRPr="00803A92">
        <w:rPr>
          <w:rFonts w:ascii="NewBaskerville-Roman" w:hAnsi="NewBaskerville-Roman" w:cs="NewBaskerville-Roman"/>
          <w:color w:val="FF0000"/>
          <w:sz w:val="20"/>
          <w:szCs w:val="20"/>
        </w:rPr>
        <w:t xml:space="preserve">apply to </w:t>
      </w:r>
      <w:r w:rsidR="00803A92" w:rsidRPr="00803A92">
        <w:rPr>
          <w:rFonts w:ascii="Courier" w:hAnsi="Courier" w:cs="Courier"/>
          <w:color w:val="FF0000"/>
          <w:sz w:val="19"/>
          <w:szCs w:val="19"/>
        </w:rPr>
        <w:t>width</w:t>
      </w:r>
      <w:r w:rsidR="00803A92" w:rsidRPr="00803A92">
        <w:rPr>
          <w:rFonts w:ascii="NewBaskerville-Roman" w:hAnsi="NewBaskerville-Roman" w:cs="NewBaskerville-Roman"/>
          <w:color w:val="FF0000"/>
          <w:sz w:val="20"/>
          <w:szCs w:val="20"/>
        </w:rPr>
        <w:t>, including values in px, ems, or percentages.</w:t>
      </w:r>
      <w:r w:rsidR="00666402" w:rsidRPr="00803A92">
        <w:rPr>
          <w:rFonts w:ascii="NewBaskerville-Roman" w:hAnsi="NewBaskerville-Roman" w:cs="NewBaskerville-Roman"/>
          <w:color w:val="FF0000"/>
          <w:sz w:val="20"/>
          <w:szCs w:val="20"/>
        </w:rPr>
        <w:t xml:space="preserve"> </w:t>
      </w:r>
      <w:r w:rsidR="00803A92">
        <w:rPr>
          <w:rFonts w:ascii="NewBaskerville-Roman" w:hAnsi="NewBaskerville-Roman" w:cs="NewBaskerville-Roman"/>
          <w:color w:val="262626"/>
          <w:sz w:val="20"/>
          <w:szCs w:val="20"/>
        </w:rPr>
        <w:t>Once this initial main size is established for each flex item, they may need to grow or</w:t>
      </w:r>
    </w:p>
    <w:p w:rsidR="002D3AC7" w:rsidRDefault="00803A92" w:rsidP="00803A92">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shrink in order to fit (or fill) the flex container along the main axis.</w:t>
      </w:r>
    </w:p>
    <w:p w:rsidR="003A766A" w:rsidRDefault="003A766A" w:rsidP="00803A92">
      <w:pPr>
        <w:autoSpaceDE w:val="0"/>
        <w:autoSpaceDN w:val="0"/>
        <w:adjustRightInd w:val="0"/>
        <w:spacing w:after="0" w:line="240" w:lineRule="auto"/>
        <w:rPr>
          <w:rFonts w:ascii="NewBaskerville-Roman" w:hAnsi="NewBaskerville-Roman" w:cs="NewBaskerville-Roman"/>
          <w:color w:val="262626"/>
          <w:sz w:val="20"/>
          <w:szCs w:val="20"/>
        </w:rPr>
      </w:pPr>
    </w:p>
    <w:p w:rsidR="003A766A" w:rsidRDefault="003A766A" w:rsidP="008D22C0">
      <w:pPr>
        <w:pStyle w:val="Heading3"/>
        <w:rPr>
          <w:b/>
        </w:rPr>
      </w:pPr>
      <w:bookmarkStart w:id="67" w:name="_Toc143252158"/>
      <w:r w:rsidRPr="008D22C0">
        <w:rPr>
          <w:b/>
        </w:rPr>
        <w:t>Using flex-grow</w:t>
      </w:r>
      <w:bookmarkEnd w:id="67"/>
    </w:p>
    <w:p w:rsidR="008D22C0" w:rsidRDefault="00074036" w:rsidP="002C500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remaining space (or remainder) will be cons</w:t>
      </w:r>
      <w:r w:rsidR="002C5008">
        <w:rPr>
          <w:rFonts w:ascii="NewBaskerville-Roman" w:hAnsi="NewBaskerville-Roman" w:cs="NewBaskerville-Roman"/>
          <w:color w:val="262626"/>
          <w:sz w:val="20"/>
          <w:szCs w:val="20"/>
        </w:rPr>
        <w:t xml:space="preserve">umed by the flex items based on </w:t>
      </w:r>
      <w:r>
        <w:rPr>
          <w:rFonts w:ascii="NewBaskerville-Roman" w:hAnsi="NewBaskerville-Roman" w:cs="NewBaskerville-Roman"/>
          <w:color w:val="262626"/>
          <w:sz w:val="20"/>
          <w:szCs w:val="20"/>
        </w:rPr>
        <w:t xml:space="preserve">their </w:t>
      </w:r>
      <w:r w:rsidRPr="00FB3D9A">
        <w:rPr>
          <w:rFonts w:ascii="Courier" w:hAnsi="Courier" w:cs="Courier"/>
          <w:color w:val="FF0000"/>
          <w:sz w:val="19"/>
          <w:szCs w:val="19"/>
        </w:rPr>
        <w:t xml:space="preserve">flex-grow </w:t>
      </w:r>
      <w:r>
        <w:rPr>
          <w:rFonts w:ascii="NewBaskerville-Roman" w:hAnsi="NewBaskerville-Roman" w:cs="NewBaskerville-Roman"/>
          <w:color w:val="262626"/>
          <w:sz w:val="20"/>
          <w:szCs w:val="20"/>
        </w:rPr>
        <w:t xml:space="preserve">values, which is always specified as a </w:t>
      </w:r>
      <w:r w:rsidRPr="00FB3D9A">
        <w:rPr>
          <w:rFonts w:ascii="NewBaskerville-Roman" w:hAnsi="NewBaskerville-Roman" w:cs="NewBaskerville-Roman"/>
          <w:color w:val="FF0000"/>
          <w:sz w:val="20"/>
          <w:szCs w:val="20"/>
        </w:rPr>
        <w:t>n</w:t>
      </w:r>
      <w:r w:rsidR="002C5008" w:rsidRPr="00FB3D9A">
        <w:rPr>
          <w:rFonts w:ascii="NewBaskerville-Roman" w:hAnsi="NewBaskerville-Roman" w:cs="NewBaskerville-Roman"/>
          <w:color w:val="FF0000"/>
          <w:sz w:val="20"/>
          <w:szCs w:val="20"/>
        </w:rPr>
        <w:t>on-negative integer</w:t>
      </w:r>
      <w:r w:rsidR="002C5008">
        <w:rPr>
          <w:rFonts w:ascii="NewBaskerville-Roman" w:hAnsi="NewBaskerville-Roman" w:cs="NewBaskerville-Roman"/>
          <w:color w:val="262626"/>
          <w:sz w:val="20"/>
          <w:szCs w:val="20"/>
        </w:rPr>
        <w:t xml:space="preserve">. If an item </w:t>
      </w:r>
      <w:r>
        <w:rPr>
          <w:rFonts w:ascii="NewBaskerville-Roman" w:hAnsi="NewBaskerville-Roman" w:cs="NewBaskerville-Roman"/>
          <w:color w:val="262626"/>
          <w:sz w:val="20"/>
          <w:szCs w:val="20"/>
        </w:rPr>
        <w:t xml:space="preserve">has a </w:t>
      </w:r>
      <w:r w:rsidRPr="00FB3D9A">
        <w:rPr>
          <w:rFonts w:ascii="Courier" w:hAnsi="Courier" w:cs="Courier"/>
          <w:color w:val="FF0000"/>
          <w:sz w:val="19"/>
          <w:szCs w:val="19"/>
        </w:rPr>
        <w:t xml:space="preserve">flex-grow </w:t>
      </w:r>
      <w:r w:rsidRPr="00FB3D9A">
        <w:rPr>
          <w:rFonts w:ascii="NewBaskerville-Roman" w:hAnsi="NewBaskerville-Roman" w:cs="NewBaskerville-Roman"/>
          <w:color w:val="FF0000"/>
          <w:sz w:val="20"/>
          <w:szCs w:val="20"/>
        </w:rPr>
        <w:t xml:space="preserve">of </w:t>
      </w:r>
      <w:r w:rsidRPr="00FB3D9A">
        <w:rPr>
          <w:rFonts w:ascii="Courier" w:hAnsi="Courier" w:cs="Courier"/>
          <w:color w:val="FF0000"/>
          <w:sz w:val="19"/>
          <w:szCs w:val="19"/>
        </w:rPr>
        <w:t>0</w:t>
      </w:r>
      <w:r w:rsidRPr="00FB3D9A">
        <w:rPr>
          <w:rFonts w:ascii="NewBaskerville-Roman" w:hAnsi="NewBaskerville-Roman" w:cs="NewBaskerville-Roman"/>
          <w:color w:val="FF0000"/>
          <w:sz w:val="20"/>
          <w:szCs w:val="20"/>
        </w:rPr>
        <w:t>, it won’t grow past its flex basi</w:t>
      </w:r>
      <w:r w:rsidR="002C5008" w:rsidRPr="00FB3D9A">
        <w:rPr>
          <w:rFonts w:ascii="NewBaskerville-Roman" w:hAnsi="NewBaskerville-Roman" w:cs="NewBaskerville-Roman"/>
          <w:color w:val="FF0000"/>
          <w:sz w:val="20"/>
          <w:szCs w:val="20"/>
        </w:rPr>
        <w:t>s</w:t>
      </w:r>
      <w:r w:rsidR="002C5008">
        <w:rPr>
          <w:rFonts w:ascii="NewBaskerville-Roman" w:hAnsi="NewBaskerville-Roman" w:cs="NewBaskerville-Roman"/>
          <w:color w:val="262626"/>
          <w:sz w:val="20"/>
          <w:szCs w:val="20"/>
        </w:rPr>
        <w:t xml:space="preserve">. If any items have </w:t>
      </w:r>
      <w:r w:rsidR="002C5008" w:rsidRPr="00FB3D9A">
        <w:rPr>
          <w:rFonts w:ascii="NewBaskerville-Roman" w:hAnsi="NewBaskerville-Roman" w:cs="NewBaskerville-Roman"/>
          <w:color w:val="262626"/>
          <w:sz w:val="20"/>
          <w:szCs w:val="20"/>
          <w:highlight w:val="yellow"/>
        </w:rPr>
        <w:t xml:space="preserve">a non-zero </w:t>
      </w:r>
      <w:r w:rsidRPr="00FB3D9A">
        <w:rPr>
          <w:rFonts w:ascii="NewBaskerville-Roman" w:hAnsi="NewBaskerville-Roman" w:cs="NewBaskerville-Roman"/>
          <w:color w:val="262626"/>
          <w:sz w:val="20"/>
          <w:szCs w:val="20"/>
          <w:highlight w:val="yellow"/>
        </w:rPr>
        <w:t>growth factor, those items will grow until all of the remaining space is used up</w:t>
      </w:r>
      <w:r w:rsidR="00FB3D9A">
        <w:rPr>
          <w:rFonts w:ascii="NewBaskerville-Roman" w:hAnsi="NewBaskerville-Roman" w:cs="NewBaskerville-Roman"/>
          <w:color w:val="262626"/>
          <w:sz w:val="20"/>
          <w:szCs w:val="20"/>
        </w:rPr>
        <w:t>;</w:t>
      </w:r>
    </w:p>
    <w:p w:rsidR="007F3126" w:rsidRDefault="007F3126" w:rsidP="007F3126">
      <w:pPr>
        <w:autoSpaceDE w:val="0"/>
        <w:autoSpaceDN w:val="0"/>
        <w:adjustRightInd w:val="0"/>
        <w:spacing w:after="0" w:line="240" w:lineRule="auto"/>
        <w:rPr>
          <w:rFonts w:ascii="Courier" w:hAnsi="Courier" w:cs="Courier"/>
          <w:color w:val="262626"/>
          <w:sz w:val="19"/>
          <w:szCs w:val="19"/>
        </w:rPr>
      </w:pPr>
      <w:r>
        <w:rPr>
          <w:rFonts w:ascii="NewBaskerville-Roman" w:hAnsi="NewBaskerville-Roman" w:cs="NewBaskerville-Roman"/>
          <w:color w:val="262626"/>
          <w:sz w:val="20"/>
          <w:szCs w:val="20"/>
        </w:rPr>
        <w:t>higher flex-grow value gives that element more “weight”; it’</w:t>
      </w:r>
      <w:r w:rsidR="00C456B9">
        <w:rPr>
          <w:rFonts w:ascii="NewBaskerville-Roman" w:hAnsi="NewBaskerville-Roman" w:cs="NewBaskerville-Roman"/>
          <w:color w:val="262626"/>
          <w:sz w:val="20"/>
          <w:szCs w:val="20"/>
        </w:rPr>
        <w:t>ll take a larger</w:t>
      </w:r>
      <w:r>
        <w:rPr>
          <w:rFonts w:ascii="NewBaskerville-Roman" w:hAnsi="NewBaskerville-Roman" w:cs="NewBaskerville-Roman"/>
          <w:color w:val="262626"/>
          <w:sz w:val="20"/>
          <w:szCs w:val="20"/>
        </w:rPr>
        <w:t xml:space="preserve">portion of the remainder. An item with </w:t>
      </w:r>
      <w:r>
        <w:rPr>
          <w:rFonts w:ascii="Courier" w:hAnsi="Courier" w:cs="Courier"/>
          <w:color w:val="262626"/>
          <w:sz w:val="19"/>
          <w:szCs w:val="19"/>
        </w:rPr>
        <w:t xml:space="preserve">flex-grow: 2 </w:t>
      </w:r>
      <w:r w:rsidR="00C456B9">
        <w:rPr>
          <w:rFonts w:ascii="NewBaskerville-Roman" w:hAnsi="NewBaskerville-Roman" w:cs="NewBaskerville-Roman"/>
          <w:color w:val="262626"/>
          <w:sz w:val="20"/>
          <w:szCs w:val="20"/>
        </w:rPr>
        <w:t xml:space="preserve">will grow twice as much as an </w:t>
      </w:r>
      <w:r>
        <w:rPr>
          <w:rFonts w:ascii="NewBaskerville-Roman" w:hAnsi="NewBaskerville-Roman" w:cs="NewBaskerville-Roman"/>
          <w:color w:val="262626"/>
          <w:sz w:val="20"/>
          <w:szCs w:val="20"/>
        </w:rPr>
        <w:t xml:space="preserve">item with </w:t>
      </w:r>
      <w:r>
        <w:rPr>
          <w:rFonts w:ascii="Courier" w:hAnsi="Courier" w:cs="Courier"/>
          <w:color w:val="262626"/>
          <w:sz w:val="19"/>
          <w:szCs w:val="19"/>
        </w:rPr>
        <w:t>flex-grow: 1</w:t>
      </w:r>
      <w:r w:rsidR="004627C3">
        <w:rPr>
          <w:rFonts w:ascii="Courier" w:hAnsi="Courier" w:cs="Courier"/>
          <w:color w:val="262626"/>
          <w:sz w:val="19"/>
          <w:szCs w:val="19"/>
        </w:rPr>
        <w:t>;</w:t>
      </w:r>
    </w:p>
    <w:p w:rsidR="004627C3" w:rsidRDefault="004627C3" w:rsidP="007F3126">
      <w:pPr>
        <w:autoSpaceDE w:val="0"/>
        <w:autoSpaceDN w:val="0"/>
        <w:adjustRightInd w:val="0"/>
        <w:spacing w:after="0" w:line="240" w:lineRule="auto"/>
        <w:rPr>
          <w:rFonts w:ascii="Courier" w:hAnsi="Courier" w:cs="Courier"/>
          <w:color w:val="262626"/>
          <w:sz w:val="19"/>
          <w:szCs w:val="19"/>
        </w:rPr>
      </w:pPr>
    </w:p>
    <w:p w:rsidR="004627C3" w:rsidRDefault="004627C3" w:rsidP="004627C3">
      <w:pPr>
        <w:autoSpaceDE w:val="0"/>
        <w:autoSpaceDN w:val="0"/>
        <w:adjustRightInd w:val="0"/>
        <w:spacing w:after="0" w:line="240" w:lineRule="auto"/>
        <w:rPr>
          <w:rFonts w:ascii="NewBaskerville-Roman" w:hAnsi="NewBaskerville-Roman" w:cs="NewBaskerville-Roman"/>
          <w:color w:val="FF0000"/>
          <w:sz w:val="20"/>
          <w:szCs w:val="20"/>
        </w:rPr>
      </w:pPr>
      <w:r w:rsidRPr="003A57B5">
        <w:rPr>
          <w:rFonts w:ascii="Courier" w:hAnsi="Courier" w:cs="Courier"/>
          <w:color w:val="FF0000"/>
          <w:sz w:val="19"/>
          <w:szCs w:val="19"/>
        </w:rPr>
        <w:t xml:space="preserve">flex: 2 </w:t>
      </w:r>
      <w:r w:rsidRPr="003A57B5">
        <w:rPr>
          <w:rFonts w:ascii="NewBaskerville-Roman" w:hAnsi="NewBaskerville-Roman" w:cs="NewBaskerville-Roman"/>
          <w:color w:val="FF0000"/>
          <w:sz w:val="20"/>
          <w:szCs w:val="20"/>
        </w:rPr>
        <w:t xml:space="preserve">and </w:t>
      </w:r>
      <w:r w:rsidR="00412E3F" w:rsidRPr="003A57B5">
        <w:rPr>
          <w:rFonts w:ascii="Courier" w:hAnsi="Courier" w:cs="Courier"/>
          <w:color w:val="FF0000"/>
          <w:sz w:val="19"/>
          <w:szCs w:val="19"/>
        </w:rPr>
        <w:t xml:space="preserve">flex: 1 </w:t>
      </w:r>
      <w:r w:rsidRPr="003A57B5">
        <w:rPr>
          <w:rFonts w:ascii="NewBaskerville-Roman" w:hAnsi="NewBaskerville-Roman" w:cs="NewBaskerville-Roman"/>
          <w:color w:val="FF0000"/>
          <w:sz w:val="20"/>
          <w:szCs w:val="20"/>
        </w:rPr>
        <w:t>set a flex basis of 0%, so 100% of the container’s width is the remainder (minus the</w:t>
      </w:r>
      <w:r w:rsidR="00412E3F" w:rsidRPr="003A57B5">
        <w:rPr>
          <w:rFonts w:ascii="Courier" w:hAnsi="Courier" w:cs="Courier"/>
          <w:color w:val="FF0000"/>
          <w:sz w:val="19"/>
          <w:szCs w:val="19"/>
        </w:rPr>
        <w:t xml:space="preserve"> </w:t>
      </w:r>
      <w:r w:rsidRPr="003A57B5">
        <w:rPr>
          <w:rFonts w:ascii="NewBaskerville-Roman" w:hAnsi="NewBaskerville-Roman" w:cs="NewBaskerville-Roman"/>
          <w:color w:val="FF0000"/>
          <w:sz w:val="20"/>
          <w:szCs w:val="20"/>
        </w:rPr>
        <w:t>1.5 em margin between the two columns). The remainder is then distributed to the</w:t>
      </w:r>
      <w:r w:rsidR="00412E3F" w:rsidRPr="003A57B5">
        <w:rPr>
          <w:rFonts w:ascii="Courier" w:hAnsi="Courier" w:cs="Courier"/>
          <w:color w:val="FF0000"/>
          <w:sz w:val="19"/>
          <w:szCs w:val="19"/>
        </w:rPr>
        <w:t xml:space="preserve"> </w:t>
      </w:r>
      <w:r w:rsidRPr="003A57B5">
        <w:rPr>
          <w:rFonts w:ascii="NewBaskerville-Roman" w:hAnsi="NewBaskerville-Roman" w:cs="NewBaskerville-Roman"/>
          <w:color w:val="FF0000"/>
          <w:sz w:val="20"/>
          <w:szCs w:val="20"/>
        </w:rPr>
        <w:t>two columns: two-thirds to the first column and the remaining third to the second</w:t>
      </w:r>
      <w:r w:rsidR="003A57B5" w:rsidRPr="003A57B5">
        <w:rPr>
          <w:rFonts w:ascii="NewBaskerville-Roman" w:hAnsi="NewBaskerville-Roman" w:cs="NewBaskerville-Roman"/>
          <w:color w:val="FF0000"/>
          <w:sz w:val="20"/>
          <w:szCs w:val="20"/>
        </w:rPr>
        <w:t>;</w:t>
      </w:r>
    </w:p>
    <w:p w:rsidR="003A57B5" w:rsidRDefault="003A57B5" w:rsidP="004627C3">
      <w:pPr>
        <w:autoSpaceDE w:val="0"/>
        <w:autoSpaceDN w:val="0"/>
        <w:adjustRightInd w:val="0"/>
        <w:spacing w:after="0" w:line="240" w:lineRule="auto"/>
        <w:rPr>
          <w:rFonts w:ascii="NewBaskerville-Roman" w:hAnsi="NewBaskerville-Roman" w:cs="NewBaskerville-Roman"/>
          <w:color w:val="FF0000"/>
          <w:sz w:val="20"/>
          <w:szCs w:val="20"/>
        </w:rPr>
      </w:pPr>
    </w:p>
    <w:p w:rsidR="003A57B5" w:rsidRDefault="003A57B5" w:rsidP="003A57B5">
      <w:pPr>
        <w:autoSpaceDE w:val="0"/>
        <w:autoSpaceDN w:val="0"/>
        <w:adjustRightInd w:val="0"/>
        <w:spacing w:after="0" w:line="240" w:lineRule="auto"/>
        <w:rPr>
          <w:rFonts w:ascii="NewBaskerville-Roman" w:hAnsi="NewBaskerville-Roman" w:cs="NewBaskerville-Roman"/>
          <w:b/>
          <w:color w:val="262626"/>
          <w:sz w:val="20"/>
          <w:szCs w:val="20"/>
        </w:rPr>
      </w:pPr>
      <w:r w:rsidRPr="000F12F3">
        <w:rPr>
          <w:rFonts w:ascii="FranklinGothic-Demi" w:hAnsi="FranklinGothic-Demi" w:cs="FranklinGothic-Demi"/>
          <w:b/>
          <w:color w:val="476B86"/>
          <w:sz w:val="17"/>
          <w:szCs w:val="17"/>
        </w:rPr>
        <w:t xml:space="preserve">TIP </w:t>
      </w:r>
      <w:r w:rsidRPr="000F12F3">
        <w:rPr>
          <w:rFonts w:ascii="NewBaskerville-Roman" w:hAnsi="NewBaskerville-Roman" w:cs="NewBaskerville-Roman"/>
          <w:b/>
          <w:color w:val="262626"/>
          <w:sz w:val="20"/>
          <w:szCs w:val="20"/>
        </w:rPr>
        <w:t xml:space="preserve">Favor the use of the shorthand </w:t>
      </w:r>
      <w:r w:rsidRPr="000F12F3">
        <w:rPr>
          <w:rFonts w:ascii="Courier" w:hAnsi="Courier" w:cs="Courier"/>
          <w:b/>
          <w:color w:val="262626"/>
          <w:sz w:val="19"/>
          <w:szCs w:val="19"/>
        </w:rPr>
        <w:t xml:space="preserve">flex </w:t>
      </w:r>
      <w:r w:rsidRPr="000F12F3">
        <w:rPr>
          <w:rFonts w:ascii="NewBaskerville-Roman" w:hAnsi="NewBaskerville-Roman" w:cs="NewBaskerville-Roman"/>
          <w:b/>
          <w:color w:val="262626"/>
          <w:sz w:val="20"/>
          <w:szCs w:val="20"/>
        </w:rPr>
        <w:t>p</w:t>
      </w:r>
      <w:r w:rsidR="000F12F3" w:rsidRPr="000F12F3">
        <w:rPr>
          <w:rFonts w:ascii="NewBaskerville-Roman" w:hAnsi="NewBaskerville-Roman" w:cs="NewBaskerville-Roman"/>
          <w:b/>
          <w:color w:val="262626"/>
          <w:sz w:val="20"/>
          <w:szCs w:val="20"/>
        </w:rPr>
        <w:t xml:space="preserve">roperty instead of individually </w:t>
      </w:r>
      <w:r w:rsidRPr="000F12F3">
        <w:rPr>
          <w:rFonts w:ascii="NewBaskerville-Roman" w:hAnsi="NewBaskerville-Roman" w:cs="NewBaskerville-Roman"/>
          <w:b/>
          <w:color w:val="262626"/>
          <w:sz w:val="20"/>
          <w:szCs w:val="20"/>
        </w:rPr>
        <w:t xml:space="preserve">declaring </w:t>
      </w:r>
      <w:r w:rsidRPr="000F12F3">
        <w:rPr>
          <w:rFonts w:ascii="Courier" w:hAnsi="Courier" w:cs="Courier"/>
          <w:b/>
          <w:color w:val="262626"/>
          <w:sz w:val="19"/>
          <w:szCs w:val="19"/>
        </w:rPr>
        <w:t>flex-grow</w:t>
      </w:r>
      <w:r w:rsidRPr="000F12F3">
        <w:rPr>
          <w:rFonts w:ascii="NewBaskerville-Roman" w:hAnsi="NewBaskerville-Roman" w:cs="NewBaskerville-Roman"/>
          <w:b/>
          <w:color w:val="262626"/>
          <w:sz w:val="20"/>
          <w:szCs w:val="20"/>
        </w:rPr>
        <w:t xml:space="preserve">, </w:t>
      </w:r>
      <w:r w:rsidRPr="000F12F3">
        <w:rPr>
          <w:rFonts w:ascii="Courier" w:hAnsi="Courier" w:cs="Courier"/>
          <w:b/>
          <w:color w:val="262626"/>
          <w:sz w:val="19"/>
          <w:szCs w:val="19"/>
        </w:rPr>
        <w:t>flex-shrink</w:t>
      </w:r>
      <w:r w:rsidRPr="000F12F3">
        <w:rPr>
          <w:rFonts w:ascii="NewBaskerville-Roman" w:hAnsi="NewBaskerville-Roman" w:cs="NewBaskerville-Roman"/>
          <w:b/>
          <w:color w:val="262626"/>
          <w:sz w:val="20"/>
          <w:szCs w:val="20"/>
        </w:rPr>
        <w:t xml:space="preserve">, or </w:t>
      </w:r>
      <w:r w:rsidRPr="000F12F3">
        <w:rPr>
          <w:rFonts w:ascii="Courier" w:hAnsi="Courier" w:cs="Courier"/>
          <w:b/>
          <w:color w:val="262626"/>
          <w:sz w:val="19"/>
          <w:szCs w:val="19"/>
        </w:rPr>
        <w:t>flex-basis</w:t>
      </w:r>
      <w:r w:rsidRPr="000F12F3">
        <w:rPr>
          <w:rFonts w:ascii="NewBaskerville-Roman" w:hAnsi="NewBaskerville-Roman" w:cs="NewBaskerville-Roman"/>
          <w:b/>
          <w:color w:val="262626"/>
          <w:sz w:val="20"/>
          <w:szCs w:val="20"/>
        </w:rPr>
        <w:t xml:space="preserve">. </w:t>
      </w:r>
      <w:r w:rsidR="000F12F3" w:rsidRPr="000F12F3">
        <w:rPr>
          <w:rFonts w:ascii="NewBaskerville-Roman" w:hAnsi="NewBaskerville-Roman" w:cs="NewBaskerville-Roman"/>
          <w:b/>
          <w:color w:val="262626"/>
          <w:sz w:val="20"/>
          <w:szCs w:val="20"/>
        </w:rPr>
        <w:t xml:space="preserve">The </w:t>
      </w:r>
      <w:r w:rsidRPr="000F12F3">
        <w:rPr>
          <w:rFonts w:ascii="NewBaskerville-Roman" w:hAnsi="NewBaskerville-Roman" w:cs="NewBaskerville-Roman"/>
          <w:b/>
          <w:color w:val="262626"/>
          <w:sz w:val="20"/>
          <w:szCs w:val="20"/>
        </w:rPr>
        <w:t xml:space="preserve">shorthand assigns useful default values for </w:t>
      </w:r>
      <w:r w:rsidR="000F12F3">
        <w:rPr>
          <w:rFonts w:ascii="NewBaskerville-Roman" w:hAnsi="NewBaskerville-Roman" w:cs="NewBaskerville-Roman"/>
          <w:b/>
          <w:color w:val="262626"/>
          <w:sz w:val="20"/>
          <w:szCs w:val="20"/>
        </w:rPr>
        <w:t xml:space="preserve">any of the three that you omit: </w:t>
      </w:r>
      <w:r w:rsidRPr="000F12F3">
        <w:rPr>
          <w:rFonts w:ascii="Courier" w:hAnsi="Courier" w:cs="Courier"/>
          <w:b/>
          <w:color w:val="262626"/>
          <w:sz w:val="19"/>
          <w:szCs w:val="19"/>
        </w:rPr>
        <w:t xml:space="preserve">flex-grow </w:t>
      </w:r>
      <w:r w:rsidRPr="000F12F3">
        <w:rPr>
          <w:rFonts w:ascii="NewBaskerville-Roman" w:hAnsi="NewBaskerville-Roman" w:cs="NewBaskerville-Roman"/>
          <w:b/>
          <w:color w:val="262626"/>
          <w:sz w:val="20"/>
          <w:szCs w:val="20"/>
        </w:rPr>
        <w:t xml:space="preserve">of 1, </w:t>
      </w:r>
      <w:r w:rsidRPr="000F12F3">
        <w:rPr>
          <w:rFonts w:ascii="Courier" w:hAnsi="Courier" w:cs="Courier"/>
          <w:b/>
          <w:color w:val="262626"/>
          <w:sz w:val="19"/>
          <w:szCs w:val="19"/>
        </w:rPr>
        <w:t xml:space="preserve">flex-shrink </w:t>
      </w:r>
      <w:r w:rsidRPr="000F12F3">
        <w:rPr>
          <w:rFonts w:ascii="NewBaskerville-Roman" w:hAnsi="NewBaskerville-Roman" w:cs="NewBaskerville-Roman"/>
          <w:b/>
          <w:color w:val="262626"/>
          <w:sz w:val="20"/>
          <w:szCs w:val="20"/>
        </w:rPr>
        <w:t xml:space="preserve">of 1, and a </w:t>
      </w:r>
      <w:r w:rsidRPr="000F12F3">
        <w:rPr>
          <w:rFonts w:ascii="Courier" w:hAnsi="Courier" w:cs="Courier"/>
          <w:b/>
          <w:color w:val="262626"/>
          <w:sz w:val="19"/>
          <w:szCs w:val="19"/>
        </w:rPr>
        <w:t xml:space="preserve">flex-basis </w:t>
      </w:r>
      <w:r w:rsidR="000F12F3" w:rsidRPr="000F12F3">
        <w:rPr>
          <w:rFonts w:ascii="NewBaskerville-Roman" w:hAnsi="NewBaskerville-Roman" w:cs="NewBaskerville-Roman"/>
          <w:b/>
          <w:color w:val="262626"/>
          <w:sz w:val="20"/>
          <w:szCs w:val="20"/>
        </w:rPr>
        <w:t>of 0%. These are most</w:t>
      </w:r>
      <w:r w:rsidRPr="000F12F3">
        <w:rPr>
          <w:rFonts w:ascii="NewBaskerville-Roman" w:hAnsi="NewBaskerville-Roman" w:cs="NewBaskerville-Roman"/>
          <w:b/>
          <w:color w:val="262626"/>
          <w:sz w:val="20"/>
          <w:szCs w:val="20"/>
        </w:rPr>
        <w:t>commonly what you’ll need.</w:t>
      </w:r>
    </w:p>
    <w:p w:rsidR="00913C20" w:rsidRDefault="00913C20" w:rsidP="003A57B5">
      <w:pPr>
        <w:autoSpaceDE w:val="0"/>
        <w:autoSpaceDN w:val="0"/>
        <w:adjustRightInd w:val="0"/>
        <w:spacing w:after="0" w:line="240" w:lineRule="auto"/>
        <w:rPr>
          <w:rFonts w:ascii="NewBaskerville-Roman" w:hAnsi="NewBaskerville-Roman" w:cs="NewBaskerville-Roman"/>
          <w:b/>
          <w:color w:val="262626"/>
          <w:sz w:val="20"/>
          <w:szCs w:val="20"/>
        </w:rPr>
      </w:pPr>
    </w:p>
    <w:p w:rsidR="00913C20" w:rsidRPr="00906DE0" w:rsidRDefault="00913C20" w:rsidP="00906DE0">
      <w:pPr>
        <w:pStyle w:val="Heading3"/>
        <w:rPr>
          <w:b/>
        </w:rPr>
      </w:pPr>
      <w:bookmarkStart w:id="68" w:name="_Toc143252159"/>
      <w:r w:rsidRPr="00906DE0">
        <w:rPr>
          <w:b/>
        </w:rPr>
        <w:t>Using flex-shrink</w:t>
      </w:r>
      <w:bookmarkEnd w:id="68"/>
    </w:p>
    <w:p w:rsidR="00913C20" w:rsidRDefault="002C200A" w:rsidP="00913C20">
      <w:pPr>
        <w:autoSpaceDE w:val="0"/>
        <w:autoSpaceDN w:val="0"/>
        <w:adjustRightInd w:val="0"/>
        <w:spacing w:after="0" w:line="240" w:lineRule="auto"/>
        <w:rPr>
          <w:rFonts w:ascii="FranklinGothic-Demi" w:hAnsi="FranklinGothic-Demi" w:cs="FranklinGothic-Demi"/>
          <w:color w:val="FF0000"/>
        </w:rPr>
      </w:pPr>
      <w:r w:rsidRPr="00623940">
        <w:rPr>
          <w:rFonts w:ascii="NewBaskerville-Roman" w:hAnsi="NewBaskerville-Roman" w:cs="NewBaskerville-Roman"/>
          <w:color w:val="FF0000"/>
        </w:rPr>
        <w:t xml:space="preserve">After determining </w:t>
      </w:r>
      <w:r w:rsidR="00913C20" w:rsidRPr="00623940">
        <w:rPr>
          <w:rFonts w:ascii="NewBaskerville-Roman" w:hAnsi="NewBaskerville-Roman" w:cs="NewBaskerville-Roman"/>
          <w:color w:val="FF0000"/>
        </w:rPr>
        <w:t xml:space="preserve">the initial main size of the flex items, </w:t>
      </w:r>
      <w:r w:rsidR="00913C20" w:rsidRPr="00623940">
        <w:rPr>
          <w:rFonts w:ascii="NewBaskerville-Roman" w:hAnsi="NewBaskerville-Roman" w:cs="NewBaskerville-Roman"/>
          <w:b/>
          <w:color w:val="FF0000"/>
        </w:rPr>
        <w:t>they could exceed</w:t>
      </w:r>
      <w:r w:rsidRPr="00623940">
        <w:rPr>
          <w:rFonts w:ascii="NewBaskerville-Roman" w:hAnsi="NewBaskerville-Roman" w:cs="NewBaskerville-Roman"/>
          <w:b/>
          <w:color w:val="FF0000"/>
        </w:rPr>
        <w:t xml:space="preserve"> the size available in the flex </w:t>
      </w:r>
      <w:r w:rsidR="00913C20" w:rsidRPr="00623940">
        <w:rPr>
          <w:rFonts w:ascii="NewBaskerville-Roman" w:hAnsi="NewBaskerville-Roman" w:cs="NewBaskerville-Roman"/>
          <w:b/>
          <w:color w:val="FF0000"/>
        </w:rPr>
        <w:t xml:space="preserve">container. Without </w:t>
      </w:r>
      <w:r w:rsidR="00913C20" w:rsidRPr="00623940">
        <w:rPr>
          <w:rFonts w:ascii="Courier" w:hAnsi="Courier" w:cs="Courier"/>
          <w:b/>
          <w:color w:val="FF0000"/>
        </w:rPr>
        <w:t>flex-shrink</w:t>
      </w:r>
      <w:r w:rsidR="00913C20" w:rsidRPr="00623940">
        <w:rPr>
          <w:rFonts w:ascii="NewBaskerville-Roman" w:hAnsi="NewBaskerville-Roman" w:cs="NewBaskerville-Roman"/>
          <w:b/>
          <w:color w:val="FF0000"/>
        </w:rPr>
        <w:t>, this would result in an overflow</w:t>
      </w:r>
      <w:r w:rsidR="00906DE0" w:rsidRPr="00623940">
        <w:rPr>
          <w:rFonts w:ascii="NewBaskerville-Roman" w:hAnsi="NewBaskerville-Roman" w:cs="NewBaskerville-Roman"/>
          <w:b/>
          <w:color w:val="FF0000"/>
        </w:rPr>
        <w:t>;</w:t>
      </w:r>
      <w:r w:rsidR="00632207" w:rsidRPr="00623940">
        <w:rPr>
          <w:rFonts w:ascii="NewBaskerville-Roman" w:hAnsi="NewBaskerville-Roman" w:cs="NewBaskerville-Roman"/>
          <w:b/>
          <w:color w:val="FF0000"/>
        </w:rPr>
        <w:t xml:space="preserve"> -- </w:t>
      </w:r>
      <w:r w:rsidR="00632207" w:rsidRPr="00623940">
        <w:rPr>
          <w:rFonts w:ascii="FranklinGothic-Demi" w:hAnsi="FranklinGothic-Demi" w:cs="FranklinGothic-Demi"/>
          <w:color w:val="FF0000"/>
        </w:rPr>
        <w:t>Flex items can have an initial size exceeding that of the flex container;</w:t>
      </w:r>
      <w:r w:rsidR="00623940" w:rsidRPr="00623940">
        <w:rPr>
          <w:rFonts w:ascii="FranklinGothic-Demi" w:hAnsi="FranklinGothic-Demi" w:cs="FranklinGothic-Demi"/>
          <w:color w:val="FF0000"/>
        </w:rPr>
        <w:t xml:space="preserve"> </w:t>
      </w:r>
    </w:p>
    <w:p w:rsidR="00866079" w:rsidRDefault="00623940" w:rsidP="00623940">
      <w:pPr>
        <w:autoSpaceDE w:val="0"/>
        <w:autoSpaceDN w:val="0"/>
        <w:adjustRightInd w:val="0"/>
        <w:spacing w:after="0" w:line="240" w:lineRule="auto"/>
        <w:rPr>
          <w:rFonts w:ascii="NewBaskerville-Roman" w:hAnsi="NewBaskerville-Roman" w:cs="NewBaskerville-Roman"/>
          <w:color w:val="262626"/>
          <w:sz w:val="20"/>
          <w:szCs w:val="20"/>
        </w:rPr>
      </w:pPr>
      <w:r w:rsidRPr="00866079">
        <w:rPr>
          <w:rFonts w:ascii="NewBaskerville-Roman" w:hAnsi="NewBaskerville-Roman" w:cs="NewBaskerville-Roman"/>
          <w:color w:val="262626"/>
          <w:sz w:val="20"/>
          <w:szCs w:val="20"/>
          <w:highlight w:val="yellow"/>
        </w:rPr>
        <w:t xml:space="preserve">The </w:t>
      </w:r>
      <w:r w:rsidRPr="00866079">
        <w:rPr>
          <w:rFonts w:ascii="Courier" w:hAnsi="Courier" w:cs="Courier"/>
          <w:color w:val="262626"/>
          <w:sz w:val="19"/>
          <w:szCs w:val="19"/>
          <w:highlight w:val="yellow"/>
        </w:rPr>
        <w:t xml:space="preserve">flex-shrink </w:t>
      </w:r>
      <w:r w:rsidRPr="00866079">
        <w:rPr>
          <w:rFonts w:ascii="NewBaskerville-Roman" w:hAnsi="NewBaskerville-Roman" w:cs="NewBaskerville-Roman"/>
          <w:color w:val="262626"/>
          <w:sz w:val="20"/>
          <w:szCs w:val="20"/>
          <w:highlight w:val="yellow"/>
        </w:rPr>
        <w:t>value for each item indicates whet</w:t>
      </w:r>
      <w:r w:rsidR="00866079" w:rsidRPr="00866079">
        <w:rPr>
          <w:rFonts w:ascii="NewBaskerville-Roman" w:hAnsi="NewBaskerville-Roman" w:cs="NewBaskerville-Roman"/>
          <w:color w:val="262626"/>
          <w:sz w:val="20"/>
          <w:szCs w:val="20"/>
          <w:highlight w:val="yellow"/>
        </w:rPr>
        <w:t xml:space="preserve">her it should shrink to prevent </w:t>
      </w:r>
      <w:r w:rsidRPr="00866079">
        <w:rPr>
          <w:rFonts w:ascii="NewBaskerville-Roman" w:hAnsi="NewBaskerville-Roman" w:cs="NewBaskerville-Roman"/>
          <w:color w:val="262626"/>
          <w:sz w:val="20"/>
          <w:szCs w:val="20"/>
          <w:highlight w:val="yellow"/>
        </w:rPr>
        <w:t>overflow</w:t>
      </w:r>
      <w:r>
        <w:rPr>
          <w:rFonts w:ascii="NewBaskerville-Roman" w:hAnsi="NewBaskerville-Roman" w:cs="NewBaskerville-Roman"/>
          <w:color w:val="262626"/>
          <w:sz w:val="20"/>
          <w:szCs w:val="20"/>
        </w:rPr>
        <w:t xml:space="preserve">. If an item has a value of </w:t>
      </w:r>
      <w:r>
        <w:rPr>
          <w:rFonts w:ascii="Courier" w:hAnsi="Courier" w:cs="Courier"/>
          <w:color w:val="262626"/>
          <w:sz w:val="19"/>
          <w:szCs w:val="19"/>
        </w:rPr>
        <w:t>flex-shrink: 0</w:t>
      </w:r>
      <w:r>
        <w:rPr>
          <w:rFonts w:ascii="NewBaskerville-Roman" w:hAnsi="NewBaskerville-Roman" w:cs="NewBaskerville-Roman"/>
          <w:color w:val="262626"/>
          <w:sz w:val="20"/>
          <w:szCs w:val="20"/>
        </w:rPr>
        <w:t>, i</w:t>
      </w:r>
      <w:r w:rsidR="00866079">
        <w:rPr>
          <w:rFonts w:ascii="NewBaskerville-Roman" w:hAnsi="NewBaskerville-Roman" w:cs="NewBaskerville-Roman"/>
          <w:color w:val="262626"/>
          <w:sz w:val="20"/>
          <w:szCs w:val="20"/>
        </w:rPr>
        <w:t xml:space="preserve">t will not shrink. Items with a </w:t>
      </w:r>
      <w:r>
        <w:rPr>
          <w:rFonts w:ascii="NewBaskerville-Roman" w:hAnsi="NewBaskerville-Roman" w:cs="NewBaskerville-Roman"/>
          <w:color w:val="262626"/>
          <w:sz w:val="20"/>
          <w:szCs w:val="20"/>
        </w:rPr>
        <w:t xml:space="preserve">value greater than 0 will shrink until there </w:t>
      </w:r>
      <w:r>
        <w:rPr>
          <w:rFonts w:ascii="NewBaskerville-Roman" w:hAnsi="NewBaskerville-Roman" w:cs="NewBaskerville-Roman"/>
          <w:color w:val="262626"/>
          <w:sz w:val="20"/>
          <w:szCs w:val="20"/>
        </w:rPr>
        <w:lastRenderedPageBreak/>
        <w:t>is no overflow. An item with a higher value</w:t>
      </w:r>
      <w:r w:rsidR="00866079">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will shrink more than an item with a lower value, proportional to the </w:t>
      </w:r>
      <w:r>
        <w:rPr>
          <w:rFonts w:ascii="Courier" w:hAnsi="Courier" w:cs="Courier"/>
          <w:color w:val="262626"/>
          <w:sz w:val="19"/>
          <w:szCs w:val="19"/>
        </w:rPr>
        <w:t>flex-shrink</w:t>
      </w:r>
      <w:r w:rsidR="00866079">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values.</w:t>
      </w:r>
    </w:p>
    <w:p w:rsidR="00DA0FF7" w:rsidRDefault="00DA0FF7" w:rsidP="00623940">
      <w:pPr>
        <w:autoSpaceDE w:val="0"/>
        <w:autoSpaceDN w:val="0"/>
        <w:adjustRightInd w:val="0"/>
        <w:spacing w:after="0" w:line="240" w:lineRule="auto"/>
        <w:rPr>
          <w:rFonts w:ascii="NewBaskerville-Roman" w:hAnsi="NewBaskerville-Roman" w:cs="NewBaskerville-Roman"/>
          <w:color w:val="262626"/>
          <w:sz w:val="20"/>
          <w:szCs w:val="20"/>
        </w:rPr>
      </w:pPr>
    </w:p>
    <w:p w:rsidR="00DA0FF7" w:rsidRPr="00E66E86" w:rsidRDefault="00DA0FF7" w:rsidP="00DA0FF7">
      <w:pPr>
        <w:pStyle w:val="Heading3"/>
        <w:rPr>
          <w:b/>
        </w:rPr>
      </w:pPr>
      <w:bookmarkStart w:id="69" w:name="_Toc143252160"/>
      <w:r w:rsidRPr="00E66E86">
        <w:rPr>
          <w:b/>
        </w:rPr>
        <w:t>Some Use Cases</w:t>
      </w:r>
      <w:bookmarkEnd w:id="69"/>
      <w:r w:rsidRPr="00E66E86">
        <w:rPr>
          <w:b/>
        </w:rPr>
        <w:t xml:space="preserve"> </w:t>
      </w:r>
    </w:p>
    <w:p w:rsidR="00EC03CA" w:rsidRDefault="00EC03CA" w:rsidP="00DB51C9">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 xml:space="preserve">You can make use of the </w:t>
      </w:r>
      <w:r>
        <w:rPr>
          <w:rFonts w:ascii="Courier" w:hAnsi="Courier" w:cs="Courier"/>
          <w:color w:val="262626"/>
          <w:sz w:val="19"/>
          <w:szCs w:val="19"/>
        </w:rPr>
        <w:t xml:space="preserve">flex </w:t>
      </w:r>
      <w:r>
        <w:rPr>
          <w:rFonts w:ascii="NewBaskerville-Roman" w:hAnsi="NewBaskerville-Roman" w:cs="NewBaskerville-Roman"/>
          <w:color w:val="262626"/>
          <w:sz w:val="20"/>
          <w:szCs w:val="20"/>
        </w:rPr>
        <w:t>property in countless wa</w:t>
      </w:r>
      <w:r w:rsidR="0029488C">
        <w:rPr>
          <w:rFonts w:ascii="NewBaskerville-Roman" w:hAnsi="NewBaskerville-Roman" w:cs="NewBaskerville-Roman"/>
          <w:color w:val="262626"/>
          <w:sz w:val="20"/>
          <w:szCs w:val="20"/>
        </w:rPr>
        <w:t xml:space="preserve">ys. You can define proportional </w:t>
      </w:r>
      <w:r>
        <w:rPr>
          <w:rFonts w:ascii="NewBaskerville-Roman" w:hAnsi="NewBaskerville-Roman" w:cs="NewBaskerville-Roman"/>
          <w:color w:val="262626"/>
          <w:sz w:val="20"/>
          <w:szCs w:val="20"/>
        </w:rPr>
        <w:t xml:space="preserve">columns using </w:t>
      </w:r>
      <w:r>
        <w:rPr>
          <w:rFonts w:ascii="Courier" w:hAnsi="Courier" w:cs="Courier"/>
          <w:color w:val="262626"/>
          <w:sz w:val="19"/>
          <w:szCs w:val="19"/>
        </w:rPr>
        <w:t xml:space="preserve">flex-grow </w:t>
      </w:r>
      <w:r>
        <w:rPr>
          <w:rFonts w:ascii="NewBaskerville-Roman" w:hAnsi="NewBaskerville-Roman" w:cs="NewBaskerville-Roman"/>
          <w:color w:val="262626"/>
          <w:sz w:val="20"/>
          <w:szCs w:val="20"/>
        </w:rPr>
        <w:t xml:space="preserve">values or </w:t>
      </w:r>
      <w:r>
        <w:rPr>
          <w:rFonts w:ascii="Courier" w:hAnsi="Courier" w:cs="Courier"/>
          <w:color w:val="262626"/>
          <w:sz w:val="19"/>
          <w:szCs w:val="19"/>
        </w:rPr>
        <w:t xml:space="preserve">flex-basis </w:t>
      </w:r>
      <w:r w:rsidR="0029488C">
        <w:rPr>
          <w:rFonts w:ascii="NewBaskerville-Roman" w:hAnsi="NewBaskerville-Roman" w:cs="NewBaskerville-Roman"/>
          <w:color w:val="262626"/>
          <w:sz w:val="20"/>
          <w:szCs w:val="20"/>
        </w:rPr>
        <w:t xml:space="preserve">percentages as you did on </w:t>
      </w:r>
      <w:r>
        <w:rPr>
          <w:rFonts w:ascii="NewBaskerville-Roman" w:hAnsi="NewBaskerville-Roman" w:cs="NewBaskerville-Roman"/>
          <w:color w:val="262626"/>
          <w:sz w:val="20"/>
          <w:szCs w:val="20"/>
        </w:rPr>
        <w:t>your page. You can define fixed width columns and “fluid”</w:t>
      </w:r>
      <w:r w:rsidR="0029488C">
        <w:rPr>
          <w:rFonts w:ascii="NewBaskerville-Roman" w:hAnsi="NewBaskerville-Roman" w:cs="NewBaskerville-Roman"/>
          <w:color w:val="262626"/>
          <w:sz w:val="20"/>
          <w:szCs w:val="20"/>
        </w:rPr>
        <w:t xml:space="preserve"> columns that scale with </w:t>
      </w:r>
      <w:r>
        <w:rPr>
          <w:rFonts w:ascii="NewBaskerville-Roman" w:hAnsi="NewBaskerville-Roman" w:cs="NewBaskerville-Roman"/>
          <w:color w:val="262626"/>
          <w:sz w:val="20"/>
          <w:szCs w:val="20"/>
        </w:rPr>
        <w:t>the viewport.</w:t>
      </w:r>
      <w:r w:rsidR="00DB51C9" w:rsidRPr="00DB51C9">
        <w:rPr>
          <w:rFonts w:ascii="NewBaskerville-Roman" w:hAnsi="NewBaskerville-Roman" w:cs="NewBaskerville-Roman"/>
          <w:color w:val="262626"/>
          <w:sz w:val="20"/>
          <w:szCs w:val="20"/>
        </w:rPr>
        <w:t xml:space="preserve"> </w:t>
      </w:r>
      <w:r w:rsidR="00DB51C9">
        <w:rPr>
          <w:rFonts w:ascii="NewBaskerville-Roman" w:hAnsi="NewBaskerville-Roman" w:cs="NewBaskerville-Roman"/>
          <w:color w:val="262626"/>
          <w:sz w:val="20"/>
          <w:szCs w:val="20"/>
        </w:rPr>
        <w:t>The third example illustrates part of the “Holy Grail”</w:t>
      </w:r>
      <w:r w:rsidR="00216148">
        <w:rPr>
          <w:rFonts w:ascii="NewBaskerville-Roman" w:hAnsi="NewBaskerville-Roman" w:cs="NewBaskerville-Roman"/>
          <w:color w:val="262626"/>
          <w:sz w:val="20"/>
          <w:szCs w:val="20"/>
        </w:rPr>
        <w:t xml:space="preserve"> layout. This is a layout that </w:t>
      </w:r>
      <w:r w:rsidR="00DB51C9">
        <w:rPr>
          <w:rFonts w:ascii="NewBaskerville-Roman" w:hAnsi="NewBaskerville-Roman" w:cs="NewBaskerville-Roman"/>
          <w:color w:val="262626"/>
          <w:sz w:val="20"/>
          <w:szCs w:val="20"/>
        </w:rPr>
        <w:t>has been notoriously difficult in CSS</w:t>
      </w:r>
      <w:r w:rsidR="00DB51C9" w:rsidRPr="00E459E8">
        <w:rPr>
          <w:rFonts w:ascii="NewBaskerville-Roman" w:hAnsi="NewBaskerville-Roman" w:cs="NewBaskerville-Roman"/>
          <w:color w:val="FF0000"/>
          <w:sz w:val="20"/>
          <w:szCs w:val="20"/>
        </w:rPr>
        <w:t>. The two sidebars are a fixed width, whereas the</w:t>
      </w:r>
      <w:r w:rsidR="00E459E8">
        <w:rPr>
          <w:rFonts w:ascii="NewBaskerville-Roman" w:hAnsi="NewBaskerville-Roman" w:cs="NewBaskerville-Roman"/>
          <w:color w:val="FF0000"/>
          <w:sz w:val="20"/>
          <w:szCs w:val="20"/>
        </w:rPr>
        <w:t xml:space="preserve"> </w:t>
      </w:r>
      <w:r w:rsidR="00E459E8" w:rsidRPr="006B4378">
        <w:rPr>
          <w:rFonts w:ascii="NewBaskerville-Roman" w:hAnsi="NewBaskerville-Roman" w:cs="NewBaskerville-Roman"/>
          <w:color w:val="FF0000"/>
          <w:sz w:val="20"/>
          <w:szCs w:val="20"/>
        </w:rPr>
        <w:t>center column is “fluid,”</w:t>
      </w:r>
      <w:r w:rsidR="006B4378">
        <w:rPr>
          <w:rFonts w:ascii="NewBaskerville-Roman" w:hAnsi="NewBaskerville-Roman" w:cs="NewBaskerville-Roman"/>
          <w:color w:val="FF0000"/>
          <w:sz w:val="20"/>
          <w:szCs w:val="20"/>
        </w:rPr>
        <w:t>;</w:t>
      </w:r>
    </w:p>
    <w:p w:rsidR="006B4378" w:rsidRDefault="006B4378" w:rsidP="00DB51C9">
      <w:pPr>
        <w:autoSpaceDE w:val="0"/>
        <w:autoSpaceDN w:val="0"/>
        <w:adjustRightInd w:val="0"/>
        <w:spacing w:after="0" w:line="240" w:lineRule="auto"/>
        <w:rPr>
          <w:rFonts w:ascii="NewBaskerville-Roman" w:hAnsi="NewBaskerville-Roman" w:cs="NewBaskerville-Roman"/>
          <w:color w:val="FF0000"/>
          <w:sz w:val="20"/>
          <w:szCs w:val="20"/>
        </w:rPr>
      </w:pPr>
    </w:p>
    <w:p w:rsidR="00470122" w:rsidRDefault="00470122" w:rsidP="00470122">
      <w:pPr>
        <w:autoSpaceDE w:val="0"/>
        <w:autoSpaceDN w:val="0"/>
        <w:adjustRightInd w:val="0"/>
        <w:spacing w:after="0" w:line="240" w:lineRule="auto"/>
        <w:rPr>
          <w:rFonts w:ascii="FranklinGothic-DemiItal" w:hAnsi="FranklinGothic-DemiItal" w:cs="FranklinGothic-DemiItal"/>
          <w:color w:val="476B86"/>
          <w:sz w:val="25"/>
          <w:szCs w:val="25"/>
        </w:rPr>
      </w:pPr>
      <w:r>
        <w:rPr>
          <w:rFonts w:ascii="FranklinGothic-DemiItal" w:hAnsi="FranklinGothic-DemiItal" w:cs="FranklinGothic-DemiItal"/>
          <w:color w:val="476B86"/>
          <w:sz w:val="25"/>
          <w:szCs w:val="25"/>
        </w:rPr>
        <w:t>Flex direction</w:t>
      </w:r>
    </w:p>
    <w:p w:rsidR="00A000DD" w:rsidRPr="00C85074" w:rsidRDefault="00470122" w:rsidP="00A000DD">
      <w:pPr>
        <w:autoSpaceDE w:val="0"/>
        <w:autoSpaceDN w:val="0"/>
        <w:adjustRightInd w:val="0"/>
        <w:spacing w:after="0" w:line="240" w:lineRule="auto"/>
        <w:rPr>
          <w:rFonts w:ascii="NewBaskerville-Roman" w:hAnsi="NewBaskerville-Roman" w:cs="NewBaskerville-Roman"/>
          <w:color w:val="262626"/>
          <w:sz w:val="20"/>
          <w:szCs w:val="20"/>
        </w:rPr>
      </w:pPr>
      <w:r w:rsidRPr="000D1848">
        <w:rPr>
          <w:rFonts w:ascii="NewBaskerville-Roman" w:hAnsi="NewBaskerville-Roman" w:cs="NewBaskerville-Roman"/>
          <w:color w:val="262626"/>
          <w:sz w:val="20"/>
          <w:szCs w:val="20"/>
          <w:highlight w:val="yellow"/>
        </w:rPr>
        <w:t>Another important option in flexbox is the ability to s</w:t>
      </w:r>
      <w:r w:rsidR="00D41C33" w:rsidRPr="000D1848">
        <w:rPr>
          <w:rFonts w:ascii="NewBaskerville-Roman" w:hAnsi="NewBaskerville-Roman" w:cs="NewBaskerville-Roman"/>
          <w:color w:val="262626"/>
          <w:sz w:val="20"/>
          <w:szCs w:val="20"/>
          <w:highlight w:val="yellow"/>
        </w:rPr>
        <w:t>hift the direction of the axes.</w:t>
      </w:r>
      <w:r w:rsidR="00D41C33">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The </w:t>
      </w:r>
      <w:r>
        <w:rPr>
          <w:rFonts w:ascii="Courier" w:hAnsi="Courier" w:cs="Courier"/>
          <w:color w:val="262626"/>
          <w:sz w:val="19"/>
          <w:szCs w:val="19"/>
        </w:rPr>
        <w:t xml:space="preserve">flex-direction </w:t>
      </w:r>
      <w:r>
        <w:rPr>
          <w:rFonts w:ascii="NewBaskerville-Roman" w:hAnsi="NewBaskerville-Roman" w:cs="NewBaskerville-Roman"/>
          <w:color w:val="262626"/>
          <w:sz w:val="20"/>
          <w:szCs w:val="20"/>
        </w:rPr>
        <w:t>property, applied to the flex contai</w:t>
      </w:r>
      <w:r w:rsidR="00D41C33">
        <w:rPr>
          <w:rFonts w:ascii="NewBaskerville-Roman" w:hAnsi="NewBaskerville-Roman" w:cs="NewBaskerville-Roman"/>
          <w:color w:val="262626"/>
          <w:sz w:val="20"/>
          <w:szCs w:val="20"/>
        </w:rPr>
        <w:t xml:space="preserve">ner, controls this. Its initial </w:t>
      </w:r>
      <w:r>
        <w:rPr>
          <w:rFonts w:ascii="NewBaskerville-Roman" w:hAnsi="NewBaskerville-Roman" w:cs="NewBaskerville-Roman"/>
          <w:color w:val="262626"/>
          <w:sz w:val="20"/>
          <w:szCs w:val="20"/>
        </w:rPr>
        <w:t>value (</w:t>
      </w:r>
      <w:r>
        <w:rPr>
          <w:rFonts w:ascii="Courier" w:hAnsi="Courier" w:cs="Courier"/>
          <w:color w:val="262626"/>
          <w:sz w:val="19"/>
          <w:szCs w:val="19"/>
        </w:rPr>
        <w:t>row</w:t>
      </w:r>
      <w:r>
        <w:rPr>
          <w:rFonts w:ascii="NewBaskerville-Roman" w:hAnsi="NewBaskerville-Roman" w:cs="NewBaskerville-Roman"/>
          <w:color w:val="262626"/>
          <w:sz w:val="20"/>
          <w:szCs w:val="20"/>
        </w:rPr>
        <w:t xml:space="preserve">) causes the items to flow left-to-right, as you’ve done. Specifying </w:t>
      </w:r>
      <w:r>
        <w:rPr>
          <w:rFonts w:ascii="Courier" w:hAnsi="Courier" w:cs="Courier"/>
          <w:color w:val="262626"/>
          <w:sz w:val="19"/>
          <w:szCs w:val="19"/>
        </w:rPr>
        <w:t>flexdirection:</w:t>
      </w:r>
      <w:r w:rsidR="00D41C33">
        <w:rPr>
          <w:rFonts w:ascii="NewBaskerville-Roman" w:hAnsi="NewBaskerville-Roman" w:cs="NewBaskerville-Roman"/>
          <w:color w:val="262626"/>
          <w:sz w:val="20"/>
          <w:szCs w:val="20"/>
        </w:rPr>
        <w:t xml:space="preserve"> </w:t>
      </w:r>
      <w:r>
        <w:rPr>
          <w:rFonts w:ascii="Courier" w:hAnsi="Courier" w:cs="Courier"/>
          <w:color w:val="262626"/>
          <w:sz w:val="19"/>
          <w:szCs w:val="19"/>
        </w:rPr>
        <w:t xml:space="preserve">column </w:t>
      </w:r>
      <w:r>
        <w:rPr>
          <w:rFonts w:ascii="NewBaskerville-Roman" w:hAnsi="NewBaskerville-Roman" w:cs="NewBaskerville-Roman"/>
          <w:color w:val="262626"/>
          <w:sz w:val="20"/>
          <w:szCs w:val="20"/>
        </w:rPr>
        <w:t>causes the flex items to stack vertically (top to bottom) instead.</w:t>
      </w:r>
      <w:r w:rsidR="00C85074">
        <w:rPr>
          <w:rFonts w:ascii="NewBaskerville-Roman" w:hAnsi="NewBaskerville-Roman" w:cs="NewBaskerville-Roman"/>
          <w:color w:val="262626"/>
          <w:sz w:val="20"/>
          <w:szCs w:val="20"/>
        </w:rPr>
        <w:t xml:space="preserve"> </w:t>
      </w:r>
      <w:r w:rsidR="00A000DD" w:rsidRPr="00021FBC">
        <w:rPr>
          <w:rFonts w:ascii="FranklinGothic-Demi" w:hAnsi="FranklinGothic-Demi" w:cs="FranklinGothic-Demi"/>
          <w:color w:val="666666"/>
        </w:rPr>
        <w:t>Changing the flex direction change</w:t>
      </w:r>
      <w:r w:rsidR="00021FBC" w:rsidRPr="00021FBC">
        <w:rPr>
          <w:rFonts w:ascii="FranklinGothic-Demi" w:hAnsi="FranklinGothic-Demi" w:cs="FranklinGothic-Demi"/>
          <w:color w:val="666666"/>
        </w:rPr>
        <w:t xml:space="preserve">s the main axis. The cross axis </w:t>
      </w:r>
      <w:r w:rsidR="00A000DD" w:rsidRPr="00021FBC">
        <w:rPr>
          <w:rFonts w:ascii="FranklinGothic-Demi" w:hAnsi="FranklinGothic-Demi" w:cs="FranklinGothic-Demi"/>
          <w:color w:val="666666"/>
        </w:rPr>
        <w:t>changes as well, to remain perpendicular to the main axis.</w:t>
      </w:r>
    </w:p>
    <w:p w:rsidR="00C85074" w:rsidRDefault="00C85074" w:rsidP="00C85074">
      <w:pPr>
        <w:pStyle w:val="Heading3"/>
        <w:rPr>
          <w:b/>
        </w:rPr>
      </w:pPr>
      <w:bookmarkStart w:id="70" w:name="_Toc143252161"/>
      <w:r w:rsidRPr="000661A9">
        <w:rPr>
          <w:b/>
        </w:rPr>
        <w:t>Changing the flex direction</w:t>
      </w:r>
      <w:bookmarkEnd w:id="70"/>
    </w:p>
    <w:p w:rsidR="000661A9" w:rsidRDefault="00082DCD" w:rsidP="00126A0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What you need is for the </w:t>
      </w:r>
      <w:r w:rsidRPr="007E6C68">
        <w:rPr>
          <w:rFonts w:ascii="NewBaskerville-Roman" w:hAnsi="NewBaskerville-Roman" w:cs="NewBaskerville-Roman"/>
          <w:color w:val="262626"/>
          <w:sz w:val="20"/>
          <w:szCs w:val="20"/>
          <w:highlight w:val="yellow"/>
        </w:rPr>
        <w:t>two columns to grow if necessary to fill the container’</w:t>
      </w:r>
      <w:r w:rsidR="00126A0E" w:rsidRPr="007E6C68">
        <w:rPr>
          <w:rFonts w:ascii="NewBaskerville-Roman" w:hAnsi="NewBaskerville-Roman" w:cs="NewBaskerville-Roman"/>
          <w:color w:val="262626"/>
          <w:sz w:val="20"/>
          <w:szCs w:val="20"/>
          <w:highlight w:val="yellow"/>
        </w:rPr>
        <w:t xml:space="preserve">s </w:t>
      </w:r>
      <w:r w:rsidRPr="007E6C68">
        <w:rPr>
          <w:rFonts w:ascii="NewBaskerville-Roman" w:hAnsi="NewBaskerville-Roman" w:cs="NewBaskerville-Roman"/>
          <w:color w:val="262626"/>
          <w:sz w:val="20"/>
          <w:szCs w:val="20"/>
          <w:highlight w:val="yellow"/>
        </w:rPr>
        <w:t>height</w:t>
      </w:r>
      <w:r>
        <w:rPr>
          <w:rFonts w:ascii="NewBaskerville-Roman" w:hAnsi="NewBaskerville-Roman" w:cs="NewBaskerville-Roman"/>
          <w:color w:val="262626"/>
          <w:sz w:val="20"/>
          <w:szCs w:val="20"/>
        </w:rPr>
        <w:t xml:space="preserve">. To do this, turn the right column (the </w:t>
      </w:r>
      <w:r>
        <w:rPr>
          <w:rFonts w:ascii="Courier" w:hAnsi="Courier" w:cs="Courier"/>
          <w:color w:val="262626"/>
          <w:sz w:val="19"/>
          <w:szCs w:val="19"/>
        </w:rPr>
        <w:t>column-sidebar</w:t>
      </w:r>
      <w:r w:rsidR="00126A0E">
        <w:rPr>
          <w:rFonts w:ascii="NewBaskerville-Roman" w:hAnsi="NewBaskerville-Roman" w:cs="NewBaskerville-Roman"/>
          <w:color w:val="262626"/>
          <w:sz w:val="20"/>
          <w:szCs w:val="20"/>
        </w:rPr>
        <w:t xml:space="preserve">) into a flex container </w:t>
      </w:r>
      <w:r>
        <w:rPr>
          <w:rFonts w:ascii="NewBaskerville-Roman" w:hAnsi="NewBaskerville-Roman" w:cs="NewBaskerville-Roman"/>
          <w:color w:val="262626"/>
          <w:sz w:val="20"/>
          <w:szCs w:val="20"/>
        </w:rPr>
        <w:t xml:space="preserve">with a </w:t>
      </w:r>
      <w:r w:rsidRPr="007E6C68">
        <w:rPr>
          <w:rFonts w:ascii="Courier" w:hAnsi="Courier" w:cs="Courier"/>
          <w:color w:val="FF0000"/>
          <w:sz w:val="19"/>
          <w:szCs w:val="19"/>
        </w:rPr>
        <w:t>flex-direction: column</w:t>
      </w:r>
      <w:r>
        <w:rPr>
          <w:rFonts w:ascii="NewBaskerville-Roman" w:hAnsi="NewBaskerville-Roman" w:cs="NewBaskerville-Roman"/>
          <w:color w:val="262626"/>
          <w:sz w:val="20"/>
          <w:szCs w:val="20"/>
        </w:rPr>
        <w:t xml:space="preserve">. Then, apply a non-zero </w:t>
      </w:r>
      <w:r w:rsidRPr="007E6C68">
        <w:rPr>
          <w:rFonts w:ascii="Courier" w:hAnsi="Courier" w:cs="Courier"/>
          <w:color w:val="FF0000"/>
          <w:sz w:val="19"/>
          <w:szCs w:val="19"/>
        </w:rPr>
        <w:t xml:space="preserve">flex-grow </w:t>
      </w:r>
      <w:r w:rsidR="00126A0E" w:rsidRPr="007E6C68">
        <w:rPr>
          <w:rFonts w:ascii="NewBaskerville-Roman" w:hAnsi="NewBaskerville-Roman" w:cs="NewBaskerville-Roman"/>
          <w:color w:val="FF0000"/>
          <w:sz w:val="20"/>
          <w:szCs w:val="20"/>
        </w:rPr>
        <w:t xml:space="preserve">value to </w:t>
      </w:r>
      <w:r w:rsidRPr="007E6C68">
        <w:rPr>
          <w:rFonts w:ascii="NewBaskerville-Roman" w:hAnsi="NewBaskerville-Roman" w:cs="NewBaskerville-Roman"/>
          <w:color w:val="FF0000"/>
          <w:sz w:val="20"/>
          <w:szCs w:val="20"/>
        </w:rPr>
        <w:t>both tiles</w:t>
      </w:r>
      <w:r>
        <w:rPr>
          <w:rFonts w:ascii="NewBaskerville-Roman" w:hAnsi="NewBaskerville-Roman" w:cs="NewBaskerville-Roman"/>
          <w:color w:val="262626"/>
          <w:sz w:val="20"/>
          <w:szCs w:val="20"/>
        </w:rPr>
        <w:t xml:space="preserve"> within.</w:t>
      </w:r>
      <w:r w:rsidR="00CA0726">
        <w:rPr>
          <w:rFonts w:ascii="NewBaskerville-Roman" w:hAnsi="NewBaskerville-Roman" w:cs="NewBaskerville-Roman"/>
          <w:color w:val="262626"/>
          <w:sz w:val="20"/>
          <w:szCs w:val="20"/>
        </w:rPr>
        <w:t xml:space="preserve"> </w:t>
      </w:r>
    </w:p>
    <w:p w:rsidR="00CA0726" w:rsidRDefault="00CA0726" w:rsidP="00CA0726">
      <w:pPr>
        <w:autoSpaceDE w:val="0"/>
        <w:autoSpaceDN w:val="0"/>
        <w:adjustRightInd w:val="0"/>
        <w:spacing w:after="0" w:line="240" w:lineRule="auto"/>
        <w:rPr>
          <w:rFonts w:ascii="NewBaskerville-Roman" w:hAnsi="NewBaskerville-Roman" w:cs="NewBaskerville-Roman"/>
          <w:color w:val="262626"/>
          <w:sz w:val="20"/>
          <w:szCs w:val="20"/>
        </w:rPr>
      </w:pPr>
      <w:r w:rsidRPr="00730306">
        <w:rPr>
          <w:rFonts w:ascii="NewBaskerville-Roman" w:hAnsi="NewBaskerville-Roman" w:cs="NewBaskerville-Roman"/>
          <w:color w:val="FF0000"/>
          <w:sz w:val="20"/>
          <w:szCs w:val="20"/>
        </w:rPr>
        <w:t xml:space="preserve">The inner flexbox here has a flex direction of </w:t>
      </w:r>
      <w:r w:rsidRPr="00730306">
        <w:rPr>
          <w:rFonts w:ascii="Courier" w:hAnsi="Courier" w:cs="Courier"/>
          <w:color w:val="FF0000"/>
          <w:sz w:val="19"/>
          <w:szCs w:val="19"/>
        </w:rPr>
        <w:t>column</w:t>
      </w:r>
      <w:r w:rsidRPr="00730306">
        <w:rPr>
          <w:rFonts w:ascii="NewBaskerville-Roman" w:hAnsi="NewBaskerville-Roman" w:cs="NewBaskerville-Roman"/>
          <w:color w:val="FF0000"/>
          <w:sz w:val="20"/>
          <w:szCs w:val="20"/>
        </w:rPr>
        <w:t xml:space="preserve">, </w:t>
      </w:r>
      <w:r w:rsidR="00FC7353" w:rsidRPr="00730306">
        <w:rPr>
          <w:rFonts w:ascii="NewBaskerville-Roman" w:hAnsi="NewBaskerville-Roman" w:cs="NewBaskerville-Roman"/>
          <w:color w:val="FF0000"/>
          <w:sz w:val="20"/>
          <w:szCs w:val="20"/>
        </w:rPr>
        <w:t xml:space="preserve">so the main axis is rotated. </w:t>
      </w:r>
      <w:r w:rsidR="00FC7353">
        <w:rPr>
          <w:rFonts w:ascii="NewBaskerville-Roman" w:hAnsi="NewBaskerville-Roman" w:cs="NewBaskerville-Roman"/>
          <w:color w:val="262626"/>
          <w:sz w:val="20"/>
          <w:szCs w:val="20"/>
        </w:rPr>
        <w:t>It</w:t>
      </w:r>
      <w:r>
        <w:rPr>
          <w:rFonts w:ascii="NewBaskerville-Roman" w:hAnsi="NewBaskerville-Roman" w:cs="NewBaskerville-Roman"/>
          <w:color w:val="262626"/>
          <w:sz w:val="20"/>
          <w:szCs w:val="20"/>
        </w:rPr>
        <w:t xml:space="preserve">flows from top to bottom (and the cross axis now flows </w:t>
      </w:r>
      <w:r w:rsidR="00FC7353">
        <w:rPr>
          <w:rFonts w:ascii="NewBaskerville-Roman" w:hAnsi="NewBaskerville-Roman" w:cs="NewBaskerville-Roman"/>
          <w:color w:val="262626"/>
          <w:sz w:val="20"/>
          <w:szCs w:val="20"/>
        </w:rPr>
        <w:t>from left to right). This means</w:t>
      </w:r>
      <w:r>
        <w:rPr>
          <w:rFonts w:ascii="NewBaskerville-Roman" w:hAnsi="NewBaskerville-Roman" w:cs="NewBaskerville-Roman"/>
          <w:color w:val="262626"/>
          <w:sz w:val="20"/>
          <w:szCs w:val="20"/>
        </w:rPr>
        <w:t xml:space="preserve">that for those flex items, </w:t>
      </w:r>
      <w:r>
        <w:rPr>
          <w:rFonts w:ascii="Courier" w:hAnsi="Courier" w:cs="Courier"/>
          <w:color w:val="262626"/>
          <w:sz w:val="19"/>
          <w:szCs w:val="19"/>
        </w:rPr>
        <w:t>flex-basis</w:t>
      </w:r>
      <w:r>
        <w:rPr>
          <w:rFonts w:ascii="NewBaskerville-Roman" w:hAnsi="NewBaskerville-Roman" w:cs="NewBaskerville-Roman"/>
          <w:color w:val="262626"/>
          <w:sz w:val="20"/>
          <w:szCs w:val="20"/>
        </w:rPr>
        <w:t xml:space="preserve">, </w:t>
      </w:r>
      <w:r>
        <w:rPr>
          <w:rFonts w:ascii="Courier" w:hAnsi="Courier" w:cs="Courier"/>
          <w:color w:val="262626"/>
          <w:sz w:val="19"/>
          <w:szCs w:val="19"/>
        </w:rPr>
        <w:t>flex-grow</w:t>
      </w:r>
      <w:r>
        <w:rPr>
          <w:rFonts w:ascii="NewBaskerville-Roman" w:hAnsi="NewBaskerville-Roman" w:cs="NewBaskerville-Roman"/>
          <w:color w:val="262626"/>
          <w:sz w:val="20"/>
          <w:szCs w:val="20"/>
        </w:rPr>
        <w:t xml:space="preserve">, and </w:t>
      </w:r>
      <w:r>
        <w:rPr>
          <w:rFonts w:ascii="Courier" w:hAnsi="Courier" w:cs="Courier"/>
          <w:color w:val="262626"/>
          <w:sz w:val="19"/>
          <w:szCs w:val="19"/>
        </w:rPr>
        <w:t xml:space="preserve">flex-shrink </w:t>
      </w:r>
      <w:r w:rsidR="00FC7353">
        <w:rPr>
          <w:rFonts w:ascii="NewBaskerville-Roman" w:hAnsi="NewBaskerville-Roman" w:cs="NewBaskerville-Roman"/>
          <w:color w:val="262626"/>
          <w:sz w:val="20"/>
          <w:szCs w:val="20"/>
        </w:rPr>
        <w:t>now apply to the</w:t>
      </w:r>
      <w:r>
        <w:rPr>
          <w:rFonts w:ascii="NewBaskerville-Roman" w:hAnsi="NewBaskerville-Roman" w:cs="NewBaskerville-Roman"/>
          <w:color w:val="262626"/>
          <w:sz w:val="20"/>
          <w:szCs w:val="20"/>
        </w:rPr>
        <w:t xml:space="preserve">element height rather than the width. By specifying </w:t>
      </w:r>
      <w:r>
        <w:rPr>
          <w:rFonts w:ascii="Courier" w:hAnsi="Courier" w:cs="Courier"/>
          <w:color w:val="262626"/>
          <w:sz w:val="19"/>
          <w:szCs w:val="19"/>
        </w:rPr>
        <w:t>flex: 1</w:t>
      </w:r>
      <w:r w:rsidR="00FC7353">
        <w:rPr>
          <w:rFonts w:ascii="NewBaskerville-Roman" w:hAnsi="NewBaskerville-Roman" w:cs="NewBaskerville-Roman"/>
          <w:color w:val="262626"/>
          <w:sz w:val="20"/>
          <w:szCs w:val="20"/>
        </w:rPr>
        <w:t xml:space="preserve">, the height of these items </w:t>
      </w:r>
      <w:r>
        <w:rPr>
          <w:rFonts w:ascii="NewBaskerville-Roman" w:hAnsi="NewBaskerville-Roman" w:cs="NewBaskerville-Roman"/>
          <w:color w:val="262626"/>
          <w:sz w:val="20"/>
          <w:szCs w:val="20"/>
        </w:rPr>
        <w:t>will stretch if necessary to fill the container.</w:t>
      </w:r>
    </w:p>
    <w:p w:rsidR="009E7EE8" w:rsidRDefault="009E7EE8" w:rsidP="00CA0726">
      <w:pPr>
        <w:autoSpaceDE w:val="0"/>
        <w:autoSpaceDN w:val="0"/>
        <w:adjustRightInd w:val="0"/>
        <w:spacing w:after="0" w:line="240" w:lineRule="auto"/>
        <w:rPr>
          <w:rFonts w:ascii="NewBaskerville-Roman" w:hAnsi="NewBaskerville-Roman" w:cs="NewBaskerville-Roman"/>
          <w:color w:val="262626"/>
          <w:sz w:val="20"/>
          <w:szCs w:val="20"/>
        </w:rPr>
      </w:pPr>
    </w:p>
    <w:p w:rsidR="009E7EE8" w:rsidRDefault="009E7EE8" w:rsidP="009E7EE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I’ve combined </w:t>
      </w:r>
      <w:proofErr w:type="gramStart"/>
      <w:r>
        <w:rPr>
          <w:rFonts w:ascii="NewBaskerville-Roman" w:hAnsi="NewBaskerville-Roman" w:cs="NewBaskerville-Roman"/>
          <w:color w:val="262626"/>
          <w:sz w:val="20"/>
          <w:szCs w:val="20"/>
        </w:rPr>
        <w:t xml:space="preserve">the </w:t>
      </w:r>
      <w:r>
        <w:rPr>
          <w:rFonts w:ascii="Courier" w:hAnsi="Courier" w:cs="Courier"/>
          <w:color w:val="262626"/>
          <w:sz w:val="19"/>
          <w:szCs w:val="19"/>
        </w:rPr>
        <w:t>:not</w:t>
      </w:r>
      <w:proofErr w:type="gramEnd"/>
      <w:r>
        <w:rPr>
          <w:rFonts w:ascii="Courier" w:hAnsi="Courier" w:cs="Courier"/>
          <w:color w:val="262626"/>
          <w:sz w:val="19"/>
          <w:szCs w:val="19"/>
        </w:rPr>
        <w:t xml:space="preserve">() </w:t>
      </w:r>
      <w:r>
        <w:rPr>
          <w:rFonts w:ascii="NewBaskerville-Roman" w:hAnsi="NewBaskerville-Roman" w:cs="NewBaskerville-Roman"/>
          <w:color w:val="262626"/>
          <w:sz w:val="20"/>
          <w:szCs w:val="20"/>
        </w:rPr>
        <w:t xml:space="preserve">pseudo-class with the attribute selectors </w:t>
      </w:r>
      <w:r w:rsidR="0012109E">
        <w:rPr>
          <w:rFonts w:ascii="Courier" w:hAnsi="Courier" w:cs="Courier"/>
          <w:color w:val="262626"/>
          <w:sz w:val="19"/>
          <w:szCs w:val="19"/>
        </w:rPr>
        <w:t>[type=checkbox]</w:t>
      </w:r>
      <w:r>
        <w:rPr>
          <w:rFonts w:ascii="NewBaskerville-Roman" w:hAnsi="NewBaskerville-Roman" w:cs="NewBaskerville-Roman"/>
          <w:color w:val="262626"/>
          <w:sz w:val="20"/>
          <w:szCs w:val="20"/>
        </w:rPr>
        <w:t xml:space="preserve">and </w:t>
      </w:r>
      <w:r>
        <w:rPr>
          <w:rFonts w:ascii="Courier" w:hAnsi="Courier" w:cs="Courier"/>
          <w:color w:val="262626"/>
          <w:sz w:val="19"/>
          <w:szCs w:val="19"/>
        </w:rPr>
        <w:t xml:space="preserve">[type=radio] </w:t>
      </w:r>
      <w:r>
        <w:rPr>
          <w:rFonts w:ascii="NewBaskerville-Roman" w:hAnsi="NewBaskerville-Roman" w:cs="NewBaskerville-Roman"/>
          <w:color w:val="262626"/>
          <w:sz w:val="20"/>
          <w:szCs w:val="20"/>
        </w:rPr>
        <w:t>(see appendix A for details). This targets all input elements</w:t>
      </w:r>
      <w:r w:rsidR="0012109E">
        <w:rPr>
          <w:rFonts w:ascii="Courier" w:hAnsi="Courier" w:cs="Courier"/>
          <w:color w:val="262626"/>
          <w:sz w:val="19"/>
          <w:szCs w:val="19"/>
        </w:rPr>
        <w:t xml:space="preserve"> </w:t>
      </w:r>
      <w:r>
        <w:rPr>
          <w:rFonts w:ascii="NewBaskerville-Roman" w:hAnsi="NewBaskerville-Roman" w:cs="NewBaskerville-Roman"/>
          <w:color w:val="262626"/>
          <w:sz w:val="20"/>
          <w:szCs w:val="20"/>
        </w:rPr>
        <w:t>except checkboxes and radio buttons.</w:t>
      </w:r>
    </w:p>
    <w:p w:rsidR="00163D4E" w:rsidRDefault="00163D4E" w:rsidP="009E7EE8">
      <w:pPr>
        <w:autoSpaceDE w:val="0"/>
        <w:autoSpaceDN w:val="0"/>
        <w:adjustRightInd w:val="0"/>
        <w:spacing w:after="0" w:line="240" w:lineRule="auto"/>
        <w:rPr>
          <w:rFonts w:ascii="NewBaskerville-Roman" w:hAnsi="NewBaskerville-Roman" w:cs="NewBaskerville-Roman"/>
          <w:color w:val="262626"/>
          <w:sz w:val="20"/>
          <w:szCs w:val="20"/>
        </w:rPr>
      </w:pPr>
    </w:p>
    <w:p w:rsidR="00163D4E" w:rsidRPr="00F85430" w:rsidRDefault="00163D4E" w:rsidP="008E41A1">
      <w:pPr>
        <w:pStyle w:val="Heading2"/>
        <w:rPr>
          <w:b/>
        </w:rPr>
      </w:pPr>
      <w:bookmarkStart w:id="71" w:name="_Toc143252162"/>
      <w:r w:rsidRPr="00F85430">
        <w:rPr>
          <w:b/>
        </w:rPr>
        <w:t>Alignment, spacing, and other details</w:t>
      </w:r>
      <w:bookmarkEnd w:id="71"/>
    </w:p>
    <w:p w:rsidR="008117B6" w:rsidRDefault="008117B6" w:rsidP="008117B6">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In general, you’ll begin a flexbox with the methods we’ve already covered:</w:t>
      </w:r>
    </w:p>
    <w:p w:rsidR="008117B6" w:rsidRDefault="008117B6" w:rsidP="008117B6">
      <w:pPr>
        <w:pStyle w:val="ListParagraph"/>
        <w:numPr>
          <w:ilvl w:val="0"/>
          <w:numId w:val="9"/>
        </w:numPr>
        <w:autoSpaceDE w:val="0"/>
        <w:autoSpaceDN w:val="0"/>
        <w:adjustRightInd w:val="0"/>
        <w:spacing w:after="0" w:line="240" w:lineRule="auto"/>
        <w:rPr>
          <w:rFonts w:ascii="NewBaskerville-Roman" w:hAnsi="NewBaskerville-Roman" w:cs="NewBaskerville-Roman"/>
          <w:color w:val="262626"/>
          <w:sz w:val="20"/>
          <w:szCs w:val="20"/>
        </w:rPr>
      </w:pPr>
      <w:r w:rsidRPr="008117B6">
        <w:rPr>
          <w:rFonts w:ascii="NewBaskerville-Roman" w:hAnsi="NewBaskerville-Roman" w:cs="NewBaskerville-Roman"/>
          <w:color w:val="262626"/>
          <w:sz w:val="20"/>
          <w:szCs w:val="20"/>
        </w:rPr>
        <w:t xml:space="preserve">Identify a container and its items and use </w:t>
      </w:r>
      <w:r w:rsidRPr="008117B6">
        <w:rPr>
          <w:rFonts w:ascii="Courier" w:hAnsi="Courier" w:cs="Courier"/>
          <w:color w:val="262626"/>
          <w:sz w:val="19"/>
          <w:szCs w:val="19"/>
        </w:rPr>
        <w:t xml:space="preserve">display: flex </w:t>
      </w:r>
      <w:r w:rsidRPr="008117B6">
        <w:rPr>
          <w:rFonts w:ascii="NewBaskerville-Roman" w:hAnsi="NewBaskerville-Roman" w:cs="NewBaskerville-Roman"/>
          <w:color w:val="262626"/>
          <w:sz w:val="20"/>
          <w:szCs w:val="20"/>
        </w:rPr>
        <w:t>on the container</w:t>
      </w:r>
    </w:p>
    <w:p w:rsidR="008117B6" w:rsidRDefault="008117B6" w:rsidP="008117B6">
      <w:pPr>
        <w:pStyle w:val="ListParagraph"/>
        <w:numPr>
          <w:ilvl w:val="0"/>
          <w:numId w:val="9"/>
        </w:numPr>
        <w:autoSpaceDE w:val="0"/>
        <w:autoSpaceDN w:val="0"/>
        <w:adjustRightInd w:val="0"/>
        <w:spacing w:after="0" w:line="240" w:lineRule="auto"/>
        <w:rPr>
          <w:rFonts w:ascii="NewBaskerville-Roman" w:hAnsi="NewBaskerville-Roman" w:cs="NewBaskerville-Roman"/>
          <w:color w:val="262626"/>
          <w:sz w:val="20"/>
          <w:szCs w:val="20"/>
        </w:rPr>
      </w:pPr>
      <w:r w:rsidRPr="008117B6">
        <w:rPr>
          <w:rFonts w:ascii="NewBaskerville-Roman" w:hAnsi="NewBaskerville-Roman" w:cs="NewBaskerville-Roman"/>
          <w:color w:val="262626"/>
          <w:sz w:val="20"/>
          <w:szCs w:val="20"/>
        </w:rPr>
        <w:t xml:space="preserve">If necessary, set the </w:t>
      </w:r>
      <w:r w:rsidRPr="008117B6">
        <w:rPr>
          <w:rFonts w:ascii="Courier" w:hAnsi="Courier" w:cs="Courier"/>
          <w:color w:val="262626"/>
          <w:sz w:val="19"/>
          <w:szCs w:val="19"/>
        </w:rPr>
        <w:t xml:space="preserve">flex-direction </w:t>
      </w:r>
      <w:r w:rsidRPr="008117B6">
        <w:rPr>
          <w:rFonts w:ascii="NewBaskerville-Roman" w:hAnsi="NewBaskerville-Roman" w:cs="NewBaskerville-Roman"/>
          <w:color w:val="262626"/>
          <w:sz w:val="20"/>
          <w:szCs w:val="20"/>
        </w:rPr>
        <w:t>on the container</w:t>
      </w:r>
    </w:p>
    <w:p w:rsidR="008E41A1" w:rsidRDefault="008117B6" w:rsidP="008117B6">
      <w:pPr>
        <w:pStyle w:val="ListParagraph"/>
        <w:numPr>
          <w:ilvl w:val="0"/>
          <w:numId w:val="9"/>
        </w:numPr>
        <w:autoSpaceDE w:val="0"/>
        <w:autoSpaceDN w:val="0"/>
        <w:adjustRightInd w:val="0"/>
        <w:spacing w:after="0" w:line="240" w:lineRule="auto"/>
        <w:rPr>
          <w:rFonts w:ascii="NewBaskerville-Roman" w:hAnsi="NewBaskerville-Roman" w:cs="NewBaskerville-Roman"/>
          <w:color w:val="262626"/>
          <w:sz w:val="20"/>
          <w:szCs w:val="20"/>
        </w:rPr>
      </w:pPr>
      <w:r w:rsidRPr="008117B6">
        <w:rPr>
          <w:rFonts w:ascii="NewBaskerville-Roman" w:hAnsi="NewBaskerville-Roman" w:cs="NewBaskerville-Roman"/>
          <w:color w:val="262626"/>
          <w:sz w:val="20"/>
          <w:szCs w:val="20"/>
        </w:rPr>
        <w:t xml:space="preserve">Declare margins and/or </w:t>
      </w:r>
      <w:r w:rsidRPr="008117B6">
        <w:rPr>
          <w:rFonts w:ascii="Courier" w:hAnsi="Courier" w:cs="Courier"/>
          <w:color w:val="262626"/>
          <w:sz w:val="19"/>
          <w:szCs w:val="19"/>
        </w:rPr>
        <w:t xml:space="preserve">flex </w:t>
      </w:r>
      <w:r w:rsidRPr="008117B6">
        <w:rPr>
          <w:rFonts w:ascii="NewBaskerville-Roman" w:hAnsi="NewBaskerville-Roman" w:cs="NewBaskerville-Roman"/>
          <w:color w:val="262626"/>
          <w:sz w:val="20"/>
          <w:szCs w:val="20"/>
        </w:rPr>
        <w:t>values for the flex items where necessary to control</w:t>
      </w:r>
      <w:r>
        <w:rPr>
          <w:rFonts w:ascii="NewBaskerville-Roman" w:hAnsi="NewBaskerville-Roman" w:cs="NewBaskerville-Roman"/>
          <w:color w:val="262626"/>
          <w:sz w:val="20"/>
          <w:szCs w:val="20"/>
        </w:rPr>
        <w:t xml:space="preserve"> </w:t>
      </w:r>
      <w:r w:rsidRPr="008117B6">
        <w:rPr>
          <w:rFonts w:ascii="NewBaskerville-Roman" w:hAnsi="NewBaskerville-Roman" w:cs="NewBaskerville-Roman"/>
          <w:color w:val="262626"/>
          <w:sz w:val="20"/>
          <w:szCs w:val="20"/>
        </w:rPr>
        <w:t xml:space="preserve">their </w:t>
      </w:r>
      <w:proofErr w:type="gramStart"/>
      <w:r w:rsidRPr="008117B6">
        <w:rPr>
          <w:rFonts w:ascii="NewBaskerville-Roman" w:hAnsi="NewBaskerville-Roman" w:cs="NewBaskerville-Roman"/>
          <w:color w:val="262626"/>
          <w:sz w:val="20"/>
          <w:szCs w:val="20"/>
        </w:rPr>
        <w:t>size</w:t>
      </w:r>
      <w:r w:rsidR="00682215">
        <w:rPr>
          <w:rFonts w:ascii="NewBaskerville-Roman" w:hAnsi="NewBaskerville-Roman" w:cs="NewBaskerville-Roman"/>
          <w:color w:val="262626"/>
          <w:sz w:val="20"/>
          <w:szCs w:val="20"/>
        </w:rPr>
        <w:t>;s</w:t>
      </w:r>
      <w:proofErr w:type="gramEnd"/>
      <w:r w:rsidR="00682215">
        <w:rPr>
          <w:rFonts w:ascii="NewBaskerville-Roman" w:hAnsi="NewBaskerville-Roman" w:cs="NewBaskerville-Roman"/>
          <w:color w:val="262626"/>
          <w:sz w:val="20"/>
          <w:szCs w:val="20"/>
        </w:rPr>
        <w:tab/>
      </w:r>
    </w:p>
    <w:p w:rsidR="00682215" w:rsidRDefault="00682215" w:rsidP="00682215">
      <w:pPr>
        <w:autoSpaceDE w:val="0"/>
        <w:autoSpaceDN w:val="0"/>
        <w:adjustRightInd w:val="0"/>
        <w:spacing w:after="0" w:line="240" w:lineRule="auto"/>
        <w:rPr>
          <w:rFonts w:ascii="FranklinGothic-DemiItal" w:hAnsi="FranklinGothic-DemiItal" w:cs="FranklinGothic-DemiItal"/>
          <w:color w:val="476B86"/>
          <w:sz w:val="21"/>
          <w:szCs w:val="21"/>
        </w:rPr>
      </w:pPr>
    </w:p>
    <w:p w:rsidR="00682215" w:rsidRDefault="00682215" w:rsidP="00682215">
      <w:pPr>
        <w:pStyle w:val="Heading3"/>
        <w:rPr>
          <w:b/>
        </w:rPr>
      </w:pPr>
      <w:bookmarkStart w:id="72" w:name="_Toc143252163"/>
      <w:r w:rsidRPr="00682215">
        <w:rPr>
          <w:b/>
        </w:rPr>
        <w:t>Understanding flex container properties</w:t>
      </w:r>
      <w:bookmarkEnd w:id="72"/>
    </w:p>
    <w:p w:rsidR="00040E54" w:rsidRDefault="00891D32" w:rsidP="00DD13F4">
      <w:pPr>
        <w:pStyle w:val="ListParagraph"/>
        <w:numPr>
          <w:ilvl w:val="0"/>
          <w:numId w:val="10"/>
        </w:numPr>
        <w:autoSpaceDE w:val="0"/>
        <w:autoSpaceDN w:val="0"/>
        <w:adjustRightInd w:val="0"/>
        <w:spacing w:after="0" w:line="240" w:lineRule="auto"/>
        <w:rPr>
          <w:rFonts w:ascii="FranklinGothic-Book" w:hAnsi="FranklinGothic-Book" w:cs="FranklinGothic-Book"/>
          <w:color w:val="262626"/>
          <w:sz w:val="20"/>
          <w:szCs w:val="20"/>
        </w:rPr>
      </w:pPr>
      <w:r w:rsidRPr="00040E54">
        <w:rPr>
          <w:rFonts w:ascii="Courier" w:hAnsi="Courier" w:cs="Courier"/>
          <w:color w:val="262626"/>
          <w:sz w:val="20"/>
          <w:szCs w:val="20"/>
          <w:highlight w:val="yellow"/>
        </w:rPr>
        <w:t>flex-direction</w:t>
      </w:r>
      <w:r w:rsidRPr="00040E54">
        <w:rPr>
          <w:rFonts w:ascii="Courier" w:hAnsi="Courier" w:cs="Courier"/>
          <w:color w:val="262626"/>
          <w:sz w:val="20"/>
          <w:szCs w:val="20"/>
        </w:rPr>
        <w:t xml:space="preserve"> </w:t>
      </w:r>
      <w:r w:rsidRPr="00040E54">
        <w:rPr>
          <w:rFonts w:ascii="FranklinGothic-Book" w:hAnsi="FranklinGothic-Book" w:cs="FranklinGothic-Book"/>
          <w:color w:val="262626"/>
          <w:sz w:val="20"/>
          <w:szCs w:val="20"/>
        </w:rPr>
        <w:t xml:space="preserve">This specifies the direction of </w:t>
      </w:r>
      <w:r w:rsidR="009A3853" w:rsidRPr="00040E54">
        <w:rPr>
          <w:rFonts w:ascii="FranklinGothic-Book" w:hAnsi="FranklinGothic-Book" w:cs="FranklinGothic-Book"/>
          <w:color w:val="262626"/>
          <w:sz w:val="20"/>
          <w:szCs w:val="20"/>
        </w:rPr>
        <w:t>the</w:t>
      </w:r>
      <w:r w:rsidRPr="00040E54">
        <w:rPr>
          <w:rFonts w:ascii="FranklinGothic-Book" w:hAnsi="FranklinGothic-Book" w:cs="FranklinGothic-Book"/>
          <w:color w:val="262626"/>
          <w:sz w:val="20"/>
          <w:szCs w:val="20"/>
        </w:rPr>
        <w:t xml:space="preserve"> main axis. The cross axis will be perpendicular to the main </w:t>
      </w:r>
      <w:r w:rsidR="009A3853" w:rsidRPr="00040E54">
        <w:rPr>
          <w:rFonts w:ascii="FranklinGothic-Book" w:hAnsi="FranklinGothic-Book" w:cs="FranklinGothic-Book"/>
          <w:color w:val="262626"/>
          <w:sz w:val="20"/>
          <w:szCs w:val="20"/>
        </w:rPr>
        <w:t>axis.</w:t>
      </w:r>
    </w:p>
    <w:p w:rsidR="00040E54" w:rsidRDefault="00DD13F4" w:rsidP="00DD13F4">
      <w:pPr>
        <w:pStyle w:val="ListParagraph"/>
        <w:numPr>
          <w:ilvl w:val="0"/>
          <w:numId w:val="10"/>
        </w:numPr>
        <w:autoSpaceDE w:val="0"/>
        <w:autoSpaceDN w:val="0"/>
        <w:adjustRightInd w:val="0"/>
        <w:spacing w:after="0" w:line="240" w:lineRule="auto"/>
        <w:rPr>
          <w:rFonts w:ascii="FranklinGothic-Book" w:hAnsi="FranklinGothic-Book" w:cs="FranklinGothic-Book"/>
          <w:color w:val="262626"/>
          <w:sz w:val="20"/>
          <w:szCs w:val="20"/>
        </w:rPr>
      </w:pPr>
      <w:r w:rsidRPr="00040E54">
        <w:rPr>
          <w:rFonts w:ascii="Courier" w:hAnsi="Courier" w:cs="Courier"/>
          <w:color w:val="262626"/>
          <w:sz w:val="20"/>
          <w:szCs w:val="20"/>
          <w:highlight w:val="yellow"/>
        </w:rPr>
        <w:t>flex-wrap</w:t>
      </w:r>
      <w:r w:rsidRPr="00040E54">
        <w:rPr>
          <w:rFonts w:ascii="Courier" w:hAnsi="Courier" w:cs="Courier"/>
          <w:color w:val="262626"/>
          <w:sz w:val="20"/>
          <w:szCs w:val="20"/>
        </w:rPr>
        <w:t xml:space="preserve"> </w:t>
      </w:r>
      <w:r w:rsidRPr="00040E54">
        <w:rPr>
          <w:rFonts w:ascii="FranklinGothic-Book" w:hAnsi="FranklinGothic-Book" w:cs="FranklinGothic-Book"/>
          <w:color w:val="262626"/>
          <w:sz w:val="20"/>
          <w:szCs w:val="20"/>
        </w:rPr>
        <w:t>This specifies whether flex itemswill wrap on to a new row inside</w:t>
      </w:r>
      <w:r w:rsidRPr="00040E54">
        <w:rPr>
          <w:rFonts w:ascii="Courier" w:hAnsi="Courier" w:cs="Courier"/>
          <w:color w:val="262626"/>
          <w:sz w:val="20"/>
          <w:szCs w:val="20"/>
        </w:rPr>
        <w:t xml:space="preserve"> </w:t>
      </w:r>
      <w:r w:rsidRPr="00040E54">
        <w:rPr>
          <w:rFonts w:ascii="FranklinGothic-Book" w:hAnsi="FranklinGothic-Book" w:cs="FranklinGothic-Book"/>
          <w:color w:val="262626"/>
          <w:sz w:val="20"/>
          <w:szCs w:val="20"/>
        </w:rPr>
        <w:t>the flex container;</w:t>
      </w:r>
    </w:p>
    <w:p w:rsidR="00040E54" w:rsidRPr="00040E54" w:rsidRDefault="000747E7" w:rsidP="00FB2E3B">
      <w:pPr>
        <w:pStyle w:val="ListParagraph"/>
        <w:numPr>
          <w:ilvl w:val="0"/>
          <w:numId w:val="10"/>
        </w:numPr>
        <w:autoSpaceDE w:val="0"/>
        <w:autoSpaceDN w:val="0"/>
        <w:adjustRightInd w:val="0"/>
        <w:spacing w:after="0" w:line="240" w:lineRule="auto"/>
        <w:rPr>
          <w:rFonts w:ascii="FranklinGothic-Book" w:hAnsi="FranklinGothic-Book" w:cs="FranklinGothic-Book"/>
          <w:color w:val="262626"/>
          <w:sz w:val="20"/>
          <w:szCs w:val="20"/>
        </w:rPr>
      </w:pPr>
      <w:r w:rsidRPr="00040E54">
        <w:rPr>
          <w:rFonts w:ascii="Courier" w:hAnsi="Courier" w:cs="Courier"/>
          <w:color w:val="262626"/>
          <w:sz w:val="20"/>
          <w:szCs w:val="20"/>
          <w:highlight w:val="yellow"/>
        </w:rPr>
        <w:t>flex-flow</w:t>
      </w:r>
      <w:r w:rsidRPr="00040E54">
        <w:rPr>
          <w:rFonts w:ascii="Courier" w:hAnsi="Courier" w:cs="Courier"/>
          <w:color w:val="262626"/>
          <w:sz w:val="20"/>
          <w:szCs w:val="20"/>
        </w:rPr>
        <w:t xml:space="preserve"> </w:t>
      </w:r>
      <w:r w:rsidRPr="00040E54">
        <w:rPr>
          <w:rFonts w:ascii="FranklinGothic-Book" w:hAnsi="FranklinGothic-Book" w:cs="FranklinGothic-Book"/>
          <w:color w:val="262626"/>
          <w:sz w:val="20"/>
          <w:szCs w:val="20"/>
        </w:rPr>
        <w:t xml:space="preserve">Shorthand for </w:t>
      </w:r>
      <w:r w:rsidRPr="00040E54">
        <w:rPr>
          <w:rFonts w:ascii="Courier" w:hAnsi="Courier" w:cs="Courier"/>
          <w:color w:val="262626"/>
          <w:sz w:val="20"/>
          <w:szCs w:val="20"/>
        </w:rPr>
        <w:t>&lt;flex-direction&gt; &lt;flex-wrap&gt;</w:t>
      </w:r>
    </w:p>
    <w:p w:rsidR="00040E54" w:rsidRDefault="00FB2E3B" w:rsidP="0030668B">
      <w:pPr>
        <w:pStyle w:val="ListParagraph"/>
        <w:numPr>
          <w:ilvl w:val="0"/>
          <w:numId w:val="10"/>
        </w:numPr>
        <w:autoSpaceDE w:val="0"/>
        <w:autoSpaceDN w:val="0"/>
        <w:adjustRightInd w:val="0"/>
        <w:spacing w:after="0" w:line="240" w:lineRule="auto"/>
        <w:rPr>
          <w:rFonts w:ascii="FranklinGothic-Book" w:hAnsi="FranklinGothic-Book" w:cs="FranklinGothic-Book"/>
          <w:color w:val="262626"/>
          <w:sz w:val="20"/>
          <w:szCs w:val="20"/>
        </w:rPr>
      </w:pPr>
      <w:r w:rsidRPr="00040E54">
        <w:rPr>
          <w:rFonts w:ascii="Courier" w:hAnsi="Courier" w:cs="Courier"/>
          <w:color w:val="262626"/>
          <w:sz w:val="20"/>
          <w:szCs w:val="20"/>
          <w:highlight w:val="yellow"/>
        </w:rPr>
        <w:t>justify-content</w:t>
      </w:r>
      <w:r w:rsidRPr="00040E54">
        <w:rPr>
          <w:rFonts w:ascii="Courier" w:hAnsi="Courier" w:cs="Courier"/>
          <w:color w:val="262626"/>
          <w:sz w:val="20"/>
          <w:szCs w:val="20"/>
        </w:rPr>
        <w:t xml:space="preserve"> </w:t>
      </w:r>
      <w:r w:rsidRPr="00040E54">
        <w:rPr>
          <w:rFonts w:ascii="FranklinGothic-Book" w:hAnsi="FranklinGothic-Book" w:cs="FranklinGothic-Book"/>
          <w:color w:val="262626"/>
          <w:sz w:val="20"/>
          <w:szCs w:val="20"/>
        </w:rPr>
        <w:t>Controls how items are positioned</w:t>
      </w:r>
      <w:r w:rsidRPr="00040E54">
        <w:rPr>
          <w:rFonts w:ascii="Courier" w:hAnsi="Courier" w:cs="Courier"/>
          <w:color w:val="262626"/>
          <w:sz w:val="20"/>
          <w:szCs w:val="20"/>
        </w:rPr>
        <w:t xml:space="preserve"> </w:t>
      </w:r>
      <w:r w:rsidR="0030668B" w:rsidRPr="00040E54">
        <w:rPr>
          <w:rFonts w:ascii="FranklinGothic-Book" w:hAnsi="FranklinGothic-Book" w:cs="FranklinGothic-Book"/>
          <w:color w:val="262626"/>
          <w:sz w:val="20"/>
          <w:szCs w:val="20"/>
        </w:rPr>
        <w:t>along the main axis;</w:t>
      </w:r>
    </w:p>
    <w:p w:rsidR="00040E54" w:rsidRDefault="00040E54" w:rsidP="0030668B">
      <w:pPr>
        <w:pStyle w:val="ListParagraph"/>
        <w:numPr>
          <w:ilvl w:val="0"/>
          <w:numId w:val="10"/>
        </w:numPr>
        <w:autoSpaceDE w:val="0"/>
        <w:autoSpaceDN w:val="0"/>
        <w:adjustRightInd w:val="0"/>
        <w:spacing w:after="0" w:line="240" w:lineRule="auto"/>
        <w:rPr>
          <w:rFonts w:ascii="FranklinGothic-Book" w:hAnsi="FranklinGothic-Book" w:cs="FranklinGothic-Book"/>
          <w:color w:val="262626"/>
          <w:sz w:val="20"/>
          <w:szCs w:val="20"/>
        </w:rPr>
      </w:pPr>
      <w:r w:rsidRPr="00040E54">
        <w:rPr>
          <w:rFonts w:ascii="Courier" w:hAnsi="Courier" w:cs="Courier"/>
          <w:color w:val="262626"/>
          <w:sz w:val="20"/>
          <w:szCs w:val="20"/>
          <w:highlight w:val="yellow"/>
        </w:rPr>
        <w:t>align-items</w:t>
      </w:r>
      <w:r w:rsidRPr="00040E54">
        <w:rPr>
          <w:rFonts w:ascii="Courier" w:hAnsi="Courier" w:cs="Courier"/>
          <w:color w:val="262626"/>
          <w:sz w:val="20"/>
          <w:szCs w:val="20"/>
        </w:rPr>
        <w:t xml:space="preserve"> </w:t>
      </w:r>
      <w:r w:rsidR="0030668B" w:rsidRPr="00040E54">
        <w:rPr>
          <w:rFonts w:ascii="FranklinGothic-Book" w:hAnsi="FranklinGothic-Book" w:cs="FranklinGothic-Book"/>
          <w:color w:val="262626"/>
          <w:sz w:val="20"/>
          <w:szCs w:val="20"/>
        </w:rPr>
        <w:t>Controls how items are positioned</w:t>
      </w:r>
      <w:r w:rsidRPr="00040E54">
        <w:rPr>
          <w:rFonts w:ascii="Courier" w:hAnsi="Courier" w:cs="Courier"/>
          <w:color w:val="262626"/>
          <w:sz w:val="20"/>
          <w:szCs w:val="20"/>
        </w:rPr>
        <w:t xml:space="preserve"> </w:t>
      </w:r>
      <w:r w:rsidR="0030668B" w:rsidRPr="00040E54">
        <w:rPr>
          <w:rFonts w:ascii="FranklinGothic-Book" w:hAnsi="FranklinGothic-Book" w:cs="FranklinGothic-Book"/>
          <w:color w:val="262626"/>
          <w:sz w:val="20"/>
          <w:szCs w:val="20"/>
        </w:rPr>
        <w:t>along the cross axis.</w:t>
      </w:r>
    </w:p>
    <w:p w:rsidR="00040E54" w:rsidRDefault="00040E54" w:rsidP="0030668B">
      <w:pPr>
        <w:pStyle w:val="ListParagraph"/>
        <w:numPr>
          <w:ilvl w:val="0"/>
          <w:numId w:val="10"/>
        </w:numPr>
        <w:autoSpaceDE w:val="0"/>
        <w:autoSpaceDN w:val="0"/>
        <w:adjustRightInd w:val="0"/>
        <w:spacing w:after="0" w:line="240" w:lineRule="auto"/>
        <w:rPr>
          <w:rFonts w:ascii="FranklinGothic-Book" w:hAnsi="FranklinGothic-Book" w:cs="FranklinGothic-Book"/>
          <w:color w:val="262626"/>
          <w:sz w:val="20"/>
          <w:szCs w:val="20"/>
        </w:rPr>
      </w:pPr>
      <w:r w:rsidRPr="00040E54">
        <w:rPr>
          <w:rFonts w:ascii="Courier" w:hAnsi="Courier" w:cs="Courier"/>
          <w:color w:val="262626"/>
          <w:sz w:val="20"/>
          <w:szCs w:val="20"/>
          <w:highlight w:val="yellow"/>
        </w:rPr>
        <w:t>align-content</w:t>
      </w:r>
      <w:r w:rsidRPr="00040E54">
        <w:rPr>
          <w:rFonts w:ascii="Courier" w:hAnsi="Courier" w:cs="Courier"/>
          <w:color w:val="262626"/>
          <w:sz w:val="20"/>
          <w:szCs w:val="20"/>
        </w:rPr>
        <w:t xml:space="preserve"> </w:t>
      </w:r>
      <w:r w:rsidR="0030668B" w:rsidRPr="00040E54">
        <w:rPr>
          <w:rFonts w:ascii="FranklinGothic-Book" w:hAnsi="FranklinGothic-Book" w:cs="FranklinGothic-Book"/>
          <w:color w:val="262626"/>
          <w:sz w:val="20"/>
          <w:szCs w:val="20"/>
        </w:rPr>
        <w:t>If flex-wrap is enabled, this controls</w:t>
      </w:r>
      <w:r w:rsidRPr="00040E54">
        <w:rPr>
          <w:rFonts w:ascii="Courier" w:hAnsi="Courier" w:cs="Courier"/>
          <w:color w:val="262626"/>
          <w:sz w:val="20"/>
          <w:szCs w:val="20"/>
        </w:rPr>
        <w:t xml:space="preserve"> </w:t>
      </w:r>
      <w:r w:rsidR="0030668B" w:rsidRPr="00040E54">
        <w:rPr>
          <w:rFonts w:ascii="FranklinGothic-Book" w:hAnsi="FranklinGothic-Book" w:cs="FranklinGothic-Book"/>
          <w:color w:val="262626"/>
          <w:sz w:val="20"/>
          <w:szCs w:val="20"/>
        </w:rPr>
        <w:t>the spacing of the flex rows</w:t>
      </w:r>
      <w:r w:rsidRPr="00040E54">
        <w:rPr>
          <w:rFonts w:ascii="Courier" w:hAnsi="Courier" w:cs="Courier"/>
          <w:color w:val="262626"/>
          <w:sz w:val="20"/>
          <w:szCs w:val="20"/>
        </w:rPr>
        <w:t xml:space="preserve"> </w:t>
      </w:r>
      <w:r w:rsidRPr="00040E54">
        <w:rPr>
          <w:rFonts w:ascii="FranklinGothic-Book" w:hAnsi="FranklinGothic-Book" w:cs="FranklinGothic-Book"/>
          <w:color w:val="262626"/>
          <w:sz w:val="20"/>
          <w:szCs w:val="20"/>
        </w:rPr>
        <w:t xml:space="preserve">along the cross axis. If items </w:t>
      </w:r>
      <w:r w:rsidR="0030668B" w:rsidRPr="00040E54">
        <w:rPr>
          <w:rFonts w:ascii="FranklinGothic-Book" w:hAnsi="FranklinGothic-Book" w:cs="FranklinGothic-Book"/>
          <w:color w:val="262626"/>
          <w:sz w:val="20"/>
          <w:szCs w:val="20"/>
        </w:rPr>
        <w:t>don’</w:t>
      </w:r>
      <w:r w:rsidRPr="00040E54">
        <w:rPr>
          <w:rFonts w:ascii="FranklinGothic-Book" w:hAnsi="FranklinGothic-Book" w:cs="FranklinGothic-Book"/>
          <w:color w:val="262626"/>
          <w:sz w:val="20"/>
          <w:szCs w:val="20"/>
        </w:rPr>
        <w:t xml:space="preserve">t wrap, this property is </w:t>
      </w:r>
      <w:r w:rsidR="0030668B" w:rsidRPr="00040E54">
        <w:rPr>
          <w:rFonts w:ascii="FranklinGothic-Book" w:hAnsi="FranklinGothic-Book" w:cs="FranklinGothic-Book"/>
          <w:color w:val="262626"/>
          <w:sz w:val="20"/>
          <w:szCs w:val="20"/>
        </w:rPr>
        <w:t>ignored.</w:t>
      </w:r>
      <w:r>
        <w:rPr>
          <w:rFonts w:ascii="FranklinGothic-Book" w:hAnsi="FranklinGothic-Book" w:cs="FranklinGothic-Book"/>
          <w:color w:val="262626"/>
          <w:sz w:val="20"/>
          <w:szCs w:val="20"/>
        </w:rPr>
        <w:t xml:space="preserve"> </w:t>
      </w:r>
    </w:p>
    <w:p w:rsidR="00040E54" w:rsidRDefault="00040E54" w:rsidP="008D3985">
      <w:pPr>
        <w:pStyle w:val="ListParagraph"/>
        <w:numPr>
          <w:ilvl w:val="0"/>
          <w:numId w:val="10"/>
        </w:numPr>
        <w:autoSpaceDE w:val="0"/>
        <w:autoSpaceDN w:val="0"/>
        <w:adjustRightInd w:val="0"/>
        <w:spacing w:after="0" w:line="240" w:lineRule="auto"/>
        <w:rPr>
          <w:rFonts w:ascii="FranklinGothic-Book" w:hAnsi="FranklinGothic-Book" w:cs="FranklinGothic-Book"/>
          <w:color w:val="262626"/>
          <w:sz w:val="20"/>
          <w:szCs w:val="20"/>
        </w:rPr>
      </w:pPr>
      <w:r w:rsidRPr="00040E54">
        <w:rPr>
          <w:rFonts w:ascii="Courier" w:hAnsi="Courier" w:cs="Courier"/>
          <w:color w:val="262626"/>
          <w:sz w:val="20"/>
          <w:szCs w:val="20"/>
          <w:highlight w:val="yellow"/>
        </w:rPr>
        <w:t>flex-grow</w:t>
      </w:r>
      <w:r w:rsidRPr="00040E54">
        <w:rPr>
          <w:rFonts w:ascii="Courier" w:hAnsi="Courier" w:cs="Courier"/>
          <w:color w:val="262626"/>
          <w:sz w:val="20"/>
          <w:szCs w:val="20"/>
        </w:rPr>
        <w:t xml:space="preserve"> </w:t>
      </w:r>
      <w:proofErr w:type="gramStart"/>
      <w:r w:rsidR="0030668B" w:rsidRPr="00040E54">
        <w:rPr>
          <w:rFonts w:ascii="FranklinGothic-Book" w:hAnsi="FranklinGothic-Book" w:cs="FranklinGothic-Book"/>
          <w:color w:val="262626"/>
          <w:sz w:val="20"/>
          <w:szCs w:val="20"/>
        </w:rPr>
        <w:t>An</w:t>
      </w:r>
      <w:proofErr w:type="gramEnd"/>
      <w:r w:rsidR="0030668B" w:rsidRPr="00040E54">
        <w:rPr>
          <w:rFonts w:ascii="FranklinGothic-Book" w:hAnsi="FranklinGothic-Book" w:cs="FranklinGothic-Book"/>
          <w:color w:val="262626"/>
          <w:sz w:val="20"/>
          <w:szCs w:val="20"/>
        </w:rPr>
        <w:t xml:space="preserve"> integer that specifies the</w:t>
      </w:r>
      <w:r w:rsidRPr="00040E54">
        <w:rPr>
          <w:rFonts w:ascii="Courier" w:hAnsi="Courier" w:cs="Courier"/>
          <w:color w:val="262626"/>
          <w:sz w:val="20"/>
          <w:szCs w:val="20"/>
        </w:rPr>
        <w:t xml:space="preserve"> </w:t>
      </w:r>
      <w:r w:rsidR="0030668B" w:rsidRPr="00040E54">
        <w:rPr>
          <w:rFonts w:ascii="FranklinGothic-Book" w:hAnsi="FranklinGothic-Book" w:cs="FranklinGothic-Book"/>
          <w:color w:val="262626"/>
          <w:sz w:val="20"/>
          <w:szCs w:val="20"/>
        </w:rPr>
        <w:t>“growth factor,”</w:t>
      </w:r>
      <w:r w:rsidRPr="00040E54">
        <w:rPr>
          <w:rFonts w:ascii="FranklinGothic-Book" w:hAnsi="FranklinGothic-Book" w:cs="FranklinGothic-Book"/>
          <w:color w:val="262626"/>
          <w:sz w:val="20"/>
          <w:szCs w:val="20"/>
        </w:rPr>
        <w:t xml:space="preserve"> determining how much the item will grow along the main axis to fill </w:t>
      </w:r>
      <w:r w:rsidR="0030668B" w:rsidRPr="00040E54">
        <w:rPr>
          <w:rFonts w:ascii="FranklinGothic-Book" w:hAnsi="FranklinGothic-Book" w:cs="FranklinGothic-Book"/>
          <w:color w:val="262626"/>
          <w:sz w:val="20"/>
          <w:szCs w:val="20"/>
        </w:rPr>
        <w:t>unused space</w:t>
      </w:r>
      <w:r w:rsidRPr="00040E54">
        <w:rPr>
          <w:rFonts w:ascii="FranklinGothic-Book" w:hAnsi="FranklinGothic-Book" w:cs="FranklinGothic-Book"/>
          <w:color w:val="262626"/>
          <w:sz w:val="20"/>
          <w:szCs w:val="20"/>
        </w:rPr>
        <w:t>;</w:t>
      </w:r>
    </w:p>
    <w:p w:rsidR="00BD6711" w:rsidRDefault="00040E54" w:rsidP="00BD6711">
      <w:pPr>
        <w:pStyle w:val="ListParagraph"/>
        <w:numPr>
          <w:ilvl w:val="0"/>
          <w:numId w:val="10"/>
        </w:numPr>
        <w:autoSpaceDE w:val="0"/>
        <w:autoSpaceDN w:val="0"/>
        <w:adjustRightInd w:val="0"/>
        <w:spacing w:after="0" w:line="240" w:lineRule="auto"/>
        <w:rPr>
          <w:rFonts w:ascii="FranklinGothic-Book" w:hAnsi="FranklinGothic-Book" w:cs="FranklinGothic-Book"/>
          <w:color w:val="262626"/>
          <w:sz w:val="20"/>
          <w:szCs w:val="20"/>
        </w:rPr>
      </w:pPr>
      <w:r w:rsidRPr="00040E54">
        <w:rPr>
          <w:rFonts w:ascii="Courier" w:hAnsi="Courier" w:cs="Courier"/>
          <w:color w:val="262626"/>
          <w:sz w:val="20"/>
          <w:szCs w:val="20"/>
          <w:highlight w:val="yellow"/>
        </w:rPr>
        <w:t>flex-shrink</w:t>
      </w:r>
      <w:r w:rsidRPr="00040E54">
        <w:rPr>
          <w:rFonts w:ascii="Courier" w:hAnsi="Courier" w:cs="Courier"/>
          <w:color w:val="262626"/>
          <w:sz w:val="20"/>
          <w:szCs w:val="20"/>
        </w:rPr>
        <w:t xml:space="preserve"> </w:t>
      </w:r>
      <w:proofErr w:type="gramStart"/>
      <w:r w:rsidR="008D3985" w:rsidRPr="00040E54">
        <w:rPr>
          <w:rFonts w:ascii="FranklinGothic-Book" w:hAnsi="FranklinGothic-Book" w:cs="FranklinGothic-Book"/>
          <w:color w:val="262626"/>
          <w:sz w:val="20"/>
          <w:szCs w:val="20"/>
        </w:rPr>
        <w:t>An</w:t>
      </w:r>
      <w:proofErr w:type="gramEnd"/>
      <w:r w:rsidR="008D3985" w:rsidRPr="00040E54">
        <w:rPr>
          <w:rFonts w:ascii="FranklinGothic-Book" w:hAnsi="FranklinGothic-Book" w:cs="FranklinGothic-Book"/>
          <w:color w:val="262626"/>
          <w:sz w:val="20"/>
          <w:szCs w:val="20"/>
        </w:rPr>
        <w:t xml:space="preserve"> integer that specifies the</w:t>
      </w:r>
      <w:r w:rsidRPr="00040E54">
        <w:rPr>
          <w:rFonts w:ascii="Courier" w:hAnsi="Courier" w:cs="Courier"/>
          <w:color w:val="262626"/>
          <w:sz w:val="20"/>
          <w:szCs w:val="20"/>
        </w:rPr>
        <w:t xml:space="preserve"> </w:t>
      </w:r>
      <w:r w:rsidR="008D3985" w:rsidRPr="00040E54">
        <w:rPr>
          <w:rFonts w:ascii="FranklinGothic-Book" w:hAnsi="FranklinGothic-Book" w:cs="FranklinGothic-Book"/>
          <w:color w:val="262626"/>
          <w:sz w:val="20"/>
          <w:szCs w:val="20"/>
        </w:rPr>
        <w:t>“shrink factor,”</w:t>
      </w:r>
      <w:r w:rsidRPr="00040E54">
        <w:rPr>
          <w:rFonts w:ascii="FranklinGothic-Book" w:hAnsi="FranklinGothic-Book" w:cs="FranklinGothic-Book"/>
          <w:color w:val="262626"/>
          <w:sz w:val="20"/>
          <w:szCs w:val="20"/>
        </w:rPr>
        <w:t xml:space="preserve"> determining </w:t>
      </w:r>
      <w:r w:rsidR="008D3985" w:rsidRPr="00040E54">
        <w:rPr>
          <w:rFonts w:ascii="FranklinGothic-Book" w:hAnsi="FranklinGothic-Book" w:cs="FranklinGothic-Book"/>
          <w:color w:val="262626"/>
          <w:sz w:val="20"/>
          <w:szCs w:val="20"/>
        </w:rPr>
        <w:t>how much the item will shrink</w:t>
      </w:r>
      <w:r>
        <w:rPr>
          <w:rFonts w:ascii="FranklinGothic-Book" w:hAnsi="FranklinGothic-Book" w:cs="FranklinGothic-Book"/>
          <w:color w:val="262626"/>
          <w:sz w:val="20"/>
          <w:szCs w:val="20"/>
        </w:rPr>
        <w:t xml:space="preserve"> </w:t>
      </w:r>
      <w:r w:rsidRPr="00040E54">
        <w:rPr>
          <w:rFonts w:ascii="FranklinGothic-Book" w:hAnsi="FranklinGothic-Book" w:cs="FranklinGothic-Book"/>
          <w:color w:val="262626"/>
          <w:sz w:val="20"/>
          <w:szCs w:val="20"/>
        </w:rPr>
        <w:t xml:space="preserve">along the main axis, if needed, </w:t>
      </w:r>
      <w:r w:rsidR="008D3985" w:rsidRPr="00040E54">
        <w:rPr>
          <w:rFonts w:ascii="FranklinGothic-Book" w:hAnsi="FranklinGothic-Book" w:cs="FranklinGothic-Book"/>
          <w:color w:val="262626"/>
          <w:sz w:val="20"/>
          <w:szCs w:val="20"/>
        </w:rPr>
        <w:t>to prevent overflow. Ignore</w:t>
      </w:r>
      <w:r w:rsidRPr="00040E54">
        <w:rPr>
          <w:rFonts w:ascii="FranklinGothic-Book" w:hAnsi="FranklinGothic-Book" w:cs="FranklinGothic-Book"/>
          <w:color w:val="262626"/>
          <w:sz w:val="20"/>
          <w:szCs w:val="20"/>
        </w:rPr>
        <w:t xml:space="preserve">d if the container has flex wrap </w:t>
      </w:r>
      <w:r w:rsidR="008D3985" w:rsidRPr="00040E54">
        <w:rPr>
          <w:rFonts w:ascii="FranklinGothic-Book" w:hAnsi="FranklinGothic-Book" w:cs="FranklinGothic-Book"/>
          <w:color w:val="262626"/>
          <w:sz w:val="20"/>
          <w:szCs w:val="20"/>
        </w:rPr>
        <w:t>enabled.</w:t>
      </w:r>
    </w:p>
    <w:p w:rsidR="00040E54" w:rsidRDefault="00BD6711" w:rsidP="00BD6711">
      <w:pPr>
        <w:pStyle w:val="ListParagraph"/>
        <w:numPr>
          <w:ilvl w:val="0"/>
          <w:numId w:val="10"/>
        </w:numPr>
        <w:autoSpaceDE w:val="0"/>
        <w:autoSpaceDN w:val="0"/>
        <w:adjustRightInd w:val="0"/>
        <w:spacing w:after="0" w:line="240" w:lineRule="auto"/>
        <w:rPr>
          <w:rFonts w:ascii="FranklinGothic-Book" w:hAnsi="FranklinGothic-Book" w:cs="FranklinGothic-Book"/>
          <w:color w:val="262626"/>
          <w:sz w:val="20"/>
          <w:szCs w:val="20"/>
        </w:rPr>
      </w:pPr>
      <w:r w:rsidRPr="000018BA">
        <w:rPr>
          <w:rFonts w:ascii="Courier" w:hAnsi="Courier" w:cs="Courier"/>
          <w:color w:val="262626"/>
          <w:sz w:val="20"/>
          <w:szCs w:val="20"/>
          <w:highlight w:val="yellow"/>
        </w:rPr>
        <w:lastRenderedPageBreak/>
        <w:t>flex-basis</w:t>
      </w:r>
      <w:r w:rsidRPr="00BD6711">
        <w:rPr>
          <w:rFonts w:ascii="Courier" w:hAnsi="Courier" w:cs="Courier"/>
          <w:color w:val="262626"/>
          <w:sz w:val="20"/>
          <w:szCs w:val="20"/>
        </w:rPr>
        <w:t xml:space="preserve"> </w:t>
      </w:r>
      <w:r w:rsidRPr="00BD6711">
        <w:rPr>
          <w:rFonts w:ascii="FranklinGothic-Book" w:hAnsi="FranklinGothic-Book" w:cs="FranklinGothic-Book"/>
          <w:color w:val="262626"/>
          <w:sz w:val="20"/>
          <w:szCs w:val="20"/>
        </w:rPr>
        <w:t>Specifies the initial size of the</w:t>
      </w:r>
      <w:r w:rsidRPr="00BD6711">
        <w:rPr>
          <w:rFonts w:ascii="Courier" w:hAnsi="Courier" w:cs="Courier"/>
          <w:color w:val="262626"/>
          <w:sz w:val="20"/>
          <w:szCs w:val="20"/>
        </w:rPr>
        <w:t xml:space="preserve"> </w:t>
      </w:r>
      <w:r w:rsidRPr="00BD6711">
        <w:rPr>
          <w:rFonts w:ascii="FranklinGothic-Book" w:hAnsi="FranklinGothic-Book" w:cs="FranklinGothic-Book"/>
          <w:color w:val="262626"/>
          <w:sz w:val="20"/>
          <w:szCs w:val="20"/>
        </w:rPr>
        <w:t xml:space="preserve">item before </w:t>
      </w:r>
      <w:r w:rsidRPr="00BD6711">
        <w:rPr>
          <w:rFonts w:ascii="Courier" w:hAnsi="Courier" w:cs="Courier"/>
          <w:color w:val="262626"/>
          <w:sz w:val="20"/>
          <w:szCs w:val="20"/>
        </w:rPr>
        <w:t xml:space="preserve">flex-grow </w:t>
      </w:r>
      <w:r w:rsidRPr="00BD6711">
        <w:rPr>
          <w:rFonts w:ascii="FranklinGothic-Book" w:hAnsi="FranklinGothic-Book" w:cs="FranklinGothic-Book"/>
          <w:color w:val="262626"/>
          <w:sz w:val="20"/>
          <w:szCs w:val="20"/>
        </w:rPr>
        <w:t>or</w:t>
      </w:r>
      <w:r w:rsidRPr="00BD6711">
        <w:rPr>
          <w:rFonts w:ascii="Courier" w:hAnsi="Courier" w:cs="Courier"/>
          <w:color w:val="262626"/>
          <w:sz w:val="20"/>
          <w:szCs w:val="20"/>
        </w:rPr>
        <w:t xml:space="preserve"> flex-shrink </w:t>
      </w:r>
      <w:r w:rsidRPr="00BD6711">
        <w:rPr>
          <w:rFonts w:ascii="FranklinGothic-Book" w:hAnsi="FranklinGothic-Book" w:cs="FranklinGothic-Book"/>
          <w:color w:val="262626"/>
          <w:sz w:val="20"/>
          <w:szCs w:val="20"/>
        </w:rPr>
        <w:t>is applied.</w:t>
      </w:r>
    </w:p>
    <w:p w:rsidR="00B713F4" w:rsidRPr="00C26826" w:rsidRDefault="00B713F4" w:rsidP="00BD6711">
      <w:pPr>
        <w:pStyle w:val="ListParagraph"/>
        <w:numPr>
          <w:ilvl w:val="0"/>
          <w:numId w:val="10"/>
        </w:numPr>
        <w:autoSpaceDE w:val="0"/>
        <w:autoSpaceDN w:val="0"/>
        <w:adjustRightInd w:val="0"/>
        <w:spacing w:after="0" w:line="240" w:lineRule="auto"/>
        <w:rPr>
          <w:rFonts w:ascii="FranklinGothic-Book" w:hAnsi="FranklinGothic-Book" w:cs="FranklinGothic-Book"/>
          <w:color w:val="262626"/>
          <w:sz w:val="20"/>
          <w:szCs w:val="20"/>
        </w:rPr>
      </w:pPr>
      <w:proofErr w:type="gramStart"/>
      <w:r>
        <w:rPr>
          <w:rFonts w:ascii="FranklinGothic-Book" w:hAnsi="FranklinGothic-Book" w:cs="FranklinGothic-Book"/>
          <w:color w:val="262626"/>
          <w:sz w:val="20"/>
          <w:szCs w:val="20"/>
        </w:rPr>
        <w:t xml:space="preserve">flex  </w:t>
      </w:r>
      <w:r>
        <w:rPr>
          <w:rFonts w:ascii="FranklinGothic-Book" w:hAnsi="FranklinGothic-Book" w:cs="FranklinGothic-Book"/>
          <w:color w:val="262626"/>
          <w:sz w:val="16"/>
          <w:szCs w:val="16"/>
        </w:rPr>
        <w:t>Shorthand</w:t>
      </w:r>
      <w:proofErr w:type="gramEnd"/>
      <w:r>
        <w:rPr>
          <w:rFonts w:ascii="FranklinGothic-Book" w:hAnsi="FranklinGothic-Book" w:cs="FranklinGothic-Book"/>
          <w:color w:val="262626"/>
          <w:sz w:val="16"/>
          <w:szCs w:val="16"/>
        </w:rPr>
        <w:t xml:space="preserve"> for: </w:t>
      </w:r>
      <w:r>
        <w:rPr>
          <w:rFonts w:ascii="Courier" w:hAnsi="Courier" w:cs="Courier"/>
          <w:color w:val="262626"/>
          <w:sz w:val="16"/>
          <w:szCs w:val="16"/>
        </w:rPr>
        <w:t>&lt;flex-grow&gt; &lt;flex-shrink&gt; &lt;flex-basis&gt;</w:t>
      </w:r>
    </w:p>
    <w:p w:rsidR="000018BA" w:rsidRPr="000018BA" w:rsidRDefault="000018BA" w:rsidP="000018BA">
      <w:pPr>
        <w:pStyle w:val="ListParagraph"/>
        <w:numPr>
          <w:ilvl w:val="0"/>
          <w:numId w:val="10"/>
        </w:numPr>
        <w:autoSpaceDE w:val="0"/>
        <w:autoSpaceDN w:val="0"/>
        <w:adjustRightInd w:val="0"/>
        <w:spacing w:after="0" w:line="240" w:lineRule="auto"/>
        <w:rPr>
          <w:rFonts w:ascii="Courier" w:hAnsi="Courier" w:cs="Courier"/>
          <w:color w:val="262626"/>
          <w:sz w:val="20"/>
          <w:szCs w:val="20"/>
        </w:rPr>
      </w:pPr>
      <w:r w:rsidRPr="000018BA">
        <w:rPr>
          <w:rFonts w:ascii="Courier" w:hAnsi="Courier" w:cs="Courier"/>
          <w:color w:val="262626"/>
          <w:sz w:val="20"/>
          <w:szCs w:val="20"/>
          <w:highlight w:val="yellow"/>
        </w:rPr>
        <w:t>order</w:t>
      </w:r>
      <w:r w:rsidRPr="000018BA">
        <w:rPr>
          <w:rFonts w:ascii="Courier" w:hAnsi="Courier" w:cs="Courier"/>
          <w:color w:val="262626"/>
          <w:sz w:val="20"/>
          <w:szCs w:val="20"/>
        </w:rPr>
        <w:t xml:space="preserve"> </w:t>
      </w:r>
      <w:proofErr w:type="gramStart"/>
      <w:r w:rsidR="00C26826" w:rsidRPr="000018BA">
        <w:rPr>
          <w:rFonts w:ascii="FranklinGothic-Book" w:hAnsi="FranklinGothic-Book" w:cs="FranklinGothic-Book"/>
          <w:color w:val="262626"/>
          <w:sz w:val="20"/>
          <w:szCs w:val="20"/>
        </w:rPr>
        <w:t>An</w:t>
      </w:r>
      <w:proofErr w:type="gramEnd"/>
      <w:r w:rsidR="00C26826" w:rsidRPr="000018BA">
        <w:rPr>
          <w:rFonts w:ascii="FranklinGothic-Book" w:hAnsi="FranklinGothic-Book" w:cs="FranklinGothic-Book"/>
          <w:color w:val="262626"/>
          <w:sz w:val="20"/>
          <w:szCs w:val="20"/>
        </w:rPr>
        <w:t xml:space="preserve"> integer that moves a flex</w:t>
      </w:r>
      <w:r w:rsidRPr="000018BA">
        <w:rPr>
          <w:rFonts w:ascii="Courier" w:hAnsi="Courier" w:cs="Courier"/>
          <w:color w:val="262626"/>
          <w:sz w:val="20"/>
          <w:szCs w:val="20"/>
        </w:rPr>
        <w:t xml:space="preserve"> </w:t>
      </w:r>
      <w:r w:rsidRPr="000018BA">
        <w:rPr>
          <w:rFonts w:ascii="FranklinGothic-Book" w:hAnsi="FranklinGothic-Book" w:cs="FranklinGothic-Book"/>
          <w:color w:val="262626"/>
          <w:sz w:val="20"/>
          <w:szCs w:val="20"/>
        </w:rPr>
        <w:t xml:space="preserve">item to a specific position </w:t>
      </w:r>
      <w:r w:rsidR="00C26826" w:rsidRPr="000018BA">
        <w:rPr>
          <w:rFonts w:ascii="FranklinGothic-Book" w:hAnsi="FranklinGothic-Book" w:cs="FranklinGothic-Book"/>
          <w:color w:val="262626"/>
          <w:sz w:val="20"/>
          <w:szCs w:val="20"/>
        </w:rPr>
        <w:t xml:space="preserve">among </w:t>
      </w:r>
      <w:r w:rsidRPr="000018BA">
        <w:rPr>
          <w:rFonts w:ascii="FranklinGothic-Book" w:hAnsi="FranklinGothic-Book" w:cs="FranklinGothic-Book"/>
          <w:color w:val="262626"/>
          <w:sz w:val="20"/>
          <w:szCs w:val="20"/>
        </w:rPr>
        <w:t xml:space="preserve">its siblings, disregarding </w:t>
      </w:r>
      <w:r w:rsidR="00C26826" w:rsidRPr="000018BA">
        <w:rPr>
          <w:rFonts w:ascii="FranklinGothic-Book" w:hAnsi="FranklinGothic-Book" w:cs="FranklinGothic-Book"/>
          <w:color w:val="262626"/>
          <w:sz w:val="20"/>
          <w:szCs w:val="20"/>
        </w:rPr>
        <w:t>source order.</w:t>
      </w:r>
    </w:p>
    <w:p w:rsidR="000018BA" w:rsidRPr="006212BC" w:rsidRDefault="000018BA" w:rsidP="000018BA">
      <w:pPr>
        <w:pStyle w:val="ListParagraph"/>
        <w:numPr>
          <w:ilvl w:val="0"/>
          <w:numId w:val="10"/>
        </w:numPr>
        <w:autoSpaceDE w:val="0"/>
        <w:autoSpaceDN w:val="0"/>
        <w:adjustRightInd w:val="0"/>
        <w:spacing w:after="0" w:line="240" w:lineRule="auto"/>
        <w:rPr>
          <w:rFonts w:ascii="Courier" w:hAnsi="Courier" w:cs="Courier"/>
          <w:color w:val="262626"/>
          <w:sz w:val="20"/>
          <w:szCs w:val="20"/>
        </w:rPr>
      </w:pPr>
      <w:r w:rsidRPr="000018BA">
        <w:rPr>
          <w:rFonts w:ascii="Courier" w:hAnsi="Courier" w:cs="Courier"/>
          <w:color w:val="262626"/>
          <w:sz w:val="20"/>
          <w:szCs w:val="20"/>
          <w:highlight w:val="yellow"/>
        </w:rPr>
        <w:t>align-self</w:t>
      </w:r>
      <w:r w:rsidRPr="000018BA">
        <w:rPr>
          <w:rFonts w:ascii="Courier" w:hAnsi="Courier" w:cs="Courier"/>
          <w:color w:val="262626"/>
          <w:sz w:val="20"/>
          <w:szCs w:val="20"/>
        </w:rPr>
        <w:t xml:space="preserve"> </w:t>
      </w:r>
      <w:r w:rsidRPr="000018BA">
        <w:rPr>
          <w:rFonts w:ascii="FranklinGothic-Book" w:hAnsi="FranklinGothic-Book" w:cs="FranklinGothic-Book"/>
          <w:color w:val="262626"/>
          <w:sz w:val="20"/>
          <w:szCs w:val="20"/>
        </w:rPr>
        <w:t xml:space="preserve">Controls how the item is aligned on the cross axis. This will override the </w:t>
      </w:r>
      <w:proofErr w:type="gramStart"/>
      <w:r w:rsidRPr="000018BA">
        <w:rPr>
          <w:rFonts w:ascii="FranklinGothic-Book" w:hAnsi="FranklinGothic-Book" w:cs="FranklinGothic-Book"/>
          <w:color w:val="262626"/>
          <w:sz w:val="20"/>
          <w:szCs w:val="20"/>
        </w:rPr>
        <w:t>container’s</w:t>
      </w:r>
      <w:proofErr w:type="gramEnd"/>
      <w:r w:rsidRPr="000018BA">
        <w:rPr>
          <w:rFonts w:ascii="FranklinGothic-Book" w:hAnsi="FranklinGothic-Book" w:cs="FranklinGothic-Book"/>
          <w:color w:val="262626"/>
          <w:sz w:val="20"/>
          <w:szCs w:val="20"/>
        </w:rPr>
        <w:t xml:space="preserve"> </w:t>
      </w:r>
      <w:r w:rsidRPr="000018BA">
        <w:rPr>
          <w:rFonts w:ascii="Courier" w:hAnsi="Courier" w:cs="Courier"/>
          <w:color w:val="262626"/>
          <w:sz w:val="20"/>
          <w:szCs w:val="20"/>
        </w:rPr>
        <w:t xml:space="preserve">align-items </w:t>
      </w:r>
      <w:r w:rsidRPr="000018BA">
        <w:rPr>
          <w:rFonts w:ascii="FranklinGothic-Book" w:hAnsi="FranklinGothic-Book" w:cs="FranklinGothic-Book"/>
          <w:color w:val="262626"/>
          <w:sz w:val="20"/>
          <w:szCs w:val="20"/>
        </w:rPr>
        <w:t xml:space="preserve">value for specific item(s). Ignored if the item has an </w:t>
      </w:r>
      <w:r w:rsidRPr="000018BA">
        <w:rPr>
          <w:rFonts w:ascii="Courier" w:hAnsi="Courier" w:cs="Courier"/>
          <w:color w:val="262626"/>
          <w:sz w:val="20"/>
          <w:szCs w:val="20"/>
        </w:rPr>
        <w:t xml:space="preserve">auto </w:t>
      </w:r>
      <w:r w:rsidRPr="000018BA">
        <w:rPr>
          <w:rFonts w:ascii="FranklinGothic-Book" w:hAnsi="FranklinGothic-Book" w:cs="FranklinGothic-Book"/>
          <w:color w:val="262626"/>
          <w:sz w:val="20"/>
          <w:szCs w:val="20"/>
        </w:rPr>
        <w:t>margin set on the cross axis</w:t>
      </w:r>
    </w:p>
    <w:p w:rsidR="006212BC" w:rsidRDefault="006212BC" w:rsidP="006212BC">
      <w:pPr>
        <w:autoSpaceDE w:val="0"/>
        <w:autoSpaceDN w:val="0"/>
        <w:adjustRightInd w:val="0"/>
        <w:spacing w:after="0" w:line="240" w:lineRule="auto"/>
        <w:rPr>
          <w:rFonts w:ascii="Courier" w:hAnsi="Courier" w:cs="Courier"/>
          <w:color w:val="262626"/>
          <w:sz w:val="20"/>
          <w:szCs w:val="20"/>
        </w:rPr>
      </w:pPr>
    </w:p>
    <w:p w:rsidR="006212BC" w:rsidRDefault="006212BC" w:rsidP="006212BC">
      <w:pPr>
        <w:autoSpaceDE w:val="0"/>
        <w:autoSpaceDN w:val="0"/>
        <w:adjustRightInd w:val="0"/>
        <w:spacing w:after="0" w:line="240" w:lineRule="auto"/>
        <w:rPr>
          <w:rFonts w:ascii="FranklinGothic-Demi" w:hAnsi="FranklinGothic-Demi" w:cs="FranklinGothic-Demi"/>
          <w:color w:val="476B86"/>
          <w:sz w:val="15"/>
          <w:szCs w:val="15"/>
        </w:rPr>
      </w:pPr>
      <w:r>
        <w:rPr>
          <w:rFonts w:ascii="FranklinGothic-Demi" w:hAnsi="FranklinGothic-Demi" w:cs="FranklinGothic-Demi"/>
          <w:color w:val="476B86"/>
          <w:sz w:val="19"/>
          <w:szCs w:val="19"/>
        </w:rPr>
        <w:t>J</w:t>
      </w:r>
      <w:r>
        <w:rPr>
          <w:rFonts w:ascii="FranklinGothic-Demi" w:hAnsi="FranklinGothic-Demi" w:cs="FranklinGothic-Demi"/>
          <w:color w:val="476B86"/>
          <w:sz w:val="15"/>
          <w:szCs w:val="15"/>
        </w:rPr>
        <w:t>USTIFY</w:t>
      </w:r>
      <w:r>
        <w:rPr>
          <w:rFonts w:ascii="FranklinGothic-Demi" w:hAnsi="FranklinGothic-Demi" w:cs="FranklinGothic-Demi"/>
          <w:color w:val="476B86"/>
          <w:sz w:val="19"/>
          <w:szCs w:val="19"/>
        </w:rPr>
        <w:t>-</w:t>
      </w:r>
      <w:r>
        <w:rPr>
          <w:rFonts w:ascii="FranklinGothic-Demi" w:hAnsi="FranklinGothic-Demi" w:cs="FranklinGothic-Demi"/>
          <w:color w:val="476B86"/>
          <w:sz w:val="15"/>
          <w:szCs w:val="15"/>
        </w:rPr>
        <w:t>CONTENT PROPERTY</w:t>
      </w:r>
    </w:p>
    <w:p w:rsidR="006212BC" w:rsidRDefault="006212BC" w:rsidP="006212B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w:t>
      </w:r>
      <w:r>
        <w:rPr>
          <w:rFonts w:ascii="Courier" w:hAnsi="Courier" w:cs="Courier"/>
          <w:color w:val="262626"/>
          <w:sz w:val="19"/>
          <w:szCs w:val="19"/>
        </w:rPr>
        <w:t xml:space="preserve">justify-content </w:t>
      </w:r>
      <w:r>
        <w:rPr>
          <w:rFonts w:ascii="NewBaskerville-Roman" w:hAnsi="NewBaskerville-Roman" w:cs="NewBaskerville-Roman"/>
          <w:color w:val="262626"/>
          <w:sz w:val="20"/>
          <w:szCs w:val="20"/>
        </w:rPr>
        <w:t>property controls how the items</w:t>
      </w:r>
      <w:r w:rsidR="00637D85">
        <w:rPr>
          <w:rFonts w:ascii="NewBaskerville-Roman" w:hAnsi="NewBaskerville-Roman" w:cs="NewBaskerville-Roman"/>
          <w:color w:val="262626"/>
          <w:sz w:val="20"/>
          <w:szCs w:val="20"/>
        </w:rPr>
        <w:t xml:space="preserve"> are spaced along the main axis </w:t>
      </w:r>
      <w:r>
        <w:rPr>
          <w:rFonts w:ascii="NewBaskerville-Roman" w:hAnsi="NewBaskerville-Roman" w:cs="NewBaskerville-Roman"/>
          <w:color w:val="262626"/>
          <w:sz w:val="20"/>
          <w:szCs w:val="20"/>
        </w:rPr>
        <w:t>if they don’t fill the size of the container.</w:t>
      </w:r>
    </w:p>
    <w:p w:rsidR="008236DD" w:rsidRDefault="008236DD" w:rsidP="006212BC">
      <w:pPr>
        <w:autoSpaceDE w:val="0"/>
        <w:autoSpaceDN w:val="0"/>
        <w:adjustRightInd w:val="0"/>
        <w:spacing w:after="0" w:line="240" w:lineRule="auto"/>
        <w:rPr>
          <w:rFonts w:ascii="NewBaskerville-Roman" w:hAnsi="NewBaskerville-Roman" w:cs="NewBaskerville-Roman"/>
          <w:color w:val="262626"/>
          <w:sz w:val="20"/>
          <w:szCs w:val="20"/>
        </w:rPr>
      </w:pPr>
    </w:p>
    <w:p w:rsidR="008236DD" w:rsidRDefault="008236DD" w:rsidP="008236DD">
      <w:pPr>
        <w:autoSpaceDE w:val="0"/>
        <w:autoSpaceDN w:val="0"/>
        <w:adjustRightInd w:val="0"/>
        <w:spacing w:after="0" w:line="240" w:lineRule="auto"/>
        <w:rPr>
          <w:rFonts w:ascii="FranklinGothic-Demi" w:hAnsi="FranklinGothic-Demi" w:cs="FranklinGothic-Demi"/>
          <w:color w:val="476B86"/>
          <w:sz w:val="15"/>
          <w:szCs w:val="15"/>
        </w:rPr>
      </w:pPr>
      <w:r>
        <w:rPr>
          <w:rFonts w:ascii="FranklinGothic-Demi" w:hAnsi="FranklinGothic-Demi" w:cs="FranklinGothic-Demi"/>
          <w:color w:val="476B86"/>
          <w:sz w:val="19"/>
          <w:szCs w:val="19"/>
        </w:rPr>
        <w:t>A</w:t>
      </w:r>
      <w:r>
        <w:rPr>
          <w:rFonts w:ascii="FranklinGothic-Demi" w:hAnsi="FranklinGothic-Demi" w:cs="FranklinGothic-Demi"/>
          <w:color w:val="476B86"/>
          <w:sz w:val="15"/>
          <w:szCs w:val="15"/>
        </w:rPr>
        <w:t>LIGN</w:t>
      </w:r>
      <w:r>
        <w:rPr>
          <w:rFonts w:ascii="FranklinGothic-Demi" w:hAnsi="FranklinGothic-Demi" w:cs="FranklinGothic-Demi"/>
          <w:color w:val="476B86"/>
          <w:sz w:val="19"/>
          <w:szCs w:val="19"/>
        </w:rPr>
        <w:t>-</w:t>
      </w:r>
      <w:r>
        <w:rPr>
          <w:rFonts w:ascii="FranklinGothic-Demi" w:hAnsi="FranklinGothic-Demi" w:cs="FranklinGothic-Demi"/>
          <w:color w:val="476B86"/>
          <w:sz w:val="15"/>
          <w:szCs w:val="15"/>
        </w:rPr>
        <w:t>ITEMS PROPERTY</w:t>
      </w:r>
    </w:p>
    <w:p w:rsidR="008236DD" w:rsidRDefault="008236DD" w:rsidP="008236D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Whereas </w:t>
      </w:r>
      <w:r>
        <w:rPr>
          <w:rFonts w:ascii="Courier" w:hAnsi="Courier" w:cs="Courier"/>
          <w:color w:val="262626"/>
          <w:sz w:val="19"/>
          <w:szCs w:val="19"/>
        </w:rPr>
        <w:t xml:space="preserve">justify-content </w:t>
      </w:r>
      <w:r>
        <w:rPr>
          <w:rFonts w:ascii="NewBaskerville-Roman" w:hAnsi="NewBaskerville-Roman" w:cs="NewBaskerville-Roman"/>
          <w:color w:val="262626"/>
          <w:sz w:val="20"/>
          <w:szCs w:val="20"/>
        </w:rPr>
        <w:t xml:space="preserve">controls item alignment along the main axis, </w:t>
      </w:r>
      <w:r w:rsidR="005E10B7">
        <w:rPr>
          <w:rFonts w:ascii="Courier" w:hAnsi="Courier" w:cs="Courier"/>
          <w:color w:val="262626"/>
          <w:sz w:val="19"/>
          <w:szCs w:val="19"/>
        </w:rPr>
        <w:t xml:space="preserve">align-items </w:t>
      </w:r>
      <w:r>
        <w:rPr>
          <w:rFonts w:ascii="NewBaskerville-Roman" w:hAnsi="NewBaskerville-Roman" w:cs="NewBaskerville-Roman"/>
          <w:color w:val="262626"/>
          <w:sz w:val="20"/>
          <w:szCs w:val="20"/>
        </w:rPr>
        <w:t xml:space="preserve">adjusts their alignment along the cross axis. The initial value for this is </w:t>
      </w:r>
      <w:r>
        <w:rPr>
          <w:rFonts w:ascii="Courier" w:hAnsi="Courier" w:cs="Courier"/>
          <w:color w:val="262626"/>
          <w:sz w:val="19"/>
          <w:szCs w:val="19"/>
        </w:rPr>
        <w:t>stretch</w:t>
      </w:r>
      <w:r>
        <w:rPr>
          <w:rFonts w:ascii="NewBaskerville-Roman" w:hAnsi="NewBaskerville-Roman" w:cs="NewBaskerville-Roman"/>
          <w:color w:val="262626"/>
          <w:sz w:val="20"/>
          <w:szCs w:val="20"/>
        </w:rPr>
        <w:t>, which</w:t>
      </w:r>
      <w:r w:rsidR="005E10B7">
        <w:rPr>
          <w:rFonts w:ascii="Courier" w:hAnsi="Courier" w:cs="Courier"/>
          <w:color w:val="262626"/>
          <w:sz w:val="19"/>
          <w:szCs w:val="19"/>
        </w:rPr>
        <w:t xml:space="preserve"> </w:t>
      </w:r>
      <w:r>
        <w:rPr>
          <w:rFonts w:ascii="NewBaskerville-Roman" w:hAnsi="NewBaskerville-Roman" w:cs="NewBaskerville-Roman"/>
          <w:color w:val="262626"/>
          <w:sz w:val="20"/>
          <w:szCs w:val="20"/>
        </w:rPr>
        <w:t>causes all items to fill the container’s height in a row layout, or width in a column layout.</w:t>
      </w:r>
      <w:r w:rsidR="005E10B7">
        <w:rPr>
          <w:rFonts w:ascii="Courier" w:hAnsi="Courier" w:cs="Courier"/>
          <w:color w:val="262626"/>
          <w:sz w:val="19"/>
          <w:szCs w:val="19"/>
        </w:rPr>
        <w:t xml:space="preserve"> </w:t>
      </w:r>
      <w:r>
        <w:rPr>
          <w:rFonts w:ascii="NewBaskerville-Roman" w:hAnsi="NewBaskerville-Roman" w:cs="NewBaskerville-Roman"/>
          <w:color w:val="262626"/>
          <w:sz w:val="20"/>
          <w:szCs w:val="20"/>
        </w:rPr>
        <w:t>This provides columns of equal height.</w:t>
      </w:r>
    </w:p>
    <w:p w:rsidR="009C56BC" w:rsidRDefault="009C56BC" w:rsidP="008236DD">
      <w:pPr>
        <w:autoSpaceDE w:val="0"/>
        <w:autoSpaceDN w:val="0"/>
        <w:adjustRightInd w:val="0"/>
        <w:spacing w:after="0" w:line="240" w:lineRule="auto"/>
        <w:rPr>
          <w:rFonts w:ascii="NewBaskerville-Roman" w:hAnsi="NewBaskerville-Roman" w:cs="NewBaskerville-Roman"/>
          <w:color w:val="262626"/>
          <w:sz w:val="20"/>
          <w:szCs w:val="20"/>
        </w:rPr>
      </w:pPr>
    </w:p>
    <w:p w:rsidR="009C56BC" w:rsidRDefault="009C56BC" w:rsidP="009C56BC">
      <w:pPr>
        <w:autoSpaceDE w:val="0"/>
        <w:autoSpaceDN w:val="0"/>
        <w:adjustRightInd w:val="0"/>
        <w:spacing w:after="0" w:line="240" w:lineRule="auto"/>
        <w:rPr>
          <w:rFonts w:ascii="FranklinGothic-Demi" w:hAnsi="FranklinGothic-Demi" w:cs="FranklinGothic-Demi"/>
          <w:color w:val="476B86"/>
          <w:sz w:val="15"/>
          <w:szCs w:val="15"/>
        </w:rPr>
      </w:pPr>
      <w:r>
        <w:rPr>
          <w:rFonts w:ascii="FranklinGothic-Demi" w:hAnsi="FranklinGothic-Demi" w:cs="FranklinGothic-Demi"/>
          <w:color w:val="476B86"/>
          <w:sz w:val="19"/>
          <w:szCs w:val="19"/>
        </w:rPr>
        <w:t>A</w:t>
      </w:r>
      <w:r>
        <w:rPr>
          <w:rFonts w:ascii="FranklinGothic-Demi" w:hAnsi="FranklinGothic-Demi" w:cs="FranklinGothic-Demi"/>
          <w:color w:val="476B86"/>
          <w:sz w:val="15"/>
          <w:szCs w:val="15"/>
        </w:rPr>
        <w:t>LIGN</w:t>
      </w:r>
      <w:r>
        <w:rPr>
          <w:rFonts w:ascii="FranklinGothic-Demi" w:hAnsi="FranklinGothic-Demi" w:cs="FranklinGothic-Demi"/>
          <w:color w:val="476B86"/>
          <w:sz w:val="19"/>
          <w:szCs w:val="19"/>
        </w:rPr>
        <w:t>-</w:t>
      </w:r>
      <w:r>
        <w:rPr>
          <w:rFonts w:ascii="FranklinGothic-Demi" w:hAnsi="FranklinGothic-Demi" w:cs="FranklinGothic-Demi"/>
          <w:color w:val="476B86"/>
          <w:sz w:val="15"/>
          <w:szCs w:val="15"/>
        </w:rPr>
        <w:t>CONTENT PROPERTY</w:t>
      </w:r>
    </w:p>
    <w:p w:rsidR="009C56BC" w:rsidRDefault="009C56BC" w:rsidP="009C56BC">
      <w:pPr>
        <w:autoSpaceDE w:val="0"/>
        <w:autoSpaceDN w:val="0"/>
        <w:adjustRightInd w:val="0"/>
        <w:spacing w:after="0" w:line="240" w:lineRule="auto"/>
        <w:rPr>
          <w:rFonts w:ascii="Courier" w:hAnsi="Courier" w:cs="Courier"/>
          <w:color w:val="262626"/>
          <w:sz w:val="19"/>
          <w:szCs w:val="19"/>
        </w:rPr>
      </w:pPr>
      <w:r>
        <w:rPr>
          <w:rFonts w:ascii="NewBaskerville-Roman" w:hAnsi="NewBaskerville-Roman" w:cs="NewBaskerville-Roman"/>
          <w:color w:val="262626"/>
          <w:sz w:val="20"/>
          <w:szCs w:val="20"/>
        </w:rPr>
        <w:t xml:space="preserve">If you enable wrapping (using </w:t>
      </w:r>
      <w:r>
        <w:rPr>
          <w:rFonts w:ascii="Courier" w:hAnsi="Courier" w:cs="Courier"/>
          <w:color w:val="262626"/>
          <w:sz w:val="19"/>
          <w:szCs w:val="19"/>
        </w:rPr>
        <w:t>flex-wrap</w:t>
      </w:r>
      <w:r>
        <w:rPr>
          <w:rFonts w:ascii="NewBaskerville-Roman" w:hAnsi="NewBaskerville-Roman" w:cs="NewBaskerville-Roman"/>
          <w:color w:val="262626"/>
          <w:sz w:val="20"/>
          <w:szCs w:val="20"/>
        </w:rPr>
        <w:t>), this proper</w:t>
      </w:r>
      <w:r w:rsidR="00D72AE9">
        <w:rPr>
          <w:rFonts w:ascii="NewBaskerville-Roman" w:hAnsi="NewBaskerville-Roman" w:cs="NewBaskerville-Roman"/>
          <w:color w:val="262626"/>
          <w:sz w:val="20"/>
          <w:szCs w:val="20"/>
        </w:rPr>
        <w:t xml:space="preserve">ty controls the spacing of each </w:t>
      </w:r>
      <w:r>
        <w:rPr>
          <w:rFonts w:ascii="NewBaskerville-Roman" w:hAnsi="NewBaskerville-Roman" w:cs="NewBaskerville-Roman"/>
          <w:color w:val="262626"/>
          <w:sz w:val="20"/>
          <w:szCs w:val="20"/>
        </w:rPr>
        <w:t xml:space="preserve">row inside the flex container along the cross axis. Supported values are </w:t>
      </w:r>
      <w:r>
        <w:rPr>
          <w:rFonts w:ascii="Courier" w:hAnsi="Courier" w:cs="Courier"/>
          <w:color w:val="262626"/>
          <w:sz w:val="19"/>
          <w:szCs w:val="19"/>
        </w:rPr>
        <w:t>flex-start</w:t>
      </w:r>
      <w:r w:rsidR="00D72AE9">
        <w:rPr>
          <w:rFonts w:ascii="NewBaskerville-Roman" w:hAnsi="NewBaskerville-Roman" w:cs="NewBaskerville-Roman"/>
          <w:color w:val="262626"/>
          <w:sz w:val="20"/>
          <w:szCs w:val="20"/>
        </w:rPr>
        <w:t xml:space="preserve">, </w:t>
      </w:r>
      <w:r>
        <w:rPr>
          <w:rFonts w:ascii="Courier" w:hAnsi="Courier" w:cs="Courier"/>
          <w:color w:val="262626"/>
          <w:sz w:val="19"/>
          <w:szCs w:val="19"/>
        </w:rPr>
        <w:t>flex-end</w:t>
      </w:r>
      <w:r>
        <w:rPr>
          <w:rFonts w:ascii="NewBaskerville-Roman" w:hAnsi="NewBaskerville-Roman" w:cs="NewBaskerville-Roman"/>
          <w:color w:val="262626"/>
          <w:sz w:val="20"/>
          <w:szCs w:val="20"/>
        </w:rPr>
        <w:t xml:space="preserve">, </w:t>
      </w:r>
      <w:r>
        <w:rPr>
          <w:rFonts w:ascii="Courier" w:hAnsi="Courier" w:cs="Courier"/>
          <w:color w:val="262626"/>
          <w:sz w:val="19"/>
          <w:szCs w:val="19"/>
        </w:rPr>
        <w:t>center</w:t>
      </w:r>
      <w:r>
        <w:rPr>
          <w:rFonts w:ascii="NewBaskerville-Roman" w:hAnsi="NewBaskerville-Roman" w:cs="NewBaskerville-Roman"/>
          <w:color w:val="262626"/>
          <w:sz w:val="20"/>
          <w:szCs w:val="20"/>
        </w:rPr>
        <w:t xml:space="preserve">, </w:t>
      </w:r>
      <w:r>
        <w:rPr>
          <w:rFonts w:ascii="Courier" w:hAnsi="Courier" w:cs="Courier"/>
          <w:color w:val="262626"/>
          <w:sz w:val="19"/>
          <w:szCs w:val="19"/>
        </w:rPr>
        <w:t xml:space="preserve">stretch </w:t>
      </w:r>
      <w:r>
        <w:rPr>
          <w:rFonts w:ascii="NewBaskerville-Roman" w:hAnsi="NewBaskerville-Roman" w:cs="NewBaskerville-Roman"/>
          <w:color w:val="262626"/>
          <w:sz w:val="20"/>
          <w:szCs w:val="20"/>
        </w:rPr>
        <w:t xml:space="preserve">(the initial value), </w:t>
      </w:r>
      <w:r>
        <w:rPr>
          <w:rFonts w:ascii="Courier" w:hAnsi="Courier" w:cs="Courier"/>
          <w:color w:val="262626"/>
          <w:sz w:val="19"/>
          <w:szCs w:val="19"/>
        </w:rPr>
        <w:t>space-between</w:t>
      </w:r>
      <w:r>
        <w:rPr>
          <w:rFonts w:ascii="NewBaskerville-Roman" w:hAnsi="NewBaskerville-Roman" w:cs="NewBaskerville-Roman"/>
          <w:color w:val="262626"/>
          <w:sz w:val="20"/>
          <w:szCs w:val="20"/>
        </w:rPr>
        <w:t xml:space="preserve">, and </w:t>
      </w:r>
      <w:r>
        <w:rPr>
          <w:rFonts w:ascii="Courier" w:hAnsi="Courier" w:cs="Courier"/>
          <w:color w:val="262626"/>
          <w:sz w:val="19"/>
          <w:szCs w:val="19"/>
        </w:rPr>
        <w:t>space-around</w:t>
      </w:r>
      <w:r w:rsidR="00D33D61">
        <w:rPr>
          <w:rFonts w:ascii="Courier" w:hAnsi="Courier" w:cs="Courier"/>
          <w:color w:val="262626"/>
          <w:sz w:val="19"/>
          <w:szCs w:val="19"/>
        </w:rPr>
        <w:t>;</w:t>
      </w:r>
    </w:p>
    <w:p w:rsidR="00AE51F4" w:rsidRDefault="00AE51F4" w:rsidP="009C56BC">
      <w:pPr>
        <w:autoSpaceDE w:val="0"/>
        <w:autoSpaceDN w:val="0"/>
        <w:adjustRightInd w:val="0"/>
        <w:spacing w:after="0" w:line="240" w:lineRule="auto"/>
        <w:rPr>
          <w:rFonts w:ascii="Courier" w:hAnsi="Courier" w:cs="Courier"/>
          <w:color w:val="262626"/>
          <w:sz w:val="19"/>
          <w:szCs w:val="19"/>
        </w:rPr>
      </w:pPr>
    </w:p>
    <w:p w:rsidR="00AE51F4" w:rsidRDefault="00AE51F4" w:rsidP="00954E1D">
      <w:pPr>
        <w:pStyle w:val="Heading3"/>
        <w:rPr>
          <w:b/>
        </w:rPr>
      </w:pPr>
      <w:bookmarkStart w:id="73" w:name="_Toc143252164"/>
      <w:r w:rsidRPr="00954E1D">
        <w:rPr>
          <w:b/>
        </w:rPr>
        <w:t>Understanding flex item properties</w:t>
      </w:r>
      <w:bookmarkEnd w:id="73"/>
    </w:p>
    <w:p w:rsidR="00954E1D" w:rsidRPr="00F17E21" w:rsidRDefault="00954E1D" w:rsidP="00954E1D">
      <w:pPr>
        <w:autoSpaceDE w:val="0"/>
        <w:autoSpaceDN w:val="0"/>
        <w:adjustRightInd w:val="0"/>
        <w:spacing w:after="0" w:line="240" w:lineRule="auto"/>
        <w:rPr>
          <w:rFonts w:ascii="FranklinGothic-Demi" w:hAnsi="FranklinGothic-Demi" w:cs="FranklinGothic-Demi"/>
          <w:color w:val="476B86"/>
          <w:sz w:val="15"/>
          <w:szCs w:val="15"/>
          <w:highlight w:val="yellow"/>
        </w:rPr>
      </w:pPr>
      <w:r w:rsidRPr="00F17E21">
        <w:rPr>
          <w:rFonts w:ascii="FranklinGothic-Demi" w:hAnsi="FranklinGothic-Demi" w:cs="FranklinGothic-Demi"/>
          <w:color w:val="476B86"/>
          <w:sz w:val="19"/>
          <w:szCs w:val="19"/>
          <w:highlight w:val="yellow"/>
        </w:rPr>
        <w:t>A</w:t>
      </w:r>
      <w:r w:rsidRPr="00F17E21">
        <w:rPr>
          <w:rFonts w:ascii="FranklinGothic-Demi" w:hAnsi="FranklinGothic-Demi" w:cs="FranklinGothic-Demi"/>
          <w:color w:val="476B86"/>
          <w:sz w:val="15"/>
          <w:szCs w:val="15"/>
          <w:highlight w:val="yellow"/>
        </w:rPr>
        <w:t>LIGN</w:t>
      </w:r>
      <w:r w:rsidRPr="00F17E21">
        <w:rPr>
          <w:rFonts w:ascii="FranklinGothic-Demi" w:hAnsi="FranklinGothic-Demi" w:cs="FranklinGothic-Demi"/>
          <w:color w:val="476B86"/>
          <w:sz w:val="19"/>
          <w:szCs w:val="19"/>
          <w:highlight w:val="yellow"/>
        </w:rPr>
        <w:t>-</w:t>
      </w:r>
      <w:r w:rsidRPr="00F17E21">
        <w:rPr>
          <w:rFonts w:ascii="FranklinGothic-Demi" w:hAnsi="FranklinGothic-Demi" w:cs="FranklinGothic-Demi"/>
          <w:color w:val="476B86"/>
          <w:sz w:val="15"/>
          <w:szCs w:val="15"/>
          <w:highlight w:val="yellow"/>
        </w:rPr>
        <w:t>SELF PROPERTY</w:t>
      </w:r>
    </w:p>
    <w:p w:rsidR="00954E1D" w:rsidRDefault="00954E1D" w:rsidP="00F17E21">
      <w:pPr>
        <w:autoSpaceDE w:val="0"/>
        <w:autoSpaceDN w:val="0"/>
        <w:adjustRightInd w:val="0"/>
        <w:spacing w:after="0" w:line="240" w:lineRule="auto"/>
        <w:rPr>
          <w:rFonts w:ascii="NewBaskerville-Roman" w:hAnsi="NewBaskerville-Roman" w:cs="NewBaskerville-Roman"/>
          <w:color w:val="262626"/>
          <w:sz w:val="20"/>
          <w:szCs w:val="20"/>
        </w:rPr>
      </w:pPr>
      <w:r w:rsidRPr="00F17E21">
        <w:rPr>
          <w:rFonts w:ascii="NewBaskerville-Roman" w:hAnsi="NewBaskerville-Roman" w:cs="NewBaskerville-Roman"/>
          <w:color w:val="262626"/>
          <w:sz w:val="20"/>
          <w:szCs w:val="20"/>
          <w:highlight w:val="yellow"/>
        </w:rPr>
        <w:t>This property controls a flex item’s alignment along its container’</w:t>
      </w:r>
      <w:r w:rsidR="00F17E21" w:rsidRPr="00F17E21">
        <w:rPr>
          <w:rFonts w:ascii="NewBaskerville-Roman" w:hAnsi="NewBaskerville-Roman" w:cs="NewBaskerville-Roman"/>
          <w:color w:val="262626"/>
          <w:sz w:val="20"/>
          <w:szCs w:val="20"/>
          <w:highlight w:val="yellow"/>
        </w:rPr>
        <w:t>s cross axis.</w:t>
      </w:r>
      <w:r w:rsidR="00F17E21">
        <w:rPr>
          <w:rFonts w:ascii="NewBaskerville-Roman" w:hAnsi="NewBaskerville-Roman" w:cs="NewBaskerville-Roman"/>
          <w:color w:val="262626"/>
          <w:sz w:val="20"/>
          <w:szCs w:val="20"/>
        </w:rPr>
        <w:t xml:space="preserve"> This does </w:t>
      </w:r>
      <w:r>
        <w:rPr>
          <w:rFonts w:ascii="NewBaskerville-Roman" w:hAnsi="NewBaskerville-Roman" w:cs="NewBaskerville-Roman"/>
          <w:color w:val="262626"/>
          <w:sz w:val="20"/>
          <w:szCs w:val="20"/>
        </w:rPr>
        <w:t xml:space="preserve">the same thing as the flex container property </w:t>
      </w:r>
      <w:r>
        <w:rPr>
          <w:rFonts w:ascii="Courier" w:hAnsi="Courier" w:cs="Courier"/>
          <w:color w:val="262626"/>
          <w:sz w:val="19"/>
          <w:szCs w:val="19"/>
        </w:rPr>
        <w:t>align-items</w:t>
      </w:r>
      <w:r>
        <w:rPr>
          <w:rFonts w:ascii="NewBaskerville-Roman" w:hAnsi="NewBaskerville-Roman" w:cs="NewBaskerville-Roman"/>
          <w:color w:val="262626"/>
          <w:sz w:val="20"/>
          <w:szCs w:val="20"/>
        </w:rPr>
        <w:t>, exce</w:t>
      </w:r>
      <w:r w:rsidR="00F17E21">
        <w:rPr>
          <w:rFonts w:ascii="NewBaskerville-Roman" w:hAnsi="NewBaskerville-Roman" w:cs="NewBaskerville-Roman"/>
          <w:color w:val="262626"/>
          <w:sz w:val="20"/>
          <w:szCs w:val="20"/>
        </w:rPr>
        <w:t xml:space="preserve">pt it lets you align individual </w:t>
      </w:r>
      <w:r>
        <w:rPr>
          <w:rFonts w:ascii="NewBaskerville-Roman" w:hAnsi="NewBaskerville-Roman" w:cs="NewBaskerville-Roman"/>
          <w:color w:val="262626"/>
          <w:sz w:val="20"/>
          <w:szCs w:val="20"/>
        </w:rPr>
        <w:t>fl</w:t>
      </w:r>
      <w:r w:rsidR="00F17E21">
        <w:rPr>
          <w:rFonts w:ascii="NewBaskerville-Roman" w:hAnsi="NewBaskerville-Roman" w:cs="NewBaskerville-Roman"/>
          <w:color w:val="262626"/>
          <w:sz w:val="20"/>
          <w:szCs w:val="20"/>
        </w:rPr>
        <w:t xml:space="preserve">ex items differently. </w:t>
      </w:r>
    </w:p>
    <w:p w:rsidR="0047700B" w:rsidRDefault="0047700B" w:rsidP="00F17E21">
      <w:pPr>
        <w:autoSpaceDE w:val="0"/>
        <w:autoSpaceDN w:val="0"/>
        <w:adjustRightInd w:val="0"/>
        <w:spacing w:after="0" w:line="240" w:lineRule="auto"/>
        <w:rPr>
          <w:rFonts w:ascii="NewBaskerville-Roman" w:hAnsi="NewBaskerville-Roman" w:cs="NewBaskerville-Roman"/>
          <w:color w:val="262626"/>
          <w:sz w:val="20"/>
          <w:szCs w:val="20"/>
        </w:rPr>
      </w:pPr>
    </w:p>
    <w:p w:rsidR="0047700B" w:rsidRDefault="0047700B" w:rsidP="0047700B">
      <w:pPr>
        <w:autoSpaceDE w:val="0"/>
        <w:autoSpaceDN w:val="0"/>
        <w:adjustRightInd w:val="0"/>
        <w:spacing w:after="0" w:line="240" w:lineRule="auto"/>
        <w:rPr>
          <w:rFonts w:ascii="FranklinGothic-Demi" w:hAnsi="FranklinGothic-Demi" w:cs="FranklinGothic-Demi"/>
          <w:color w:val="476B86"/>
          <w:sz w:val="15"/>
          <w:szCs w:val="15"/>
        </w:rPr>
      </w:pPr>
      <w:r>
        <w:rPr>
          <w:rFonts w:ascii="FranklinGothic-Demi" w:hAnsi="FranklinGothic-Demi" w:cs="FranklinGothic-Demi"/>
          <w:color w:val="476B86"/>
          <w:sz w:val="19"/>
          <w:szCs w:val="19"/>
        </w:rPr>
        <w:t>O</w:t>
      </w:r>
      <w:r>
        <w:rPr>
          <w:rFonts w:ascii="FranklinGothic-Demi" w:hAnsi="FranklinGothic-Demi" w:cs="FranklinGothic-Demi"/>
          <w:color w:val="476B86"/>
          <w:sz w:val="15"/>
          <w:szCs w:val="15"/>
        </w:rPr>
        <w:t>RDER PROPERTY</w:t>
      </w:r>
    </w:p>
    <w:p w:rsidR="0047700B" w:rsidRDefault="0047700B" w:rsidP="0047700B">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Normally, flex items are laid out in the order they </w:t>
      </w:r>
      <w:r w:rsidR="00FB7085">
        <w:rPr>
          <w:rFonts w:ascii="NewBaskerville-Roman" w:hAnsi="NewBaskerville-Roman" w:cs="NewBaskerville-Roman"/>
          <w:color w:val="262626"/>
          <w:sz w:val="20"/>
          <w:szCs w:val="20"/>
        </w:rPr>
        <w:t xml:space="preserve">appear in the HTML source. They </w:t>
      </w:r>
      <w:r>
        <w:rPr>
          <w:rFonts w:ascii="NewBaskerville-Roman" w:hAnsi="NewBaskerville-Roman" w:cs="NewBaskerville-Roman"/>
          <w:color w:val="262626"/>
          <w:sz w:val="20"/>
          <w:szCs w:val="20"/>
        </w:rPr>
        <w:t xml:space="preserve">are stacked along the main axis, beginning at the start of the axis. By using the </w:t>
      </w:r>
      <w:r>
        <w:rPr>
          <w:rFonts w:ascii="Courier" w:hAnsi="Courier" w:cs="Courier"/>
          <w:color w:val="262626"/>
          <w:sz w:val="19"/>
          <w:szCs w:val="19"/>
        </w:rPr>
        <w:t>order</w:t>
      </w:r>
      <w:r w:rsidR="00FB7085">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property</w:t>
      </w:r>
      <w:r w:rsidR="00074E55">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Initially, all flex items have an order of 0. Specifying</w:t>
      </w:r>
      <w:r w:rsidR="00FB7085">
        <w:rPr>
          <w:rFonts w:ascii="NewBaskerville-Roman" w:hAnsi="NewBaskerville-Roman" w:cs="NewBaskerville-Roman"/>
          <w:color w:val="262626"/>
          <w:sz w:val="20"/>
          <w:szCs w:val="20"/>
        </w:rPr>
        <w:t xml:space="preserve"> a value of -1 to one item will </w:t>
      </w:r>
      <w:r>
        <w:rPr>
          <w:rFonts w:ascii="NewBaskerville-Roman" w:hAnsi="NewBaskerville-Roman" w:cs="NewBaskerville-Roman"/>
          <w:color w:val="262626"/>
          <w:sz w:val="20"/>
          <w:szCs w:val="20"/>
        </w:rPr>
        <w:t>move it to the beginning of the list, and a value of 1 will move it to the end.</w:t>
      </w:r>
    </w:p>
    <w:p w:rsidR="00205666" w:rsidRDefault="00205666" w:rsidP="0047700B">
      <w:pPr>
        <w:autoSpaceDE w:val="0"/>
        <w:autoSpaceDN w:val="0"/>
        <w:adjustRightInd w:val="0"/>
        <w:spacing w:after="0" w:line="240" w:lineRule="auto"/>
        <w:rPr>
          <w:rFonts w:ascii="NewBaskerville-Roman" w:hAnsi="NewBaskerville-Roman" w:cs="NewBaskerville-Roman"/>
          <w:color w:val="262626"/>
          <w:sz w:val="20"/>
          <w:szCs w:val="20"/>
        </w:rPr>
      </w:pPr>
    </w:p>
    <w:p w:rsidR="00205666" w:rsidRDefault="00205666" w:rsidP="00205666">
      <w:pPr>
        <w:autoSpaceDE w:val="0"/>
        <w:autoSpaceDN w:val="0"/>
        <w:adjustRightInd w:val="0"/>
        <w:spacing w:after="0" w:line="240" w:lineRule="auto"/>
        <w:rPr>
          <w:rFonts w:ascii="FranklinGothic-DemiItal" w:hAnsi="FranklinGothic-DemiItal" w:cs="FranklinGothic-DemiItal"/>
          <w:color w:val="476B86"/>
          <w:sz w:val="25"/>
          <w:szCs w:val="25"/>
        </w:rPr>
      </w:pPr>
      <w:r>
        <w:rPr>
          <w:rFonts w:ascii="FranklinGothic-DemiItal" w:hAnsi="FranklinGothic-DemiItal" w:cs="FranklinGothic-DemiItal"/>
          <w:color w:val="476B86"/>
          <w:sz w:val="25"/>
          <w:szCs w:val="25"/>
        </w:rPr>
        <w:t>Summary</w:t>
      </w:r>
    </w:p>
    <w:p w:rsidR="00205666" w:rsidRPr="00DB669A" w:rsidRDefault="00205666" w:rsidP="00DB669A">
      <w:pPr>
        <w:pStyle w:val="ListParagraph"/>
        <w:numPr>
          <w:ilvl w:val="0"/>
          <w:numId w:val="11"/>
        </w:numPr>
        <w:autoSpaceDE w:val="0"/>
        <w:autoSpaceDN w:val="0"/>
        <w:adjustRightInd w:val="0"/>
        <w:spacing w:after="0" w:line="240" w:lineRule="auto"/>
        <w:rPr>
          <w:rFonts w:ascii="NewBaskerville-Roman" w:hAnsi="NewBaskerville-Roman" w:cs="NewBaskerville-Roman"/>
          <w:color w:val="262626"/>
          <w:sz w:val="20"/>
          <w:szCs w:val="20"/>
        </w:rPr>
      </w:pPr>
      <w:r w:rsidRPr="00DB669A">
        <w:rPr>
          <w:rFonts w:ascii="NewBaskerville-Roman" w:hAnsi="NewBaskerville-Roman" w:cs="NewBaskerville-Roman"/>
          <w:color w:val="262626"/>
          <w:sz w:val="20"/>
          <w:szCs w:val="20"/>
        </w:rPr>
        <w:t>Use flexbox for versatile, easy-to-control layout of page content.</w:t>
      </w:r>
    </w:p>
    <w:p w:rsidR="00205666" w:rsidRPr="00DB669A" w:rsidRDefault="00205666" w:rsidP="00DB669A">
      <w:pPr>
        <w:pStyle w:val="ListParagraph"/>
        <w:numPr>
          <w:ilvl w:val="0"/>
          <w:numId w:val="11"/>
        </w:numPr>
        <w:autoSpaceDE w:val="0"/>
        <w:autoSpaceDN w:val="0"/>
        <w:adjustRightInd w:val="0"/>
        <w:spacing w:after="0" w:line="240" w:lineRule="auto"/>
        <w:rPr>
          <w:rFonts w:ascii="NewBaskerville-Roman" w:hAnsi="NewBaskerville-Roman" w:cs="NewBaskerville-Roman"/>
          <w:color w:val="262626"/>
          <w:sz w:val="20"/>
          <w:szCs w:val="20"/>
        </w:rPr>
      </w:pPr>
      <w:r w:rsidRPr="00DB669A">
        <w:rPr>
          <w:rFonts w:ascii="NewBaskerville-Roman" w:hAnsi="NewBaskerville-Roman" w:cs="NewBaskerville-Roman"/>
          <w:color w:val="262626"/>
          <w:sz w:val="20"/>
          <w:szCs w:val="20"/>
        </w:rPr>
        <w:t>Autoprefixer can simplify flexbox support for older browsers.</w:t>
      </w:r>
    </w:p>
    <w:p w:rsidR="00205666" w:rsidRPr="00DB669A" w:rsidRDefault="00205666" w:rsidP="00DB669A">
      <w:pPr>
        <w:pStyle w:val="ListParagraph"/>
        <w:numPr>
          <w:ilvl w:val="0"/>
          <w:numId w:val="11"/>
        </w:numPr>
        <w:autoSpaceDE w:val="0"/>
        <w:autoSpaceDN w:val="0"/>
        <w:adjustRightInd w:val="0"/>
        <w:spacing w:after="0" w:line="240" w:lineRule="auto"/>
        <w:rPr>
          <w:rFonts w:ascii="NewBaskerville-Roman" w:hAnsi="NewBaskerville-Roman" w:cs="NewBaskerville-Roman"/>
          <w:color w:val="262626"/>
          <w:sz w:val="20"/>
          <w:szCs w:val="20"/>
        </w:rPr>
      </w:pPr>
      <w:r w:rsidRPr="00DB669A">
        <w:rPr>
          <w:rFonts w:ascii="NewBaskerville-Roman" w:hAnsi="NewBaskerville-Roman" w:cs="NewBaskerville-Roman"/>
          <w:color w:val="262626"/>
          <w:sz w:val="20"/>
          <w:szCs w:val="20"/>
        </w:rPr>
        <w:t xml:space="preserve">Use </w:t>
      </w:r>
      <w:r w:rsidRPr="00DB669A">
        <w:rPr>
          <w:rFonts w:ascii="Courier" w:hAnsi="Courier" w:cs="Courier"/>
          <w:color w:val="262626"/>
          <w:sz w:val="19"/>
          <w:szCs w:val="19"/>
        </w:rPr>
        <w:t xml:space="preserve">flex </w:t>
      </w:r>
      <w:r w:rsidRPr="00DB669A">
        <w:rPr>
          <w:rFonts w:ascii="NewBaskerville-Roman" w:hAnsi="NewBaskerville-Roman" w:cs="NewBaskerville-Roman"/>
          <w:color w:val="262626"/>
          <w:sz w:val="20"/>
          <w:szCs w:val="20"/>
        </w:rPr>
        <w:t>to specify almost any imaginable combination of flex item sizes.</w:t>
      </w:r>
    </w:p>
    <w:p w:rsidR="00205666" w:rsidRPr="00DB669A" w:rsidRDefault="00205666" w:rsidP="00205666">
      <w:pPr>
        <w:pStyle w:val="ListParagraph"/>
        <w:numPr>
          <w:ilvl w:val="0"/>
          <w:numId w:val="11"/>
        </w:numPr>
        <w:autoSpaceDE w:val="0"/>
        <w:autoSpaceDN w:val="0"/>
        <w:adjustRightInd w:val="0"/>
        <w:spacing w:after="0" w:line="240" w:lineRule="auto"/>
        <w:rPr>
          <w:rFonts w:ascii="NewBaskerville-Roman" w:hAnsi="NewBaskerville-Roman" w:cs="NewBaskerville-Roman"/>
          <w:color w:val="262626"/>
          <w:sz w:val="20"/>
          <w:szCs w:val="20"/>
        </w:rPr>
      </w:pPr>
      <w:r w:rsidRPr="00DB669A">
        <w:rPr>
          <w:rFonts w:ascii="NewBaskerville-Roman" w:hAnsi="NewBaskerville-Roman" w:cs="NewBaskerville-Roman"/>
          <w:color w:val="262626"/>
          <w:sz w:val="20"/>
          <w:szCs w:val="20"/>
        </w:rPr>
        <w:t>Use nested flexboxes to piece together more complicated layouts and to fill the</w:t>
      </w:r>
      <w:r w:rsidR="00DB669A">
        <w:rPr>
          <w:rFonts w:ascii="NewBaskerville-Roman" w:hAnsi="NewBaskerville-Roman" w:cs="NewBaskerville-Roman"/>
          <w:color w:val="262626"/>
          <w:sz w:val="20"/>
          <w:szCs w:val="20"/>
        </w:rPr>
        <w:t xml:space="preserve"> </w:t>
      </w:r>
      <w:r w:rsidRPr="00DB669A">
        <w:rPr>
          <w:rFonts w:ascii="NewBaskerville-Roman" w:hAnsi="NewBaskerville-Roman" w:cs="NewBaskerville-Roman"/>
          <w:color w:val="262626"/>
          <w:sz w:val="20"/>
          <w:szCs w:val="20"/>
        </w:rPr>
        <w:t>heights of naturally sized boxes.</w:t>
      </w:r>
    </w:p>
    <w:p w:rsidR="00205666" w:rsidRPr="00DB669A" w:rsidRDefault="00205666" w:rsidP="00DB669A">
      <w:pPr>
        <w:pStyle w:val="ListParagraph"/>
        <w:numPr>
          <w:ilvl w:val="0"/>
          <w:numId w:val="11"/>
        </w:numPr>
        <w:autoSpaceDE w:val="0"/>
        <w:autoSpaceDN w:val="0"/>
        <w:adjustRightInd w:val="0"/>
        <w:spacing w:after="0" w:line="240" w:lineRule="auto"/>
        <w:rPr>
          <w:rFonts w:ascii="NewBaskerville-Roman" w:hAnsi="NewBaskerville-Roman" w:cs="NewBaskerville-Roman"/>
          <w:color w:val="262626"/>
          <w:sz w:val="20"/>
          <w:szCs w:val="20"/>
        </w:rPr>
      </w:pPr>
      <w:r w:rsidRPr="00DB669A">
        <w:rPr>
          <w:rFonts w:ascii="NewBaskerville-Roman" w:hAnsi="NewBaskerville-Roman" w:cs="NewBaskerville-Roman"/>
          <w:color w:val="262626"/>
          <w:sz w:val="20"/>
          <w:szCs w:val="20"/>
        </w:rPr>
        <w:t>Flexbox automatically creates columns of equal height.</w:t>
      </w:r>
    </w:p>
    <w:p w:rsidR="00205666" w:rsidRDefault="00205666" w:rsidP="00205666">
      <w:pPr>
        <w:pStyle w:val="ListParagraph"/>
        <w:numPr>
          <w:ilvl w:val="0"/>
          <w:numId w:val="11"/>
        </w:numPr>
        <w:autoSpaceDE w:val="0"/>
        <w:autoSpaceDN w:val="0"/>
        <w:adjustRightInd w:val="0"/>
        <w:spacing w:after="0" w:line="240" w:lineRule="auto"/>
        <w:rPr>
          <w:rFonts w:ascii="NewBaskerville-Roman" w:hAnsi="NewBaskerville-Roman" w:cs="NewBaskerville-Roman"/>
          <w:color w:val="262626"/>
          <w:sz w:val="20"/>
          <w:szCs w:val="20"/>
        </w:rPr>
      </w:pPr>
      <w:r w:rsidRPr="00DB669A">
        <w:rPr>
          <w:rFonts w:ascii="NewBaskerville-Roman" w:hAnsi="NewBaskerville-Roman" w:cs="NewBaskerville-Roman"/>
          <w:color w:val="262626"/>
          <w:sz w:val="20"/>
          <w:szCs w:val="20"/>
        </w:rPr>
        <w:t xml:space="preserve">Use </w:t>
      </w:r>
      <w:r w:rsidRPr="00DB669A">
        <w:rPr>
          <w:rFonts w:ascii="Courier" w:hAnsi="Courier" w:cs="Courier"/>
          <w:color w:val="262626"/>
          <w:sz w:val="19"/>
          <w:szCs w:val="19"/>
        </w:rPr>
        <w:t xml:space="preserve">align-items </w:t>
      </w:r>
      <w:r w:rsidRPr="00DB669A">
        <w:rPr>
          <w:rFonts w:ascii="NewBaskerville-Roman" w:hAnsi="NewBaskerville-Roman" w:cs="NewBaskerville-Roman"/>
          <w:color w:val="262626"/>
          <w:sz w:val="20"/>
          <w:szCs w:val="20"/>
        </w:rPr>
        <w:t xml:space="preserve">or </w:t>
      </w:r>
      <w:r w:rsidRPr="00DB669A">
        <w:rPr>
          <w:rFonts w:ascii="Courier" w:hAnsi="Courier" w:cs="Courier"/>
          <w:color w:val="262626"/>
          <w:sz w:val="19"/>
          <w:szCs w:val="19"/>
        </w:rPr>
        <w:t xml:space="preserve">align-self </w:t>
      </w:r>
      <w:r w:rsidRPr="00DB669A">
        <w:rPr>
          <w:rFonts w:ascii="NewBaskerville-Roman" w:hAnsi="NewBaskerville-Roman" w:cs="NewBaskerville-Roman"/>
          <w:color w:val="262626"/>
          <w:sz w:val="20"/>
          <w:szCs w:val="20"/>
        </w:rPr>
        <w:t>to vertically center a flex item inside its flex</w:t>
      </w:r>
      <w:r w:rsidR="00DB669A">
        <w:rPr>
          <w:rFonts w:ascii="NewBaskerville-Roman" w:hAnsi="NewBaskerville-Roman" w:cs="NewBaskerville-Roman"/>
          <w:color w:val="262626"/>
          <w:sz w:val="20"/>
          <w:szCs w:val="20"/>
        </w:rPr>
        <w:t xml:space="preserve"> </w:t>
      </w:r>
      <w:r w:rsidRPr="00DB669A">
        <w:rPr>
          <w:rFonts w:ascii="NewBaskerville-Roman" w:hAnsi="NewBaskerville-Roman" w:cs="NewBaskerville-Roman"/>
          <w:color w:val="262626"/>
          <w:sz w:val="20"/>
          <w:szCs w:val="20"/>
        </w:rPr>
        <w:t>container.</w:t>
      </w:r>
    </w:p>
    <w:p w:rsidR="00DC40DC" w:rsidRDefault="00DC40DC" w:rsidP="00DC40DC">
      <w:pPr>
        <w:autoSpaceDE w:val="0"/>
        <w:autoSpaceDN w:val="0"/>
        <w:adjustRightInd w:val="0"/>
        <w:spacing w:after="0" w:line="240" w:lineRule="auto"/>
        <w:rPr>
          <w:rFonts w:ascii="NewBaskerville-Roman" w:hAnsi="NewBaskerville-Roman" w:cs="NewBaskerville-Roman"/>
          <w:color w:val="262626"/>
          <w:sz w:val="20"/>
          <w:szCs w:val="20"/>
        </w:rPr>
      </w:pPr>
    </w:p>
    <w:p w:rsidR="00DC40DC" w:rsidRDefault="00DC40DC" w:rsidP="00DC40DC">
      <w:pPr>
        <w:autoSpaceDE w:val="0"/>
        <w:autoSpaceDN w:val="0"/>
        <w:adjustRightInd w:val="0"/>
        <w:spacing w:after="0" w:line="240" w:lineRule="auto"/>
        <w:rPr>
          <w:rFonts w:ascii="NewBaskerville-Roman" w:hAnsi="NewBaskerville-Roman" w:cs="NewBaskerville-Roman"/>
          <w:color w:val="262626"/>
          <w:sz w:val="20"/>
          <w:szCs w:val="20"/>
        </w:rPr>
      </w:pPr>
    </w:p>
    <w:p w:rsidR="00DC40DC" w:rsidRDefault="002674F8" w:rsidP="002674F8">
      <w:pPr>
        <w:pStyle w:val="Heading1"/>
        <w:rPr>
          <w:b/>
        </w:rPr>
      </w:pPr>
      <w:bookmarkStart w:id="74" w:name="_Toc143252165"/>
      <w:r w:rsidRPr="002674F8">
        <w:rPr>
          <w:b/>
        </w:rPr>
        <w:t>Positioning and stacking contexts</w:t>
      </w:r>
      <w:bookmarkEnd w:id="74"/>
    </w:p>
    <w:p w:rsidR="007F1DFA" w:rsidRDefault="00EA5A31" w:rsidP="007F1DFA">
      <w:pPr>
        <w:autoSpaceDE w:val="0"/>
        <w:autoSpaceDN w:val="0"/>
        <w:adjustRightInd w:val="0"/>
        <w:spacing w:after="0" w:line="240" w:lineRule="auto"/>
        <w:rPr>
          <w:rFonts w:ascii="NewBaskerville-Roman" w:hAnsi="NewBaskerville-Roman" w:cs="NewBaskerville-Roman"/>
          <w:color w:val="262626"/>
          <w:sz w:val="20"/>
          <w:szCs w:val="20"/>
        </w:rPr>
      </w:pPr>
      <w:r w:rsidRPr="00E8319B">
        <w:rPr>
          <w:rFonts w:ascii="NewBaskerville-Roman" w:hAnsi="NewBaskerville-Roman" w:cs="NewBaskerville-Roman"/>
          <w:color w:val="FF0000"/>
          <w:sz w:val="20"/>
          <w:szCs w:val="20"/>
        </w:rPr>
        <w:t xml:space="preserve">The initial value of the </w:t>
      </w:r>
      <w:r w:rsidRPr="00E8319B">
        <w:rPr>
          <w:rFonts w:ascii="Courier" w:hAnsi="Courier" w:cs="Courier"/>
          <w:color w:val="FF0000"/>
          <w:sz w:val="19"/>
          <w:szCs w:val="19"/>
        </w:rPr>
        <w:t xml:space="preserve">position </w:t>
      </w:r>
      <w:r w:rsidRPr="00E8319B">
        <w:rPr>
          <w:rFonts w:ascii="NewBaskerville-Roman" w:hAnsi="NewBaskerville-Roman" w:cs="NewBaskerville-Roman"/>
          <w:color w:val="FF0000"/>
          <w:sz w:val="20"/>
          <w:szCs w:val="20"/>
        </w:rPr>
        <w:t xml:space="preserve">property is </w:t>
      </w:r>
      <w:r w:rsidRPr="00E8319B">
        <w:rPr>
          <w:rFonts w:ascii="Courier" w:hAnsi="Courier" w:cs="Courier"/>
          <w:color w:val="FF0000"/>
          <w:sz w:val="19"/>
          <w:szCs w:val="19"/>
        </w:rPr>
        <w:t>static</w:t>
      </w:r>
      <w:r w:rsidRPr="00E8319B">
        <w:rPr>
          <w:rFonts w:ascii="NewBaskerville-Roman" w:hAnsi="NewBaskerville-Roman" w:cs="NewBaskerville-Roman"/>
          <w:color w:val="FF0000"/>
          <w:sz w:val="20"/>
          <w:szCs w:val="20"/>
        </w:rPr>
        <w:t>.</w:t>
      </w:r>
      <w:r>
        <w:rPr>
          <w:rFonts w:ascii="NewBaskerville-Roman" w:hAnsi="NewBaskerville-Roman" w:cs="NewBaskerville-Roman"/>
          <w:color w:val="262626"/>
          <w:sz w:val="20"/>
          <w:szCs w:val="20"/>
        </w:rPr>
        <w:t xml:space="preserve"> Everything we’</w:t>
      </w:r>
      <w:r w:rsidR="00E8319B">
        <w:rPr>
          <w:rFonts w:ascii="NewBaskerville-Roman" w:hAnsi="NewBaskerville-Roman" w:cs="NewBaskerville-Roman"/>
          <w:color w:val="262626"/>
          <w:sz w:val="20"/>
          <w:szCs w:val="20"/>
        </w:rPr>
        <w:t xml:space="preserve">ve done in </w:t>
      </w:r>
      <w:r>
        <w:rPr>
          <w:rFonts w:ascii="NewBaskerville-Roman" w:hAnsi="NewBaskerville-Roman" w:cs="NewBaskerville-Roman"/>
          <w:color w:val="262626"/>
          <w:sz w:val="20"/>
          <w:szCs w:val="20"/>
        </w:rPr>
        <w:t>previous chapters is with static positioning. When yo</w:t>
      </w:r>
      <w:r w:rsidR="00E8319B">
        <w:rPr>
          <w:rFonts w:ascii="NewBaskerville-Roman" w:hAnsi="NewBaskerville-Roman" w:cs="NewBaskerville-Roman"/>
          <w:color w:val="262626"/>
          <w:sz w:val="20"/>
          <w:szCs w:val="20"/>
        </w:rPr>
        <w:t xml:space="preserve">u change this value to anything </w:t>
      </w:r>
      <w:r>
        <w:rPr>
          <w:rFonts w:ascii="NewBaskerville-Roman" w:hAnsi="NewBaskerville-Roman" w:cs="NewBaskerville-Roman"/>
          <w:color w:val="262626"/>
          <w:sz w:val="20"/>
          <w:szCs w:val="20"/>
        </w:rPr>
        <w:t xml:space="preserve">else, the element is said to be </w:t>
      </w:r>
      <w:r>
        <w:rPr>
          <w:rFonts w:ascii="NewBaskerville-Italic" w:hAnsi="NewBaskerville-Italic" w:cs="NewBaskerville-Italic"/>
          <w:i/>
          <w:iCs/>
          <w:color w:val="262626"/>
          <w:sz w:val="20"/>
          <w:szCs w:val="20"/>
        </w:rPr>
        <w:t>positioned</w:t>
      </w:r>
      <w:r>
        <w:rPr>
          <w:rFonts w:ascii="NewBaskerville-Roman" w:hAnsi="NewBaskerville-Roman" w:cs="NewBaskerville-Roman"/>
          <w:color w:val="262626"/>
          <w:sz w:val="20"/>
          <w:szCs w:val="20"/>
        </w:rPr>
        <w:t xml:space="preserve">. An element </w:t>
      </w:r>
      <w:r w:rsidR="00E8319B">
        <w:rPr>
          <w:rFonts w:ascii="NewBaskerville-Roman" w:hAnsi="NewBaskerville-Roman" w:cs="NewBaskerville-Roman"/>
          <w:color w:val="262626"/>
          <w:sz w:val="20"/>
          <w:szCs w:val="20"/>
        </w:rPr>
        <w:t xml:space="preserve">with static positioning is thus </w:t>
      </w:r>
      <w:r>
        <w:rPr>
          <w:rFonts w:ascii="NewBaskerville-Italic" w:hAnsi="NewBaskerville-Italic" w:cs="NewBaskerville-Italic"/>
          <w:i/>
          <w:iCs/>
          <w:color w:val="262626"/>
          <w:sz w:val="20"/>
          <w:szCs w:val="20"/>
        </w:rPr>
        <w:t>not positioned</w:t>
      </w:r>
      <w:r>
        <w:rPr>
          <w:rFonts w:ascii="NewBaskerville-Roman" w:hAnsi="NewBaskerville-Roman" w:cs="NewBaskerville-Roman"/>
          <w:color w:val="262626"/>
          <w:sz w:val="20"/>
          <w:szCs w:val="20"/>
        </w:rPr>
        <w:t>.</w:t>
      </w:r>
      <w:r w:rsidR="007F1DFA">
        <w:rPr>
          <w:rFonts w:ascii="NewBaskerville-Roman" w:hAnsi="NewBaskerville-Roman" w:cs="NewBaskerville-Roman"/>
          <w:color w:val="262626"/>
          <w:sz w:val="20"/>
          <w:szCs w:val="20"/>
        </w:rPr>
        <w:t xml:space="preserve"> This allows you to place the element somewhere</w:t>
      </w:r>
    </w:p>
    <w:p w:rsidR="002674F8" w:rsidRDefault="007F1DFA" w:rsidP="007F1DFA">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else on the screen. It can place elements in </w:t>
      </w:r>
      <w:r w:rsidR="003D15D6">
        <w:rPr>
          <w:rFonts w:ascii="NewBaskerville-Roman" w:hAnsi="NewBaskerville-Roman" w:cs="NewBaskerville-Roman"/>
          <w:color w:val="262626"/>
          <w:sz w:val="20"/>
          <w:szCs w:val="20"/>
        </w:rPr>
        <w:t xml:space="preserve">front of or behind one another, </w:t>
      </w:r>
      <w:r>
        <w:rPr>
          <w:rFonts w:ascii="NewBaskerville-Roman" w:hAnsi="NewBaskerville-Roman" w:cs="NewBaskerville-Roman"/>
          <w:color w:val="262626"/>
          <w:sz w:val="20"/>
          <w:szCs w:val="20"/>
        </w:rPr>
        <w:t>thus overlapping one another.</w:t>
      </w:r>
    </w:p>
    <w:p w:rsidR="00CC086A" w:rsidRDefault="00CC086A" w:rsidP="007F1DFA">
      <w:pPr>
        <w:autoSpaceDE w:val="0"/>
        <w:autoSpaceDN w:val="0"/>
        <w:adjustRightInd w:val="0"/>
        <w:spacing w:after="0" w:line="240" w:lineRule="auto"/>
        <w:rPr>
          <w:rFonts w:ascii="NewBaskerville-Roman" w:hAnsi="NewBaskerville-Roman" w:cs="NewBaskerville-Roman"/>
          <w:color w:val="262626"/>
          <w:sz w:val="20"/>
          <w:szCs w:val="20"/>
        </w:rPr>
      </w:pPr>
    </w:p>
    <w:p w:rsidR="009C1A77" w:rsidRDefault="009C1A77" w:rsidP="007F1DFA">
      <w:pPr>
        <w:autoSpaceDE w:val="0"/>
        <w:autoSpaceDN w:val="0"/>
        <w:adjustRightInd w:val="0"/>
        <w:spacing w:after="0" w:line="240" w:lineRule="auto"/>
        <w:rPr>
          <w:rFonts w:ascii="NewBaskerville-Roman" w:hAnsi="NewBaskerville-Roman" w:cs="NewBaskerville-Roman"/>
          <w:color w:val="262626"/>
          <w:sz w:val="20"/>
          <w:szCs w:val="20"/>
        </w:rPr>
      </w:pPr>
    </w:p>
    <w:p w:rsidR="009C1A77" w:rsidRDefault="009C1A77" w:rsidP="007F1DFA">
      <w:pPr>
        <w:autoSpaceDE w:val="0"/>
        <w:autoSpaceDN w:val="0"/>
        <w:adjustRightInd w:val="0"/>
        <w:spacing w:after="0" w:line="240" w:lineRule="auto"/>
        <w:rPr>
          <w:rFonts w:ascii="NewBaskerville-Roman" w:hAnsi="NewBaskerville-Roman" w:cs="NewBaskerville-Roman"/>
          <w:color w:val="262626"/>
          <w:sz w:val="20"/>
          <w:szCs w:val="20"/>
        </w:rPr>
      </w:pPr>
    </w:p>
    <w:p w:rsidR="00CC086A" w:rsidRPr="007229C4" w:rsidRDefault="00CC086A" w:rsidP="007229C4">
      <w:pPr>
        <w:pStyle w:val="Heading2"/>
        <w:rPr>
          <w:b/>
        </w:rPr>
      </w:pPr>
      <w:bookmarkStart w:id="75" w:name="_Toc143252166"/>
      <w:r w:rsidRPr="007229C4">
        <w:rPr>
          <w:b/>
        </w:rPr>
        <w:lastRenderedPageBreak/>
        <w:t>Fixed positioning</w:t>
      </w:r>
      <w:bookmarkEnd w:id="75"/>
    </w:p>
    <w:p w:rsidR="00CC086A" w:rsidRDefault="00CC086A" w:rsidP="00CC086A">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Fixed positioning</w:t>
      </w:r>
      <w:r w:rsidR="00471A68">
        <w:rPr>
          <w:rFonts w:ascii="NewBaskerville-Roman" w:hAnsi="NewBaskerville-Roman" w:cs="NewBaskerville-Roman"/>
          <w:color w:val="262626"/>
          <w:sz w:val="20"/>
          <w:szCs w:val="20"/>
        </w:rPr>
        <w:t xml:space="preserve">, </w:t>
      </w:r>
      <w:r w:rsidR="00471A68" w:rsidRPr="000F350C">
        <w:rPr>
          <w:rFonts w:ascii="NewBaskerville-Roman" w:hAnsi="NewBaskerville-Roman" w:cs="NewBaskerville-Roman"/>
          <w:color w:val="FF0000"/>
          <w:sz w:val="20"/>
          <w:szCs w:val="20"/>
        </w:rPr>
        <w:t>a</w:t>
      </w:r>
      <w:r w:rsidRPr="000F350C">
        <w:rPr>
          <w:rFonts w:ascii="NewBaskerville-Roman" w:hAnsi="NewBaskerville-Roman" w:cs="NewBaskerville-Roman"/>
          <w:color w:val="FF0000"/>
          <w:sz w:val="20"/>
          <w:szCs w:val="20"/>
        </w:rPr>
        <w:t xml:space="preserve">pplying </w:t>
      </w:r>
      <w:r w:rsidRPr="000F350C">
        <w:rPr>
          <w:rFonts w:ascii="Courier" w:hAnsi="Courier" w:cs="Courier"/>
          <w:color w:val="FF0000"/>
          <w:sz w:val="19"/>
          <w:szCs w:val="19"/>
        </w:rPr>
        <w:t>position: fixed</w:t>
      </w:r>
      <w:r w:rsidR="00471A68" w:rsidRPr="000F350C">
        <w:rPr>
          <w:rFonts w:ascii="NewBaskerville-Roman" w:hAnsi="NewBaskerville-Roman" w:cs="NewBaskerville-Roman"/>
          <w:color w:val="FF0000"/>
          <w:sz w:val="20"/>
          <w:szCs w:val="20"/>
        </w:rPr>
        <w:t xml:space="preserve"> </w:t>
      </w:r>
      <w:r w:rsidRPr="000F350C">
        <w:rPr>
          <w:rFonts w:ascii="NewBaskerville-Roman" w:hAnsi="NewBaskerville-Roman" w:cs="NewBaskerville-Roman"/>
          <w:color w:val="FF0000"/>
          <w:sz w:val="20"/>
          <w:szCs w:val="20"/>
        </w:rPr>
        <w:t xml:space="preserve">to an element lets you position the element arbitrarily within the viewport. </w:t>
      </w:r>
      <w:r>
        <w:rPr>
          <w:rFonts w:ascii="NewBaskerville-Roman" w:hAnsi="NewBaskerville-Roman" w:cs="NewBaskerville-Roman"/>
          <w:color w:val="262626"/>
          <w:sz w:val="20"/>
          <w:szCs w:val="20"/>
        </w:rPr>
        <w:t>This is</w:t>
      </w:r>
      <w:r w:rsidR="00471A68">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done with four companion properties: </w:t>
      </w:r>
      <w:r w:rsidRPr="000F350C">
        <w:rPr>
          <w:rFonts w:ascii="Courier" w:hAnsi="Courier" w:cs="Courier"/>
          <w:color w:val="FF0000"/>
          <w:sz w:val="19"/>
          <w:szCs w:val="19"/>
        </w:rPr>
        <w:t>top</w:t>
      </w:r>
      <w:r w:rsidRPr="000F350C">
        <w:rPr>
          <w:rFonts w:ascii="NewBaskerville-Roman" w:hAnsi="NewBaskerville-Roman" w:cs="NewBaskerville-Roman"/>
          <w:color w:val="FF0000"/>
          <w:sz w:val="20"/>
          <w:szCs w:val="20"/>
        </w:rPr>
        <w:t xml:space="preserve">, </w:t>
      </w:r>
      <w:r w:rsidRPr="000F350C">
        <w:rPr>
          <w:rFonts w:ascii="Courier" w:hAnsi="Courier" w:cs="Courier"/>
          <w:color w:val="FF0000"/>
          <w:sz w:val="19"/>
          <w:szCs w:val="19"/>
        </w:rPr>
        <w:t>right</w:t>
      </w:r>
      <w:r w:rsidRPr="000F350C">
        <w:rPr>
          <w:rFonts w:ascii="NewBaskerville-Roman" w:hAnsi="NewBaskerville-Roman" w:cs="NewBaskerville-Roman"/>
          <w:color w:val="FF0000"/>
          <w:sz w:val="20"/>
          <w:szCs w:val="20"/>
        </w:rPr>
        <w:t xml:space="preserve">, </w:t>
      </w:r>
      <w:r w:rsidRPr="000F350C">
        <w:rPr>
          <w:rFonts w:ascii="Courier" w:hAnsi="Courier" w:cs="Courier"/>
          <w:color w:val="FF0000"/>
          <w:sz w:val="19"/>
          <w:szCs w:val="19"/>
        </w:rPr>
        <w:t>bottom</w:t>
      </w:r>
      <w:r w:rsidRPr="000F350C">
        <w:rPr>
          <w:rFonts w:ascii="NewBaskerville-Roman" w:hAnsi="NewBaskerville-Roman" w:cs="NewBaskerville-Roman"/>
          <w:color w:val="FF0000"/>
          <w:sz w:val="20"/>
          <w:szCs w:val="20"/>
        </w:rPr>
        <w:t xml:space="preserve">, and </w:t>
      </w:r>
      <w:r w:rsidRPr="000F350C">
        <w:rPr>
          <w:rFonts w:ascii="Courier" w:hAnsi="Courier" w:cs="Courier"/>
          <w:color w:val="FF0000"/>
          <w:sz w:val="19"/>
          <w:szCs w:val="19"/>
        </w:rPr>
        <w:t>left</w:t>
      </w:r>
      <w:r w:rsidR="00471A68">
        <w:rPr>
          <w:rFonts w:ascii="NewBaskerville-Roman" w:hAnsi="NewBaskerville-Roman" w:cs="NewBaskerville-Roman"/>
          <w:color w:val="262626"/>
          <w:sz w:val="20"/>
          <w:szCs w:val="20"/>
        </w:rPr>
        <w:t xml:space="preserve">. The values you </w:t>
      </w:r>
      <w:r>
        <w:rPr>
          <w:rFonts w:ascii="NewBaskerville-Roman" w:hAnsi="NewBaskerville-Roman" w:cs="NewBaskerville-Roman"/>
          <w:color w:val="262626"/>
          <w:sz w:val="20"/>
          <w:szCs w:val="20"/>
        </w:rPr>
        <w:t>assign to these properties</w:t>
      </w:r>
      <w:r w:rsidRPr="000F350C">
        <w:rPr>
          <w:rFonts w:ascii="NewBaskerville-Roman" w:hAnsi="NewBaskerville-Roman" w:cs="NewBaskerville-Roman"/>
          <w:color w:val="FF0000"/>
          <w:sz w:val="20"/>
          <w:szCs w:val="20"/>
        </w:rPr>
        <w:t xml:space="preserve"> specify how far the fixed e</w:t>
      </w:r>
      <w:r w:rsidR="00471A68" w:rsidRPr="000F350C">
        <w:rPr>
          <w:rFonts w:ascii="NewBaskerville-Roman" w:hAnsi="NewBaskerville-Roman" w:cs="NewBaskerville-Roman"/>
          <w:color w:val="FF0000"/>
          <w:sz w:val="20"/>
          <w:szCs w:val="20"/>
        </w:rPr>
        <w:t xml:space="preserve">lement should be from each edge </w:t>
      </w:r>
      <w:r w:rsidRPr="000F350C">
        <w:rPr>
          <w:rFonts w:ascii="NewBaskerville-Roman" w:hAnsi="NewBaskerville-Roman" w:cs="NewBaskerville-Roman"/>
          <w:color w:val="FF0000"/>
          <w:sz w:val="20"/>
          <w:szCs w:val="20"/>
        </w:rPr>
        <w:t>of the browser viewport.</w:t>
      </w:r>
      <w:r>
        <w:rPr>
          <w:rFonts w:ascii="NewBaskerville-Roman" w:hAnsi="NewBaskerville-Roman" w:cs="NewBaskerville-Roman"/>
          <w:color w:val="262626"/>
          <w:sz w:val="20"/>
          <w:szCs w:val="20"/>
        </w:rPr>
        <w:t xml:space="preserve"> </w:t>
      </w:r>
    </w:p>
    <w:p w:rsidR="007229C4" w:rsidRDefault="007229C4" w:rsidP="00CC086A">
      <w:pPr>
        <w:autoSpaceDE w:val="0"/>
        <w:autoSpaceDN w:val="0"/>
        <w:adjustRightInd w:val="0"/>
        <w:spacing w:after="0" w:line="240" w:lineRule="auto"/>
        <w:rPr>
          <w:rFonts w:ascii="NewBaskerville-Roman" w:hAnsi="NewBaskerville-Roman" w:cs="NewBaskerville-Roman"/>
          <w:color w:val="262626"/>
          <w:sz w:val="20"/>
          <w:szCs w:val="20"/>
        </w:rPr>
      </w:pPr>
    </w:p>
    <w:p w:rsidR="007229C4" w:rsidRPr="00941942" w:rsidRDefault="0047766F" w:rsidP="007229C4">
      <w:pPr>
        <w:rPr>
          <w:b/>
        </w:rPr>
      </w:pPr>
      <w:r w:rsidRPr="00941942">
        <w:rPr>
          <w:rFonts w:ascii="FranklinGothic-DemiItal" w:hAnsi="FranklinGothic-DemiItal" w:cs="FranklinGothic-DemiItal"/>
          <w:b/>
          <w:color w:val="476B86"/>
          <w:sz w:val="21"/>
          <w:szCs w:val="21"/>
        </w:rPr>
        <w:t>Controlling the size of positioned elements</w:t>
      </w:r>
    </w:p>
    <w:p w:rsidR="0047766F" w:rsidRDefault="00941942" w:rsidP="000B4F77">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When positioning an element, you’re not required to spe</w:t>
      </w:r>
      <w:r w:rsidR="000B4F77">
        <w:rPr>
          <w:rFonts w:ascii="NewBaskerville-Roman" w:hAnsi="NewBaskerville-Roman" w:cs="NewBaskerville-Roman"/>
          <w:color w:val="262626"/>
          <w:sz w:val="20"/>
          <w:szCs w:val="20"/>
        </w:rPr>
        <w:t xml:space="preserve">cify values for all four sides. </w:t>
      </w:r>
      <w:r>
        <w:rPr>
          <w:rFonts w:ascii="NewBaskerville-Roman" w:hAnsi="NewBaskerville-Roman" w:cs="NewBaskerville-Roman"/>
          <w:color w:val="262626"/>
          <w:sz w:val="20"/>
          <w:szCs w:val="20"/>
        </w:rPr>
        <w:t xml:space="preserve">You can specify only the sides you need and then use </w:t>
      </w:r>
      <w:r>
        <w:rPr>
          <w:rFonts w:ascii="Courier" w:hAnsi="Courier" w:cs="Courier"/>
          <w:color w:val="262626"/>
          <w:sz w:val="19"/>
          <w:szCs w:val="19"/>
        </w:rPr>
        <w:t xml:space="preserve">width </w:t>
      </w:r>
      <w:r>
        <w:rPr>
          <w:rFonts w:ascii="NewBaskerville-Roman" w:hAnsi="NewBaskerville-Roman" w:cs="NewBaskerville-Roman"/>
          <w:color w:val="262626"/>
          <w:sz w:val="20"/>
          <w:szCs w:val="20"/>
        </w:rPr>
        <w:t xml:space="preserve">and/or </w:t>
      </w:r>
      <w:r>
        <w:rPr>
          <w:rFonts w:ascii="Courier" w:hAnsi="Courier" w:cs="Courier"/>
          <w:color w:val="262626"/>
          <w:sz w:val="19"/>
          <w:szCs w:val="19"/>
        </w:rPr>
        <w:t xml:space="preserve">height </w:t>
      </w:r>
      <w:r w:rsidR="000B4F77">
        <w:rPr>
          <w:rFonts w:ascii="NewBaskerville-Roman" w:hAnsi="NewBaskerville-Roman" w:cs="NewBaskerville-Roman"/>
          <w:color w:val="262626"/>
          <w:sz w:val="20"/>
          <w:szCs w:val="20"/>
        </w:rPr>
        <w:t xml:space="preserve">to help </w:t>
      </w:r>
      <w:r>
        <w:rPr>
          <w:rFonts w:ascii="NewBaskerville-Roman" w:hAnsi="NewBaskerville-Roman" w:cs="NewBaskerville-Roman"/>
          <w:color w:val="262626"/>
          <w:sz w:val="20"/>
          <w:szCs w:val="20"/>
        </w:rPr>
        <w:t xml:space="preserve">determine its size. You can also allow the element to be </w:t>
      </w:r>
      <w:r w:rsidR="00DC3258">
        <w:rPr>
          <w:rFonts w:ascii="NewBaskerville-Roman" w:hAnsi="NewBaskerville-Roman" w:cs="NewBaskerville-Roman"/>
          <w:color w:val="262626"/>
          <w:sz w:val="20"/>
          <w:szCs w:val="20"/>
        </w:rPr>
        <w:t xml:space="preserve">sized naturally. </w:t>
      </w:r>
    </w:p>
    <w:p w:rsidR="00DC3258" w:rsidRDefault="00DC3258" w:rsidP="000B4F77">
      <w:pPr>
        <w:autoSpaceDE w:val="0"/>
        <w:autoSpaceDN w:val="0"/>
        <w:adjustRightInd w:val="0"/>
        <w:spacing w:after="0" w:line="240" w:lineRule="auto"/>
        <w:rPr>
          <w:rFonts w:ascii="NewBaskerville-Roman" w:hAnsi="NewBaskerville-Roman" w:cs="NewBaskerville-Roman"/>
          <w:color w:val="262626"/>
          <w:sz w:val="20"/>
          <w:szCs w:val="20"/>
        </w:rPr>
      </w:pPr>
    </w:p>
    <w:p w:rsidR="00DC3258" w:rsidRPr="00870496" w:rsidRDefault="00870496" w:rsidP="00870496">
      <w:pPr>
        <w:pStyle w:val="Heading2"/>
        <w:rPr>
          <w:b/>
        </w:rPr>
      </w:pPr>
      <w:bookmarkStart w:id="76" w:name="_Toc143252167"/>
      <w:r w:rsidRPr="00870496">
        <w:rPr>
          <w:b/>
        </w:rPr>
        <w:t>Absolute positioning</w:t>
      </w:r>
      <w:bookmarkEnd w:id="76"/>
    </w:p>
    <w:p w:rsidR="00941942" w:rsidRPr="00870496" w:rsidRDefault="00DC3258" w:rsidP="00870496">
      <w:pPr>
        <w:tabs>
          <w:tab w:val="left" w:pos="7663"/>
        </w:tabs>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Absolute positioning works the same way, exce</w:t>
      </w:r>
      <w:r w:rsidR="00870496">
        <w:rPr>
          <w:rFonts w:ascii="NewBaskerville-Roman" w:hAnsi="NewBaskerville-Roman" w:cs="NewBaskerville-Roman"/>
          <w:color w:val="262626"/>
          <w:sz w:val="20"/>
          <w:szCs w:val="20"/>
        </w:rPr>
        <w:t xml:space="preserve">pt it has a different containing </w:t>
      </w:r>
      <w:r>
        <w:rPr>
          <w:rFonts w:ascii="NewBaskerville-Roman" w:hAnsi="NewBaskerville-Roman" w:cs="NewBaskerville-Roman"/>
          <w:color w:val="262626"/>
          <w:sz w:val="20"/>
          <w:szCs w:val="20"/>
        </w:rPr>
        <w:t>block</w:t>
      </w:r>
      <w:r w:rsidRPr="00870496">
        <w:rPr>
          <w:rFonts w:ascii="NewBaskerville-Roman" w:hAnsi="NewBaskerville-Roman" w:cs="NewBaskerville-Roman"/>
          <w:color w:val="262626"/>
          <w:sz w:val="20"/>
          <w:szCs w:val="20"/>
          <w:highlight w:val="yellow"/>
        </w:rPr>
        <w:t>. Instead of its position being based on the viewpor</w:t>
      </w:r>
      <w:r w:rsidR="00870496" w:rsidRPr="00870496">
        <w:rPr>
          <w:rFonts w:ascii="NewBaskerville-Roman" w:hAnsi="NewBaskerville-Roman" w:cs="NewBaskerville-Roman"/>
          <w:color w:val="262626"/>
          <w:sz w:val="20"/>
          <w:szCs w:val="20"/>
          <w:highlight w:val="yellow"/>
        </w:rPr>
        <w:t xml:space="preserve">t, its position is based on the </w:t>
      </w:r>
      <w:r w:rsidRPr="00870496">
        <w:rPr>
          <w:rFonts w:ascii="NewBaskerville-Roman" w:hAnsi="NewBaskerville-Roman" w:cs="NewBaskerville-Roman"/>
          <w:color w:val="262626"/>
          <w:sz w:val="20"/>
          <w:szCs w:val="20"/>
          <w:highlight w:val="yellow"/>
        </w:rPr>
        <w:t>closest positioned ancestor element</w:t>
      </w:r>
      <w:r>
        <w:rPr>
          <w:rFonts w:ascii="NewBaskerville-Roman" w:hAnsi="NewBaskerville-Roman" w:cs="NewBaskerville-Roman"/>
          <w:color w:val="262626"/>
          <w:sz w:val="20"/>
          <w:szCs w:val="20"/>
        </w:rPr>
        <w:t xml:space="preserve">. As with a fixed element, the properties </w:t>
      </w:r>
      <w:r>
        <w:rPr>
          <w:rFonts w:ascii="Courier" w:hAnsi="Courier" w:cs="Courier"/>
          <w:color w:val="262626"/>
          <w:sz w:val="19"/>
          <w:szCs w:val="19"/>
        </w:rPr>
        <w:t>top</w:t>
      </w:r>
      <w:r>
        <w:rPr>
          <w:rFonts w:ascii="NewBaskerville-Roman" w:hAnsi="NewBaskerville-Roman" w:cs="NewBaskerville-Roman"/>
          <w:color w:val="262626"/>
          <w:sz w:val="20"/>
          <w:szCs w:val="20"/>
        </w:rPr>
        <w:t xml:space="preserve">, </w:t>
      </w:r>
      <w:r>
        <w:rPr>
          <w:rFonts w:ascii="Courier" w:hAnsi="Courier" w:cs="Courier"/>
          <w:color w:val="262626"/>
          <w:sz w:val="19"/>
          <w:szCs w:val="19"/>
        </w:rPr>
        <w:t>right</w:t>
      </w:r>
      <w:r w:rsidR="00870496">
        <w:rPr>
          <w:rFonts w:ascii="NewBaskerville-Roman" w:hAnsi="NewBaskerville-Roman" w:cs="NewBaskerville-Roman"/>
          <w:color w:val="262626"/>
          <w:sz w:val="20"/>
          <w:szCs w:val="20"/>
        </w:rPr>
        <w:t xml:space="preserve">, </w:t>
      </w:r>
      <w:r>
        <w:rPr>
          <w:rFonts w:ascii="Courier" w:hAnsi="Courier" w:cs="Courier"/>
          <w:color w:val="262626"/>
          <w:sz w:val="19"/>
          <w:szCs w:val="19"/>
        </w:rPr>
        <w:t>bottom</w:t>
      </w:r>
      <w:r>
        <w:rPr>
          <w:rFonts w:ascii="NewBaskerville-Roman" w:hAnsi="NewBaskerville-Roman" w:cs="NewBaskerville-Roman"/>
          <w:color w:val="262626"/>
          <w:sz w:val="20"/>
          <w:szCs w:val="20"/>
        </w:rPr>
        <w:t xml:space="preserve">, and </w:t>
      </w:r>
      <w:r>
        <w:rPr>
          <w:rFonts w:ascii="Courier" w:hAnsi="Courier" w:cs="Courier"/>
          <w:color w:val="262626"/>
          <w:sz w:val="19"/>
          <w:szCs w:val="19"/>
        </w:rPr>
        <w:t xml:space="preserve">left </w:t>
      </w:r>
      <w:r>
        <w:rPr>
          <w:rFonts w:ascii="NewBaskerville-Roman" w:hAnsi="NewBaskerville-Roman" w:cs="NewBaskerville-Roman"/>
          <w:color w:val="262626"/>
          <w:sz w:val="20"/>
          <w:szCs w:val="20"/>
        </w:rPr>
        <w:t xml:space="preserve">place the edges of the </w:t>
      </w:r>
      <w:r w:rsidRPr="001C6D5C">
        <w:rPr>
          <w:rFonts w:ascii="NewBaskerville-Roman" w:hAnsi="NewBaskerville-Roman" w:cs="NewBaskerville-Roman"/>
          <w:color w:val="FF0000"/>
          <w:sz w:val="20"/>
          <w:szCs w:val="20"/>
        </w:rPr>
        <w:t>element within its containing block</w:t>
      </w:r>
      <w:r>
        <w:rPr>
          <w:rFonts w:ascii="NewBaskerville-Roman" w:hAnsi="NewBaskerville-Roman" w:cs="NewBaskerville-Roman"/>
          <w:color w:val="262626"/>
          <w:sz w:val="20"/>
          <w:szCs w:val="20"/>
        </w:rPr>
        <w:t>.</w:t>
      </w:r>
    </w:p>
    <w:p w:rsidR="0047766F" w:rsidRDefault="001C6D5C" w:rsidP="001C6D5C">
      <w:pPr>
        <w:autoSpaceDE w:val="0"/>
        <w:autoSpaceDN w:val="0"/>
        <w:adjustRightInd w:val="0"/>
        <w:spacing w:after="0" w:line="240" w:lineRule="auto"/>
        <w:rPr>
          <w:rFonts w:ascii="NewBaskerville-Roman" w:hAnsi="NewBaskerville-Roman" w:cs="NewBaskerville-Roman"/>
          <w:color w:val="262626"/>
          <w:sz w:val="20"/>
          <w:szCs w:val="20"/>
        </w:rPr>
      </w:pPr>
      <w:r w:rsidRPr="00506D6C">
        <w:rPr>
          <w:rFonts w:ascii="FranklinGothic-Demi" w:hAnsi="FranklinGothic-Demi" w:cs="FranklinGothic-Demi"/>
          <w:color w:val="476B86"/>
          <w:sz w:val="20"/>
          <w:szCs w:val="20"/>
        </w:rPr>
        <w:t xml:space="preserve">NOTE </w:t>
      </w:r>
      <w:r w:rsidRPr="00506D6C">
        <w:rPr>
          <w:rFonts w:ascii="NewBaskerville-Roman" w:hAnsi="NewBaskerville-Roman" w:cs="NewBaskerville-Roman"/>
          <w:color w:val="262626"/>
          <w:sz w:val="20"/>
          <w:szCs w:val="20"/>
        </w:rPr>
        <w:t xml:space="preserve">If none of the element’s ancestors are positioned, then the absolutely positioned element will be positioned based on something called the </w:t>
      </w:r>
      <w:r w:rsidRPr="00506D6C">
        <w:rPr>
          <w:rFonts w:ascii="NewBaskerville-Italic" w:hAnsi="NewBaskerville-Italic" w:cs="NewBaskerville-Italic"/>
          <w:i/>
          <w:iCs/>
          <w:color w:val="262626"/>
          <w:sz w:val="20"/>
          <w:szCs w:val="20"/>
        </w:rPr>
        <w:t>initial</w:t>
      </w:r>
      <w:r w:rsidRPr="00506D6C">
        <w:rPr>
          <w:rFonts w:ascii="NewBaskerville-Roman" w:hAnsi="NewBaskerville-Roman" w:cs="NewBaskerville-Roman"/>
          <w:color w:val="262626"/>
          <w:sz w:val="20"/>
          <w:szCs w:val="20"/>
        </w:rPr>
        <w:t xml:space="preserve"> </w:t>
      </w:r>
      <w:r w:rsidRPr="00506D6C">
        <w:rPr>
          <w:rFonts w:ascii="NewBaskerville-Italic" w:hAnsi="NewBaskerville-Italic" w:cs="NewBaskerville-Italic"/>
          <w:i/>
          <w:iCs/>
          <w:color w:val="262626"/>
          <w:sz w:val="20"/>
          <w:szCs w:val="20"/>
        </w:rPr>
        <w:t>containing block</w:t>
      </w:r>
      <w:r w:rsidRPr="00506D6C">
        <w:rPr>
          <w:rFonts w:ascii="NewBaskerville-Roman" w:hAnsi="NewBaskerville-Roman" w:cs="NewBaskerville-Roman"/>
          <w:color w:val="262626"/>
          <w:sz w:val="20"/>
          <w:szCs w:val="20"/>
        </w:rPr>
        <w:t>. This is an area with dimens</w:t>
      </w:r>
      <w:r w:rsidR="00506D6C">
        <w:rPr>
          <w:rFonts w:ascii="NewBaskerville-Roman" w:hAnsi="NewBaskerville-Roman" w:cs="NewBaskerville-Roman"/>
          <w:color w:val="262626"/>
          <w:sz w:val="20"/>
          <w:szCs w:val="20"/>
        </w:rPr>
        <w:t>ions equal to the viewport size;</w:t>
      </w:r>
    </w:p>
    <w:p w:rsidR="00506D6C" w:rsidRDefault="00506D6C" w:rsidP="001C6D5C">
      <w:pPr>
        <w:autoSpaceDE w:val="0"/>
        <w:autoSpaceDN w:val="0"/>
        <w:adjustRightInd w:val="0"/>
        <w:spacing w:after="0" w:line="240" w:lineRule="auto"/>
        <w:rPr>
          <w:rFonts w:ascii="NewBaskerville-Roman" w:hAnsi="NewBaskerville-Roman" w:cs="NewBaskerville-Roman"/>
          <w:color w:val="262626"/>
          <w:sz w:val="20"/>
          <w:szCs w:val="20"/>
        </w:rPr>
      </w:pPr>
    </w:p>
    <w:p w:rsidR="005C6B00" w:rsidRPr="00840345" w:rsidRDefault="006F1C26" w:rsidP="00840345">
      <w:pPr>
        <w:pStyle w:val="Heading3"/>
        <w:rPr>
          <w:b/>
        </w:rPr>
      </w:pPr>
      <w:bookmarkStart w:id="77" w:name="_Toc143252168"/>
      <w:r w:rsidRPr="00840345">
        <w:rPr>
          <w:b/>
        </w:rPr>
        <w:t>Positioning a pseudo-element</w:t>
      </w:r>
      <w:bookmarkEnd w:id="77"/>
    </w:p>
    <w:p w:rsidR="003D47AA" w:rsidRDefault="005032BE" w:rsidP="005032B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Instead, you can use CSS to hide the word </w:t>
      </w:r>
      <w:r>
        <w:rPr>
          <w:rFonts w:ascii="NewBaskerville-Italic" w:hAnsi="NewBaskerville-Italic" w:cs="NewBaskerville-Italic"/>
          <w:i/>
          <w:iCs/>
          <w:color w:val="262626"/>
          <w:sz w:val="20"/>
          <w:szCs w:val="20"/>
        </w:rPr>
        <w:t xml:space="preserve">close </w:t>
      </w:r>
      <w:r>
        <w:rPr>
          <w:rFonts w:ascii="NewBaskerville-Roman" w:hAnsi="NewBaskerville-Roman" w:cs="NewBaskerville-Roman"/>
          <w:color w:val="262626"/>
          <w:sz w:val="20"/>
          <w:szCs w:val="20"/>
        </w:rPr>
        <w:t xml:space="preserve">and display an </w:t>
      </w:r>
      <w:r>
        <w:rPr>
          <w:rFonts w:ascii="NewBaskerville-Italic" w:hAnsi="NewBaskerville-Italic" w:cs="NewBaskerville-Italic"/>
          <w:i/>
          <w:iCs/>
          <w:color w:val="262626"/>
          <w:sz w:val="20"/>
          <w:szCs w:val="20"/>
        </w:rPr>
        <w:t>x</w:t>
      </w:r>
      <w:r>
        <w:rPr>
          <w:rFonts w:ascii="NewBaskerville-Roman" w:hAnsi="NewBaskerville-Roman" w:cs="NewBaskerville-Roman"/>
          <w:color w:val="262626"/>
          <w:sz w:val="20"/>
          <w:szCs w:val="20"/>
        </w:rPr>
        <w:t xml:space="preserve">. You’ll accomplish this by doing two things. First, you’ll push the button’s text outside the button and hide the overflow. Second, you’ll use the </w:t>
      </w:r>
      <w:r>
        <w:rPr>
          <w:rFonts w:ascii="Courier" w:hAnsi="Courier" w:cs="Courier"/>
          <w:color w:val="262626"/>
          <w:sz w:val="19"/>
          <w:szCs w:val="19"/>
        </w:rPr>
        <w:t xml:space="preserve">content </w:t>
      </w:r>
      <w:r>
        <w:rPr>
          <w:rFonts w:ascii="NewBaskerville-Roman" w:hAnsi="NewBaskerville-Roman" w:cs="NewBaskerville-Roman"/>
          <w:color w:val="262626"/>
          <w:sz w:val="20"/>
          <w:szCs w:val="20"/>
        </w:rPr>
        <w:t xml:space="preserve">property to add the </w:t>
      </w:r>
      <w:r>
        <w:rPr>
          <w:rFonts w:ascii="NewBaskerville-Italic" w:hAnsi="NewBaskerville-Italic" w:cs="NewBaskerville-Italic"/>
          <w:i/>
          <w:iCs/>
          <w:color w:val="262626"/>
          <w:sz w:val="20"/>
          <w:szCs w:val="20"/>
        </w:rPr>
        <w:t xml:space="preserve">x </w:t>
      </w:r>
      <w:r>
        <w:rPr>
          <w:rFonts w:ascii="NewBaskerville-Roman" w:hAnsi="NewBaskerville-Roman" w:cs="NewBaskerville-Roman"/>
          <w:color w:val="262626"/>
          <w:sz w:val="20"/>
          <w:szCs w:val="20"/>
        </w:rPr>
        <w:t xml:space="preserve">to the </w:t>
      </w:r>
      <w:proofErr w:type="gramStart"/>
      <w:r>
        <w:rPr>
          <w:rFonts w:ascii="NewBaskerville-Roman" w:hAnsi="NewBaskerville-Roman" w:cs="NewBaskerville-Roman"/>
          <w:color w:val="262626"/>
          <w:sz w:val="20"/>
          <w:szCs w:val="20"/>
        </w:rPr>
        <w:t xml:space="preserve">button’s </w:t>
      </w:r>
      <w:r w:rsidRPr="005032BE">
        <w:rPr>
          <w:rFonts w:ascii="Courier" w:hAnsi="Courier" w:cs="Courier"/>
          <w:color w:val="262626"/>
          <w:sz w:val="19"/>
          <w:szCs w:val="19"/>
          <w:highlight w:val="yellow"/>
        </w:rPr>
        <w:t>::after</w:t>
      </w:r>
      <w:proofErr w:type="gramEnd"/>
      <w:r w:rsidRPr="005032BE">
        <w:rPr>
          <w:rFonts w:ascii="Courier" w:hAnsi="Courier" w:cs="Courier"/>
          <w:color w:val="262626"/>
          <w:sz w:val="19"/>
          <w:szCs w:val="19"/>
          <w:highlight w:val="yellow"/>
        </w:rPr>
        <w:t xml:space="preserve"> </w:t>
      </w:r>
      <w:r w:rsidRPr="005032BE">
        <w:rPr>
          <w:rFonts w:ascii="NewBaskerville-Roman" w:hAnsi="NewBaskerville-Roman" w:cs="NewBaskerville-Roman"/>
          <w:color w:val="262626"/>
          <w:sz w:val="20"/>
          <w:szCs w:val="20"/>
          <w:highlight w:val="yellow"/>
        </w:rPr>
        <w:t>pseudo-element and absolute positioning to center it within the button</w:t>
      </w:r>
      <w:r>
        <w:rPr>
          <w:rFonts w:ascii="NewBaskerville-Roman" w:hAnsi="NewBaskerville-Roman" w:cs="NewBaskerville-Roman"/>
          <w:color w:val="262626"/>
          <w:sz w:val="20"/>
          <w:szCs w:val="20"/>
        </w:rPr>
        <w:t>.</w:t>
      </w:r>
    </w:p>
    <w:p w:rsidR="005032BE" w:rsidRDefault="005032BE" w:rsidP="005032B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This listing explicitly sets the button size to 1 em square. The </w:t>
      </w:r>
      <w:r>
        <w:rPr>
          <w:rFonts w:ascii="Courier" w:hAnsi="Courier" w:cs="Courier"/>
          <w:color w:val="262626"/>
          <w:sz w:val="19"/>
          <w:szCs w:val="19"/>
        </w:rPr>
        <w:t xml:space="preserve">text-indent </w:t>
      </w:r>
      <w:r w:rsidR="00332204">
        <w:rPr>
          <w:rFonts w:ascii="NewBaskerville-Roman" w:hAnsi="NewBaskerville-Roman" w:cs="NewBaskerville-Roman"/>
          <w:color w:val="262626"/>
          <w:sz w:val="20"/>
          <w:szCs w:val="20"/>
        </w:rPr>
        <w:t xml:space="preserve">property </w:t>
      </w:r>
      <w:r>
        <w:rPr>
          <w:rFonts w:ascii="NewBaskerville-Roman" w:hAnsi="NewBaskerville-Roman" w:cs="NewBaskerville-Roman"/>
          <w:color w:val="262626"/>
          <w:sz w:val="20"/>
          <w:szCs w:val="20"/>
        </w:rPr>
        <w:t>then pushes the text to the right, outside of the element. The exact value doesn’</w:t>
      </w:r>
      <w:r w:rsidR="00332204">
        <w:rPr>
          <w:rFonts w:ascii="NewBaskerville-Roman" w:hAnsi="NewBaskerville-Roman" w:cs="NewBaskerville-Roman"/>
          <w:color w:val="262626"/>
          <w:sz w:val="20"/>
          <w:szCs w:val="20"/>
        </w:rPr>
        <w:t xml:space="preserve">t matter </w:t>
      </w:r>
      <w:r>
        <w:rPr>
          <w:rFonts w:ascii="NewBaskerville-Roman" w:hAnsi="NewBaskerville-Roman" w:cs="NewBaskerville-Roman"/>
          <w:color w:val="262626"/>
          <w:sz w:val="20"/>
          <w:szCs w:val="20"/>
        </w:rPr>
        <w:t xml:space="preserve">as long as it’s more than the width of the button. Then, because </w:t>
      </w:r>
      <w:r>
        <w:rPr>
          <w:rFonts w:ascii="Courier" w:hAnsi="Courier" w:cs="Courier"/>
          <w:color w:val="262626"/>
          <w:sz w:val="19"/>
          <w:szCs w:val="19"/>
        </w:rPr>
        <w:t xml:space="preserve">text-indent </w:t>
      </w:r>
      <w:r w:rsidR="00332204">
        <w:rPr>
          <w:rFonts w:ascii="NewBaskerville-Roman" w:hAnsi="NewBaskerville-Roman" w:cs="NewBaskerville-Roman"/>
          <w:color w:val="262626"/>
          <w:sz w:val="20"/>
          <w:szCs w:val="20"/>
        </w:rPr>
        <w:t xml:space="preserve">is an </w:t>
      </w:r>
      <w:r>
        <w:rPr>
          <w:rFonts w:ascii="NewBaskerville-Roman" w:hAnsi="NewBaskerville-Roman" w:cs="NewBaskerville-Roman"/>
          <w:color w:val="262626"/>
          <w:sz w:val="20"/>
          <w:szCs w:val="20"/>
        </w:rPr>
        <w:t xml:space="preserve">inherited property, you reset it to 0 on the pseudo-class so the </w:t>
      </w:r>
      <w:r>
        <w:rPr>
          <w:rFonts w:ascii="NewBaskerville-Italic" w:hAnsi="NewBaskerville-Italic" w:cs="NewBaskerville-Italic"/>
          <w:i/>
          <w:iCs/>
          <w:color w:val="262626"/>
          <w:sz w:val="20"/>
          <w:szCs w:val="20"/>
        </w:rPr>
        <w:t xml:space="preserve">x </w:t>
      </w:r>
      <w:r>
        <w:rPr>
          <w:rFonts w:ascii="NewBaskerville-Roman" w:hAnsi="NewBaskerville-Roman" w:cs="NewBaskerville-Roman"/>
          <w:color w:val="262626"/>
          <w:sz w:val="20"/>
          <w:szCs w:val="20"/>
        </w:rPr>
        <w:t>isn’t also indented</w:t>
      </w:r>
      <w:r w:rsidR="0033220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The pseudo-class is now absolutely positioned. </w:t>
      </w:r>
    </w:p>
    <w:p w:rsidR="001666F6" w:rsidRDefault="001666F6" w:rsidP="005032BE">
      <w:pPr>
        <w:autoSpaceDE w:val="0"/>
        <w:autoSpaceDN w:val="0"/>
        <w:adjustRightInd w:val="0"/>
        <w:spacing w:after="0" w:line="240" w:lineRule="auto"/>
        <w:rPr>
          <w:rFonts w:ascii="NewBaskerville-Roman" w:hAnsi="NewBaskerville-Roman" w:cs="NewBaskerville-Roman"/>
          <w:color w:val="262626"/>
          <w:sz w:val="20"/>
          <w:szCs w:val="20"/>
        </w:rPr>
      </w:pPr>
    </w:p>
    <w:p w:rsidR="00094654" w:rsidRPr="008F10D1" w:rsidRDefault="00094654" w:rsidP="008F10D1">
      <w:pPr>
        <w:pStyle w:val="Heading2"/>
        <w:rPr>
          <w:rFonts w:ascii="NewBaskerville-Roman" w:hAnsi="NewBaskerville-Roman" w:cs="NewBaskerville-Roman"/>
          <w:b/>
          <w:color w:val="262626"/>
          <w:sz w:val="20"/>
          <w:szCs w:val="20"/>
        </w:rPr>
      </w:pPr>
      <w:bookmarkStart w:id="78" w:name="_Toc143252169"/>
      <w:r w:rsidRPr="008F10D1">
        <w:rPr>
          <w:b/>
        </w:rPr>
        <w:t>Relative positioning</w:t>
      </w:r>
      <w:bookmarkEnd w:id="78"/>
    </w:p>
    <w:p w:rsidR="00243DA1" w:rsidRDefault="001666F6" w:rsidP="00E16BFF">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w:t>
      </w:r>
      <w:r>
        <w:rPr>
          <w:rFonts w:ascii="Courier" w:hAnsi="Courier" w:cs="Courier"/>
          <w:color w:val="262626"/>
          <w:sz w:val="19"/>
          <w:szCs w:val="19"/>
        </w:rPr>
        <w:t>top</w:t>
      </w:r>
      <w:r>
        <w:rPr>
          <w:rFonts w:ascii="NewBaskerville-Roman" w:hAnsi="NewBaskerville-Roman" w:cs="NewBaskerville-Roman"/>
          <w:color w:val="262626"/>
          <w:sz w:val="20"/>
          <w:szCs w:val="20"/>
        </w:rPr>
        <w:t xml:space="preserve">, </w:t>
      </w:r>
      <w:r>
        <w:rPr>
          <w:rFonts w:ascii="Courier" w:hAnsi="Courier" w:cs="Courier"/>
          <w:color w:val="262626"/>
          <w:sz w:val="19"/>
          <w:szCs w:val="19"/>
        </w:rPr>
        <w:t>right</w:t>
      </w:r>
      <w:r>
        <w:rPr>
          <w:rFonts w:ascii="NewBaskerville-Roman" w:hAnsi="NewBaskerville-Roman" w:cs="NewBaskerville-Roman"/>
          <w:color w:val="262626"/>
          <w:sz w:val="20"/>
          <w:szCs w:val="20"/>
        </w:rPr>
        <w:t xml:space="preserve">, </w:t>
      </w:r>
      <w:r>
        <w:rPr>
          <w:rFonts w:ascii="Courier" w:hAnsi="Courier" w:cs="Courier"/>
          <w:color w:val="262626"/>
          <w:sz w:val="19"/>
          <w:szCs w:val="19"/>
        </w:rPr>
        <w:t>bottom</w:t>
      </w:r>
      <w:r>
        <w:rPr>
          <w:rFonts w:ascii="NewBaskerville-Roman" w:hAnsi="NewBaskerville-Roman" w:cs="NewBaskerville-Roman"/>
          <w:color w:val="262626"/>
          <w:sz w:val="20"/>
          <w:szCs w:val="20"/>
        </w:rPr>
        <w:t xml:space="preserve">, and </w:t>
      </w:r>
      <w:r>
        <w:rPr>
          <w:rFonts w:ascii="Courier" w:hAnsi="Courier" w:cs="Courier"/>
          <w:color w:val="262626"/>
          <w:sz w:val="19"/>
          <w:szCs w:val="19"/>
        </w:rPr>
        <w:t xml:space="preserve">left </w:t>
      </w:r>
      <w:r>
        <w:rPr>
          <w:rFonts w:ascii="NewBaskerville-Roman" w:hAnsi="NewBaskerville-Roman" w:cs="NewBaskerville-Roman"/>
          <w:color w:val="262626"/>
          <w:sz w:val="20"/>
          <w:szCs w:val="20"/>
        </w:rPr>
        <w:t>properties, if applied, will shift the element from its original position, but it won’t change the position of any elements around it.</w:t>
      </w:r>
      <w:r w:rsidR="00097F19">
        <w:rPr>
          <w:rFonts w:ascii="NewBaskerville-Roman" w:hAnsi="NewBaskerville-Roman" w:cs="NewBaskerville-Roman"/>
          <w:color w:val="262626"/>
          <w:sz w:val="20"/>
          <w:szCs w:val="20"/>
        </w:rPr>
        <w:t xml:space="preserve"> I’</w:t>
      </w:r>
      <w:r w:rsidR="00517334">
        <w:rPr>
          <w:rFonts w:ascii="NewBaskerville-Roman" w:hAnsi="NewBaskerville-Roman" w:cs="NewBaskerville-Roman"/>
          <w:color w:val="262626"/>
          <w:sz w:val="20"/>
          <w:szCs w:val="20"/>
        </w:rPr>
        <w:t xml:space="preserve">ve applied three </w:t>
      </w:r>
      <w:r w:rsidR="00097F19">
        <w:rPr>
          <w:rFonts w:ascii="NewBaskerville-Roman" w:hAnsi="NewBaskerville-Roman" w:cs="NewBaskerville-Roman"/>
          <w:color w:val="262626"/>
          <w:sz w:val="20"/>
          <w:szCs w:val="20"/>
        </w:rPr>
        <w:t xml:space="preserve">additional properties to the second element: </w:t>
      </w:r>
      <w:r w:rsidR="00097F19">
        <w:rPr>
          <w:rFonts w:ascii="Courier" w:hAnsi="Courier" w:cs="Courier"/>
          <w:color w:val="262626"/>
          <w:sz w:val="19"/>
          <w:szCs w:val="19"/>
        </w:rPr>
        <w:t>position: relative</w:t>
      </w:r>
      <w:r w:rsidR="00097F19">
        <w:rPr>
          <w:rFonts w:ascii="NewBaskerville-Roman" w:hAnsi="NewBaskerville-Roman" w:cs="NewBaskerville-Roman"/>
          <w:color w:val="262626"/>
          <w:sz w:val="20"/>
          <w:szCs w:val="20"/>
        </w:rPr>
        <w:t xml:space="preserve">; </w:t>
      </w:r>
      <w:r w:rsidR="00097F19">
        <w:rPr>
          <w:rFonts w:ascii="Courier" w:hAnsi="Courier" w:cs="Courier"/>
          <w:color w:val="262626"/>
          <w:sz w:val="19"/>
          <w:szCs w:val="19"/>
        </w:rPr>
        <w:t>top: 1em</w:t>
      </w:r>
      <w:r w:rsidR="00097F19">
        <w:rPr>
          <w:rFonts w:ascii="NewBaskerville-Roman" w:hAnsi="NewBaskerville-Roman" w:cs="NewBaskerville-Roman"/>
          <w:color w:val="262626"/>
          <w:sz w:val="20"/>
          <w:szCs w:val="20"/>
        </w:rPr>
        <w:t xml:space="preserve">; </w:t>
      </w:r>
      <w:r w:rsidR="00097F19">
        <w:rPr>
          <w:rFonts w:ascii="Courier" w:hAnsi="Courier" w:cs="Courier"/>
          <w:color w:val="262626"/>
          <w:sz w:val="19"/>
          <w:szCs w:val="19"/>
        </w:rPr>
        <w:t>left:</w:t>
      </w:r>
      <w:r w:rsidR="00517334">
        <w:rPr>
          <w:rFonts w:ascii="NewBaskerville-Roman" w:hAnsi="NewBaskerville-Roman" w:cs="NewBaskerville-Roman"/>
          <w:color w:val="262626"/>
          <w:sz w:val="20"/>
          <w:szCs w:val="20"/>
        </w:rPr>
        <w:t xml:space="preserve"> </w:t>
      </w:r>
      <w:r w:rsidR="00097F19">
        <w:rPr>
          <w:rFonts w:ascii="Courier" w:hAnsi="Courier" w:cs="Courier"/>
          <w:color w:val="262626"/>
          <w:sz w:val="19"/>
          <w:szCs w:val="19"/>
        </w:rPr>
        <w:t>2em</w:t>
      </w:r>
      <w:r w:rsidR="00097F19">
        <w:rPr>
          <w:rFonts w:ascii="NewBaskerville-Roman" w:hAnsi="NewBaskerville-Roman" w:cs="NewBaskerville-Roman"/>
          <w:color w:val="262626"/>
          <w:sz w:val="20"/>
          <w:szCs w:val="20"/>
        </w:rPr>
        <w:t>. As you can see, this has shifted the el</w:t>
      </w:r>
      <w:r w:rsidR="00517334">
        <w:rPr>
          <w:rFonts w:ascii="NewBaskerville-Roman" w:hAnsi="NewBaskerville-Roman" w:cs="NewBaskerville-Roman"/>
          <w:color w:val="262626"/>
          <w:sz w:val="20"/>
          <w:szCs w:val="20"/>
        </w:rPr>
        <w:t>ement from its initial position;</w:t>
      </w:r>
      <w:r w:rsidR="00E16BFF" w:rsidRPr="00E16BFF">
        <w:rPr>
          <w:rFonts w:ascii="NewBaskerville-Roman" w:hAnsi="NewBaskerville-Roman" w:cs="NewBaskerville-Roman"/>
          <w:color w:val="262626"/>
          <w:sz w:val="20"/>
          <w:szCs w:val="20"/>
        </w:rPr>
        <w:t xml:space="preserve"> </w:t>
      </w:r>
      <w:r w:rsidR="004A1EBD">
        <w:rPr>
          <w:rFonts w:ascii="NewBaskerville-Roman" w:hAnsi="NewBaskerville-Roman" w:cs="NewBaskerville-Roman"/>
          <w:color w:val="262626"/>
          <w:sz w:val="20"/>
          <w:szCs w:val="20"/>
        </w:rPr>
        <w:t xml:space="preserve">These </w:t>
      </w:r>
      <w:r w:rsidR="00E16BFF">
        <w:rPr>
          <w:rFonts w:ascii="NewBaskerville-Roman" w:hAnsi="NewBaskerville-Roman" w:cs="NewBaskerville-Roman"/>
          <w:color w:val="262626"/>
          <w:sz w:val="20"/>
          <w:szCs w:val="20"/>
        </w:rPr>
        <w:t>shifts may cause that element to overlap elements below or beside it.</w:t>
      </w:r>
    </w:p>
    <w:p w:rsidR="00AA19C3" w:rsidRDefault="00243DA1" w:rsidP="00243DA1">
      <w:pPr>
        <w:autoSpaceDE w:val="0"/>
        <w:autoSpaceDN w:val="0"/>
        <w:adjustRightInd w:val="0"/>
        <w:spacing w:after="0" w:line="240" w:lineRule="auto"/>
        <w:rPr>
          <w:rFonts w:ascii="NewBaskerville-Roman" w:hAnsi="NewBaskerville-Roman" w:cs="NewBaskerville-Roman"/>
          <w:color w:val="FF0000"/>
          <w:sz w:val="20"/>
          <w:szCs w:val="20"/>
        </w:rPr>
      </w:pPr>
      <w:r w:rsidRPr="00AA19C3">
        <w:rPr>
          <w:rFonts w:ascii="FranklinGothic-Demi" w:hAnsi="FranklinGothic-Demi" w:cs="FranklinGothic-Demi"/>
          <w:color w:val="FF0000"/>
          <w:sz w:val="17"/>
          <w:szCs w:val="17"/>
        </w:rPr>
        <w:t xml:space="preserve">NOTE </w:t>
      </w:r>
      <w:r w:rsidRPr="00AA19C3">
        <w:rPr>
          <w:rFonts w:ascii="NewBaskerville-Roman" w:hAnsi="NewBaskerville-Roman" w:cs="NewBaskerville-Roman"/>
          <w:color w:val="FF0000"/>
          <w:sz w:val="20"/>
          <w:szCs w:val="20"/>
        </w:rPr>
        <w:t xml:space="preserve">Unlike fixed and absolute positioning, you cannot use </w:t>
      </w:r>
      <w:r w:rsidRPr="00AA19C3">
        <w:rPr>
          <w:rFonts w:ascii="Courier" w:hAnsi="Courier" w:cs="Courier"/>
          <w:color w:val="FF0000"/>
          <w:sz w:val="19"/>
          <w:szCs w:val="19"/>
        </w:rPr>
        <w:t>top</w:t>
      </w:r>
      <w:r w:rsidRPr="00AA19C3">
        <w:rPr>
          <w:rFonts w:ascii="NewBaskerville-Roman" w:hAnsi="NewBaskerville-Roman" w:cs="NewBaskerville-Roman"/>
          <w:color w:val="FF0000"/>
          <w:sz w:val="20"/>
          <w:szCs w:val="20"/>
        </w:rPr>
        <w:t xml:space="preserve">, </w:t>
      </w:r>
      <w:r w:rsidRPr="00AA19C3">
        <w:rPr>
          <w:rFonts w:ascii="Courier" w:hAnsi="Courier" w:cs="Courier"/>
          <w:color w:val="FF0000"/>
          <w:sz w:val="19"/>
          <w:szCs w:val="19"/>
        </w:rPr>
        <w:t>right</w:t>
      </w:r>
      <w:r w:rsidR="00AA19C3" w:rsidRPr="00AA19C3">
        <w:rPr>
          <w:rFonts w:ascii="NewBaskerville-Roman" w:hAnsi="NewBaskerville-Roman" w:cs="NewBaskerville-Roman"/>
          <w:color w:val="FF0000"/>
          <w:sz w:val="20"/>
          <w:szCs w:val="20"/>
        </w:rPr>
        <w:t xml:space="preserve">, </w:t>
      </w:r>
      <w:r w:rsidRPr="00AA19C3">
        <w:rPr>
          <w:rFonts w:ascii="Courier" w:hAnsi="Courier" w:cs="Courier"/>
          <w:color w:val="FF0000"/>
          <w:sz w:val="19"/>
          <w:szCs w:val="19"/>
        </w:rPr>
        <w:t>bottom</w:t>
      </w:r>
      <w:r w:rsidRPr="00AA19C3">
        <w:rPr>
          <w:rFonts w:ascii="NewBaskerville-Roman" w:hAnsi="NewBaskerville-Roman" w:cs="NewBaskerville-Roman"/>
          <w:color w:val="FF0000"/>
          <w:sz w:val="20"/>
          <w:szCs w:val="20"/>
        </w:rPr>
        <w:t xml:space="preserve">, and </w:t>
      </w:r>
      <w:r w:rsidRPr="00AA19C3">
        <w:rPr>
          <w:rFonts w:ascii="Courier" w:hAnsi="Courier" w:cs="Courier"/>
          <w:color w:val="FF0000"/>
          <w:sz w:val="19"/>
          <w:szCs w:val="19"/>
        </w:rPr>
        <w:t xml:space="preserve">left </w:t>
      </w:r>
      <w:r w:rsidRPr="00AA19C3">
        <w:rPr>
          <w:rFonts w:ascii="NewBaskerville-Roman" w:hAnsi="NewBaskerville-Roman" w:cs="NewBaskerville-Roman"/>
          <w:color w:val="FF0000"/>
          <w:sz w:val="20"/>
          <w:szCs w:val="20"/>
        </w:rPr>
        <w:t>to change the size of a relat</w:t>
      </w:r>
      <w:r w:rsidR="00AA19C3" w:rsidRPr="00AA19C3">
        <w:rPr>
          <w:rFonts w:ascii="NewBaskerville-Roman" w:hAnsi="NewBaskerville-Roman" w:cs="NewBaskerville-Roman"/>
          <w:color w:val="FF0000"/>
          <w:sz w:val="20"/>
          <w:szCs w:val="20"/>
        </w:rPr>
        <w:t xml:space="preserve">ively positioned element. Those </w:t>
      </w:r>
      <w:r w:rsidRPr="00AA19C3">
        <w:rPr>
          <w:rFonts w:ascii="NewBaskerville-Roman" w:hAnsi="NewBaskerville-Roman" w:cs="NewBaskerville-Roman"/>
          <w:color w:val="FF0000"/>
          <w:sz w:val="20"/>
          <w:szCs w:val="20"/>
        </w:rPr>
        <w:t>values will only shift the position of the el</w:t>
      </w:r>
      <w:r w:rsidR="00AA19C3">
        <w:rPr>
          <w:rFonts w:ascii="NewBaskerville-Roman" w:hAnsi="NewBaskerville-Roman" w:cs="NewBaskerville-Roman"/>
          <w:color w:val="FF0000"/>
          <w:sz w:val="20"/>
          <w:szCs w:val="20"/>
        </w:rPr>
        <w:t>ement up or down, left or right;</w:t>
      </w:r>
    </w:p>
    <w:p w:rsidR="0073207F" w:rsidRDefault="0073207F" w:rsidP="0073207F">
      <w:pPr>
        <w:autoSpaceDE w:val="0"/>
        <w:autoSpaceDN w:val="0"/>
        <w:adjustRightInd w:val="0"/>
        <w:spacing w:after="0" w:line="240" w:lineRule="auto"/>
        <w:rPr>
          <w:rFonts w:ascii="NewBaskerville-Roman" w:hAnsi="NewBaskerville-Roman" w:cs="NewBaskerville-Roman"/>
          <w:color w:val="262626"/>
          <w:sz w:val="20"/>
          <w:szCs w:val="20"/>
        </w:rPr>
      </w:pPr>
      <w:r w:rsidRPr="006B6EB9">
        <w:rPr>
          <w:rFonts w:ascii="NewBaskerville-Roman" w:hAnsi="NewBaskerville-Roman" w:cs="NewBaskerville-Roman"/>
          <w:color w:val="262626"/>
          <w:sz w:val="20"/>
          <w:szCs w:val="20"/>
          <w:highlight w:val="yellow"/>
        </w:rPr>
        <w:t xml:space="preserve">Far more often, you’ll use </w:t>
      </w:r>
      <w:r w:rsidRPr="006B6EB9">
        <w:rPr>
          <w:rFonts w:ascii="Courier" w:hAnsi="Courier" w:cs="Courier"/>
          <w:color w:val="262626"/>
          <w:sz w:val="19"/>
          <w:szCs w:val="19"/>
          <w:highlight w:val="yellow"/>
        </w:rPr>
        <w:t xml:space="preserve">position: relative </w:t>
      </w:r>
      <w:r w:rsidR="006B6EB9" w:rsidRPr="006B6EB9">
        <w:rPr>
          <w:rFonts w:ascii="NewBaskerville-Roman" w:hAnsi="NewBaskerville-Roman" w:cs="NewBaskerville-Roman"/>
          <w:color w:val="262626"/>
          <w:sz w:val="20"/>
          <w:szCs w:val="20"/>
          <w:highlight w:val="yellow"/>
        </w:rPr>
        <w:t xml:space="preserve">to establish </w:t>
      </w:r>
      <w:r w:rsidRPr="006B6EB9">
        <w:rPr>
          <w:rFonts w:ascii="NewBaskerville-Roman" w:hAnsi="NewBaskerville-Roman" w:cs="NewBaskerville-Roman"/>
          <w:color w:val="262626"/>
          <w:sz w:val="20"/>
          <w:szCs w:val="20"/>
          <w:highlight w:val="yellow"/>
        </w:rPr>
        <w:t>the containing block for an absolutely positioned element inside it.</w:t>
      </w:r>
    </w:p>
    <w:p w:rsidR="006B6EB9" w:rsidRDefault="006B6EB9" w:rsidP="0073207F">
      <w:pPr>
        <w:autoSpaceDE w:val="0"/>
        <w:autoSpaceDN w:val="0"/>
        <w:adjustRightInd w:val="0"/>
        <w:spacing w:after="0" w:line="240" w:lineRule="auto"/>
        <w:rPr>
          <w:rFonts w:ascii="NewBaskerville-Roman" w:hAnsi="NewBaskerville-Roman" w:cs="NewBaskerville-Roman"/>
          <w:color w:val="262626"/>
          <w:sz w:val="20"/>
          <w:szCs w:val="20"/>
        </w:rPr>
      </w:pPr>
    </w:p>
    <w:p w:rsidR="000F3401" w:rsidRDefault="001549D5" w:rsidP="008251CD">
      <w:pPr>
        <w:pStyle w:val="Heading2"/>
        <w:rPr>
          <w:b/>
        </w:rPr>
      </w:pPr>
      <w:bookmarkStart w:id="79" w:name="_Toc143252170"/>
      <w:r w:rsidRPr="008251CD">
        <w:rPr>
          <w:b/>
        </w:rPr>
        <w:t>Stacking contexts and z-index</w:t>
      </w:r>
      <w:bookmarkEnd w:id="79"/>
    </w:p>
    <w:p w:rsidR="008251CD" w:rsidRDefault="004B44A4" w:rsidP="00590927">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Eventually, you’ll encounter problems with </w:t>
      </w:r>
      <w:r w:rsidRPr="00590927">
        <w:rPr>
          <w:rFonts w:ascii="NewBaskerville-Roman" w:hAnsi="NewBaskerville-Roman" w:cs="NewBaskerville-Roman"/>
          <w:b/>
          <w:color w:val="262626"/>
          <w:sz w:val="20"/>
          <w:szCs w:val="20"/>
        </w:rPr>
        <w:t>stack</w:t>
      </w:r>
      <w:r w:rsidR="00590927" w:rsidRPr="00590927">
        <w:rPr>
          <w:rFonts w:ascii="NewBaskerville-Roman" w:hAnsi="NewBaskerville-Roman" w:cs="NewBaskerville-Roman"/>
          <w:b/>
          <w:color w:val="262626"/>
          <w:sz w:val="20"/>
          <w:szCs w:val="20"/>
        </w:rPr>
        <w:t>ing</w:t>
      </w:r>
      <w:r w:rsidR="00590927">
        <w:rPr>
          <w:rFonts w:ascii="NewBaskerville-Roman" w:hAnsi="NewBaskerville-Roman" w:cs="NewBaskerville-Roman"/>
          <w:color w:val="262626"/>
          <w:sz w:val="20"/>
          <w:szCs w:val="20"/>
        </w:rPr>
        <w:t xml:space="preserve">. When you position multiple </w:t>
      </w:r>
      <w:r>
        <w:rPr>
          <w:rFonts w:ascii="NewBaskerville-Roman" w:hAnsi="NewBaskerville-Roman" w:cs="NewBaskerville-Roman"/>
          <w:color w:val="262626"/>
          <w:sz w:val="20"/>
          <w:szCs w:val="20"/>
        </w:rPr>
        <w:t>elements on the same page, you may run into a scenario</w:t>
      </w:r>
      <w:r w:rsidR="00590927">
        <w:rPr>
          <w:rFonts w:ascii="NewBaskerville-Roman" w:hAnsi="NewBaskerville-Roman" w:cs="NewBaskerville-Roman"/>
          <w:color w:val="262626"/>
          <w:sz w:val="20"/>
          <w:szCs w:val="20"/>
        </w:rPr>
        <w:t xml:space="preserve"> </w:t>
      </w:r>
      <w:r w:rsidR="00590927" w:rsidRPr="00590927">
        <w:rPr>
          <w:rFonts w:ascii="NewBaskerville-Roman" w:hAnsi="NewBaskerville-Roman" w:cs="NewBaskerville-Roman"/>
          <w:color w:val="262626"/>
          <w:sz w:val="20"/>
          <w:szCs w:val="20"/>
          <w:highlight w:val="yellow"/>
        </w:rPr>
        <w:t xml:space="preserve">where two different positioned </w:t>
      </w:r>
      <w:r w:rsidRPr="00590927">
        <w:rPr>
          <w:rFonts w:ascii="NewBaskerville-Roman" w:hAnsi="NewBaskerville-Roman" w:cs="NewBaskerville-Roman"/>
          <w:color w:val="262626"/>
          <w:sz w:val="20"/>
          <w:szCs w:val="20"/>
          <w:highlight w:val="yellow"/>
        </w:rPr>
        <w:t>elements overlap</w:t>
      </w:r>
      <w:r>
        <w:rPr>
          <w:rFonts w:ascii="NewBaskerville-Roman" w:hAnsi="NewBaskerville-Roman" w:cs="NewBaskerville-Roman"/>
          <w:color w:val="262626"/>
          <w:sz w:val="20"/>
          <w:szCs w:val="20"/>
        </w:rPr>
        <w:t>. You may occasionally be surprised to find the “wrong”</w:t>
      </w:r>
      <w:r w:rsidR="00590927">
        <w:rPr>
          <w:rFonts w:ascii="NewBaskerville-Roman" w:hAnsi="NewBaskerville-Roman" w:cs="NewBaskerville-Roman"/>
          <w:color w:val="262626"/>
          <w:sz w:val="20"/>
          <w:szCs w:val="20"/>
        </w:rPr>
        <w:t xml:space="preserve"> one </w:t>
      </w:r>
      <w:r>
        <w:rPr>
          <w:rFonts w:ascii="NewBaskerville-Roman" w:hAnsi="NewBaskerville-Roman" w:cs="NewBaskerville-Roman"/>
          <w:color w:val="262626"/>
          <w:sz w:val="20"/>
          <w:szCs w:val="20"/>
        </w:rPr>
        <w:t>appearing in front of the other</w:t>
      </w:r>
      <w:r w:rsidR="00590927">
        <w:rPr>
          <w:rFonts w:ascii="NewBaskerville-Roman" w:hAnsi="NewBaskerville-Roman" w:cs="NewBaskerville-Roman"/>
          <w:color w:val="262626"/>
          <w:sz w:val="20"/>
          <w:szCs w:val="20"/>
        </w:rPr>
        <w:t>;</w:t>
      </w:r>
    </w:p>
    <w:p w:rsidR="00932CB5" w:rsidRDefault="00932CB5" w:rsidP="00590927">
      <w:pPr>
        <w:autoSpaceDE w:val="0"/>
        <w:autoSpaceDN w:val="0"/>
        <w:adjustRightInd w:val="0"/>
        <w:spacing w:after="0" w:line="240" w:lineRule="auto"/>
        <w:rPr>
          <w:rFonts w:ascii="NewBaskerville-Roman" w:hAnsi="NewBaskerville-Roman" w:cs="NewBaskerville-Roman"/>
          <w:color w:val="262626"/>
          <w:sz w:val="20"/>
          <w:szCs w:val="20"/>
        </w:rPr>
      </w:pPr>
    </w:p>
    <w:p w:rsidR="00932CB5" w:rsidRDefault="00932CB5" w:rsidP="00EF7730">
      <w:pPr>
        <w:pStyle w:val="Heading3"/>
        <w:rPr>
          <w:b/>
        </w:rPr>
      </w:pPr>
      <w:bookmarkStart w:id="80" w:name="_Toc143252171"/>
      <w:r w:rsidRPr="00EF7730">
        <w:rPr>
          <w:b/>
        </w:rPr>
        <w:lastRenderedPageBreak/>
        <w:t>Understanding the rendering process and stacking order</w:t>
      </w:r>
      <w:bookmarkEnd w:id="80"/>
    </w:p>
    <w:p w:rsidR="00926454" w:rsidRPr="009A6721" w:rsidRDefault="00926454" w:rsidP="00926454">
      <w:pPr>
        <w:autoSpaceDE w:val="0"/>
        <w:autoSpaceDN w:val="0"/>
        <w:adjustRightInd w:val="0"/>
        <w:spacing w:after="0" w:line="240" w:lineRule="auto"/>
        <w:rPr>
          <w:rFonts w:ascii="NewBaskerville-Italic" w:hAnsi="NewBaskerville-Italic" w:cs="NewBaskerville-Italic"/>
          <w:i/>
          <w:iCs/>
          <w:color w:val="262626"/>
          <w:sz w:val="20"/>
          <w:szCs w:val="20"/>
        </w:rPr>
      </w:pPr>
      <w:r>
        <w:rPr>
          <w:rFonts w:ascii="NewBaskerville-Roman" w:hAnsi="NewBaskerville-Roman" w:cs="NewBaskerville-Roman"/>
          <w:color w:val="262626"/>
          <w:sz w:val="20"/>
          <w:szCs w:val="20"/>
        </w:rPr>
        <w:t xml:space="preserve">It’s also responsible for </w:t>
      </w:r>
      <w:r w:rsidRPr="009A6721">
        <w:rPr>
          <w:rFonts w:ascii="NewBaskerville-Roman" w:hAnsi="NewBaskerville-Roman" w:cs="NewBaskerville-Roman"/>
          <w:color w:val="FF0000"/>
          <w:sz w:val="20"/>
          <w:szCs w:val="20"/>
        </w:rPr>
        <w:t xml:space="preserve">determining the order in which the browser will </w:t>
      </w:r>
      <w:r w:rsidR="009A6721" w:rsidRPr="009A6721">
        <w:rPr>
          <w:rFonts w:ascii="NewBaskerville-Italic" w:hAnsi="NewBaskerville-Italic" w:cs="NewBaskerville-Italic"/>
          <w:i/>
          <w:iCs/>
          <w:color w:val="FF0000"/>
          <w:sz w:val="20"/>
          <w:szCs w:val="20"/>
        </w:rPr>
        <w:t xml:space="preserve">paint </w:t>
      </w:r>
      <w:r w:rsidRPr="009A6721">
        <w:rPr>
          <w:rFonts w:ascii="NewBaskerville-Roman" w:hAnsi="NewBaskerville-Roman" w:cs="NewBaskerville-Roman"/>
          <w:color w:val="FF0000"/>
          <w:sz w:val="20"/>
          <w:szCs w:val="20"/>
        </w:rPr>
        <w:t>the elements</w:t>
      </w:r>
      <w:r>
        <w:rPr>
          <w:rFonts w:ascii="NewBaskerville-Roman" w:hAnsi="NewBaskerville-Roman" w:cs="NewBaskerville-Roman"/>
          <w:color w:val="262626"/>
          <w:sz w:val="20"/>
          <w:szCs w:val="20"/>
        </w:rPr>
        <w:t xml:space="preserve">. This order is important because </w:t>
      </w:r>
      <w:r w:rsidRPr="00E95FED">
        <w:rPr>
          <w:rFonts w:ascii="NewBaskerville-Roman" w:hAnsi="NewBaskerville-Roman" w:cs="NewBaskerville-Roman"/>
          <w:color w:val="FF0000"/>
          <w:sz w:val="20"/>
          <w:szCs w:val="20"/>
        </w:rPr>
        <w:t>elements painted later appear in front</w:t>
      </w:r>
      <w:r w:rsidR="009A6721" w:rsidRPr="00E95FED">
        <w:rPr>
          <w:rFonts w:ascii="NewBaskerville-Italic" w:hAnsi="NewBaskerville-Italic" w:cs="NewBaskerville-Italic"/>
          <w:i/>
          <w:iCs/>
          <w:color w:val="FF0000"/>
          <w:sz w:val="20"/>
          <w:szCs w:val="20"/>
        </w:rPr>
        <w:t xml:space="preserve"> </w:t>
      </w:r>
      <w:r w:rsidRPr="00E95FED">
        <w:rPr>
          <w:rFonts w:ascii="NewBaskerville-Roman" w:hAnsi="NewBaskerville-Roman" w:cs="NewBaskerville-Roman"/>
          <w:color w:val="FF0000"/>
          <w:sz w:val="20"/>
          <w:szCs w:val="20"/>
        </w:rPr>
        <w:t>of elements painted earlie</w:t>
      </w:r>
      <w:r>
        <w:rPr>
          <w:rFonts w:ascii="NewBaskerville-Roman" w:hAnsi="NewBaskerville-Roman" w:cs="NewBaskerville-Roman"/>
          <w:color w:val="262626"/>
          <w:sz w:val="20"/>
          <w:szCs w:val="20"/>
        </w:rPr>
        <w:t>r, should they happen to overlap.</w:t>
      </w:r>
    </w:p>
    <w:p w:rsidR="00EF7730" w:rsidRDefault="00926454" w:rsidP="00A43360">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Under normal circumstances (that is, before positio</w:t>
      </w:r>
      <w:r w:rsidR="009A6721">
        <w:rPr>
          <w:rFonts w:ascii="NewBaskerville-Roman" w:hAnsi="NewBaskerville-Roman" w:cs="NewBaskerville-Roman"/>
          <w:color w:val="262626"/>
          <w:sz w:val="20"/>
          <w:szCs w:val="20"/>
        </w:rPr>
        <w:t xml:space="preserve">ning is applied), this order is </w:t>
      </w:r>
      <w:r>
        <w:rPr>
          <w:rFonts w:ascii="NewBaskerville-Roman" w:hAnsi="NewBaskerville-Roman" w:cs="NewBaskerville-Roman"/>
          <w:color w:val="262626"/>
          <w:sz w:val="20"/>
          <w:szCs w:val="20"/>
        </w:rPr>
        <w:t>determined by the order the elements appear in the HTML.</w:t>
      </w:r>
      <w:r w:rsidR="00A43360">
        <w:rPr>
          <w:rFonts w:ascii="NewBaskerville-Roman" w:hAnsi="NewBaskerville-Roman" w:cs="NewBaskerville-Roman"/>
          <w:color w:val="262626"/>
          <w:sz w:val="20"/>
          <w:szCs w:val="20"/>
        </w:rPr>
        <w:t xml:space="preserve"> </w:t>
      </w:r>
      <w:r w:rsidR="00A43360" w:rsidRPr="00A43360">
        <w:rPr>
          <w:rFonts w:ascii="NewBaskerville-Roman" w:hAnsi="NewBaskerville-Roman" w:cs="NewBaskerville-Roman"/>
          <w:color w:val="FF0000"/>
          <w:sz w:val="20"/>
          <w:szCs w:val="20"/>
        </w:rPr>
        <w:t>The browser first paints all non-positioned elements, then it paints the positioned ones.</w:t>
      </w:r>
      <w:r w:rsidR="00902B3C">
        <w:rPr>
          <w:rFonts w:ascii="NewBaskerville-Roman" w:hAnsi="NewBaskerville-Roman" w:cs="NewBaskerville-Roman"/>
          <w:color w:val="FF0000"/>
          <w:sz w:val="20"/>
          <w:szCs w:val="20"/>
        </w:rPr>
        <w:t xml:space="preserve"> </w:t>
      </w:r>
    </w:p>
    <w:p w:rsidR="00902B3C" w:rsidRDefault="00902B3C" w:rsidP="00902B3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One way to fix</w:t>
      </w:r>
      <w:r w:rsidR="00893696">
        <w:rPr>
          <w:rFonts w:ascii="NewBaskerville-Roman" w:hAnsi="NewBaskerville-Roman" w:cs="NewBaskerville-Roman"/>
          <w:color w:val="262626"/>
          <w:sz w:val="20"/>
          <w:szCs w:val="20"/>
        </w:rPr>
        <w:t xml:space="preserve"> your page would be to move the </w:t>
      </w:r>
      <w:r>
        <w:rPr>
          <w:rFonts w:ascii="Courier" w:hAnsi="Courier" w:cs="Courier"/>
          <w:color w:val="262626"/>
          <w:sz w:val="19"/>
          <w:szCs w:val="19"/>
        </w:rPr>
        <w:t xml:space="preserve">&lt;div class="modal"&gt; </w:t>
      </w:r>
      <w:r>
        <w:rPr>
          <w:rFonts w:ascii="NewBaskerville-Roman" w:hAnsi="NewBaskerville-Roman" w:cs="NewBaskerville-Roman"/>
          <w:color w:val="262626"/>
          <w:sz w:val="20"/>
          <w:szCs w:val="20"/>
        </w:rPr>
        <w:t>and all of its contents to somewhere after the dropdown menu.</w:t>
      </w:r>
    </w:p>
    <w:p w:rsidR="00244796" w:rsidRDefault="00244796" w:rsidP="00902B3C">
      <w:pPr>
        <w:autoSpaceDE w:val="0"/>
        <w:autoSpaceDN w:val="0"/>
        <w:adjustRightInd w:val="0"/>
        <w:spacing w:after="0" w:line="240" w:lineRule="auto"/>
        <w:rPr>
          <w:rFonts w:ascii="NewBaskerville-Roman" w:hAnsi="NewBaskerville-Roman" w:cs="NewBaskerville-Roman"/>
          <w:color w:val="262626"/>
          <w:sz w:val="20"/>
          <w:szCs w:val="20"/>
        </w:rPr>
      </w:pPr>
    </w:p>
    <w:p w:rsidR="00721B64" w:rsidRDefault="00721B64" w:rsidP="00721B64">
      <w:pPr>
        <w:autoSpaceDE w:val="0"/>
        <w:autoSpaceDN w:val="0"/>
        <w:adjustRightInd w:val="0"/>
        <w:spacing w:after="0" w:line="240" w:lineRule="auto"/>
        <w:rPr>
          <w:rFonts w:ascii="NewBaskerville-Roman" w:hAnsi="NewBaskerville-Roman" w:cs="NewBaskerville-Roman"/>
          <w:color w:val="262626"/>
          <w:sz w:val="20"/>
          <w:szCs w:val="20"/>
        </w:rPr>
      </w:pPr>
      <w:r w:rsidRPr="00244796">
        <w:rPr>
          <w:rFonts w:ascii="NewBaskerville-Roman" w:hAnsi="NewBaskerville-Roman" w:cs="NewBaskerville-Roman"/>
          <w:color w:val="262626"/>
          <w:sz w:val="20"/>
          <w:szCs w:val="20"/>
          <w:highlight w:val="yellow"/>
        </w:rPr>
        <w:t>Relative positioning depends on the document</w:t>
      </w:r>
      <w:r w:rsidR="00244796" w:rsidRPr="00244796">
        <w:rPr>
          <w:rFonts w:ascii="NewBaskerville-Roman" w:hAnsi="NewBaskerville-Roman" w:cs="NewBaskerville-Roman"/>
          <w:color w:val="262626"/>
          <w:sz w:val="20"/>
          <w:szCs w:val="20"/>
          <w:highlight w:val="yellow"/>
        </w:rPr>
        <w:t xml:space="preserve"> flow, and absolute positioning </w:t>
      </w:r>
      <w:r w:rsidRPr="00244796">
        <w:rPr>
          <w:rFonts w:ascii="NewBaskerville-Roman" w:hAnsi="NewBaskerville-Roman" w:cs="NewBaskerville-Roman"/>
          <w:color w:val="262626"/>
          <w:sz w:val="20"/>
          <w:szCs w:val="20"/>
          <w:highlight w:val="yellow"/>
        </w:rPr>
        <w:t>depends on its positioned ancestor element.</w:t>
      </w:r>
      <w:r w:rsidR="00244796" w:rsidRPr="00244796">
        <w:rPr>
          <w:rFonts w:ascii="NewBaskerville-Roman" w:hAnsi="NewBaskerville-Roman" w:cs="NewBaskerville-Roman"/>
          <w:color w:val="262626"/>
          <w:sz w:val="20"/>
          <w:szCs w:val="20"/>
          <w:highlight w:val="yellow"/>
        </w:rPr>
        <w:t xml:space="preserve"> We need a way to control their </w:t>
      </w:r>
      <w:r w:rsidRPr="00244796">
        <w:rPr>
          <w:rFonts w:ascii="NewBaskerville-Roman" w:hAnsi="NewBaskerville-Roman" w:cs="NewBaskerville-Roman"/>
          <w:color w:val="262626"/>
          <w:sz w:val="20"/>
          <w:szCs w:val="20"/>
          <w:highlight w:val="yellow"/>
        </w:rPr>
        <w:t xml:space="preserve">stacking behavior. This is done through a property called </w:t>
      </w:r>
      <w:r w:rsidRPr="00244796">
        <w:rPr>
          <w:rFonts w:ascii="Courier" w:hAnsi="Courier" w:cs="Courier"/>
          <w:color w:val="262626"/>
          <w:sz w:val="19"/>
          <w:szCs w:val="19"/>
          <w:highlight w:val="yellow"/>
        </w:rPr>
        <w:t>z-index</w:t>
      </w:r>
      <w:r w:rsidRPr="00244796">
        <w:rPr>
          <w:rFonts w:ascii="NewBaskerville-Roman" w:hAnsi="NewBaskerville-Roman" w:cs="NewBaskerville-Roman"/>
          <w:color w:val="262626"/>
          <w:sz w:val="20"/>
          <w:szCs w:val="20"/>
          <w:highlight w:val="yellow"/>
        </w:rPr>
        <w:t>.</w:t>
      </w:r>
    </w:p>
    <w:p w:rsidR="00244796" w:rsidRDefault="00244796" w:rsidP="00721B64">
      <w:pPr>
        <w:autoSpaceDE w:val="0"/>
        <w:autoSpaceDN w:val="0"/>
        <w:adjustRightInd w:val="0"/>
        <w:spacing w:after="0" w:line="240" w:lineRule="auto"/>
        <w:rPr>
          <w:rFonts w:ascii="NewBaskerville-Roman" w:hAnsi="NewBaskerville-Roman" w:cs="NewBaskerville-Roman"/>
          <w:color w:val="262626"/>
          <w:sz w:val="20"/>
          <w:szCs w:val="20"/>
        </w:rPr>
      </w:pPr>
    </w:p>
    <w:p w:rsidR="006572E3" w:rsidRDefault="006572E3" w:rsidP="006572E3">
      <w:pPr>
        <w:pStyle w:val="Heading3"/>
        <w:rPr>
          <w:b/>
        </w:rPr>
      </w:pPr>
      <w:bookmarkStart w:id="81" w:name="_Toc143252172"/>
      <w:r w:rsidRPr="006572E3">
        <w:rPr>
          <w:b/>
        </w:rPr>
        <w:t>Manipulating stacking order with z-index</w:t>
      </w:r>
      <w:bookmarkEnd w:id="81"/>
    </w:p>
    <w:p w:rsidR="006572E3" w:rsidRDefault="001B65AF" w:rsidP="00291344">
      <w:pPr>
        <w:autoSpaceDE w:val="0"/>
        <w:autoSpaceDN w:val="0"/>
        <w:adjustRightInd w:val="0"/>
        <w:spacing w:after="0" w:line="240" w:lineRule="auto"/>
        <w:rPr>
          <w:rFonts w:ascii="NewBaskerville-Roman" w:hAnsi="NewBaskerville-Roman" w:cs="NewBaskerville-Roman"/>
          <w:color w:val="262626"/>
          <w:sz w:val="20"/>
          <w:szCs w:val="20"/>
        </w:rPr>
      </w:pPr>
      <w:r w:rsidRPr="0087198E">
        <w:rPr>
          <w:rFonts w:ascii="NewBaskerville-Roman" w:hAnsi="NewBaskerville-Roman" w:cs="NewBaskerville-Roman"/>
          <w:color w:val="262626"/>
          <w:sz w:val="20"/>
          <w:szCs w:val="20"/>
          <w:highlight w:val="yellow"/>
        </w:rPr>
        <w:t xml:space="preserve">The </w:t>
      </w:r>
      <w:r w:rsidRPr="0087198E">
        <w:rPr>
          <w:rFonts w:ascii="Courier" w:hAnsi="Courier" w:cs="Courier"/>
          <w:color w:val="262626"/>
          <w:sz w:val="19"/>
          <w:szCs w:val="19"/>
          <w:highlight w:val="yellow"/>
        </w:rPr>
        <w:t xml:space="preserve">z-index </w:t>
      </w:r>
      <w:r w:rsidRPr="0087198E">
        <w:rPr>
          <w:rFonts w:ascii="NewBaskerville-Roman" w:hAnsi="NewBaskerville-Roman" w:cs="NewBaskerville-Roman"/>
          <w:color w:val="262626"/>
          <w:sz w:val="20"/>
          <w:szCs w:val="20"/>
          <w:highlight w:val="yellow"/>
        </w:rPr>
        <w:t xml:space="preserve">property can be set to any integer (positive or negative). </w:t>
      </w:r>
      <w:r w:rsidR="00291344" w:rsidRPr="0087198E">
        <w:rPr>
          <w:rFonts w:ascii="NewBaskerville-Roman" w:hAnsi="NewBaskerville-Roman" w:cs="NewBaskerville-Roman"/>
          <w:color w:val="262626"/>
          <w:sz w:val="20"/>
          <w:szCs w:val="20"/>
          <w:highlight w:val="yellow"/>
        </w:rPr>
        <w:t xml:space="preserve">Elements with a higher z-index </w:t>
      </w:r>
      <w:r w:rsidRPr="0087198E">
        <w:rPr>
          <w:rFonts w:ascii="NewBaskerville-Roman" w:hAnsi="NewBaskerville-Roman" w:cs="NewBaskerville-Roman"/>
          <w:color w:val="262626"/>
          <w:sz w:val="20"/>
          <w:szCs w:val="20"/>
          <w:highlight w:val="yellow"/>
        </w:rPr>
        <w:t>appear in front of elements with a lower z-index. Elements</w:t>
      </w:r>
      <w:r w:rsidR="00291344" w:rsidRPr="0087198E">
        <w:rPr>
          <w:rFonts w:ascii="NewBaskerville-Roman" w:hAnsi="NewBaskerville-Roman" w:cs="NewBaskerville-Roman"/>
          <w:color w:val="262626"/>
          <w:sz w:val="20"/>
          <w:szCs w:val="20"/>
          <w:highlight w:val="yellow"/>
        </w:rPr>
        <w:t xml:space="preserve"> with a negative z-index appear </w:t>
      </w:r>
      <w:r w:rsidRPr="0087198E">
        <w:rPr>
          <w:rFonts w:ascii="NewBaskerville-Roman" w:hAnsi="NewBaskerville-Roman" w:cs="NewBaskerville-Roman"/>
          <w:color w:val="262626"/>
          <w:sz w:val="20"/>
          <w:szCs w:val="20"/>
          <w:highlight w:val="yellow"/>
        </w:rPr>
        <w:t>behind static elements</w:t>
      </w:r>
      <w:r>
        <w:rPr>
          <w:rFonts w:ascii="NewBaskerville-Roman" w:hAnsi="NewBaskerville-Roman" w:cs="NewBaskerville-Roman"/>
          <w:color w:val="262626"/>
          <w:sz w:val="20"/>
          <w:szCs w:val="20"/>
        </w:rPr>
        <w:t>.</w:t>
      </w:r>
    </w:p>
    <w:p w:rsidR="0087198E" w:rsidRDefault="0087198E" w:rsidP="00291344">
      <w:pPr>
        <w:autoSpaceDE w:val="0"/>
        <w:autoSpaceDN w:val="0"/>
        <w:adjustRightInd w:val="0"/>
        <w:spacing w:after="0" w:line="240" w:lineRule="auto"/>
        <w:rPr>
          <w:rFonts w:ascii="NewBaskerville-Roman" w:hAnsi="NewBaskerville-Roman" w:cs="NewBaskerville-Roman"/>
          <w:color w:val="262626"/>
          <w:sz w:val="20"/>
          <w:szCs w:val="20"/>
        </w:rPr>
      </w:pPr>
    </w:p>
    <w:p w:rsidR="004936E1" w:rsidRDefault="004936E1" w:rsidP="00E46E65">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Z-index seems straightforward, but using it introduces t</w:t>
      </w:r>
      <w:r w:rsidR="00E46E65">
        <w:rPr>
          <w:rFonts w:ascii="NewBaskerville-Roman" w:hAnsi="NewBaskerville-Roman" w:cs="NewBaskerville-Roman"/>
          <w:color w:val="262626"/>
          <w:sz w:val="20"/>
          <w:szCs w:val="20"/>
        </w:rPr>
        <w:t>wo gotchas. First</w:t>
      </w:r>
      <w:r w:rsidR="00E46E65" w:rsidRPr="00E46E65">
        <w:rPr>
          <w:rFonts w:ascii="NewBaskerville-Roman" w:hAnsi="NewBaskerville-Roman" w:cs="NewBaskerville-Roman"/>
          <w:color w:val="FF0000"/>
          <w:sz w:val="20"/>
          <w:szCs w:val="20"/>
        </w:rPr>
        <w:t xml:space="preserve">, z-index only </w:t>
      </w:r>
      <w:r w:rsidRPr="00E46E65">
        <w:rPr>
          <w:rFonts w:ascii="NewBaskerville-Roman" w:hAnsi="NewBaskerville-Roman" w:cs="NewBaskerville-Roman"/>
          <w:color w:val="FF0000"/>
          <w:sz w:val="20"/>
          <w:szCs w:val="20"/>
        </w:rPr>
        <w:t>works on positioned elements. You cannot manipulate the stacking order of static</w:t>
      </w:r>
      <w:r w:rsidR="00E46E65">
        <w:rPr>
          <w:rFonts w:ascii="NewBaskerville-Roman" w:hAnsi="NewBaskerville-Roman" w:cs="NewBaskerville-Roman"/>
          <w:color w:val="FF0000"/>
          <w:sz w:val="20"/>
          <w:szCs w:val="20"/>
        </w:rPr>
        <w:t xml:space="preserve"> </w:t>
      </w:r>
      <w:r w:rsidR="00E46E65">
        <w:rPr>
          <w:rFonts w:ascii="NewBaskerville-Roman" w:hAnsi="NewBaskerville-Roman" w:cs="NewBaskerville-Roman"/>
          <w:color w:val="262626"/>
          <w:sz w:val="20"/>
          <w:szCs w:val="20"/>
        </w:rPr>
        <w:t xml:space="preserve">elements. Second, applying a </w:t>
      </w:r>
      <w:r w:rsidR="00E46E65" w:rsidRPr="00E46E65">
        <w:rPr>
          <w:rFonts w:ascii="NewBaskerville-Roman" w:hAnsi="NewBaskerville-Roman" w:cs="NewBaskerville-Roman"/>
          <w:color w:val="FF0000"/>
          <w:sz w:val="20"/>
          <w:szCs w:val="20"/>
        </w:rPr>
        <w:t>z-index to a positione</w:t>
      </w:r>
      <w:r w:rsidR="00E46E65">
        <w:rPr>
          <w:rFonts w:ascii="NewBaskerville-Roman" w:hAnsi="NewBaskerville-Roman" w:cs="NewBaskerville-Roman"/>
          <w:color w:val="FF0000"/>
          <w:sz w:val="20"/>
          <w:szCs w:val="20"/>
        </w:rPr>
        <w:t xml:space="preserve">d element establishes something </w:t>
      </w:r>
      <w:r w:rsidR="00E46E65" w:rsidRPr="00E46E65">
        <w:rPr>
          <w:rFonts w:ascii="NewBaskerville-Roman" w:hAnsi="NewBaskerville-Roman" w:cs="NewBaskerville-Roman"/>
          <w:color w:val="FF0000"/>
          <w:sz w:val="20"/>
          <w:szCs w:val="20"/>
        </w:rPr>
        <w:t>called a stacking context</w:t>
      </w:r>
      <w:r w:rsidR="00B96BCE">
        <w:rPr>
          <w:rFonts w:ascii="NewBaskerville-Roman" w:hAnsi="NewBaskerville-Roman" w:cs="NewBaskerville-Roman"/>
          <w:color w:val="FF0000"/>
          <w:sz w:val="20"/>
          <w:szCs w:val="20"/>
        </w:rPr>
        <w:t>;</w:t>
      </w:r>
    </w:p>
    <w:p w:rsidR="00286DA0" w:rsidRDefault="00286DA0" w:rsidP="00286DA0">
      <w:pPr>
        <w:pStyle w:val="Heading3"/>
        <w:rPr>
          <w:b/>
        </w:rPr>
      </w:pPr>
    </w:p>
    <w:p w:rsidR="00154DCF" w:rsidRDefault="00154DCF" w:rsidP="00286DA0">
      <w:pPr>
        <w:pStyle w:val="Heading3"/>
        <w:rPr>
          <w:rFonts w:ascii="FranklinGothic-DemiItal" w:hAnsi="FranklinGothic-DemiItal" w:cs="FranklinGothic-DemiItal"/>
          <w:b/>
          <w:color w:val="476B86"/>
          <w:sz w:val="21"/>
          <w:szCs w:val="21"/>
        </w:rPr>
      </w:pPr>
      <w:bookmarkStart w:id="82" w:name="_Toc143252173"/>
      <w:r w:rsidRPr="00286DA0">
        <w:rPr>
          <w:rFonts w:ascii="FranklinGothic-DemiItal" w:hAnsi="FranklinGothic-DemiItal" w:cs="FranklinGothic-DemiItal"/>
          <w:b/>
          <w:color w:val="476B86"/>
          <w:sz w:val="21"/>
          <w:szCs w:val="21"/>
        </w:rPr>
        <w:t>Understanding stacking contexts</w:t>
      </w:r>
      <w:bookmarkEnd w:id="82"/>
    </w:p>
    <w:p w:rsidR="00B43ABA" w:rsidRPr="00E20718" w:rsidRDefault="00673816" w:rsidP="00DB61B4">
      <w:pPr>
        <w:autoSpaceDE w:val="0"/>
        <w:autoSpaceDN w:val="0"/>
        <w:adjustRightInd w:val="0"/>
        <w:spacing w:after="0" w:line="240" w:lineRule="auto"/>
        <w:rPr>
          <w:rFonts w:ascii="NewBaskerville-Roman" w:hAnsi="NewBaskerville-Roman" w:cs="NewBaskerville-Roman"/>
          <w:sz w:val="20"/>
          <w:szCs w:val="20"/>
        </w:rPr>
      </w:pPr>
      <w:r w:rsidRPr="00E20718">
        <w:rPr>
          <w:rFonts w:ascii="NewBaskerville-Roman" w:hAnsi="NewBaskerville-Roman" w:cs="NewBaskerville-Roman"/>
          <w:sz w:val="20"/>
          <w:szCs w:val="20"/>
          <w:highlight w:val="yellow"/>
        </w:rPr>
        <w:t xml:space="preserve">A </w:t>
      </w:r>
      <w:r w:rsidRPr="00E20718">
        <w:rPr>
          <w:rFonts w:ascii="NewBaskerville-Italic" w:hAnsi="NewBaskerville-Italic" w:cs="NewBaskerville-Italic"/>
          <w:i/>
          <w:iCs/>
          <w:sz w:val="20"/>
          <w:szCs w:val="20"/>
          <w:highlight w:val="yellow"/>
        </w:rPr>
        <w:t xml:space="preserve">stacking context </w:t>
      </w:r>
      <w:r w:rsidRPr="00E20718">
        <w:rPr>
          <w:rFonts w:ascii="NewBaskerville-Roman" w:hAnsi="NewBaskerville-Roman" w:cs="NewBaskerville-Roman"/>
          <w:sz w:val="20"/>
          <w:szCs w:val="20"/>
          <w:highlight w:val="yellow"/>
        </w:rPr>
        <w:t>consists of an element or a gro</w:t>
      </w:r>
      <w:r w:rsidR="0023321B" w:rsidRPr="00E20718">
        <w:rPr>
          <w:rFonts w:ascii="NewBaskerville-Roman" w:hAnsi="NewBaskerville-Roman" w:cs="NewBaskerville-Roman"/>
          <w:sz w:val="20"/>
          <w:szCs w:val="20"/>
          <w:highlight w:val="yellow"/>
        </w:rPr>
        <w:t xml:space="preserve">up of elements that are painted </w:t>
      </w:r>
      <w:r w:rsidRPr="00E20718">
        <w:rPr>
          <w:rFonts w:ascii="NewBaskerville-Roman" w:hAnsi="NewBaskerville-Roman" w:cs="NewBaskerville-Roman"/>
          <w:sz w:val="20"/>
          <w:szCs w:val="20"/>
          <w:highlight w:val="yellow"/>
        </w:rPr>
        <w:t>together by the browser. One element is the root of th</w:t>
      </w:r>
      <w:r w:rsidR="0023321B" w:rsidRPr="00E20718">
        <w:rPr>
          <w:rFonts w:ascii="NewBaskerville-Roman" w:hAnsi="NewBaskerville-Roman" w:cs="NewBaskerville-Roman"/>
          <w:sz w:val="20"/>
          <w:szCs w:val="20"/>
          <w:highlight w:val="yellow"/>
        </w:rPr>
        <w:t xml:space="preserve">e stacking context, so when you </w:t>
      </w:r>
      <w:r w:rsidRPr="00E20718">
        <w:rPr>
          <w:rFonts w:ascii="NewBaskerville-Roman" w:hAnsi="NewBaskerville-Roman" w:cs="NewBaskerville-Roman"/>
          <w:sz w:val="20"/>
          <w:szCs w:val="20"/>
          <w:highlight w:val="yellow"/>
        </w:rPr>
        <w:t>add a z-index to a positioned element that element bec</w:t>
      </w:r>
      <w:r w:rsidR="0023321B" w:rsidRPr="00E20718">
        <w:rPr>
          <w:rFonts w:ascii="NewBaskerville-Roman" w:hAnsi="NewBaskerville-Roman" w:cs="NewBaskerville-Roman"/>
          <w:sz w:val="20"/>
          <w:szCs w:val="20"/>
          <w:highlight w:val="yellow"/>
        </w:rPr>
        <w:t xml:space="preserve">omes the root of a new stacking </w:t>
      </w:r>
      <w:r w:rsidRPr="00E20718">
        <w:rPr>
          <w:rFonts w:ascii="NewBaskerville-Roman" w:hAnsi="NewBaskerville-Roman" w:cs="NewBaskerville-Roman"/>
          <w:sz w:val="20"/>
          <w:szCs w:val="20"/>
          <w:highlight w:val="yellow"/>
        </w:rPr>
        <w:t>context.</w:t>
      </w:r>
      <w:r w:rsidRPr="00E20718">
        <w:rPr>
          <w:rFonts w:ascii="NewBaskerville-Roman" w:hAnsi="NewBaskerville-Roman" w:cs="NewBaskerville-Roman"/>
          <w:sz w:val="20"/>
          <w:szCs w:val="20"/>
        </w:rPr>
        <w:t xml:space="preserve"> </w:t>
      </w:r>
    </w:p>
    <w:p w:rsidR="00673816" w:rsidRDefault="00673816" w:rsidP="00DB61B4">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All of its descendant elements are then part of that stacking context.</w:t>
      </w:r>
      <w:r w:rsidR="008652FF" w:rsidRPr="008652FF">
        <w:rPr>
          <w:rFonts w:ascii="NewBaskerville-Roman" w:hAnsi="NewBaskerville-Roman" w:cs="NewBaskerville-Roman"/>
          <w:color w:val="262626"/>
          <w:sz w:val="20"/>
          <w:szCs w:val="20"/>
        </w:rPr>
        <w:t xml:space="preserve"> </w:t>
      </w:r>
      <w:r w:rsidR="001121CC">
        <w:rPr>
          <w:rFonts w:ascii="NewBaskerville-Roman" w:hAnsi="NewBaskerville-Roman" w:cs="NewBaskerville-Roman"/>
          <w:color w:val="262626"/>
          <w:sz w:val="20"/>
          <w:szCs w:val="20"/>
        </w:rPr>
        <w:t xml:space="preserve">Stacking </w:t>
      </w:r>
      <w:r w:rsidR="008652FF">
        <w:rPr>
          <w:rFonts w:ascii="NewBaskerville-Roman" w:hAnsi="NewBaskerville-Roman" w:cs="NewBaskerville-Roman"/>
          <w:color w:val="262626"/>
          <w:sz w:val="20"/>
          <w:szCs w:val="20"/>
        </w:rPr>
        <w:t>contexts deal with which elements are in front of other elements;</w:t>
      </w:r>
      <w:r w:rsidR="00DB61B4">
        <w:rPr>
          <w:rFonts w:ascii="NewBaskerville-Roman" w:hAnsi="NewBaskerville-Roman" w:cs="NewBaskerville-Roman"/>
          <w:color w:val="262626"/>
          <w:sz w:val="20"/>
          <w:szCs w:val="20"/>
        </w:rPr>
        <w:t xml:space="preserve"> </w:t>
      </w:r>
      <w:r w:rsidR="00915A6F">
        <w:rPr>
          <w:rFonts w:ascii="NewBaskerville-Roman" w:hAnsi="NewBaskerville-Roman" w:cs="NewBaskerville-Roman"/>
          <w:color w:val="262626"/>
          <w:sz w:val="20"/>
          <w:szCs w:val="20"/>
        </w:rPr>
        <w:t xml:space="preserve">if an element is stacked </w:t>
      </w:r>
      <w:r w:rsidR="00DB61B4">
        <w:rPr>
          <w:rFonts w:ascii="NewBaskerville-Roman" w:hAnsi="NewBaskerville-Roman" w:cs="NewBaskerville-Roman"/>
          <w:color w:val="262626"/>
          <w:sz w:val="20"/>
          <w:szCs w:val="20"/>
        </w:rPr>
        <w:t xml:space="preserve">in front of a stacking context, no element within that </w:t>
      </w:r>
      <w:r w:rsidR="00915A6F">
        <w:rPr>
          <w:rFonts w:ascii="NewBaskerville-Roman" w:hAnsi="NewBaskerville-Roman" w:cs="NewBaskerville-Roman"/>
          <w:color w:val="262626"/>
          <w:sz w:val="20"/>
          <w:szCs w:val="20"/>
        </w:rPr>
        <w:t xml:space="preserve">stacking context can be brought </w:t>
      </w:r>
      <w:r w:rsidR="00DB61B4">
        <w:rPr>
          <w:rFonts w:ascii="NewBaskerville-Roman" w:hAnsi="NewBaskerville-Roman" w:cs="NewBaskerville-Roman"/>
          <w:color w:val="262626"/>
          <w:sz w:val="20"/>
          <w:szCs w:val="20"/>
        </w:rPr>
        <w:t>in front of it.</w:t>
      </w:r>
    </w:p>
    <w:p w:rsidR="00B43ABA" w:rsidRDefault="00B43ABA" w:rsidP="00DB61B4">
      <w:pPr>
        <w:autoSpaceDE w:val="0"/>
        <w:autoSpaceDN w:val="0"/>
        <w:adjustRightInd w:val="0"/>
        <w:spacing w:after="0" w:line="240" w:lineRule="auto"/>
        <w:rPr>
          <w:rFonts w:ascii="NewBaskerville-Roman" w:hAnsi="NewBaskerville-Roman" w:cs="NewBaskerville-Roman"/>
          <w:color w:val="262626"/>
          <w:sz w:val="20"/>
          <w:szCs w:val="20"/>
        </w:rPr>
      </w:pPr>
    </w:p>
    <w:p w:rsidR="00B43ABA" w:rsidRDefault="00B43ABA" w:rsidP="00B43ABA">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This markup consists of three boxes, two of which will b</w:t>
      </w:r>
      <w:r w:rsidR="00FE45BC">
        <w:rPr>
          <w:rFonts w:ascii="NewBaskerville-Roman" w:hAnsi="NewBaskerville-Roman" w:cs="NewBaskerville-Roman"/>
          <w:color w:val="262626"/>
          <w:sz w:val="20"/>
          <w:szCs w:val="20"/>
        </w:rPr>
        <w:t xml:space="preserve">e positioned and given a zindex </w:t>
      </w:r>
      <w:r>
        <w:rPr>
          <w:rFonts w:ascii="NewBaskerville-Roman" w:hAnsi="NewBaskerville-Roman" w:cs="NewBaskerville-Roman"/>
          <w:color w:val="262626"/>
          <w:sz w:val="20"/>
          <w:szCs w:val="20"/>
        </w:rPr>
        <w:t xml:space="preserve">of 1. The </w:t>
      </w:r>
      <w:r>
        <w:rPr>
          <w:rFonts w:ascii="Courier" w:hAnsi="Courier" w:cs="Courier"/>
          <w:color w:val="262626"/>
          <w:sz w:val="19"/>
          <w:szCs w:val="19"/>
        </w:rPr>
        <w:t xml:space="preserve">absolute </w:t>
      </w:r>
      <w:r>
        <w:rPr>
          <w:rFonts w:ascii="NewBaskerville-Roman" w:hAnsi="NewBaskerville-Roman" w:cs="NewBaskerville-Roman"/>
          <w:color w:val="262626"/>
          <w:sz w:val="20"/>
          <w:szCs w:val="20"/>
        </w:rPr>
        <w:t>element inside the first box will b</w:t>
      </w:r>
      <w:r w:rsidR="00FE45BC">
        <w:rPr>
          <w:rFonts w:ascii="NewBaskerville-Roman" w:hAnsi="NewBaskerville-Roman" w:cs="NewBaskerville-Roman"/>
          <w:color w:val="262626"/>
          <w:sz w:val="20"/>
          <w:szCs w:val="20"/>
        </w:rPr>
        <w:t xml:space="preserve">e positioned and given a zindex </w:t>
      </w:r>
      <w:r>
        <w:rPr>
          <w:rFonts w:ascii="NewBaskerville-Roman" w:hAnsi="NewBaskerville-Roman" w:cs="NewBaskerville-Roman"/>
          <w:color w:val="262626"/>
          <w:sz w:val="20"/>
          <w:szCs w:val="20"/>
        </w:rPr>
        <w:t xml:space="preserve">of 100. Despite its high z-index, </w:t>
      </w:r>
      <w:r w:rsidRPr="00E20718">
        <w:rPr>
          <w:rFonts w:ascii="NewBaskerville-Roman" w:hAnsi="NewBaskerville-Roman" w:cs="NewBaskerville-Roman"/>
          <w:color w:val="FF0000"/>
          <w:sz w:val="20"/>
          <w:szCs w:val="20"/>
        </w:rPr>
        <w:t>it still appear</w:t>
      </w:r>
      <w:r w:rsidR="00FE45BC" w:rsidRPr="00E20718">
        <w:rPr>
          <w:rFonts w:ascii="NewBaskerville-Roman" w:hAnsi="NewBaskerville-Roman" w:cs="NewBaskerville-Roman"/>
          <w:color w:val="FF0000"/>
          <w:sz w:val="20"/>
          <w:szCs w:val="20"/>
        </w:rPr>
        <w:t xml:space="preserve">s behind the second box because </w:t>
      </w:r>
      <w:r w:rsidRPr="00E20718">
        <w:rPr>
          <w:rFonts w:ascii="NewBaskerville-Roman" w:hAnsi="NewBaskerville-Roman" w:cs="NewBaskerville-Roman"/>
          <w:color w:val="FF0000"/>
          <w:sz w:val="20"/>
          <w:szCs w:val="20"/>
        </w:rPr>
        <w:t>its parent forms a stacking context behind the second box</w:t>
      </w:r>
      <w:r w:rsidR="00FE45BC" w:rsidRPr="00E20718">
        <w:rPr>
          <w:rFonts w:ascii="NewBaskerville-Roman" w:hAnsi="NewBaskerville-Roman" w:cs="NewBaskerville-Roman"/>
          <w:color w:val="FF0000"/>
          <w:sz w:val="20"/>
          <w:szCs w:val="20"/>
        </w:rPr>
        <w:t>;</w:t>
      </w:r>
    </w:p>
    <w:p w:rsidR="00E20718" w:rsidRPr="00E20718" w:rsidRDefault="00E20718" w:rsidP="00E20718">
      <w:pPr>
        <w:autoSpaceDE w:val="0"/>
        <w:autoSpaceDN w:val="0"/>
        <w:adjustRightInd w:val="0"/>
        <w:spacing w:after="0" w:line="240" w:lineRule="auto"/>
        <w:rPr>
          <w:rFonts w:ascii="NewBaskerville-Roman" w:hAnsi="NewBaskerville-Roman" w:cs="NewBaskerville-Roman"/>
          <w:color w:val="FF0000"/>
          <w:sz w:val="20"/>
          <w:szCs w:val="20"/>
        </w:rPr>
      </w:pPr>
      <w:r w:rsidRPr="00E20718">
        <w:rPr>
          <w:rFonts w:ascii="NewBaskerville-Roman" w:hAnsi="NewBaskerville-Roman" w:cs="NewBaskerville-Roman"/>
          <w:color w:val="FF0000"/>
          <w:sz w:val="20"/>
          <w:szCs w:val="20"/>
        </w:rPr>
        <w:t>If you ever find that z-index isn’t behaving how you’d expect, look up the DOM tree at the element’s ancestors until you find one that is the root of a stacking context.</w:t>
      </w:r>
    </w:p>
    <w:p w:rsidR="00C24FBB" w:rsidRDefault="00C24FBB" w:rsidP="00C24FBB">
      <w:pPr>
        <w:autoSpaceDE w:val="0"/>
        <w:autoSpaceDN w:val="0"/>
        <w:adjustRightInd w:val="0"/>
        <w:spacing w:after="0" w:line="240" w:lineRule="auto"/>
      </w:pPr>
    </w:p>
    <w:p w:rsidR="00C24FBB" w:rsidRDefault="00C24FBB" w:rsidP="007D205D">
      <w:pPr>
        <w:autoSpaceDE w:val="0"/>
        <w:autoSpaceDN w:val="0"/>
        <w:adjustRightInd w:val="0"/>
        <w:spacing w:after="0" w:line="240" w:lineRule="auto"/>
        <w:rPr>
          <w:rFonts w:ascii="NewBaskerville-Roman" w:hAnsi="NewBaskerville-Roman" w:cs="NewBaskerville-Roman"/>
          <w:color w:val="262626"/>
          <w:sz w:val="20"/>
          <w:szCs w:val="20"/>
        </w:rPr>
      </w:pPr>
      <w:r w:rsidRPr="00C24FBB">
        <w:rPr>
          <w:rFonts w:ascii="NewBaskerville-Roman" w:hAnsi="NewBaskerville-Roman" w:cs="NewBaskerville-Roman"/>
          <w:color w:val="FF0000"/>
          <w:sz w:val="20"/>
          <w:szCs w:val="20"/>
        </w:rPr>
        <w:t>Note: You should fight this urge. The more you use positioning, the more complicated the page becomes, and the harder it is to debug.</w:t>
      </w:r>
      <w:r w:rsidR="007D205D">
        <w:rPr>
          <w:rFonts w:ascii="NewBaskerville-Roman" w:hAnsi="NewBaskerville-Roman" w:cs="NewBaskerville-Roman"/>
          <w:color w:val="FF0000"/>
          <w:sz w:val="20"/>
          <w:szCs w:val="20"/>
        </w:rPr>
        <w:t xml:space="preserve"> </w:t>
      </w:r>
      <w:r w:rsidR="00656412" w:rsidRPr="00656412">
        <w:rPr>
          <w:rFonts w:ascii="NewBaskerville-Roman" w:hAnsi="NewBaskerville-Roman" w:cs="NewBaskerville-Roman"/>
          <w:color w:val="262626"/>
          <w:sz w:val="20"/>
          <w:szCs w:val="20"/>
          <w:highlight w:val="yellow"/>
        </w:rPr>
        <w:t xml:space="preserve">Generally speaking, you should </w:t>
      </w:r>
      <w:r w:rsidR="007D205D" w:rsidRPr="00656412">
        <w:rPr>
          <w:rFonts w:ascii="NewBaskerville-Roman" w:hAnsi="NewBaskerville-Roman" w:cs="NewBaskerville-Roman"/>
          <w:color w:val="262626"/>
          <w:sz w:val="20"/>
          <w:szCs w:val="20"/>
          <w:highlight w:val="yellow"/>
        </w:rPr>
        <w:t>only do this when you need to stack elements in front of one another.</w:t>
      </w:r>
    </w:p>
    <w:p w:rsidR="00656412" w:rsidRDefault="00656412" w:rsidP="007D205D">
      <w:pPr>
        <w:autoSpaceDE w:val="0"/>
        <w:autoSpaceDN w:val="0"/>
        <w:adjustRightInd w:val="0"/>
        <w:spacing w:after="0" w:line="240" w:lineRule="auto"/>
        <w:rPr>
          <w:rFonts w:ascii="NewBaskerville-Roman" w:hAnsi="NewBaskerville-Roman" w:cs="NewBaskerville-Roman"/>
          <w:color w:val="262626"/>
          <w:sz w:val="20"/>
          <w:szCs w:val="20"/>
        </w:rPr>
      </w:pPr>
    </w:p>
    <w:p w:rsidR="00BC6A2D" w:rsidRDefault="00BC6A2D" w:rsidP="007D205D">
      <w:pPr>
        <w:autoSpaceDE w:val="0"/>
        <w:autoSpaceDN w:val="0"/>
        <w:adjustRightInd w:val="0"/>
        <w:spacing w:after="0" w:line="240" w:lineRule="auto"/>
        <w:rPr>
          <w:rFonts w:ascii="NewBaskerville-Roman" w:hAnsi="NewBaskerville-Roman" w:cs="NewBaskerville-Roman"/>
          <w:color w:val="262626"/>
          <w:sz w:val="20"/>
          <w:szCs w:val="20"/>
        </w:rPr>
      </w:pPr>
    </w:p>
    <w:p w:rsidR="0042605B" w:rsidRPr="0053468E" w:rsidRDefault="00BC6A2D" w:rsidP="0042605B">
      <w:pPr>
        <w:autoSpaceDE w:val="0"/>
        <w:autoSpaceDN w:val="0"/>
        <w:adjustRightInd w:val="0"/>
        <w:spacing w:after="0" w:line="240" w:lineRule="auto"/>
        <w:rPr>
          <w:rFonts w:ascii="NewBaskerville-Roman" w:hAnsi="NewBaskerville-Roman" w:cs="NewBaskerville-Roman"/>
          <w:b/>
          <w:color w:val="262626"/>
          <w:sz w:val="20"/>
          <w:szCs w:val="20"/>
        </w:rPr>
      </w:pPr>
      <w:r w:rsidRPr="0053468E">
        <w:rPr>
          <w:rFonts w:ascii="FranklinGothic-DemiItal" w:hAnsi="FranklinGothic-DemiItal" w:cs="FranklinGothic-DemiItal"/>
          <w:b/>
          <w:color w:val="476B86"/>
          <w:sz w:val="25"/>
          <w:szCs w:val="25"/>
        </w:rPr>
        <w:t>Sticky positioning</w:t>
      </w:r>
    </w:p>
    <w:p w:rsidR="00BC6A2D" w:rsidRDefault="00BC6A2D" w:rsidP="0042605B">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 xml:space="preserve">It’s sort of a hybrid </w:t>
      </w:r>
      <w:r w:rsidRPr="0042605B">
        <w:rPr>
          <w:rFonts w:ascii="NewBaskerville-Roman" w:hAnsi="NewBaskerville-Roman" w:cs="NewBaskerville-Roman"/>
          <w:color w:val="262626"/>
          <w:sz w:val="20"/>
          <w:szCs w:val="20"/>
          <w:highlight w:val="yellow"/>
        </w:rPr>
        <w:t>between relativ</w:t>
      </w:r>
      <w:r w:rsidR="0042605B" w:rsidRPr="0042605B">
        <w:rPr>
          <w:rFonts w:ascii="NewBaskerville-Roman" w:hAnsi="NewBaskerville-Roman" w:cs="NewBaskerville-Roman"/>
          <w:color w:val="262626"/>
          <w:sz w:val="20"/>
          <w:szCs w:val="20"/>
          <w:highlight w:val="yellow"/>
        </w:rPr>
        <w:t>e and fixed positioning</w:t>
      </w:r>
      <w:r w:rsidR="0042605B">
        <w:rPr>
          <w:rFonts w:ascii="NewBaskerville-Roman" w:hAnsi="NewBaskerville-Roman" w:cs="NewBaskerville-Roman"/>
          <w:color w:val="262626"/>
          <w:sz w:val="20"/>
          <w:szCs w:val="20"/>
        </w:rPr>
        <w:t xml:space="preserve">: </w:t>
      </w:r>
      <w:r w:rsidRPr="0042605B">
        <w:rPr>
          <w:rFonts w:ascii="NewBaskerville-Roman" w:hAnsi="NewBaskerville-Roman" w:cs="NewBaskerville-Roman"/>
          <w:color w:val="FF0000"/>
          <w:sz w:val="20"/>
          <w:szCs w:val="20"/>
        </w:rPr>
        <w:t>The element scrolls normally with the page until it r</w:t>
      </w:r>
      <w:r w:rsidR="0042605B" w:rsidRPr="0042605B">
        <w:rPr>
          <w:rFonts w:ascii="NewBaskerville-Roman" w:hAnsi="NewBaskerville-Roman" w:cs="NewBaskerville-Roman"/>
          <w:color w:val="FF0000"/>
          <w:sz w:val="20"/>
          <w:szCs w:val="20"/>
        </w:rPr>
        <w:t xml:space="preserve">eaches a specified point on the </w:t>
      </w:r>
      <w:r w:rsidRPr="0042605B">
        <w:rPr>
          <w:rFonts w:ascii="NewBaskerville-Roman" w:hAnsi="NewBaskerville-Roman" w:cs="NewBaskerville-Roman"/>
          <w:color w:val="FF0000"/>
          <w:sz w:val="20"/>
          <w:szCs w:val="20"/>
        </w:rPr>
        <w:t xml:space="preserve">screen, at which point it will “lock” in place as the user </w:t>
      </w:r>
      <w:r w:rsidR="0042605B" w:rsidRPr="0042605B">
        <w:rPr>
          <w:rFonts w:ascii="NewBaskerville-Roman" w:hAnsi="NewBaskerville-Roman" w:cs="NewBaskerville-Roman"/>
          <w:color w:val="FF0000"/>
          <w:sz w:val="20"/>
          <w:szCs w:val="20"/>
        </w:rPr>
        <w:t>continues to scroll.</w:t>
      </w:r>
    </w:p>
    <w:p w:rsidR="0042605B" w:rsidRDefault="0042605B" w:rsidP="0042605B">
      <w:pPr>
        <w:autoSpaceDE w:val="0"/>
        <w:autoSpaceDN w:val="0"/>
        <w:adjustRightInd w:val="0"/>
        <w:spacing w:after="0" w:line="240" w:lineRule="auto"/>
        <w:rPr>
          <w:rFonts w:ascii="NewBaskerville-Roman" w:hAnsi="NewBaskerville-Roman" w:cs="NewBaskerville-Roman"/>
          <w:color w:val="FF0000"/>
          <w:sz w:val="20"/>
          <w:szCs w:val="20"/>
        </w:rPr>
      </w:pPr>
    </w:p>
    <w:p w:rsidR="0042605B" w:rsidRPr="0053468E" w:rsidRDefault="0042605B" w:rsidP="0053468E">
      <w:pPr>
        <w:pStyle w:val="Heading2"/>
        <w:rPr>
          <w:b/>
        </w:rPr>
      </w:pPr>
      <w:bookmarkStart w:id="83" w:name="_Toc143252174"/>
      <w:r w:rsidRPr="0053468E">
        <w:rPr>
          <w:b/>
        </w:rPr>
        <w:t>Summary</w:t>
      </w:r>
      <w:bookmarkEnd w:id="83"/>
    </w:p>
    <w:p w:rsidR="0042605B" w:rsidRPr="0053468E" w:rsidRDefault="0042605B" w:rsidP="0053468E">
      <w:pPr>
        <w:pStyle w:val="ListParagraph"/>
        <w:numPr>
          <w:ilvl w:val="0"/>
          <w:numId w:val="13"/>
        </w:numPr>
        <w:autoSpaceDE w:val="0"/>
        <w:autoSpaceDN w:val="0"/>
        <w:adjustRightInd w:val="0"/>
        <w:spacing w:after="0" w:line="240" w:lineRule="auto"/>
        <w:rPr>
          <w:rFonts w:ascii="NewBaskerville-Roman" w:hAnsi="NewBaskerville-Roman" w:cs="NewBaskerville-Roman"/>
          <w:color w:val="262626"/>
          <w:sz w:val="20"/>
          <w:szCs w:val="20"/>
        </w:rPr>
      </w:pPr>
      <w:r w:rsidRPr="0053468E">
        <w:rPr>
          <w:rFonts w:ascii="NewBaskerville-Roman" w:hAnsi="NewBaskerville-Roman" w:cs="NewBaskerville-Roman"/>
          <w:color w:val="262626"/>
          <w:sz w:val="20"/>
          <w:szCs w:val="20"/>
        </w:rPr>
        <w:t xml:space="preserve">Use </w:t>
      </w:r>
      <w:r w:rsidRPr="006419D0">
        <w:rPr>
          <w:rFonts w:ascii="NewBaskerville-Roman" w:hAnsi="NewBaskerville-Roman" w:cs="NewBaskerville-Roman"/>
          <w:color w:val="262626"/>
          <w:sz w:val="20"/>
          <w:szCs w:val="20"/>
          <w:highlight w:val="yellow"/>
        </w:rPr>
        <w:t>fixed positioning for modal dialogs</w:t>
      </w:r>
      <w:r w:rsidRPr="0053468E">
        <w:rPr>
          <w:rFonts w:ascii="NewBaskerville-Roman" w:hAnsi="NewBaskerville-Roman" w:cs="NewBaskerville-Roman"/>
          <w:color w:val="262626"/>
          <w:sz w:val="20"/>
          <w:szCs w:val="20"/>
        </w:rPr>
        <w:t>.</w:t>
      </w:r>
    </w:p>
    <w:p w:rsidR="00B60997" w:rsidRDefault="0042605B" w:rsidP="00B60997">
      <w:pPr>
        <w:pStyle w:val="ListParagraph"/>
        <w:numPr>
          <w:ilvl w:val="0"/>
          <w:numId w:val="12"/>
        </w:numPr>
        <w:autoSpaceDE w:val="0"/>
        <w:autoSpaceDN w:val="0"/>
        <w:adjustRightInd w:val="0"/>
        <w:spacing w:after="0" w:line="240" w:lineRule="auto"/>
        <w:rPr>
          <w:rFonts w:ascii="NewBaskerville-Roman" w:hAnsi="NewBaskerville-Roman" w:cs="NewBaskerville-Roman"/>
          <w:color w:val="262626"/>
          <w:sz w:val="20"/>
          <w:szCs w:val="20"/>
        </w:rPr>
      </w:pPr>
      <w:r w:rsidRPr="0053468E">
        <w:rPr>
          <w:rFonts w:ascii="NewBaskerville-Roman" w:hAnsi="NewBaskerville-Roman" w:cs="NewBaskerville-Roman"/>
          <w:color w:val="262626"/>
          <w:sz w:val="20"/>
          <w:szCs w:val="20"/>
        </w:rPr>
        <w:t xml:space="preserve">Use </w:t>
      </w:r>
      <w:r w:rsidRPr="006419D0">
        <w:rPr>
          <w:rFonts w:ascii="NewBaskerville-Roman" w:hAnsi="NewBaskerville-Roman" w:cs="NewBaskerville-Roman"/>
          <w:color w:val="262626"/>
          <w:sz w:val="20"/>
          <w:szCs w:val="20"/>
          <w:highlight w:val="yellow"/>
        </w:rPr>
        <w:t>absolute positioning for dropdown menus, tooltips, and other dynamic</w:t>
      </w:r>
      <w:r w:rsidR="0053468E" w:rsidRPr="006419D0">
        <w:rPr>
          <w:rFonts w:ascii="NewBaskerville-Roman" w:hAnsi="NewBaskerville-Roman" w:cs="NewBaskerville-Roman"/>
          <w:color w:val="262626"/>
          <w:sz w:val="20"/>
          <w:szCs w:val="20"/>
          <w:highlight w:val="yellow"/>
        </w:rPr>
        <w:t xml:space="preserve"> </w:t>
      </w:r>
      <w:r w:rsidRPr="006419D0">
        <w:rPr>
          <w:rFonts w:ascii="NewBaskerville-Roman" w:hAnsi="NewBaskerville-Roman" w:cs="NewBaskerville-Roman"/>
          <w:color w:val="262626"/>
          <w:sz w:val="20"/>
          <w:szCs w:val="20"/>
          <w:highlight w:val="yellow"/>
        </w:rPr>
        <w:t>interactions</w:t>
      </w:r>
    </w:p>
    <w:p w:rsidR="00B60997" w:rsidRDefault="00B60997" w:rsidP="00B60997">
      <w:pPr>
        <w:pStyle w:val="ListParagraph"/>
        <w:numPr>
          <w:ilvl w:val="0"/>
          <w:numId w:val="12"/>
        </w:numPr>
        <w:autoSpaceDE w:val="0"/>
        <w:autoSpaceDN w:val="0"/>
        <w:adjustRightInd w:val="0"/>
        <w:spacing w:after="0" w:line="240" w:lineRule="auto"/>
        <w:rPr>
          <w:rFonts w:ascii="NewBaskerville-Roman" w:hAnsi="NewBaskerville-Roman" w:cs="NewBaskerville-Roman"/>
          <w:color w:val="262626"/>
          <w:sz w:val="20"/>
          <w:szCs w:val="20"/>
        </w:rPr>
      </w:pPr>
      <w:r w:rsidRPr="00B60997">
        <w:rPr>
          <w:rFonts w:ascii="NewBaskerville-Roman" w:hAnsi="NewBaskerville-Roman" w:cs="NewBaskerville-Roman"/>
          <w:color w:val="262626"/>
          <w:sz w:val="20"/>
          <w:szCs w:val="20"/>
        </w:rPr>
        <w:t>Be aware of accessibility concerns when building these features.</w:t>
      </w:r>
    </w:p>
    <w:p w:rsidR="00B60997" w:rsidRDefault="00B60997" w:rsidP="00B60997">
      <w:pPr>
        <w:pStyle w:val="ListParagraph"/>
        <w:numPr>
          <w:ilvl w:val="0"/>
          <w:numId w:val="12"/>
        </w:numPr>
        <w:autoSpaceDE w:val="0"/>
        <w:autoSpaceDN w:val="0"/>
        <w:adjustRightInd w:val="0"/>
        <w:spacing w:after="0" w:line="240" w:lineRule="auto"/>
        <w:rPr>
          <w:rFonts w:ascii="NewBaskerville-Roman" w:hAnsi="NewBaskerville-Roman" w:cs="NewBaskerville-Roman"/>
          <w:color w:val="262626"/>
          <w:sz w:val="20"/>
          <w:szCs w:val="20"/>
        </w:rPr>
      </w:pPr>
      <w:r w:rsidRPr="00B60997">
        <w:rPr>
          <w:rFonts w:ascii="NewBaskerville-Roman" w:hAnsi="NewBaskerville-Roman" w:cs="NewBaskerville-Roman"/>
          <w:color w:val="262626"/>
          <w:sz w:val="20"/>
          <w:szCs w:val="20"/>
        </w:rPr>
        <w:lastRenderedPageBreak/>
        <w:t xml:space="preserve">There are two gotchas of </w:t>
      </w:r>
      <w:r w:rsidRPr="006419D0">
        <w:rPr>
          <w:rFonts w:ascii="Courier" w:hAnsi="Courier" w:cs="Courier"/>
          <w:color w:val="FF0000"/>
          <w:sz w:val="19"/>
          <w:szCs w:val="19"/>
        </w:rPr>
        <w:t>z-index</w:t>
      </w:r>
      <w:r w:rsidRPr="006419D0">
        <w:rPr>
          <w:rFonts w:ascii="NewBaskerville-Roman" w:hAnsi="NewBaskerville-Roman" w:cs="NewBaskerville-Roman"/>
          <w:color w:val="FF0000"/>
          <w:sz w:val="20"/>
          <w:szCs w:val="20"/>
        </w:rPr>
        <w:t>: it only works on positioned elements and using it creates a new stacking context.</w:t>
      </w:r>
    </w:p>
    <w:p w:rsidR="00B60997" w:rsidRPr="00B60997" w:rsidRDefault="00B60997" w:rsidP="00B60997">
      <w:pPr>
        <w:pStyle w:val="ListParagraph"/>
        <w:numPr>
          <w:ilvl w:val="0"/>
          <w:numId w:val="12"/>
        </w:numPr>
        <w:autoSpaceDE w:val="0"/>
        <w:autoSpaceDN w:val="0"/>
        <w:adjustRightInd w:val="0"/>
        <w:spacing w:after="0" w:line="240" w:lineRule="auto"/>
        <w:rPr>
          <w:rFonts w:ascii="NewBaskerville-Roman" w:hAnsi="NewBaskerville-Roman" w:cs="NewBaskerville-Roman"/>
          <w:color w:val="262626"/>
          <w:sz w:val="20"/>
          <w:szCs w:val="20"/>
        </w:rPr>
      </w:pPr>
      <w:r w:rsidRPr="00B60997">
        <w:rPr>
          <w:rFonts w:ascii="NewBaskerville-Roman" w:hAnsi="NewBaskerville-Roman" w:cs="NewBaskerville-Roman"/>
          <w:color w:val="262626"/>
          <w:sz w:val="20"/>
          <w:szCs w:val="20"/>
        </w:rPr>
        <w:t xml:space="preserve">Be aware of the </w:t>
      </w:r>
      <w:r w:rsidRPr="006419D0">
        <w:rPr>
          <w:rFonts w:ascii="NewBaskerville-Roman" w:hAnsi="NewBaskerville-Roman" w:cs="NewBaskerville-Roman"/>
          <w:color w:val="FF0000"/>
          <w:sz w:val="20"/>
          <w:szCs w:val="20"/>
        </w:rPr>
        <w:t>potential pitfalls when creating multiple stacking contexts</w:t>
      </w:r>
      <w:r w:rsidRPr="00B60997">
        <w:rPr>
          <w:rFonts w:ascii="NewBaskerville-Roman" w:hAnsi="NewBaskerville-Roman" w:cs="NewBaskerville-Roman"/>
          <w:color w:val="262626"/>
          <w:sz w:val="20"/>
          <w:szCs w:val="20"/>
        </w:rPr>
        <w:t xml:space="preserve"> on</w:t>
      </w:r>
      <w:r>
        <w:rPr>
          <w:rFonts w:ascii="NewBaskerville-Roman" w:hAnsi="NewBaskerville-Roman" w:cs="NewBaskerville-Roman"/>
          <w:color w:val="262626"/>
          <w:sz w:val="20"/>
          <w:szCs w:val="20"/>
        </w:rPr>
        <w:t xml:space="preserve"> </w:t>
      </w:r>
      <w:r w:rsidRPr="00B60997">
        <w:rPr>
          <w:rFonts w:ascii="NewBaskerville-Roman" w:hAnsi="NewBaskerville-Roman" w:cs="NewBaskerville-Roman"/>
          <w:color w:val="262626"/>
          <w:sz w:val="20"/>
          <w:szCs w:val="20"/>
        </w:rPr>
        <w:t>a page.</w:t>
      </w:r>
    </w:p>
    <w:p w:rsidR="00FC454B" w:rsidRPr="00BB2FBA" w:rsidRDefault="00B60997" w:rsidP="00FC454B">
      <w:pPr>
        <w:pStyle w:val="ListParagraph"/>
        <w:numPr>
          <w:ilvl w:val="0"/>
          <w:numId w:val="12"/>
        </w:num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Keep an eye out for better browser support of sticky positioning</w:t>
      </w:r>
      <w:r w:rsidR="006419D0">
        <w:rPr>
          <w:rFonts w:ascii="NewBaskerville-Roman" w:hAnsi="NewBaskerville-Roman" w:cs="NewBaskerville-Roman"/>
          <w:color w:val="262626"/>
          <w:sz w:val="20"/>
          <w:szCs w:val="20"/>
        </w:rPr>
        <w:t>;</w:t>
      </w:r>
    </w:p>
    <w:p w:rsidR="00FC454B" w:rsidRDefault="00BB2FBA" w:rsidP="00BB2FBA">
      <w:pPr>
        <w:pStyle w:val="Heading1"/>
      </w:pPr>
      <w:bookmarkStart w:id="84" w:name="_Toc143252175"/>
      <w:r>
        <w:t>Responsive design</w:t>
      </w:r>
      <w:bookmarkEnd w:id="84"/>
    </w:p>
    <w:p w:rsidR="00FC454B" w:rsidRDefault="00FC454B" w:rsidP="00FC454B">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three key principles to responsive design:</w:t>
      </w:r>
    </w:p>
    <w:p w:rsidR="00FC454B" w:rsidRDefault="00FC454B" w:rsidP="00FC454B">
      <w:pPr>
        <w:pStyle w:val="ListParagraph"/>
        <w:numPr>
          <w:ilvl w:val="0"/>
          <w:numId w:val="14"/>
        </w:numPr>
        <w:autoSpaceDE w:val="0"/>
        <w:autoSpaceDN w:val="0"/>
        <w:adjustRightInd w:val="0"/>
        <w:spacing w:after="0" w:line="240" w:lineRule="auto"/>
        <w:rPr>
          <w:rFonts w:ascii="NewBaskerville-Roman" w:hAnsi="NewBaskerville-Roman" w:cs="NewBaskerville-Roman"/>
          <w:color w:val="262626"/>
          <w:sz w:val="20"/>
          <w:szCs w:val="20"/>
        </w:rPr>
      </w:pPr>
      <w:r w:rsidRPr="00352C17">
        <w:rPr>
          <w:rFonts w:ascii="NewBaskerville-Italic" w:hAnsi="NewBaskerville-Italic" w:cs="NewBaskerville-Italic"/>
          <w:i/>
          <w:iCs/>
          <w:color w:val="262626"/>
          <w:sz w:val="20"/>
          <w:szCs w:val="20"/>
          <w:highlight w:val="yellow"/>
        </w:rPr>
        <w:t>A mobile first</w:t>
      </w:r>
      <w:r w:rsidRPr="00FC454B">
        <w:rPr>
          <w:rFonts w:ascii="NewBaskerville-Italic" w:hAnsi="NewBaskerville-Italic" w:cs="NewBaskerville-Italic"/>
          <w:i/>
          <w:iCs/>
          <w:color w:val="262626"/>
          <w:sz w:val="20"/>
          <w:szCs w:val="20"/>
        </w:rPr>
        <w:t xml:space="preserve"> approach to design</w:t>
      </w:r>
      <w:r w:rsidRPr="00FC454B">
        <w:rPr>
          <w:rFonts w:ascii="NewBaskerville-Roman" w:hAnsi="NewBaskerville-Roman" w:cs="NewBaskerville-Roman"/>
          <w:color w:val="262626"/>
          <w:sz w:val="20"/>
          <w:szCs w:val="20"/>
        </w:rPr>
        <w:t>. This means you build the mobile version before</w:t>
      </w:r>
      <w:r>
        <w:rPr>
          <w:rFonts w:ascii="NewBaskerville-Roman" w:hAnsi="NewBaskerville-Roman" w:cs="NewBaskerville-Roman"/>
          <w:color w:val="262626"/>
          <w:sz w:val="20"/>
          <w:szCs w:val="20"/>
        </w:rPr>
        <w:t xml:space="preserve"> </w:t>
      </w:r>
      <w:r w:rsidRPr="00FC454B">
        <w:rPr>
          <w:rFonts w:ascii="NewBaskerville-Roman" w:hAnsi="NewBaskerville-Roman" w:cs="NewBaskerville-Roman"/>
          <w:color w:val="262626"/>
          <w:sz w:val="20"/>
          <w:szCs w:val="20"/>
        </w:rPr>
        <w:t>you construct the desktop layout.</w:t>
      </w:r>
    </w:p>
    <w:p w:rsidR="00FC454B" w:rsidRDefault="00FC454B" w:rsidP="00FC454B">
      <w:pPr>
        <w:pStyle w:val="ListParagraph"/>
        <w:numPr>
          <w:ilvl w:val="0"/>
          <w:numId w:val="14"/>
        </w:numPr>
        <w:autoSpaceDE w:val="0"/>
        <w:autoSpaceDN w:val="0"/>
        <w:adjustRightInd w:val="0"/>
        <w:spacing w:after="0" w:line="240" w:lineRule="auto"/>
        <w:rPr>
          <w:rFonts w:ascii="NewBaskerville-Roman" w:hAnsi="NewBaskerville-Roman" w:cs="NewBaskerville-Roman"/>
          <w:color w:val="262626"/>
          <w:sz w:val="20"/>
          <w:szCs w:val="20"/>
        </w:rPr>
      </w:pPr>
      <w:r w:rsidRPr="00352C17">
        <w:rPr>
          <w:rFonts w:ascii="NewBaskerville-Italic" w:hAnsi="NewBaskerville-Italic" w:cs="NewBaskerville-Italic"/>
          <w:i/>
          <w:iCs/>
          <w:color w:val="262626"/>
          <w:sz w:val="20"/>
          <w:szCs w:val="20"/>
          <w:highlight w:val="yellow"/>
        </w:rPr>
        <w:t xml:space="preserve">The </w:t>
      </w:r>
      <w:r w:rsidRPr="00352C17">
        <w:rPr>
          <w:rFonts w:ascii="Courier" w:hAnsi="Courier" w:cs="Courier"/>
          <w:color w:val="262626"/>
          <w:sz w:val="19"/>
          <w:szCs w:val="19"/>
          <w:highlight w:val="yellow"/>
        </w:rPr>
        <w:t xml:space="preserve">@media </w:t>
      </w:r>
      <w:r w:rsidRPr="00352C17">
        <w:rPr>
          <w:rFonts w:ascii="NewBaskerville-Italic" w:hAnsi="NewBaskerville-Italic" w:cs="NewBaskerville-Italic"/>
          <w:i/>
          <w:iCs/>
          <w:color w:val="262626"/>
          <w:sz w:val="20"/>
          <w:szCs w:val="20"/>
          <w:highlight w:val="yellow"/>
        </w:rPr>
        <w:t>at-rule</w:t>
      </w:r>
      <w:r w:rsidRPr="00FC454B">
        <w:rPr>
          <w:rFonts w:ascii="NewBaskerville-Roman" w:hAnsi="NewBaskerville-Roman" w:cs="NewBaskerville-Roman"/>
          <w:color w:val="262626"/>
          <w:sz w:val="20"/>
          <w:szCs w:val="20"/>
        </w:rPr>
        <w:t>. With this rule, you can tailor your styles for viewports of different</w:t>
      </w:r>
      <w:r>
        <w:rPr>
          <w:rFonts w:ascii="NewBaskerville-Roman" w:hAnsi="NewBaskerville-Roman" w:cs="NewBaskerville-Roman"/>
          <w:color w:val="262626"/>
          <w:sz w:val="20"/>
          <w:szCs w:val="20"/>
        </w:rPr>
        <w:t xml:space="preserve"> </w:t>
      </w:r>
      <w:r w:rsidRPr="00FC454B">
        <w:rPr>
          <w:rFonts w:ascii="NewBaskerville-Roman" w:hAnsi="NewBaskerville-Roman" w:cs="NewBaskerville-Roman"/>
          <w:color w:val="262626"/>
          <w:sz w:val="20"/>
          <w:szCs w:val="20"/>
        </w:rPr>
        <w:t xml:space="preserve">sizes. This syntax (often called </w:t>
      </w:r>
      <w:r w:rsidRPr="00FC454B">
        <w:rPr>
          <w:rFonts w:ascii="NewBaskerville-Italic" w:hAnsi="NewBaskerville-Italic" w:cs="NewBaskerville-Italic"/>
          <w:i/>
          <w:iCs/>
          <w:color w:val="262626"/>
          <w:sz w:val="20"/>
          <w:szCs w:val="20"/>
        </w:rPr>
        <w:t>media queries</w:t>
      </w:r>
      <w:r w:rsidRPr="00FC454B">
        <w:rPr>
          <w:rFonts w:ascii="NewBaskerville-Roman" w:hAnsi="NewBaskerville-Roman" w:cs="NewBaskerville-Roman"/>
          <w:color w:val="262626"/>
          <w:sz w:val="20"/>
          <w:szCs w:val="20"/>
        </w:rPr>
        <w:t>) lets you write styles that only</w:t>
      </w:r>
      <w:r>
        <w:rPr>
          <w:rFonts w:ascii="NewBaskerville-Roman" w:hAnsi="NewBaskerville-Roman" w:cs="NewBaskerville-Roman"/>
          <w:color w:val="262626"/>
          <w:sz w:val="20"/>
          <w:szCs w:val="20"/>
        </w:rPr>
        <w:t xml:space="preserve"> </w:t>
      </w:r>
      <w:r w:rsidRPr="00FC454B">
        <w:rPr>
          <w:rFonts w:ascii="NewBaskerville-Roman" w:hAnsi="NewBaskerville-Roman" w:cs="NewBaskerville-Roman"/>
          <w:color w:val="262626"/>
          <w:sz w:val="20"/>
          <w:szCs w:val="20"/>
        </w:rPr>
        <w:t>apply under certain conditions.</w:t>
      </w:r>
    </w:p>
    <w:p w:rsidR="00FC454B" w:rsidRDefault="00FC454B" w:rsidP="00FC454B">
      <w:pPr>
        <w:pStyle w:val="ListParagraph"/>
        <w:numPr>
          <w:ilvl w:val="0"/>
          <w:numId w:val="14"/>
        </w:numPr>
        <w:autoSpaceDE w:val="0"/>
        <w:autoSpaceDN w:val="0"/>
        <w:adjustRightInd w:val="0"/>
        <w:spacing w:after="0" w:line="240" w:lineRule="auto"/>
        <w:rPr>
          <w:rFonts w:ascii="NewBaskerville-Roman" w:hAnsi="NewBaskerville-Roman" w:cs="NewBaskerville-Roman"/>
          <w:color w:val="262626"/>
          <w:sz w:val="20"/>
          <w:szCs w:val="20"/>
        </w:rPr>
      </w:pPr>
      <w:r w:rsidRPr="00FC454B">
        <w:rPr>
          <w:rFonts w:ascii="NewBaskerville-Italic" w:hAnsi="NewBaskerville-Italic" w:cs="NewBaskerville-Italic"/>
          <w:i/>
          <w:iCs/>
          <w:color w:val="262626"/>
          <w:sz w:val="20"/>
          <w:szCs w:val="20"/>
        </w:rPr>
        <w:t xml:space="preserve">The </w:t>
      </w:r>
      <w:r w:rsidRPr="00352C17">
        <w:rPr>
          <w:rFonts w:ascii="NewBaskerville-Italic" w:hAnsi="NewBaskerville-Italic" w:cs="NewBaskerville-Italic"/>
          <w:i/>
          <w:iCs/>
          <w:color w:val="262626"/>
          <w:sz w:val="20"/>
          <w:szCs w:val="20"/>
          <w:highlight w:val="yellow"/>
        </w:rPr>
        <w:t>use of fluid layouts</w:t>
      </w:r>
      <w:r w:rsidRPr="00FC454B">
        <w:rPr>
          <w:rFonts w:ascii="NewBaskerville-Roman" w:hAnsi="NewBaskerville-Roman" w:cs="NewBaskerville-Roman"/>
          <w:color w:val="262626"/>
          <w:sz w:val="20"/>
          <w:szCs w:val="20"/>
        </w:rPr>
        <w:t>. This approach allows containers to scale to different sizes</w:t>
      </w:r>
      <w:r>
        <w:rPr>
          <w:rFonts w:ascii="NewBaskerville-Roman" w:hAnsi="NewBaskerville-Roman" w:cs="NewBaskerville-Roman"/>
          <w:color w:val="262626"/>
          <w:sz w:val="20"/>
          <w:szCs w:val="20"/>
        </w:rPr>
        <w:t xml:space="preserve"> </w:t>
      </w:r>
      <w:r w:rsidRPr="00FC454B">
        <w:rPr>
          <w:rFonts w:ascii="NewBaskerville-Roman" w:hAnsi="NewBaskerville-Roman" w:cs="NewBaskerville-Roman"/>
          <w:color w:val="262626"/>
          <w:sz w:val="20"/>
          <w:szCs w:val="20"/>
        </w:rPr>
        <w:t>based on the width of the viewport.</w:t>
      </w:r>
    </w:p>
    <w:p w:rsidR="00BA70B7" w:rsidRDefault="00BA70B7" w:rsidP="00BA70B7">
      <w:pPr>
        <w:autoSpaceDE w:val="0"/>
        <w:autoSpaceDN w:val="0"/>
        <w:adjustRightInd w:val="0"/>
        <w:spacing w:after="0" w:line="240" w:lineRule="auto"/>
        <w:rPr>
          <w:rFonts w:ascii="NewBaskerville-Roman" w:hAnsi="NewBaskerville-Roman" w:cs="NewBaskerville-Roman"/>
          <w:color w:val="262626"/>
          <w:sz w:val="20"/>
          <w:szCs w:val="20"/>
        </w:rPr>
      </w:pPr>
    </w:p>
    <w:p w:rsidR="00352C17" w:rsidRPr="00352C17" w:rsidRDefault="00352C17" w:rsidP="00352C17">
      <w:pPr>
        <w:pStyle w:val="Heading2"/>
        <w:rPr>
          <w:b/>
        </w:rPr>
      </w:pPr>
      <w:bookmarkStart w:id="85" w:name="_Toc143252176"/>
      <w:r w:rsidRPr="00352C17">
        <w:rPr>
          <w:b/>
        </w:rPr>
        <w:t>Mobile first</w:t>
      </w:r>
      <w:bookmarkEnd w:id="85"/>
    </w:p>
    <w:p w:rsidR="00352C17" w:rsidRDefault="00352C17" w:rsidP="00352C17">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first principle of responsive design is </w:t>
      </w:r>
      <w:r>
        <w:rPr>
          <w:rFonts w:ascii="NewBaskerville-Italic" w:hAnsi="NewBaskerville-Italic" w:cs="NewBaskerville-Italic"/>
          <w:i/>
          <w:iCs/>
          <w:color w:val="262626"/>
          <w:sz w:val="20"/>
          <w:szCs w:val="20"/>
        </w:rPr>
        <w:t>mobile first</w:t>
      </w:r>
      <w:r>
        <w:rPr>
          <w:rFonts w:ascii="NewBaskerville-Roman" w:hAnsi="NewBaskerville-Roman" w:cs="NewBaskerville-Roman"/>
          <w:color w:val="262626"/>
          <w:sz w:val="20"/>
          <w:szCs w:val="20"/>
        </w:rPr>
        <w:t>. As mentioned, this means exactly what it sounds like: You build your mobile layout before you build the desktop. This is the best way to ensure both versions work</w:t>
      </w:r>
      <w:r w:rsidR="00F03E81">
        <w:rPr>
          <w:rFonts w:ascii="NewBaskerville-Roman" w:hAnsi="NewBaskerville-Roman" w:cs="NewBaskerville-Roman"/>
          <w:color w:val="262626"/>
          <w:sz w:val="20"/>
          <w:szCs w:val="20"/>
        </w:rPr>
        <w:t>;</w:t>
      </w:r>
    </w:p>
    <w:p w:rsidR="0051343D" w:rsidRDefault="0051343D" w:rsidP="00352C17">
      <w:pPr>
        <w:autoSpaceDE w:val="0"/>
        <w:autoSpaceDN w:val="0"/>
        <w:adjustRightInd w:val="0"/>
        <w:spacing w:after="0" w:line="240" w:lineRule="auto"/>
        <w:rPr>
          <w:rFonts w:ascii="NewBaskerville-Roman" w:hAnsi="NewBaskerville-Roman" w:cs="NewBaskerville-Roman"/>
          <w:color w:val="262626"/>
          <w:sz w:val="20"/>
          <w:szCs w:val="20"/>
        </w:rPr>
      </w:pPr>
    </w:p>
    <w:p w:rsidR="0051343D" w:rsidRDefault="0051343D" w:rsidP="0051343D">
      <w:pPr>
        <w:autoSpaceDE w:val="0"/>
        <w:autoSpaceDN w:val="0"/>
        <w:adjustRightInd w:val="0"/>
        <w:spacing w:after="0" w:line="240" w:lineRule="auto"/>
        <w:rPr>
          <w:rFonts w:ascii="NewBaskerville-Roman" w:hAnsi="NewBaskerville-Roman" w:cs="NewBaskerville-Roman"/>
          <w:color w:val="FF0000"/>
          <w:sz w:val="20"/>
          <w:szCs w:val="20"/>
        </w:rPr>
      </w:pPr>
      <w:r w:rsidRPr="00C9719B">
        <w:rPr>
          <w:rFonts w:ascii="FranklinGothic-Demi" w:hAnsi="FranklinGothic-Demi" w:cs="FranklinGothic-Demi"/>
          <w:b/>
          <w:color w:val="FF0000"/>
          <w:sz w:val="17"/>
          <w:szCs w:val="17"/>
          <w:highlight w:val="yellow"/>
        </w:rPr>
        <w:t>IMPORTANT</w:t>
      </w:r>
      <w:r w:rsidRPr="00C9719B">
        <w:rPr>
          <w:rFonts w:ascii="FranklinGothic-Demi" w:hAnsi="FranklinGothic-Demi" w:cs="FranklinGothic-Demi"/>
          <w:color w:val="FF0000"/>
          <w:sz w:val="17"/>
          <w:szCs w:val="17"/>
        </w:rPr>
        <w:t xml:space="preserve"> </w:t>
      </w:r>
      <w:r w:rsidRPr="00C9719B">
        <w:rPr>
          <w:rFonts w:ascii="NewBaskerville-Roman" w:hAnsi="NewBaskerville-Roman" w:cs="NewBaskerville-Roman"/>
          <w:color w:val="FF0000"/>
          <w:sz w:val="20"/>
          <w:szCs w:val="20"/>
        </w:rPr>
        <w:t>When writing the HTML for a responsive design, it’</w:t>
      </w:r>
      <w:r w:rsidR="00C9719B" w:rsidRPr="00C9719B">
        <w:rPr>
          <w:rFonts w:ascii="NewBaskerville-Roman" w:hAnsi="NewBaskerville-Roman" w:cs="NewBaskerville-Roman"/>
          <w:color w:val="FF0000"/>
          <w:sz w:val="20"/>
          <w:szCs w:val="20"/>
        </w:rPr>
        <w:t xml:space="preserve">s important </w:t>
      </w:r>
      <w:r w:rsidRPr="00C9719B">
        <w:rPr>
          <w:rFonts w:ascii="NewBaskerville-Roman" w:hAnsi="NewBaskerville-Roman" w:cs="NewBaskerville-Roman"/>
          <w:color w:val="FF0000"/>
          <w:sz w:val="20"/>
          <w:szCs w:val="20"/>
        </w:rPr>
        <w:t>to ensure it has everything you need for each scree</w:t>
      </w:r>
      <w:r w:rsidR="00C9719B" w:rsidRPr="00C9719B">
        <w:rPr>
          <w:rFonts w:ascii="NewBaskerville-Roman" w:hAnsi="NewBaskerville-Roman" w:cs="NewBaskerville-Roman"/>
          <w:color w:val="FF0000"/>
          <w:sz w:val="20"/>
          <w:szCs w:val="20"/>
        </w:rPr>
        <w:t xml:space="preserve">n size. You can apply different </w:t>
      </w:r>
      <w:r w:rsidRPr="00C9719B">
        <w:rPr>
          <w:rFonts w:ascii="NewBaskerville-Roman" w:hAnsi="NewBaskerville-Roman" w:cs="NewBaskerville-Roman"/>
          <w:color w:val="FF0000"/>
          <w:sz w:val="20"/>
          <w:szCs w:val="20"/>
        </w:rPr>
        <w:t>CSS for each instance, but th</w:t>
      </w:r>
      <w:r w:rsidR="00C9719B" w:rsidRPr="00C9719B">
        <w:rPr>
          <w:rFonts w:ascii="NewBaskerville-Roman" w:hAnsi="NewBaskerville-Roman" w:cs="NewBaskerville-Roman"/>
          <w:color w:val="FF0000"/>
          <w:sz w:val="20"/>
          <w:szCs w:val="20"/>
        </w:rPr>
        <w:t>ey must all share the same HTML;</w:t>
      </w:r>
    </w:p>
    <w:p w:rsidR="00C9719B" w:rsidRPr="00EA7B47" w:rsidRDefault="00C9719B" w:rsidP="0051343D">
      <w:pPr>
        <w:autoSpaceDE w:val="0"/>
        <w:autoSpaceDN w:val="0"/>
        <w:adjustRightInd w:val="0"/>
        <w:spacing w:after="0" w:line="240" w:lineRule="auto"/>
        <w:rPr>
          <w:rFonts w:ascii="NewBaskerville-Roman" w:hAnsi="NewBaskerville-Roman" w:cs="NewBaskerville-Roman"/>
          <w:color w:val="FF0000"/>
          <w:sz w:val="20"/>
          <w:szCs w:val="20"/>
        </w:rPr>
      </w:pPr>
    </w:p>
    <w:p w:rsidR="00C9719B" w:rsidRDefault="00EA7B47" w:rsidP="00C9719B">
      <w:pPr>
        <w:autoSpaceDE w:val="0"/>
        <w:autoSpaceDN w:val="0"/>
        <w:adjustRightInd w:val="0"/>
        <w:spacing w:after="0" w:line="240" w:lineRule="auto"/>
        <w:rPr>
          <w:rFonts w:ascii="NewBaskerville-Roman" w:hAnsi="NewBaskerville-Roman" w:cs="NewBaskerville-Roman"/>
          <w:color w:val="FF0000"/>
          <w:sz w:val="20"/>
          <w:szCs w:val="20"/>
        </w:rPr>
      </w:pPr>
      <w:r w:rsidRPr="00EA7B47">
        <w:rPr>
          <w:rFonts w:ascii="NewBaskerville-Italic" w:hAnsi="NewBaskerville-Italic" w:cs="NewBaskerville-Italic"/>
          <w:i/>
          <w:iCs/>
          <w:color w:val="FF0000"/>
          <w:sz w:val="20"/>
          <w:szCs w:val="20"/>
          <w:highlight w:val="yellow"/>
        </w:rPr>
        <w:t>B</w:t>
      </w:r>
      <w:r w:rsidR="00C9719B" w:rsidRPr="00EA7B47">
        <w:rPr>
          <w:rFonts w:ascii="NewBaskerville-Italic" w:hAnsi="NewBaskerville-Italic" w:cs="NewBaskerville-Italic"/>
          <w:i/>
          <w:iCs/>
          <w:color w:val="FF0000"/>
          <w:sz w:val="20"/>
          <w:szCs w:val="20"/>
          <w:highlight w:val="yellow"/>
        </w:rPr>
        <w:t>reakpoint</w:t>
      </w:r>
      <w:r>
        <w:rPr>
          <w:rFonts w:ascii="NewBaskerville-Italic" w:hAnsi="NewBaskerville-Italic" w:cs="NewBaskerville-Italic"/>
          <w:i/>
          <w:iCs/>
          <w:color w:val="FF0000"/>
          <w:sz w:val="20"/>
          <w:szCs w:val="20"/>
        </w:rPr>
        <w:t xml:space="preserve"> </w:t>
      </w:r>
      <w:r w:rsidR="00C9719B" w:rsidRPr="00EA7B47">
        <w:rPr>
          <w:rFonts w:ascii="NewBaskerville-Roman" w:hAnsi="NewBaskerville-Roman" w:cs="NewBaskerville-Roman"/>
          <w:color w:val="FF0000"/>
          <w:sz w:val="20"/>
          <w:szCs w:val="20"/>
        </w:rPr>
        <w:t>—A particular point at which the pa</w:t>
      </w:r>
      <w:r w:rsidRPr="00EA7B47">
        <w:rPr>
          <w:rFonts w:ascii="NewBaskerville-Roman" w:hAnsi="NewBaskerville-Roman" w:cs="NewBaskerville-Roman"/>
          <w:color w:val="FF0000"/>
          <w:sz w:val="20"/>
          <w:szCs w:val="20"/>
        </w:rPr>
        <w:t xml:space="preserve">ge styles change to provide the </w:t>
      </w:r>
      <w:r w:rsidR="00C9719B" w:rsidRPr="00EA7B47">
        <w:rPr>
          <w:rFonts w:ascii="NewBaskerville-Roman" w:hAnsi="NewBaskerville-Roman" w:cs="NewBaskerville-Roman"/>
          <w:color w:val="FF0000"/>
          <w:sz w:val="20"/>
          <w:szCs w:val="20"/>
        </w:rPr>
        <w:t>best possible layout for the screen size.</w:t>
      </w:r>
    </w:p>
    <w:p w:rsidR="00995C8D" w:rsidRDefault="00995C8D" w:rsidP="00C9719B">
      <w:pPr>
        <w:autoSpaceDE w:val="0"/>
        <w:autoSpaceDN w:val="0"/>
        <w:adjustRightInd w:val="0"/>
        <w:spacing w:after="0" w:line="240" w:lineRule="auto"/>
        <w:rPr>
          <w:rFonts w:ascii="NewBaskerville-Roman" w:hAnsi="NewBaskerville-Roman" w:cs="NewBaskerville-Roman"/>
          <w:color w:val="FF0000"/>
          <w:sz w:val="20"/>
          <w:szCs w:val="20"/>
        </w:rPr>
      </w:pPr>
    </w:p>
    <w:p w:rsidR="00995C8D" w:rsidRDefault="00995C8D" w:rsidP="00995C8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w:t>
      </w:r>
      <w:r>
        <w:rPr>
          <w:rFonts w:ascii="Courier" w:hAnsi="Courier" w:cs="Courier"/>
          <w:color w:val="262626"/>
          <w:sz w:val="19"/>
          <w:szCs w:val="19"/>
        </w:rPr>
        <w:t xml:space="preserve">text-shadow </w:t>
      </w:r>
      <w:r>
        <w:rPr>
          <w:rFonts w:ascii="NewBaskerville-Roman" w:hAnsi="NewBaskerville-Roman" w:cs="NewBaskerville-Roman"/>
          <w:color w:val="262626"/>
          <w:sz w:val="20"/>
          <w:szCs w:val="20"/>
        </w:rPr>
        <w:t>property in the hero image migh</w:t>
      </w:r>
      <w:r w:rsidR="00AF13D8">
        <w:rPr>
          <w:rFonts w:ascii="NewBaskerville-Roman" w:hAnsi="NewBaskerville-Roman" w:cs="NewBaskerville-Roman"/>
          <w:color w:val="262626"/>
          <w:sz w:val="20"/>
          <w:szCs w:val="20"/>
        </w:rPr>
        <w:t xml:space="preserve">t be new to you. It consists of </w:t>
      </w:r>
      <w:r>
        <w:rPr>
          <w:rFonts w:ascii="NewBaskerville-Roman" w:hAnsi="NewBaskerville-Roman" w:cs="NewBaskerville-Roman"/>
          <w:color w:val="262626"/>
          <w:sz w:val="20"/>
          <w:szCs w:val="20"/>
        </w:rPr>
        <w:t>several values that together define a shadow to add behind</w:t>
      </w:r>
      <w:r w:rsidR="00AF13D8">
        <w:rPr>
          <w:rFonts w:ascii="NewBaskerville-Roman" w:hAnsi="NewBaskerville-Roman" w:cs="NewBaskerville-Roman"/>
          <w:color w:val="262626"/>
          <w:sz w:val="20"/>
          <w:szCs w:val="20"/>
        </w:rPr>
        <w:t xml:space="preserve"> the text. </w:t>
      </w:r>
      <w:r w:rsidR="00AF13D8" w:rsidRPr="00AF13D8">
        <w:rPr>
          <w:rFonts w:ascii="NewBaskerville-Roman" w:hAnsi="NewBaskerville-Roman" w:cs="NewBaskerville-Roman"/>
          <w:color w:val="FF0000"/>
          <w:sz w:val="20"/>
          <w:szCs w:val="20"/>
        </w:rPr>
        <w:t xml:space="preserve">The first two values </w:t>
      </w:r>
      <w:r w:rsidRPr="00AF13D8">
        <w:rPr>
          <w:rFonts w:ascii="NewBaskerville-Roman" w:hAnsi="NewBaskerville-Roman" w:cs="NewBaskerville-Roman"/>
          <w:color w:val="FF0000"/>
          <w:sz w:val="20"/>
          <w:szCs w:val="20"/>
        </w:rPr>
        <w:t>are Cartesian coordinates,</w:t>
      </w:r>
      <w:r>
        <w:rPr>
          <w:rFonts w:ascii="NewBaskerville-Roman" w:hAnsi="NewBaskerville-Roman" w:cs="NewBaskerville-Roman"/>
          <w:color w:val="262626"/>
          <w:sz w:val="20"/>
          <w:szCs w:val="20"/>
        </w:rPr>
        <w:t xml:space="preserve"> indicating </w:t>
      </w:r>
      <w:r w:rsidRPr="00AF13D8">
        <w:rPr>
          <w:rFonts w:ascii="NewBaskerville-Roman" w:hAnsi="NewBaskerville-Roman" w:cs="NewBaskerville-Roman"/>
          <w:color w:val="FF0000"/>
          <w:sz w:val="20"/>
          <w:szCs w:val="20"/>
        </w:rPr>
        <w:t>how far the sh</w:t>
      </w:r>
      <w:r w:rsidR="00AF13D8" w:rsidRPr="00AF13D8">
        <w:rPr>
          <w:rFonts w:ascii="NewBaskerville-Roman" w:hAnsi="NewBaskerville-Roman" w:cs="NewBaskerville-Roman"/>
          <w:color w:val="FF0000"/>
          <w:sz w:val="20"/>
          <w:szCs w:val="20"/>
        </w:rPr>
        <w:t xml:space="preserve">adow should shift from the </w:t>
      </w:r>
      <w:r w:rsidRPr="00AF13D8">
        <w:rPr>
          <w:rFonts w:ascii="NewBaskerville-Roman" w:hAnsi="NewBaskerville-Roman" w:cs="NewBaskerville-Roman"/>
          <w:color w:val="FF0000"/>
          <w:sz w:val="20"/>
          <w:szCs w:val="20"/>
        </w:rPr>
        <w:t>text’s position</w:t>
      </w:r>
      <w:r>
        <w:rPr>
          <w:rFonts w:ascii="NewBaskerville-Roman" w:hAnsi="NewBaskerville-Roman" w:cs="NewBaskerville-Roman"/>
          <w:color w:val="262626"/>
          <w:sz w:val="20"/>
          <w:szCs w:val="20"/>
        </w:rPr>
        <w:t xml:space="preserve">. The values </w:t>
      </w:r>
      <w:r>
        <w:rPr>
          <w:rFonts w:ascii="Courier" w:hAnsi="Courier" w:cs="Courier"/>
          <w:color w:val="262626"/>
          <w:sz w:val="19"/>
          <w:szCs w:val="19"/>
        </w:rPr>
        <w:t xml:space="preserve">0.1em 0.1em </w:t>
      </w:r>
      <w:r>
        <w:rPr>
          <w:rFonts w:ascii="NewBaskerville-Roman" w:hAnsi="NewBaskerville-Roman" w:cs="NewBaskerville-Roman"/>
          <w:color w:val="262626"/>
          <w:sz w:val="20"/>
          <w:szCs w:val="20"/>
        </w:rPr>
        <w:t>shift the shad</w:t>
      </w:r>
      <w:r w:rsidR="00AF13D8">
        <w:rPr>
          <w:rFonts w:ascii="NewBaskerville-Roman" w:hAnsi="NewBaskerville-Roman" w:cs="NewBaskerville-Roman"/>
          <w:color w:val="262626"/>
          <w:sz w:val="20"/>
          <w:szCs w:val="20"/>
        </w:rPr>
        <w:t xml:space="preserve">ow slightly right and down. The </w:t>
      </w:r>
      <w:r>
        <w:rPr>
          <w:rFonts w:ascii="NewBaskerville-Roman" w:hAnsi="NewBaskerville-Roman" w:cs="NewBaskerville-Roman"/>
          <w:color w:val="262626"/>
          <w:sz w:val="20"/>
          <w:szCs w:val="20"/>
        </w:rPr>
        <w:t>t</w:t>
      </w:r>
      <w:r w:rsidRPr="00AF13D8">
        <w:rPr>
          <w:rFonts w:ascii="NewBaskerville-Roman" w:hAnsi="NewBaskerville-Roman" w:cs="NewBaskerville-Roman"/>
          <w:color w:val="FF0000"/>
          <w:sz w:val="20"/>
          <w:szCs w:val="20"/>
        </w:rPr>
        <w:t>hird value (</w:t>
      </w:r>
      <w:r w:rsidRPr="00AF13D8">
        <w:rPr>
          <w:rFonts w:ascii="Courier" w:hAnsi="Courier" w:cs="Courier"/>
          <w:color w:val="FF0000"/>
          <w:sz w:val="19"/>
          <w:szCs w:val="19"/>
        </w:rPr>
        <w:t>0.3em</w:t>
      </w:r>
      <w:r w:rsidRPr="00AF13D8">
        <w:rPr>
          <w:rFonts w:ascii="NewBaskerville-Roman" w:hAnsi="NewBaskerville-Roman" w:cs="NewBaskerville-Roman"/>
          <w:color w:val="FF0000"/>
          <w:sz w:val="20"/>
          <w:szCs w:val="20"/>
        </w:rPr>
        <w:t>) indicates how much to blur the shadow</w:t>
      </w:r>
      <w:r>
        <w:rPr>
          <w:rFonts w:ascii="NewBaskerville-Roman" w:hAnsi="NewBaskerville-Roman" w:cs="NewBaskerville-Roman"/>
          <w:color w:val="262626"/>
          <w:sz w:val="20"/>
          <w:szCs w:val="20"/>
        </w:rPr>
        <w:t>.</w:t>
      </w:r>
    </w:p>
    <w:p w:rsidR="009D74FC" w:rsidRDefault="009D74FC" w:rsidP="00995C8D">
      <w:pPr>
        <w:autoSpaceDE w:val="0"/>
        <w:autoSpaceDN w:val="0"/>
        <w:adjustRightInd w:val="0"/>
        <w:spacing w:after="0" w:line="240" w:lineRule="auto"/>
        <w:rPr>
          <w:rFonts w:ascii="NewBaskerville-Roman" w:hAnsi="NewBaskerville-Roman" w:cs="NewBaskerville-Roman"/>
          <w:color w:val="262626"/>
          <w:sz w:val="20"/>
          <w:szCs w:val="20"/>
        </w:rPr>
      </w:pPr>
    </w:p>
    <w:p w:rsidR="009D74FC" w:rsidRDefault="00493E85" w:rsidP="00493E85">
      <w:pPr>
        <w:autoSpaceDE w:val="0"/>
        <w:autoSpaceDN w:val="0"/>
        <w:adjustRightInd w:val="0"/>
        <w:spacing w:after="0" w:line="240" w:lineRule="auto"/>
        <w:rPr>
          <w:rFonts w:ascii="NewBaskerville-Roman" w:hAnsi="NewBaskerville-Roman" w:cs="NewBaskerville-Roman"/>
          <w:color w:val="FF0000"/>
          <w:sz w:val="20"/>
          <w:szCs w:val="20"/>
        </w:rPr>
      </w:pPr>
      <w:r w:rsidRPr="00493E85">
        <w:rPr>
          <w:rFonts w:ascii="FranklinGothic-Demi" w:hAnsi="FranklinGothic-Demi" w:cs="FranklinGothic-Demi"/>
          <w:color w:val="FF0000"/>
          <w:sz w:val="17"/>
          <w:szCs w:val="17"/>
          <w:highlight w:val="yellow"/>
        </w:rPr>
        <w:t>TIP</w:t>
      </w:r>
      <w:r w:rsidRPr="00493E85">
        <w:rPr>
          <w:rFonts w:ascii="FranklinGothic-Demi" w:hAnsi="FranklinGothic-Demi" w:cs="FranklinGothic-Demi"/>
          <w:color w:val="FF0000"/>
          <w:sz w:val="17"/>
          <w:szCs w:val="17"/>
        </w:rPr>
        <w:t xml:space="preserve"> </w:t>
      </w:r>
      <w:r w:rsidRPr="00493E85">
        <w:rPr>
          <w:rFonts w:ascii="NewBaskerville-Roman" w:hAnsi="NewBaskerville-Roman" w:cs="NewBaskerville-Roman"/>
          <w:color w:val="FF0000"/>
          <w:sz w:val="20"/>
          <w:szCs w:val="20"/>
        </w:rPr>
        <w:t>When designing for mobile touchscreen devices, be sure to make all the key action items large enough to easily tap with a finger. Don’t make your users zoom in in order to tap precisely on a tiny button or link.</w:t>
      </w:r>
    </w:p>
    <w:p w:rsidR="00493E85" w:rsidRDefault="00493E85" w:rsidP="00493E85">
      <w:pPr>
        <w:autoSpaceDE w:val="0"/>
        <w:autoSpaceDN w:val="0"/>
        <w:adjustRightInd w:val="0"/>
        <w:spacing w:after="0" w:line="240" w:lineRule="auto"/>
        <w:rPr>
          <w:rFonts w:ascii="NewBaskerville-Roman" w:hAnsi="NewBaskerville-Roman" w:cs="NewBaskerville-Roman"/>
          <w:color w:val="FF0000"/>
          <w:sz w:val="20"/>
          <w:szCs w:val="20"/>
        </w:rPr>
      </w:pPr>
    </w:p>
    <w:p w:rsidR="00235C32" w:rsidRDefault="00235C32" w:rsidP="00B23AAD">
      <w:pPr>
        <w:pStyle w:val="Heading3"/>
        <w:rPr>
          <w:b/>
        </w:rPr>
      </w:pPr>
      <w:bookmarkStart w:id="86" w:name="_Toc143252177"/>
      <w:r w:rsidRPr="00B23AAD">
        <w:rPr>
          <w:b/>
        </w:rPr>
        <w:t>Adding the viewport meta tag</w:t>
      </w:r>
      <w:bookmarkEnd w:id="86"/>
    </w:p>
    <w:p w:rsidR="00B23AAD" w:rsidRDefault="00004042" w:rsidP="00F12A91">
      <w:pPr>
        <w:autoSpaceDE w:val="0"/>
        <w:autoSpaceDN w:val="0"/>
        <w:adjustRightInd w:val="0"/>
        <w:spacing w:after="0" w:line="240" w:lineRule="auto"/>
        <w:rPr>
          <w:rFonts w:ascii="NewBaskerville-Roman" w:hAnsi="NewBaskerville-Roman" w:cs="NewBaskerville-Roman"/>
          <w:color w:val="262626"/>
          <w:sz w:val="20"/>
          <w:szCs w:val="20"/>
          <w:highlight w:val="yellow"/>
        </w:rPr>
      </w:pPr>
      <w:r w:rsidRPr="00F12A91">
        <w:rPr>
          <w:rFonts w:ascii="NewBaskerville-Roman" w:hAnsi="NewBaskerville-Roman" w:cs="NewBaskerville-Roman"/>
          <w:color w:val="262626"/>
          <w:sz w:val="20"/>
          <w:szCs w:val="20"/>
          <w:highlight w:val="yellow"/>
        </w:rPr>
        <w:t xml:space="preserve">the viewport </w:t>
      </w:r>
      <w:r w:rsidRPr="00F12A91">
        <w:rPr>
          <w:rFonts w:ascii="NewBaskerville-Italic" w:hAnsi="NewBaskerville-Italic" w:cs="NewBaskerville-Italic"/>
          <w:i/>
          <w:iCs/>
          <w:color w:val="262626"/>
          <w:sz w:val="20"/>
          <w:szCs w:val="20"/>
          <w:highlight w:val="yellow"/>
        </w:rPr>
        <w:t>meta tag</w:t>
      </w:r>
      <w:r w:rsidRPr="00F12A91">
        <w:rPr>
          <w:rFonts w:ascii="NewBaskerville-Roman" w:hAnsi="NewBaskerville-Roman" w:cs="NewBaskerville-Roman"/>
          <w:color w:val="262626"/>
          <w:sz w:val="20"/>
          <w:szCs w:val="20"/>
          <w:highlight w:val="yellow"/>
        </w:rPr>
        <w:t>. This is an HTML tag that tells mobile devices you’</w:t>
      </w:r>
      <w:r w:rsidR="00F12A91" w:rsidRPr="00F12A91">
        <w:rPr>
          <w:rFonts w:ascii="NewBaskerville-Roman" w:hAnsi="NewBaskerville-Roman" w:cs="NewBaskerville-Roman"/>
          <w:color w:val="262626"/>
          <w:sz w:val="20"/>
          <w:szCs w:val="20"/>
          <w:highlight w:val="yellow"/>
        </w:rPr>
        <w:t xml:space="preserve">ve intentionally </w:t>
      </w:r>
      <w:r w:rsidRPr="00F12A91">
        <w:rPr>
          <w:rFonts w:ascii="NewBaskerville-Roman" w:hAnsi="NewBaskerville-Roman" w:cs="NewBaskerville-Roman"/>
          <w:color w:val="262626"/>
          <w:sz w:val="20"/>
          <w:szCs w:val="20"/>
          <w:highlight w:val="yellow"/>
        </w:rPr>
        <w:t>designed for small screens. Without it, a mobi</w:t>
      </w:r>
      <w:r w:rsidR="00F12A91" w:rsidRPr="00F12A91">
        <w:rPr>
          <w:rFonts w:ascii="NewBaskerville-Roman" w:hAnsi="NewBaskerville-Roman" w:cs="NewBaskerville-Roman"/>
          <w:color w:val="262626"/>
          <w:sz w:val="20"/>
          <w:szCs w:val="20"/>
          <w:highlight w:val="yellow"/>
        </w:rPr>
        <w:t xml:space="preserve">le browser assumes your page is </w:t>
      </w:r>
      <w:r w:rsidR="00F12A91">
        <w:rPr>
          <w:rFonts w:ascii="NewBaskerville-Roman" w:hAnsi="NewBaskerville-Roman" w:cs="NewBaskerville-Roman"/>
          <w:color w:val="262626"/>
          <w:sz w:val="20"/>
          <w:szCs w:val="20"/>
          <w:highlight w:val="yellow"/>
        </w:rPr>
        <w:t>not responsive;</w:t>
      </w:r>
    </w:p>
    <w:p w:rsidR="00F12A91" w:rsidRDefault="00F12A91" w:rsidP="00F12A91">
      <w:pPr>
        <w:autoSpaceDE w:val="0"/>
        <w:autoSpaceDN w:val="0"/>
        <w:adjustRightInd w:val="0"/>
        <w:spacing w:after="0" w:line="240" w:lineRule="auto"/>
        <w:rPr>
          <w:rFonts w:ascii="NewBaskerville-Roman" w:hAnsi="NewBaskerville-Roman" w:cs="NewBaskerville-Roman"/>
          <w:color w:val="262626"/>
          <w:sz w:val="20"/>
          <w:szCs w:val="20"/>
        </w:rPr>
      </w:pPr>
    </w:p>
    <w:p w:rsidR="00D501AB" w:rsidRPr="00DF697B" w:rsidRDefault="00D501AB" w:rsidP="00DF697B">
      <w:pPr>
        <w:pStyle w:val="Heading2"/>
        <w:rPr>
          <w:b/>
        </w:rPr>
      </w:pPr>
      <w:bookmarkStart w:id="87" w:name="_Toc143252178"/>
      <w:r w:rsidRPr="00DF697B">
        <w:rPr>
          <w:b/>
        </w:rPr>
        <w:t>Media queries</w:t>
      </w:r>
      <w:bookmarkEnd w:id="87"/>
    </w:p>
    <w:p w:rsidR="00D501AB" w:rsidRPr="00DF697B" w:rsidRDefault="00DF697B" w:rsidP="00D501AB">
      <w:pPr>
        <w:autoSpaceDE w:val="0"/>
        <w:autoSpaceDN w:val="0"/>
        <w:adjustRightInd w:val="0"/>
        <w:spacing w:after="0" w:line="240" w:lineRule="auto"/>
        <w:rPr>
          <w:rFonts w:ascii="NewBaskerville-Italic" w:hAnsi="NewBaskerville-Italic" w:cs="NewBaskerville-Italic"/>
          <w:i/>
          <w:iCs/>
          <w:color w:val="262626"/>
          <w:sz w:val="20"/>
          <w:szCs w:val="20"/>
        </w:rPr>
      </w:pPr>
      <w:r w:rsidRPr="00DF697B">
        <w:rPr>
          <w:rFonts w:ascii="NewBaskerville-Italic" w:hAnsi="NewBaskerville-Italic" w:cs="NewBaskerville-Italic"/>
          <w:i/>
          <w:iCs/>
          <w:color w:val="FF0000"/>
          <w:sz w:val="20"/>
          <w:szCs w:val="20"/>
        </w:rPr>
        <w:t xml:space="preserve">Media queries </w:t>
      </w:r>
      <w:r w:rsidR="00D501AB" w:rsidRPr="00DF697B">
        <w:rPr>
          <w:rFonts w:ascii="NewBaskerville-Roman" w:hAnsi="NewBaskerville-Roman" w:cs="NewBaskerville-Roman"/>
          <w:color w:val="FF0000"/>
          <w:sz w:val="20"/>
          <w:szCs w:val="20"/>
        </w:rPr>
        <w:t>allow you to write a set of styles that only apply to the page under certain conditions.</w:t>
      </w:r>
      <w:r w:rsidRPr="00DF697B">
        <w:rPr>
          <w:rFonts w:ascii="NewBaskerville-Italic" w:hAnsi="NewBaskerville-Italic" w:cs="NewBaskerville-Italic"/>
          <w:i/>
          <w:iCs/>
          <w:color w:val="FF0000"/>
          <w:sz w:val="20"/>
          <w:szCs w:val="20"/>
        </w:rPr>
        <w:t xml:space="preserve"> </w:t>
      </w:r>
      <w:r w:rsidR="00D501AB" w:rsidRPr="00DF697B">
        <w:rPr>
          <w:rFonts w:ascii="NewBaskerville-Roman" w:hAnsi="NewBaskerville-Roman" w:cs="NewBaskerville-Roman"/>
          <w:color w:val="FF0000"/>
          <w:sz w:val="20"/>
          <w:szCs w:val="20"/>
        </w:rPr>
        <w:t>This lets you tailor your styles differently, based on the screen size.</w:t>
      </w:r>
      <w:r w:rsidR="00D501AB">
        <w:rPr>
          <w:rFonts w:ascii="NewBaskerville-Roman" w:hAnsi="NewBaskerville-Roman" w:cs="NewBaskerville-Roman"/>
          <w:color w:val="262626"/>
          <w:sz w:val="20"/>
          <w:szCs w:val="20"/>
        </w:rPr>
        <w:t xml:space="preserve"> You can define a set</w:t>
      </w:r>
      <w:r>
        <w:rPr>
          <w:rFonts w:ascii="NewBaskerville-Italic" w:hAnsi="NewBaskerville-Italic" w:cs="NewBaskerville-Italic"/>
          <w:i/>
          <w:iCs/>
          <w:color w:val="262626"/>
          <w:sz w:val="20"/>
          <w:szCs w:val="20"/>
        </w:rPr>
        <w:t xml:space="preserve"> </w:t>
      </w:r>
      <w:r w:rsidR="00D501AB">
        <w:rPr>
          <w:rFonts w:ascii="NewBaskerville-Roman" w:hAnsi="NewBaskerville-Roman" w:cs="NewBaskerville-Roman"/>
          <w:color w:val="262626"/>
          <w:sz w:val="20"/>
          <w:szCs w:val="20"/>
        </w:rPr>
        <w:t>of styles that apply to small devices, another set for medium-sized devices, and yet a</w:t>
      </w:r>
      <w:r>
        <w:rPr>
          <w:rFonts w:ascii="NewBaskerville-Italic" w:hAnsi="NewBaskerville-Italic" w:cs="NewBaskerville-Italic"/>
          <w:i/>
          <w:iCs/>
          <w:color w:val="262626"/>
          <w:sz w:val="20"/>
          <w:szCs w:val="20"/>
        </w:rPr>
        <w:t xml:space="preserve"> </w:t>
      </w:r>
      <w:r w:rsidR="00D501AB">
        <w:rPr>
          <w:rFonts w:ascii="NewBaskerville-Roman" w:hAnsi="NewBaskerville-Roman" w:cs="NewBaskerville-Roman"/>
          <w:color w:val="262626"/>
          <w:sz w:val="20"/>
          <w:szCs w:val="20"/>
        </w:rPr>
        <w:t>third set for large screens to allow for laying out parts of the page differently.</w:t>
      </w:r>
      <w:r>
        <w:rPr>
          <w:rFonts w:ascii="NewBaskerville-Italic" w:hAnsi="NewBaskerville-Italic" w:cs="NewBaskerville-Italic"/>
          <w:i/>
          <w:iCs/>
          <w:color w:val="262626"/>
          <w:sz w:val="20"/>
          <w:szCs w:val="20"/>
        </w:rPr>
        <w:t xml:space="preserve"> </w:t>
      </w:r>
      <w:r w:rsidR="00D501AB">
        <w:rPr>
          <w:rFonts w:ascii="NewBaskerville-Roman" w:hAnsi="NewBaskerville-Roman" w:cs="NewBaskerville-Roman"/>
          <w:color w:val="262626"/>
          <w:sz w:val="20"/>
          <w:szCs w:val="20"/>
        </w:rPr>
        <w:t xml:space="preserve">Media queries use the </w:t>
      </w:r>
      <w:r w:rsidR="00D501AB">
        <w:rPr>
          <w:rFonts w:ascii="Courier" w:hAnsi="Courier" w:cs="Courier"/>
          <w:color w:val="262626"/>
          <w:sz w:val="19"/>
          <w:szCs w:val="19"/>
        </w:rPr>
        <w:t xml:space="preserve">@media </w:t>
      </w:r>
      <w:r w:rsidR="00D501AB">
        <w:rPr>
          <w:rFonts w:ascii="NewBaskerville-Roman" w:hAnsi="NewBaskerville-Roman" w:cs="NewBaskerville-Roman"/>
          <w:color w:val="262626"/>
          <w:sz w:val="20"/>
          <w:szCs w:val="20"/>
        </w:rPr>
        <w:t>at-rule to target devices that match a specified feature.</w:t>
      </w:r>
      <w:r>
        <w:rPr>
          <w:rFonts w:ascii="NewBaskerville-Italic" w:hAnsi="NewBaskerville-Italic" w:cs="NewBaskerville-Italic"/>
          <w:i/>
          <w:iCs/>
          <w:color w:val="262626"/>
          <w:sz w:val="20"/>
          <w:szCs w:val="20"/>
        </w:rPr>
        <w:t xml:space="preserve"> </w:t>
      </w:r>
      <w:r w:rsidR="00D501AB">
        <w:rPr>
          <w:rFonts w:ascii="NewBaskerville-Roman" w:hAnsi="NewBaskerville-Roman" w:cs="NewBaskerville-Roman"/>
          <w:color w:val="262626"/>
          <w:sz w:val="20"/>
          <w:szCs w:val="20"/>
        </w:rPr>
        <w:t>A basic media query looks like this:</w:t>
      </w:r>
    </w:p>
    <w:p w:rsidR="00D501AB" w:rsidRDefault="00D501AB" w:rsidP="00D501AB">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@media (min-width: 560px) {</w:t>
      </w:r>
    </w:p>
    <w:p w:rsidR="00D501AB" w:rsidRDefault="00DF697B" w:rsidP="00D501AB">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 xml:space="preserve">   </w:t>
      </w:r>
      <w:proofErr w:type="gramStart"/>
      <w:r w:rsidR="00D501AB">
        <w:rPr>
          <w:rFonts w:ascii="Courier" w:hAnsi="Courier" w:cs="Courier"/>
          <w:color w:val="262626"/>
          <w:sz w:val="16"/>
          <w:szCs w:val="16"/>
        </w:rPr>
        <w:t>.title</w:t>
      </w:r>
      <w:proofErr w:type="gramEnd"/>
      <w:r w:rsidR="00D501AB">
        <w:rPr>
          <w:rFonts w:ascii="Courier" w:hAnsi="Courier" w:cs="Courier"/>
          <w:color w:val="262626"/>
          <w:sz w:val="16"/>
          <w:szCs w:val="16"/>
        </w:rPr>
        <w:t xml:space="preserve"> &gt; h1 {</w:t>
      </w:r>
    </w:p>
    <w:p w:rsidR="00D501AB" w:rsidRDefault="00584B68" w:rsidP="00D501AB">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 xml:space="preserve">   </w:t>
      </w:r>
      <w:r w:rsidR="009E0724">
        <w:rPr>
          <w:rFonts w:ascii="Courier" w:hAnsi="Courier" w:cs="Courier"/>
          <w:color w:val="262626"/>
          <w:sz w:val="16"/>
          <w:szCs w:val="16"/>
        </w:rPr>
        <w:t xml:space="preserve">   </w:t>
      </w:r>
      <w:r w:rsidR="00D501AB">
        <w:rPr>
          <w:rFonts w:ascii="Courier" w:hAnsi="Courier" w:cs="Courier"/>
          <w:color w:val="262626"/>
          <w:sz w:val="16"/>
          <w:szCs w:val="16"/>
        </w:rPr>
        <w:t>font-size: 2.25rem;</w:t>
      </w:r>
      <w:r>
        <w:rPr>
          <w:rFonts w:ascii="Courier" w:hAnsi="Courier" w:cs="Courier"/>
          <w:color w:val="262626"/>
          <w:sz w:val="16"/>
          <w:szCs w:val="16"/>
        </w:rPr>
        <w:br/>
      </w:r>
      <w:r w:rsidR="009E0724">
        <w:rPr>
          <w:rFonts w:ascii="Courier" w:hAnsi="Courier" w:cs="Courier"/>
          <w:color w:val="262626"/>
          <w:sz w:val="16"/>
          <w:szCs w:val="16"/>
        </w:rPr>
        <w:t xml:space="preserve">   </w:t>
      </w:r>
      <w:r>
        <w:rPr>
          <w:rFonts w:ascii="Courier" w:hAnsi="Courier" w:cs="Courier"/>
          <w:color w:val="262626"/>
          <w:sz w:val="16"/>
          <w:szCs w:val="16"/>
        </w:rPr>
        <w:t>}</w:t>
      </w:r>
      <w:r w:rsidR="009E0724">
        <w:rPr>
          <w:rFonts w:ascii="Courier" w:hAnsi="Courier" w:cs="Courier"/>
          <w:color w:val="262626"/>
          <w:sz w:val="16"/>
          <w:szCs w:val="16"/>
        </w:rPr>
        <w:br/>
        <w:t>}</w:t>
      </w:r>
    </w:p>
    <w:p w:rsidR="004E3167" w:rsidRDefault="004E3167" w:rsidP="00C34E09">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padding will only be </w:t>
      </w:r>
      <w:r w:rsidR="00053B9C">
        <w:rPr>
          <w:rFonts w:ascii="NewBaskerville-Roman" w:hAnsi="NewBaskerville-Roman" w:cs="NewBaskerville-Roman"/>
          <w:color w:val="262626"/>
          <w:sz w:val="20"/>
          <w:szCs w:val="20"/>
        </w:rPr>
        <w:t xml:space="preserve">applied to </w:t>
      </w:r>
      <w:r>
        <w:rPr>
          <w:rFonts w:ascii="NewBaskerville-Roman" w:hAnsi="NewBaskerville-Roman" w:cs="NewBaskerville-Roman"/>
          <w:color w:val="262626"/>
          <w:sz w:val="20"/>
          <w:szCs w:val="20"/>
        </w:rPr>
        <w:t xml:space="preserve">a </w:t>
      </w:r>
      <w:r>
        <w:rPr>
          <w:rFonts w:ascii="Courier" w:hAnsi="Courier" w:cs="Courier"/>
          <w:color w:val="262626"/>
          <w:sz w:val="19"/>
          <w:szCs w:val="19"/>
        </w:rPr>
        <w:t xml:space="preserve">page-header </w:t>
      </w:r>
      <w:r>
        <w:rPr>
          <w:rFonts w:ascii="NewBaskerville-Roman" w:hAnsi="NewBaskerville-Roman" w:cs="NewBaskerville-Roman"/>
          <w:color w:val="262626"/>
          <w:sz w:val="20"/>
          <w:szCs w:val="20"/>
        </w:rPr>
        <w:t>element if the user’s device has a viewport</w:t>
      </w:r>
      <w:r w:rsidR="00053B9C">
        <w:rPr>
          <w:rFonts w:ascii="NewBaskerville-Roman" w:hAnsi="NewBaskerville-Roman" w:cs="NewBaskerville-Roman"/>
          <w:color w:val="262626"/>
          <w:sz w:val="20"/>
          <w:szCs w:val="20"/>
        </w:rPr>
        <w:t xml:space="preserve"> width of 560 px or greater. If </w:t>
      </w:r>
      <w:r>
        <w:rPr>
          <w:rFonts w:ascii="NewBaskerville-Roman" w:hAnsi="NewBaskerville-Roman" w:cs="NewBaskerville-Roman"/>
          <w:color w:val="262626"/>
          <w:sz w:val="20"/>
          <w:szCs w:val="20"/>
        </w:rPr>
        <w:t>the viewport is less than this, the rules inside are ignored.</w:t>
      </w:r>
      <w:r w:rsidR="00C34E09" w:rsidRPr="00C34E09">
        <w:rPr>
          <w:rFonts w:ascii="NewBaskerville-Roman" w:hAnsi="NewBaskerville-Roman" w:cs="NewBaskerville-Roman"/>
          <w:color w:val="262626"/>
          <w:sz w:val="20"/>
          <w:szCs w:val="20"/>
        </w:rPr>
        <w:t xml:space="preserve"> </w:t>
      </w:r>
      <w:r w:rsidR="00C34E09">
        <w:rPr>
          <w:rFonts w:ascii="NewBaskerville-Roman" w:hAnsi="NewBaskerville-Roman" w:cs="NewBaskerville-Roman"/>
          <w:color w:val="262626"/>
          <w:sz w:val="20"/>
          <w:szCs w:val="20"/>
        </w:rPr>
        <w:t>The rules inside a media query still follow the normal rules of the cascade. They</w:t>
      </w:r>
      <w:r w:rsidR="001A7F88">
        <w:rPr>
          <w:rFonts w:ascii="NewBaskerville-Roman" w:hAnsi="NewBaskerville-Roman" w:cs="NewBaskerville-Roman"/>
          <w:color w:val="262626"/>
          <w:sz w:val="20"/>
          <w:szCs w:val="20"/>
        </w:rPr>
        <w:t xml:space="preserve"> </w:t>
      </w:r>
      <w:r w:rsidR="00C34E09">
        <w:rPr>
          <w:rFonts w:ascii="NewBaskerville-Roman" w:hAnsi="NewBaskerville-Roman" w:cs="NewBaskerville-Roman"/>
          <w:color w:val="262626"/>
          <w:sz w:val="20"/>
          <w:szCs w:val="20"/>
        </w:rPr>
        <w:t>can override rules outside of the media query</w:t>
      </w:r>
      <w:r w:rsidR="001A7F88">
        <w:rPr>
          <w:rFonts w:ascii="NewBaskerville-Roman" w:hAnsi="NewBaskerville-Roman" w:cs="NewBaskerville-Roman"/>
          <w:color w:val="262626"/>
          <w:sz w:val="20"/>
          <w:szCs w:val="20"/>
        </w:rPr>
        <w:t>;</w:t>
      </w:r>
    </w:p>
    <w:p w:rsidR="001A7F88" w:rsidRDefault="009A2A72" w:rsidP="009A2A72">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lastRenderedPageBreak/>
        <w:t xml:space="preserve">Note I used px in the example, but it’s a </w:t>
      </w:r>
      <w:r w:rsidRPr="00FA72D7">
        <w:rPr>
          <w:rFonts w:ascii="NewBaskerville-Roman" w:hAnsi="NewBaskerville-Roman" w:cs="NewBaskerville-Roman"/>
          <w:color w:val="FF0000"/>
          <w:sz w:val="20"/>
          <w:szCs w:val="20"/>
          <w:highlight w:val="yellow"/>
        </w:rPr>
        <w:t>better idea to use e</w:t>
      </w:r>
      <w:r w:rsidR="00AA6C0A" w:rsidRPr="00FA72D7">
        <w:rPr>
          <w:rFonts w:ascii="NewBaskerville-Roman" w:hAnsi="NewBaskerville-Roman" w:cs="NewBaskerville-Roman"/>
          <w:color w:val="FF0000"/>
          <w:sz w:val="20"/>
          <w:szCs w:val="20"/>
          <w:highlight w:val="yellow"/>
        </w:rPr>
        <w:t>ms in your media queries</w:t>
      </w:r>
      <w:r w:rsidR="00AA6C0A">
        <w:rPr>
          <w:rFonts w:ascii="NewBaskerville-Roman" w:hAnsi="NewBaskerville-Roman" w:cs="NewBaskerville-Roman"/>
          <w:color w:val="262626"/>
          <w:sz w:val="20"/>
          <w:szCs w:val="20"/>
        </w:rPr>
        <w:t xml:space="preserve">, based </w:t>
      </w:r>
      <w:r>
        <w:rPr>
          <w:rFonts w:ascii="NewBaskerville-Roman" w:hAnsi="NewBaskerville-Roman" w:cs="NewBaskerville-Roman"/>
          <w:color w:val="262626"/>
          <w:sz w:val="20"/>
          <w:szCs w:val="20"/>
        </w:rPr>
        <w:t>on the browser’s default font size (usually 16 px). Inste</w:t>
      </w:r>
      <w:r w:rsidR="00AA6C0A">
        <w:rPr>
          <w:rFonts w:ascii="NewBaskerville-Roman" w:hAnsi="NewBaskerville-Roman" w:cs="NewBaskerville-Roman"/>
          <w:color w:val="262626"/>
          <w:sz w:val="20"/>
          <w:szCs w:val="20"/>
        </w:rPr>
        <w:t xml:space="preserve">ad of 560 px, you should use 35 </w:t>
      </w:r>
      <w:r w:rsidR="00FA72D7">
        <w:rPr>
          <w:rFonts w:ascii="NewBaskerville-Roman" w:hAnsi="NewBaskerville-Roman" w:cs="NewBaskerville-Roman"/>
          <w:color w:val="262626"/>
          <w:sz w:val="20"/>
          <w:szCs w:val="20"/>
        </w:rPr>
        <w:t>em (560 / 16);</w:t>
      </w:r>
    </w:p>
    <w:p w:rsidR="00FA72D7" w:rsidRDefault="00FA72D7" w:rsidP="009A2A72">
      <w:pPr>
        <w:autoSpaceDE w:val="0"/>
        <w:autoSpaceDN w:val="0"/>
        <w:adjustRightInd w:val="0"/>
        <w:spacing w:after="0" w:line="240" w:lineRule="auto"/>
        <w:rPr>
          <w:rFonts w:ascii="NewBaskerville-Roman" w:hAnsi="NewBaskerville-Roman" w:cs="NewBaskerville-Roman"/>
          <w:color w:val="262626"/>
          <w:sz w:val="20"/>
          <w:szCs w:val="20"/>
        </w:rPr>
      </w:pPr>
    </w:p>
    <w:p w:rsidR="00FA72D7" w:rsidRDefault="00FA72D7" w:rsidP="00DC24FF">
      <w:pPr>
        <w:pStyle w:val="Heading3"/>
        <w:rPr>
          <w:b/>
        </w:rPr>
      </w:pPr>
      <w:bookmarkStart w:id="88" w:name="_Toc143252179"/>
      <w:r w:rsidRPr="00DC24FF">
        <w:rPr>
          <w:b/>
        </w:rPr>
        <w:t>Understanding types of media query</w:t>
      </w:r>
      <w:bookmarkEnd w:id="88"/>
    </w:p>
    <w:p w:rsidR="001E749E" w:rsidRDefault="001E749E" w:rsidP="001E749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You can further refine a media query by joining the two clauses with the keyword </w:t>
      </w:r>
      <w:r w:rsidR="00F35326">
        <w:rPr>
          <w:rFonts w:ascii="NewBaskerville-Roman" w:hAnsi="NewBaskerville-Roman" w:cs="NewBaskerville-Roman"/>
          <w:color w:val="262626"/>
          <w:sz w:val="20"/>
          <w:szCs w:val="20"/>
        </w:rPr>
        <w:t>“</w:t>
      </w:r>
      <w:r>
        <w:rPr>
          <w:rFonts w:ascii="Courier" w:hAnsi="Courier" w:cs="Courier"/>
          <w:color w:val="262626"/>
          <w:sz w:val="19"/>
          <w:szCs w:val="19"/>
        </w:rPr>
        <w:t>and</w:t>
      </w:r>
      <w:r w:rsidR="00F35326">
        <w:rPr>
          <w:rFonts w:ascii="NewBaskerville-Roman" w:hAnsi="NewBaskerville-Roman" w:cs="NewBaskerville-Roman"/>
          <w:color w:val="262626"/>
          <w:sz w:val="20"/>
          <w:szCs w:val="20"/>
        </w:rPr>
        <w:t>”</w:t>
      </w:r>
    </w:p>
    <w:p w:rsidR="00F35326" w:rsidRDefault="001E749E" w:rsidP="001E749E">
      <w:pPr>
        <w:autoSpaceDE w:val="0"/>
        <w:autoSpaceDN w:val="0"/>
        <w:adjustRightInd w:val="0"/>
        <w:spacing w:after="0" w:line="240" w:lineRule="auto"/>
        <w:rPr>
          <w:rFonts w:ascii="NewBaskerville-Roman" w:hAnsi="NewBaskerville-Roman" w:cs="NewBaskerville-Roman"/>
          <w:color w:val="262626"/>
          <w:sz w:val="20"/>
          <w:szCs w:val="20"/>
        </w:rPr>
      </w:pPr>
      <w:r w:rsidRPr="00F35326">
        <w:rPr>
          <w:rFonts w:ascii="Courier" w:hAnsi="Courier" w:cs="Courier"/>
          <w:color w:val="FF0000"/>
          <w:sz w:val="16"/>
          <w:szCs w:val="16"/>
        </w:rPr>
        <w:t xml:space="preserve">@media (min-width: 20em) and (max-width: 35em) </w:t>
      </w:r>
      <w:proofErr w:type="gramStart"/>
      <w:r w:rsidRPr="00F35326">
        <w:rPr>
          <w:rFonts w:ascii="Courier" w:hAnsi="Courier" w:cs="Courier"/>
          <w:color w:val="FF0000"/>
          <w:sz w:val="16"/>
          <w:szCs w:val="16"/>
        </w:rPr>
        <w:t>{ …</w:t>
      </w:r>
      <w:proofErr w:type="gramEnd"/>
      <w:r w:rsidR="00F35326">
        <w:rPr>
          <w:rFonts w:ascii="Courier" w:hAnsi="Courier" w:cs="Courier"/>
          <w:color w:val="FF0000"/>
          <w:sz w:val="16"/>
          <w:szCs w:val="16"/>
        </w:rPr>
        <w:t xml:space="preserve"> } </w:t>
      </w:r>
      <w:r>
        <w:rPr>
          <w:rFonts w:ascii="NewBaskerville-Roman" w:hAnsi="NewBaskerville-Roman" w:cs="NewBaskerville-Roman"/>
          <w:color w:val="262626"/>
          <w:sz w:val="20"/>
          <w:szCs w:val="20"/>
        </w:rPr>
        <w:t>This combined media query only targets d</w:t>
      </w:r>
      <w:r w:rsidR="00461A85">
        <w:rPr>
          <w:rFonts w:ascii="NewBaskerville-Roman" w:hAnsi="NewBaskerville-Roman" w:cs="NewBaskerville-Roman"/>
          <w:color w:val="262626"/>
          <w:sz w:val="20"/>
          <w:szCs w:val="20"/>
        </w:rPr>
        <w:t>evices that meet both criteria;</w:t>
      </w:r>
    </w:p>
    <w:p w:rsidR="00461A85" w:rsidRDefault="00461A85" w:rsidP="001E749E">
      <w:pPr>
        <w:autoSpaceDE w:val="0"/>
        <w:autoSpaceDN w:val="0"/>
        <w:adjustRightInd w:val="0"/>
        <w:spacing w:after="0" w:line="240" w:lineRule="auto"/>
        <w:rPr>
          <w:rFonts w:ascii="NewBaskerville-Roman" w:hAnsi="NewBaskerville-Roman" w:cs="NewBaskerville-Roman"/>
          <w:color w:val="262626"/>
          <w:sz w:val="20"/>
          <w:szCs w:val="20"/>
        </w:rPr>
      </w:pPr>
    </w:p>
    <w:p w:rsidR="001E749E" w:rsidRDefault="001E749E" w:rsidP="00461A85">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If you want a</w:t>
      </w:r>
      <w:r w:rsidR="00F35326">
        <w:rPr>
          <w:rFonts w:ascii="Courier" w:hAnsi="Courier" w:cs="Courier"/>
          <w:color w:val="FF0000"/>
          <w:sz w:val="16"/>
          <w:szCs w:val="16"/>
        </w:rPr>
        <w:t xml:space="preserve"> </w:t>
      </w:r>
      <w:r>
        <w:rPr>
          <w:rFonts w:ascii="NewBaskerville-Roman" w:hAnsi="NewBaskerville-Roman" w:cs="NewBaskerville-Roman"/>
          <w:color w:val="262626"/>
          <w:sz w:val="20"/>
          <w:szCs w:val="20"/>
        </w:rPr>
        <w:t xml:space="preserve">media query that </w:t>
      </w:r>
      <w:r w:rsidRPr="00461A85">
        <w:rPr>
          <w:rFonts w:ascii="NewBaskerville-Roman" w:hAnsi="NewBaskerville-Roman" w:cs="NewBaskerville-Roman"/>
          <w:color w:val="262626"/>
          <w:sz w:val="20"/>
          <w:szCs w:val="20"/>
          <w:highlight w:val="yellow"/>
        </w:rPr>
        <w:t>targets one of multiple criteria</w:t>
      </w:r>
      <w:r>
        <w:rPr>
          <w:rFonts w:ascii="NewBaskerville-Roman" w:hAnsi="NewBaskerville-Roman" w:cs="NewBaskerville-Roman"/>
          <w:color w:val="262626"/>
          <w:sz w:val="20"/>
          <w:szCs w:val="20"/>
        </w:rPr>
        <w:t>, use a comma:</w:t>
      </w:r>
      <w:r w:rsidR="00461A85">
        <w:rPr>
          <w:rFonts w:ascii="Courier" w:hAnsi="Courier" w:cs="Courier"/>
          <w:color w:val="FF0000"/>
          <w:sz w:val="16"/>
          <w:szCs w:val="16"/>
        </w:rPr>
        <w:t xml:space="preserve"> </w:t>
      </w:r>
      <w:r w:rsidRPr="00F35326">
        <w:rPr>
          <w:rFonts w:ascii="Courier" w:hAnsi="Courier" w:cs="Courier"/>
          <w:color w:val="FF0000"/>
          <w:sz w:val="16"/>
          <w:szCs w:val="16"/>
        </w:rPr>
        <w:t xml:space="preserve">@media (max-width: 20em), (min-width: 35em) </w:t>
      </w:r>
      <w:proofErr w:type="gramStart"/>
      <w:r w:rsidRPr="00F35326">
        <w:rPr>
          <w:rFonts w:ascii="Courier" w:hAnsi="Courier" w:cs="Courier"/>
          <w:color w:val="FF0000"/>
          <w:sz w:val="16"/>
          <w:szCs w:val="16"/>
        </w:rPr>
        <w:t>{ …</w:t>
      </w:r>
      <w:proofErr w:type="gramEnd"/>
      <w:r w:rsidR="00461A85">
        <w:rPr>
          <w:rFonts w:ascii="Courier" w:hAnsi="Courier" w:cs="Courier"/>
          <w:color w:val="FF0000"/>
          <w:sz w:val="16"/>
          <w:szCs w:val="16"/>
        </w:rPr>
        <w:t xml:space="preserve"> } </w:t>
      </w:r>
      <w:r>
        <w:rPr>
          <w:rFonts w:ascii="NewBaskerville-Roman" w:hAnsi="NewBaskerville-Roman" w:cs="NewBaskerville-Roman"/>
          <w:color w:val="262626"/>
          <w:sz w:val="20"/>
          <w:szCs w:val="20"/>
        </w:rPr>
        <w:t>This example targets both viewports 20 em and narrower and those 35 em and wider.</w:t>
      </w:r>
    </w:p>
    <w:p w:rsidR="00AD18EA" w:rsidRDefault="00AD18EA" w:rsidP="00461A85">
      <w:pPr>
        <w:autoSpaceDE w:val="0"/>
        <w:autoSpaceDN w:val="0"/>
        <w:adjustRightInd w:val="0"/>
        <w:spacing w:after="0" w:line="240" w:lineRule="auto"/>
        <w:rPr>
          <w:rFonts w:ascii="NewBaskerville-Roman" w:hAnsi="NewBaskerville-Roman" w:cs="NewBaskerville-Roman"/>
          <w:color w:val="262626"/>
          <w:sz w:val="20"/>
          <w:szCs w:val="20"/>
        </w:rPr>
      </w:pPr>
    </w:p>
    <w:p w:rsidR="00AD18EA" w:rsidRDefault="00AD18EA" w:rsidP="00AD18EA">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you’ve used </w:t>
      </w:r>
      <w:r>
        <w:rPr>
          <w:rFonts w:ascii="Courier" w:hAnsi="Courier" w:cs="Courier"/>
          <w:color w:val="262626"/>
          <w:sz w:val="19"/>
          <w:szCs w:val="19"/>
        </w:rPr>
        <w:t>min-width</w:t>
      </w:r>
      <w:r>
        <w:rPr>
          <w:rFonts w:ascii="NewBaskerville-Roman" w:hAnsi="NewBaskerville-Roman" w:cs="NewBaskerville-Roman"/>
          <w:color w:val="262626"/>
          <w:sz w:val="20"/>
          <w:szCs w:val="20"/>
        </w:rPr>
        <w:t xml:space="preserve">, which targets </w:t>
      </w:r>
      <w:r w:rsidR="00A357B5">
        <w:rPr>
          <w:rFonts w:ascii="NewBaskerville-Roman" w:hAnsi="NewBaskerville-Roman" w:cs="NewBaskerville-Roman"/>
          <w:color w:val="262626"/>
          <w:sz w:val="20"/>
          <w:szCs w:val="20"/>
        </w:rPr>
        <w:t xml:space="preserve">devices with a viewport above a </w:t>
      </w:r>
      <w:r>
        <w:rPr>
          <w:rFonts w:ascii="NewBaskerville-Roman" w:hAnsi="NewBaskerville-Roman" w:cs="NewBaskerville-Roman"/>
          <w:color w:val="262626"/>
          <w:sz w:val="20"/>
          <w:szCs w:val="20"/>
        </w:rPr>
        <w:t xml:space="preserve">certain width, and </w:t>
      </w:r>
      <w:r>
        <w:rPr>
          <w:rFonts w:ascii="Courier" w:hAnsi="Courier" w:cs="Courier"/>
          <w:color w:val="262626"/>
          <w:sz w:val="19"/>
          <w:szCs w:val="19"/>
        </w:rPr>
        <w:t>max-width</w:t>
      </w:r>
      <w:r>
        <w:rPr>
          <w:rFonts w:ascii="NewBaskerville-Roman" w:hAnsi="NewBaskerville-Roman" w:cs="NewBaskerville-Roman"/>
          <w:color w:val="262626"/>
          <w:sz w:val="20"/>
          <w:szCs w:val="20"/>
        </w:rPr>
        <w:t>, which targets devices b</w:t>
      </w:r>
      <w:r w:rsidR="00A357B5">
        <w:rPr>
          <w:rFonts w:ascii="NewBaskerville-Roman" w:hAnsi="NewBaskerville-Roman" w:cs="NewBaskerville-Roman"/>
          <w:color w:val="262626"/>
          <w:sz w:val="20"/>
          <w:szCs w:val="20"/>
        </w:rPr>
        <w:t xml:space="preserve">elow a certain width. These are </w:t>
      </w:r>
      <w:r>
        <w:rPr>
          <w:rFonts w:ascii="NewBaskerville-Roman" w:hAnsi="NewBaskerville-Roman" w:cs="NewBaskerville-Roman"/>
          <w:color w:val="262626"/>
          <w:sz w:val="20"/>
          <w:szCs w:val="20"/>
        </w:rPr>
        <w:t xml:space="preserve">each called a </w:t>
      </w:r>
      <w:r>
        <w:rPr>
          <w:rFonts w:ascii="NewBaskerville-Italic" w:hAnsi="NewBaskerville-Italic" w:cs="NewBaskerville-Italic"/>
          <w:i/>
          <w:iCs/>
          <w:color w:val="262626"/>
          <w:sz w:val="20"/>
          <w:szCs w:val="20"/>
        </w:rPr>
        <w:t>media feature</w:t>
      </w:r>
      <w:r>
        <w:rPr>
          <w:rFonts w:ascii="NewBaskerville-Roman" w:hAnsi="NewBaskerville-Roman" w:cs="NewBaskerville-Roman"/>
          <w:color w:val="262626"/>
          <w:sz w:val="20"/>
          <w:szCs w:val="20"/>
        </w:rPr>
        <w:t>.</w:t>
      </w:r>
    </w:p>
    <w:p w:rsidR="001134AA" w:rsidRDefault="001134AA" w:rsidP="00AD18EA">
      <w:pPr>
        <w:autoSpaceDE w:val="0"/>
        <w:autoSpaceDN w:val="0"/>
        <w:adjustRightInd w:val="0"/>
        <w:spacing w:after="0" w:line="240" w:lineRule="auto"/>
        <w:rPr>
          <w:rFonts w:ascii="NewBaskerville-Roman" w:hAnsi="NewBaskerville-Roman" w:cs="NewBaskerville-Roman"/>
          <w:color w:val="262626"/>
          <w:sz w:val="20"/>
          <w:szCs w:val="20"/>
        </w:rPr>
      </w:pPr>
    </w:p>
    <w:p w:rsidR="001134AA" w:rsidRDefault="001134AA" w:rsidP="001134AA">
      <w:pPr>
        <w:autoSpaceDE w:val="0"/>
        <w:autoSpaceDN w:val="0"/>
        <w:adjustRightInd w:val="0"/>
        <w:spacing w:after="0" w:line="240" w:lineRule="auto"/>
        <w:rPr>
          <w:rFonts w:ascii="NewBaskerville-Roman" w:hAnsi="NewBaskerville-Roman" w:cs="NewBaskerville-Roman"/>
          <w:color w:val="262626"/>
          <w:sz w:val="20"/>
          <w:szCs w:val="20"/>
        </w:rPr>
      </w:pPr>
      <w:r>
        <w:rPr>
          <w:rFonts w:ascii="Courier" w:hAnsi="Courier" w:cs="Courier"/>
          <w:color w:val="262626"/>
          <w:sz w:val="19"/>
          <w:szCs w:val="19"/>
        </w:rPr>
        <w:t xml:space="preserve">min-width </w:t>
      </w:r>
      <w:r>
        <w:rPr>
          <w:rFonts w:ascii="NewBaskerville-Roman" w:hAnsi="NewBaskerville-Roman" w:cs="NewBaskerville-Roman"/>
          <w:color w:val="262626"/>
          <w:sz w:val="20"/>
          <w:szCs w:val="20"/>
        </w:rPr>
        <w:t xml:space="preserve">and </w:t>
      </w:r>
      <w:r>
        <w:rPr>
          <w:rFonts w:ascii="Courier" w:hAnsi="Courier" w:cs="Courier"/>
          <w:color w:val="262626"/>
          <w:sz w:val="19"/>
          <w:szCs w:val="19"/>
        </w:rPr>
        <w:t xml:space="preserve">max-width </w:t>
      </w:r>
      <w:r>
        <w:rPr>
          <w:rFonts w:ascii="NewBaskerville-Roman" w:hAnsi="NewBaskerville-Roman" w:cs="NewBaskerville-Roman"/>
          <w:color w:val="262626"/>
          <w:sz w:val="20"/>
          <w:szCs w:val="20"/>
        </w:rPr>
        <w:t>are the most common ones you’</w:t>
      </w:r>
      <w:r w:rsidR="00711B29">
        <w:rPr>
          <w:rFonts w:ascii="NewBaskerville-Roman" w:hAnsi="NewBaskerville-Roman" w:cs="NewBaskerville-Roman"/>
          <w:color w:val="262626"/>
          <w:sz w:val="20"/>
          <w:szCs w:val="20"/>
        </w:rPr>
        <w:t xml:space="preserve">ll use by far. But you </w:t>
      </w:r>
      <w:r>
        <w:rPr>
          <w:rFonts w:ascii="NewBaskerville-Roman" w:hAnsi="NewBaskerville-Roman" w:cs="NewBaskerville-Roman"/>
          <w:color w:val="262626"/>
          <w:sz w:val="20"/>
          <w:szCs w:val="20"/>
        </w:rPr>
        <w:t>can also use a number of oth</w:t>
      </w:r>
      <w:r w:rsidR="00711B29">
        <w:rPr>
          <w:rFonts w:ascii="NewBaskerville-Roman" w:hAnsi="NewBaskerville-Roman" w:cs="NewBaskerville-Roman"/>
          <w:color w:val="262626"/>
          <w:sz w:val="20"/>
          <w:szCs w:val="20"/>
        </w:rPr>
        <w:t>er types of media features.</w:t>
      </w:r>
    </w:p>
    <w:p w:rsidR="001134AA" w:rsidRPr="00711B29" w:rsidRDefault="001134AA" w:rsidP="00711B29">
      <w:pPr>
        <w:pStyle w:val="ListParagraph"/>
        <w:numPr>
          <w:ilvl w:val="0"/>
          <w:numId w:val="15"/>
        </w:numPr>
        <w:autoSpaceDE w:val="0"/>
        <w:autoSpaceDN w:val="0"/>
        <w:adjustRightInd w:val="0"/>
        <w:spacing w:after="0" w:line="240" w:lineRule="auto"/>
        <w:rPr>
          <w:rFonts w:ascii="NewBaskerville-Roman" w:hAnsi="NewBaskerville-Roman" w:cs="NewBaskerville-Roman"/>
          <w:color w:val="262626"/>
          <w:sz w:val="20"/>
          <w:szCs w:val="20"/>
        </w:rPr>
      </w:pPr>
      <w:r w:rsidRPr="00711B29">
        <w:rPr>
          <w:rFonts w:ascii="Courier" w:hAnsi="Courier" w:cs="Courier"/>
          <w:color w:val="262626"/>
          <w:sz w:val="19"/>
          <w:szCs w:val="19"/>
        </w:rPr>
        <w:t>(min-height: 20em)</w:t>
      </w:r>
      <w:r w:rsidRPr="00711B29">
        <w:rPr>
          <w:rFonts w:ascii="NewBaskerville-Roman" w:hAnsi="NewBaskerville-Roman" w:cs="NewBaskerville-Roman"/>
          <w:color w:val="262626"/>
          <w:sz w:val="20"/>
          <w:szCs w:val="20"/>
        </w:rPr>
        <w:t>—Targets viewports 20 em and taller</w:t>
      </w:r>
    </w:p>
    <w:p w:rsidR="001134AA" w:rsidRPr="00711B29" w:rsidRDefault="001134AA" w:rsidP="00711B29">
      <w:pPr>
        <w:pStyle w:val="ListParagraph"/>
        <w:numPr>
          <w:ilvl w:val="0"/>
          <w:numId w:val="15"/>
        </w:numPr>
        <w:autoSpaceDE w:val="0"/>
        <w:autoSpaceDN w:val="0"/>
        <w:adjustRightInd w:val="0"/>
        <w:spacing w:after="0" w:line="240" w:lineRule="auto"/>
        <w:rPr>
          <w:rFonts w:ascii="NewBaskerville-Roman" w:hAnsi="NewBaskerville-Roman" w:cs="NewBaskerville-Roman"/>
          <w:color w:val="262626"/>
          <w:sz w:val="20"/>
          <w:szCs w:val="20"/>
        </w:rPr>
      </w:pPr>
      <w:r w:rsidRPr="00711B29">
        <w:rPr>
          <w:rFonts w:ascii="Courier" w:hAnsi="Courier" w:cs="Courier"/>
          <w:color w:val="262626"/>
          <w:sz w:val="19"/>
          <w:szCs w:val="19"/>
        </w:rPr>
        <w:t>(max-height: 20em)</w:t>
      </w:r>
      <w:r w:rsidRPr="00711B29">
        <w:rPr>
          <w:rFonts w:ascii="NewBaskerville-Roman" w:hAnsi="NewBaskerville-Roman" w:cs="NewBaskerville-Roman"/>
          <w:color w:val="262626"/>
          <w:sz w:val="20"/>
          <w:szCs w:val="20"/>
        </w:rPr>
        <w:t>—Targets viewports 20 em and shorter</w:t>
      </w:r>
    </w:p>
    <w:p w:rsidR="001134AA" w:rsidRPr="00711B29" w:rsidRDefault="00711B29" w:rsidP="00711B29">
      <w:pPr>
        <w:pStyle w:val="ListParagraph"/>
        <w:numPr>
          <w:ilvl w:val="0"/>
          <w:numId w:val="15"/>
        </w:numPr>
        <w:autoSpaceDE w:val="0"/>
        <w:autoSpaceDN w:val="0"/>
        <w:adjustRightInd w:val="0"/>
        <w:spacing w:after="0" w:line="240" w:lineRule="auto"/>
        <w:rPr>
          <w:rFonts w:ascii="NewBaskerville-Roman" w:hAnsi="NewBaskerville-Roman" w:cs="NewBaskerville-Roman"/>
          <w:color w:val="262626"/>
          <w:sz w:val="20"/>
          <w:szCs w:val="20"/>
        </w:rPr>
      </w:pPr>
      <w:proofErr w:type="gramStart"/>
      <w:r>
        <w:rPr>
          <w:rFonts w:ascii="Wingdings2" w:eastAsia="Wingdings2" w:hAnsi="Courier" w:cs="Wingdings2" w:hint="eastAsia"/>
          <w:color w:val="CDA759"/>
          <w:sz w:val="17"/>
          <w:szCs w:val="17"/>
        </w:rPr>
        <w:t xml:space="preserve">( </w:t>
      </w:r>
      <w:r w:rsidR="001134AA" w:rsidRPr="00711B29">
        <w:rPr>
          <w:rFonts w:ascii="Courier" w:hAnsi="Courier" w:cs="Courier"/>
          <w:color w:val="262626"/>
          <w:sz w:val="19"/>
          <w:szCs w:val="19"/>
        </w:rPr>
        <w:t>orientation</w:t>
      </w:r>
      <w:proofErr w:type="gramEnd"/>
      <w:r w:rsidR="001134AA" w:rsidRPr="00711B29">
        <w:rPr>
          <w:rFonts w:ascii="Courier" w:hAnsi="Courier" w:cs="Courier"/>
          <w:color w:val="262626"/>
          <w:sz w:val="19"/>
          <w:szCs w:val="19"/>
        </w:rPr>
        <w:t>: landscape)</w:t>
      </w:r>
      <w:r w:rsidR="001134AA" w:rsidRPr="00711B29">
        <w:rPr>
          <w:rFonts w:ascii="NewBaskerville-Roman" w:hAnsi="NewBaskerville-Roman" w:cs="NewBaskerville-Roman"/>
          <w:color w:val="262626"/>
          <w:sz w:val="20"/>
          <w:szCs w:val="20"/>
        </w:rPr>
        <w:t>—Targets viewports that are wider than they are tall</w:t>
      </w:r>
    </w:p>
    <w:p w:rsidR="001134AA" w:rsidRDefault="001134AA" w:rsidP="00711B29">
      <w:pPr>
        <w:pStyle w:val="ListParagraph"/>
        <w:numPr>
          <w:ilvl w:val="0"/>
          <w:numId w:val="15"/>
        </w:numPr>
        <w:autoSpaceDE w:val="0"/>
        <w:autoSpaceDN w:val="0"/>
        <w:adjustRightInd w:val="0"/>
        <w:spacing w:after="0" w:line="240" w:lineRule="auto"/>
        <w:rPr>
          <w:rFonts w:ascii="NewBaskerville-Roman" w:hAnsi="NewBaskerville-Roman" w:cs="NewBaskerville-Roman"/>
          <w:color w:val="262626"/>
          <w:sz w:val="20"/>
          <w:szCs w:val="20"/>
        </w:rPr>
      </w:pPr>
      <w:r w:rsidRPr="00711B29">
        <w:rPr>
          <w:rFonts w:ascii="Courier" w:hAnsi="Courier" w:cs="Courier"/>
          <w:color w:val="262626"/>
          <w:sz w:val="19"/>
          <w:szCs w:val="19"/>
        </w:rPr>
        <w:t>orientation: portrait)</w:t>
      </w:r>
      <w:r w:rsidRPr="00711B29">
        <w:rPr>
          <w:rFonts w:ascii="NewBaskerville-Roman" w:hAnsi="NewBaskerville-Roman" w:cs="NewBaskerville-Roman"/>
          <w:color w:val="262626"/>
          <w:sz w:val="20"/>
          <w:szCs w:val="20"/>
        </w:rPr>
        <w:t>—Targets viewports that are taller than they are wide</w:t>
      </w:r>
    </w:p>
    <w:p w:rsidR="00D650D8" w:rsidRDefault="00D650D8" w:rsidP="00D650D8">
      <w:pPr>
        <w:autoSpaceDE w:val="0"/>
        <w:autoSpaceDN w:val="0"/>
        <w:adjustRightInd w:val="0"/>
        <w:spacing w:after="0" w:line="240" w:lineRule="auto"/>
        <w:rPr>
          <w:rFonts w:ascii="NewBaskerville-Roman" w:hAnsi="NewBaskerville-Roman" w:cs="NewBaskerville-Roman"/>
          <w:color w:val="262626"/>
          <w:sz w:val="20"/>
          <w:szCs w:val="20"/>
        </w:rPr>
      </w:pPr>
    </w:p>
    <w:p w:rsidR="00D650D8" w:rsidRDefault="00D650D8" w:rsidP="00D650D8">
      <w:pPr>
        <w:autoSpaceDE w:val="0"/>
        <w:autoSpaceDN w:val="0"/>
        <w:adjustRightInd w:val="0"/>
        <w:spacing w:after="0" w:line="240" w:lineRule="auto"/>
        <w:rPr>
          <w:rFonts w:ascii="FranklinGothic-Demi" w:hAnsi="FranklinGothic-Demi" w:cs="FranklinGothic-Demi"/>
          <w:color w:val="476B86"/>
          <w:sz w:val="15"/>
          <w:szCs w:val="15"/>
        </w:rPr>
      </w:pPr>
      <w:r>
        <w:rPr>
          <w:rFonts w:ascii="FranklinGothic-Demi" w:hAnsi="FranklinGothic-Demi" w:cs="FranklinGothic-Demi"/>
          <w:color w:val="476B86"/>
          <w:sz w:val="19"/>
          <w:szCs w:val="19"/>
        </w:rPr>
        <w:t>M</w:t>
      </w:r>
      <w:r>
        <w:rPr>
          <w:rFonts w:ascii="FranklinGothic-Demi" w:hAnsi="FranklinGothic-Demi" w:cs="FranklinGothic-Demi"/>
          <w:color w:val="476B86"/>
          <w:sz w:val="15"/>
          <w:szCs w:val="15"/>
        </w:rPr>
        <w:t>EDIA TYPES</w:t>
      </w:r>
    </w:p>
    <w:p w:rsidR="00D650D8" w:rsidRDefault="00D650D8" w:rsidP="00D650D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two media types you’ll generally need to think about are </w:t>
      </w:r>
      <w:r w:rsidRPr="00AA7326">
        <w:rPr>
          <w:rFonts w:ascii="Courier" w:hAnsi="Courier" w:cs="Courier"/>
          <w:color w:val="262626"/>
          <w:sz w:val="19"/>
          <w:szCs w:val="19"/>
          <w:highlight w:val="yellow"/>
        </w:rPr>
        <w:t xml:space="preserve">screen </w:t>
      </w:r>
      <w:r w:rsidRPr="00AA7326">
        <w:rPr>
          <w:rFonts w:ascii="NewBaskerville-Roman" w:hAnsi="NewBaskerville-Roman" w:cs="NewBaskerville-Roman"/>
          <w:color w:val="262626"/>
          <w:sz w:val="20"/>
          <w:szCs w:val="20"/>
          <w:highlight w:val="yellow"/>
        </w:rPr>
        <w:t xml:space="preserve">and </w:t>
      </w:r>
      <w:r w:rsidRPr="00AA7326">
        <w:rPr>
          <w:rFonts w:ascii="Courier" w:hAnsi="Courier" w:cs="Courier"/>
          <w:color w:val="262626"/>
          <w:sz w:val="19"/>
          <w:szCs w:val="19"/>
          <w:highlight w:val="yellow"/>
        </w:rPr>
        <w:t>print</w:t>
      </w:r>
      <w:r w:rsidR="00AA7326">
        <w:rPr>
          <w:rFonts w:ascii="NewBaskerville-Roman" w:hAnsi="NewBaskerville-Roman" w:cs="NewBaskerville-Roman"/>
          <w:color w:val="262626"/>
          <w:sz w:val="20"/>
          <w:szCs w:val="20"/>
        </w:rPr>
        <w:t xml:space="preserve">. </w:t>
      </w:r>
      <w:r w:rsidR="00AA7326" w:rsidRPr="00AA7326">
        <w:rPr>
          <w:rFonts w:ascii="NewBaskerville-Roman" w:hAnsi="NewBaskerville-Roman" w:cs="NewBaskerville-Roman"/>
          <w:color w:val="FF0000"/>
          <w:sz w:val="20"/>
          <w:szCs w:val="20"/>
        </w:rPr>
        <w:t xml:space="preserve">Using </w:t>
      </w:r>
      <w:r w:rsidRPr="00AA7326">
        <w:rPr>
          <w:rFonts w:ascii="NewBaskerville-Roman" w:hAnsi="NewBaskerville-Roman" w:cs="NewBaskerville-Roman"/>
          <w:color w:val="FF0000"/>
          <w:sz w:val="20"/>
          <w:szCs w:val="20"/>
        </w:rPr>
        <w:t xml:space="preserve">a </w:t>
      </w:r>
      <w:r w:rsidRPr="00AA7326">
        <w:rPr>
          <w:rFonts w:ascii="Courier" w:hAnsi="Courier" w:cs="Courier"/>
          <w:color w:val="FF0000"/>
          <w:sz w:val="19"/>
          <w:szCs w:val="19"/>
        </w:rPr>
        <w:t xml:space="preserve">print </w:t>
      </w:r>
      <w:r w:rsidRPr="00AA7326">
        <w:rPr>
          <w:rFonts w:ascii="NewBaskerville-Roman" w:hAnsi="NewBaskerville-Roman" w:cs="NewBaskerville-Roman"/>
          <w:color w:val="FF0000"/>
          <w:sz w:val="20"/>
          <w:szCs w:val="20"/>
        </w:rPr>
        <w:t>media query lets you control how your page will la</w:t>
      </w:r>
      <w:r w:rsidR="00AA7326" w:rsidRPr="00AA7326">
        <w:rPr>
          <w:rFonts w:ascii="NewBaskerville-Roman" w:hAnsi="NewBaskerville-Roman" w:cs="NewBaskerville-Roman"/>
          <w:color w:val="FF0000"/>
          <w:sz w:val="20"/>
          <w:szCs w:val="20"/>
        </w:rPr>
        <w:t xml:space="preserve">y out if the user prints the </w:t>
      </w:r>
      <w:r w:rsidRPr="00AA7326">
        <w:rPr>
          <w:rFonts w:ascii="NewBaskerville-Roman" w:hAnsi="NewBaskerville-Roman" w:cs="NewBaskerville-Roman"/>
          <w:color w:val="FF0000"/>
          <w:sz w:val="20"/>
          <w:szCs w:val="20"/>
        </w:rPr>
        <w:t>page</w:t>
      </w:r>
      <w:r>
        <w:rPr>
          <w:rFonts w:ascii="NewBaskerville-Roman" w:hAnsi="NewBaskerville-Roman" w:cs="NewBaskerville-Roman"/>
          <w:color w:val="262626"/>
          <w:sz w:val="20"/>
          <w:szCs w:val="20"/>
        </w:rPr>
        <w:t>, so you can do things like removing background ima</w:t>
      </w:r>
      <w:r w:rsidR="00AA7326">
        <w:rPr>
          <w:rFonts w:ascii="NewBaskerville-Roman" w:hAnsi="NewBaskerville-Roman" w:cs="NewBaskerville-Roman"/>
          <w:color w:val="262626"/>
          <w:sz w:val="20"/>
          <w:szCs w:val="20"/>
        </w:rPr>
        <w:t xml:space="preserve">ges (to save on ink) and hiding </w:t>
      </w:r>
      <w:r>
        <w:rPr>
          <w:rFonts w:ascii="NewBaskerville-Roman" w:hAnsi="NewBaskerville-Roman" w:cs="NewBaskerville-Roman"/>
          <w:color w:val="262626"/>
          <w:sz w:val="20"/>
          <w:szCs w:val="20"/>
        </w:rPr>
        <w:t>unneeded navigation.</w:t>
      </w:r>
      <w:r w:rsidR="00AA7326">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To write print styles that apply only when printing, use the query </w:t>
      </w:r>
      <w:r>
        <w:rPr>
          <w:rFonts w:ascii="Courier" w:hAnsi="Courier" w:cs="Courier"/>
          <w:color w:val="262626"/>
          <w:sz w:val="19"/>
          <w:szCs w:val="19"/>
        </w:rPr>
        <w:t>@media print</w:t>
      </w:r>
      <w:r w:rsidR="00AA7326">
        <w:rPr>
          <w:rFonts w:ascii="NewBaskerville-Roman" w:hAnsi="NewBaskerville-Roman" w:cs="NewBaskerville-Roman"/>
          <w:color w:val="262626"/>
          <w:sz w:val="20"/>
          <w:szCs w:val="20"/>
        </w:rPr>
        <w:t xml:space="preserve">. No </w:t>
      </w:r>
      <w:r>
        <w:rPr>
          <w:rFonts w:ascii="NewBaskerville-Roman" w:hAnsi="NewBaskerville-Roman" w:cs="NewBaskerville-Roman"/>
          <w:color w:val="262626"/>
          <w:sz w:val="20"/>
          <w:szCs w:val="20"/>
        </w:rPr>
        <w:t xml:space="preserve">parentheses are necessary as with </w:t>
      </w:r>
      <w:r>
        <w:rPr>
          <w:rFonts w:ascii="Courier" w:hAnsi="Courier" w:cs="Courier"/>
          <w:color w:val="262626"/>
          <w:sz w:val="19"/>
          <w:szCs w:val="19"/>
        </w:rPr>
        <w:t xml:space="preserve">min-width </w:t>
      </w:r>
      <w:r>
        <w:rPr>
          <w:rFonts w:ascii="NewBaskerville-Roman" w:hAnsi="NewBaskerville-Roman" w:cs="NewBaskerville-Roman"/>
          <w:color w:val="262626"/>
          <w:sz w:val="20"/>
          <w:szCs w:val="20"/>
        </w:rPr>
        <w:t xml:space="preserve">and </w:t>
      </w:r>
      <w:r w:rsidR="00AA7326">
        <w:rPr>
          <w:rFonts w:ascii="NewBaskerville-Roman" w:hAnsi="NewBaskerville-Roman" w:cs="NewBaskerville-Roman"/>
          <w:color w:val="262626"/>
          <w:sz w:val="20"/>
          <w:szCs w:val="20"/>
        </w:rPr>
        <w:t xml:space="preserve">other media features. To target </w:t>
      </w:r>
      <w:r>
        <w:rPr>
          <w:rFonts w:ascii="NewBaskerville-Roman" w:hAnsi="NewBaskerville-Roman" w:cs="NewBaskerville-Roman"/>
          <w:color w:val="262626"/>
          <w:sz w:val="20"/>
          <w:szCs w:val="20"/>
        </w:rPr>
        <w:t xml:space="preserve">screen only, use </w:t>
      </w:r>
      <w:r>
        <w:rPr>
          <w:rFonts w:ascii="Courier" w:hAnsi="Courier" w:cs="Courier"/>
          <w:color w:val="262626"/>
          <w:sz w:val="19"/>
          <w:szCs w:val="19"/>
        </w:rPr>
        <w:t>@media screen</w:t>
      </w:r>
      <w:r>
        <w:rPr>
          <w:rFonts w:ascii="NewBaskerville-Roman" w:hAnsi="NewBaskerville-Roman" w:cs="NewBaskerville-Roman"/>
          <w:color w:val="262626"/>
          <w:sz w:val="20"/>
          <w:szCs w:val="20"/>
        </w:rPr>
        <w:t>.</w:t>
      </w:r>
    </w:p>
    <w:p w:rsidR="0039691C" w:rsidRDefault="0039691C" w:rsidP="00A747C8">
      <w:pPr>
        <w:autoSpaceDE w:val="0"/>
        <w:autoSpaceDN w:val="0"/>
        <w:adjustRightInd w:val="0"/>
        <w:spacing w:after="0" w:line="240" w:lineRule="auto"/>
        <w:rPr>
          <w:rFonts w:ascii="FranklinGothic-DemiItal" w:hAnsi="FranklinGothic-DemiItal" w:cs="FranklinGothic-DemiItal"/>
          <w:color w:val="476B86"/>
          <w:sz w:val="21"/>
          <w:szCs w:val="21"/>
        </w:rPr>
      </w:pPr>
    </w:p>
    <w:p w:rsidR="00A747C8" w:rsidRPr="0039691C" w:rsidRDefault="00A747C8" w:rsidP="0039691C">
      <w:pPr>
        <w:pStyle w:val="Heading3"/>
        <w:rPr>
          <w:b/>
        </w:rPr>
      </w:pPr>
      <w:bookmarkStart w:id="89" w:name="_Toc143252180"/>
      <w:r w:rsidRPr="0039691C">
        <w:rPr>
          <w:b/>
        </w:rPr>
        <w:t>Adding breakpoints to the page</w:t>
      </w:r>
      <w:bookmarkEnd w:id="89"/>
    </w:p>
    <w:p w:rsidR="00A747C8" w:rsidRDefault="00A747C8" w:rsidP="00A747C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Practically speaking, a mobile-first approach means the type of media query you’</w:t>
      </w:r>
      <w:r w:rsidR="0039691C">
        <w:rPr>
          <w:rFonts w:ascii="NewBaskerville-Roman" w:hAnsi="NewBaskerville-Roman" w:cs="NewBaskerville-Roman"/>
          <w:color w:val="262626"/>
          <w:sz w:val="20"/>
          <w:szCs w:val="20"/>
        </w:rPr>
        <w:t xml:space="preserve">ll use </w:t>
      </w:r>
      <w:r>
        <w:rPr>
          <w:rFonts w:ascii="NewBaskerville-Roman" w:hAnsi="NewBaskerville-Roman" w:cs="NewBaskerville-Roman"/>
          <w:color w:val="262626"/>
          <w:sz w:val="20"/>
          <w:szCs w:val="20"/>
        </w:rPr>
        <w:t xml:space="preserve">the most should be </w:t>
      </w:r>
      <w:r w:rsidRPr="009768A7">
        <w:rPr>
          <w:rFonts w:ascii="Courier" w:hAnsi="Courier" w:cs="Courier"/>
          <w:color w:val="262626"/>
          <w:sz w:val="19"/>
          <w:szCs w:val="19"/>
          <w:highlight w:val="yellow"/>
        </w:rPr>
        <w:t>min-width</w:t>
      </w:r>
      <w:r>
        <w:rPr>
          <w:rFonts w:ascii="NewBaskerville-Roman" w:hAnsi="NewBaskerville-Roman" w:cs="NewBaskerville-Roman"/>
          <w:color w:val="262626"/>
          <w:sz w:val="20"/>
          <w:szCs w:val="20"/>
        </w:rPr>
        <w:t>. You’ll write your mobi</w:t>
      </w:r>
      <w:r w:rsidR="0039691C">
        <w:rPr>
          <w:rFonts w:ascii="NewBaskerville-Roman" w:hAnsi="NewBaskerville-Roman" w:cs="NewBaskerville-Roman"/>
          <w:color w:val="262626"/>
          <w:sz w:val="20"/>
          <w:szCs w:val="20"/>
        </w:rPr>
        <w:t xml:space="preserve">le styles first, outside of any </w:t>
      </w:r>
      <w:r>
        <w:rPr>
          <w:rFonts w:ascii="NewBaskerville-Roman" w:hAnsi="NewBaskerville-Roman" w:cs="NewBaskerville-Roman"/>
          <w:color w:val="262626"/>
          <w:sz w:val="20"/>
          <w:szCs w:val="20"/>
        </w:rPr>
        <w:t>media queries.</w:t>
      </w:r>
    </w:p>
    <w:tbl>
      <w:tblPr>
        <w:tblStyle w:val="TableGrid"/>
        <w:tblW w:w="0" w:type="auto"/>
        <w:tblLook w:val="04A0" w:firstRow="1" w:lastRow="0" w:firstColumn="1" w:lastColumn="0" w:noHBand="0" w:noVBand="1"/>
      </w:tblPr>
      <w:tblGrid>
        <w:gridCol w:w="4788"/>
        <w:gridCol w:w="4788"/>
      </w:tblGrid>
      <w:tr w:rsidR="000D06CF" w:rsidTr="000D06CF">
        <w:tc>
          <w:tcPr>
            <w:tcW w:w="4788" w:type="dxa"/>
          </w:tcPr>
          <w:p w:rsidR="000D06CF" w:rsidRDefault="000D06CF" w:rsidP="000D06CF">
            <w:pPr>
              <w:autoSpaceDE w:val="0"/>
              <w:autoSpaceDN w:val="0"/>
              <w:adjustRightInd w:val="0"/>
              <w:rPr>
                <w:rFonts w:ascii="Courier" w:hAnsi="Courier" w:cs="Courier"/>
                <w:color w:val="262626"/>
                <w:sz w:val="16"/>
                <w:szCs w:val="16"/>
              </w:rPr>
            </w:pPr>
            <w:proofErr w:type="gramStart"/>
            <w:r>
              <w:rPr>
                <w:rFonts w:ascii="Courier" w:hAnsi="Courier" w:cs="Courier"/>
                <w:color w:val="262626"/>
                <w:sz w:val="16"/>
                <w:szCs w:val="16"/>
              </w:rPr>
              <w:t>.title</w:t>
            </w:r>
            <w:proofErr w:type="gramEnd"/>
            <w:r>
              <w:rPr>
                <w:rFonts w:ascii="Courier" w:hAnsi="Courier" w:cs="Courier"/>
                <w:color w:val="262626"/>
                <w:sz w:val="16"/>
                <w:szCs w:val="16"/>
              </w:rPr>
              <w:t xml:space="preserve"> {</w:t>
            </w:r>
          </w:p>
          <w:p w:rsidR="000D06CF" w:rsidRDefault="000D06CF" w:rsidP="000D06CF">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w:t>
            </w:r>
          </w:p>
          <w:p w:rsidR="000D06CF" w:rsidRPr="000D06CF" w:rsidRDefault="000D06CF" w:rsidP="000D06CF">
            <w:pPr>
              <w:autoSpaceDE w:val="0"/>
              <w:autoSpaceDN w:val="0"/>
              <w:adjustRightInd w:val="0"/>
              <w:rPr>
                <w:rFonts w:ascii="Courier" w:hAnsi="Courier" w:cs="Courier"/>
                <w:color w:val="262626"/>
                <w:sz w:val="16"/>
                <w:szCs w:val="16"/>
              </w:rPr>
            </w:pPr>
            <w:r>
              <w:rPr>
                <w:rFonts w:ascii="Courier" w:hAnsi="Courier" w:cs="Courier"/>
                <w:color w:val="262626"/>
                <w:sz w:val="16"/>
                <w:szCs w:val="16"/>
              </w:rPr>
              <w:t>}</w:t>
            </w:r>
          </w:p>
        </w:tc>
        <w:tc>
          <w:tcPr>
            <w:tcW w:w="4788" w:type="dxa"/>
          </w:tcPr>
          <w:p w:rsidR="000D06CF" w:rsidRPr="00887F73" w:rsidRDefault="00887F73" w:rsidP="000D06CF">
            <w:pPr>
              <w:autoSpaceDE w:val="0"/>
              <w:autoSpaceDN w:val="0"/>
              <w:adjustRightInd w:val="0"/>
              <w:rPr>
                <w:rFonts w:ascii="Humanist521BT-BoldCondensed" w:hAnsi="Humanist521BT-BoldCondensed" w:cs="Humanist521BT-BoldCondensed"/>
                <w:b/>
                <w:bCs/>
                <w:color w:val="666666"/>
                <w:sz w:val="18"/>
                <w:szCs w:val="18"/>
              </w:rPr>
            </w:pPr>
            <w:r>
              <w:rPr>
                <w:rFonts w:ascii="Humanist521BT-BoldCondensed" w:hAnsi="Humanist521BT-BoldCondensed" w:cs="Humanist521BT-BoldCondensed"/>
                <w:b/>
                <w:bCs/>
                <w:color w:val="666666"/>
                <w:sz w:val="18"/>
                <w:szCs w:val="18"/>
              </w:rPr>
              <w:t xml:space="preserve">Mobile styles; applied </w:t>
            </w:r>
            <w:r w:rsidR="000D06CF">
              <w:rPr>
                <w:rFonts w:ascii="Humanist521BT-BoldCondensed" w:hAnsi="Humanist521BT-BoldCondensed" w:cs="Humanist521BT-BoldCondensed"/>
                <w:b/>
                <w:bCs/>
                <w:color w:val="666666"/>
                <w:sz w:val="18"/>
                <w:szCs w:val="18"/>
              </w:rPr>
              <w:t>to all breakpoints</w:t>
            </w:r>
          </w:p>
        </w:tc>
      </w:tr>
      <w:tr w:rsidR="000D06CF" w:rsidTr="000D06CF">
        <w:tc>
          <w:tcPr>
            <w:tcW w:w="4788" w:type="dxa"/>
          </w:tcPr>
          <w:p w:rsidR="000D06CF" w:rsidRDefault="000D06CF" w:rsidP="000D06CF">
            <w:pPr>
              <w:autoSpaceDE w:val="0"/>
              <w:autoSpaceDN w:val="0"/>
              <w:adjustRightInd w:val="0"/>
              <w:rPr>
                <w:rFonts w:ascii="Courier" w:hAnsi="Courier" w:cs="Courier"/>
                <w:color w:val="262626"/>
                <w:sz w:val="16"/>
                <w:szCs w:val="16"/>
              </w:rPr>
            </w:pPr>
            <w:r>
              <w:rPr>
                <w:rFonts w:ascii="Courier" w:hAnsi="Courier" w:cs="Courier"/>
                <w:color w:val="262626"/>
                <w:sz w:val="16"/>
                <w:szCs w:val="16"/>
              </w:rPr>
              <w:t>@media (min-width: 35em) {</w:t>
            </w:r>
          </w:p>
          <w:p w:rsidR="000D06CF" w:rsidRDefault="000D06CF" w:rsidP="000D06CF">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w:t>
            </w:r>
            <w:proofErr w:type="gramStart"/>
            <w:r>
              <w:rPr>
                <w:rFonts w:ascii="Courier" w:hAnsi="Courier" w:cs="Courier"/>
                <w:color w:val="262626"/>
                <w:sz w:val="16"/>
                <w:szCs w:val="16"/>
              </w:rPr>
              <w:t>.title</w:t>
            </w:r>
            <w:proofErr w:type="gramEnd"/>
            <w:r>
              <w:rPr>
                <w:rFonts w:ascii="Courier" w:hAnsi="Courier" w:cs="Courier"/>
                <w:color w:val="262626"/>
                <w:sz w:val="16"/>
                <w:szCs w:val="16"/>
              </w:rPr>
              <w:t xml:space="preserve"> {</w:t>
            </w:r>
          </w:p>
          <w:p w:rsidR="000D06CF" w:rsidRDefault="000D06CF" w:rsidP="000D06CF">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w:t>
            </w:r>
          </w:p>
          <w:p w:rsidR="000D06CF" w:rsidRDefault="000D06CF" w:rsidP="00A747C8">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w:t>
            </w:r>
          </w:p>
          <w:p w:rsidR="000D06CF" w:rsidRPr="000D06CF" w:rsidRDefault="000D06CF" w:rsidP="00A747C8">
            <w:pPr>
              <w:autoSpaceDE w:val="0"/>
              <w:autoSpaceDN w:val="0"/>
              <w:adjustRightInd w:val="0"/>
              <w:rPr>
                <w:rFonts w:ascii="Courier" w:hAnsi="Courier" w:cs="Courier"/>
                <w:color w:val="262626"/>
                <w:sz w:val="16"/>
                <w:szCs w:val="16"/>
              </w:rPr>
            </w:pPr>
            <w:r>
              <w:rPr>
                <w:rFonts w:ascii="Courier" w:hAnsi="Courier" w:cs="Courier"/>
                <w:color w:val="262626"/>
                <w:sz w:val="16"/>
                <w:szCs w:val="16"/>
              </w:rPr>
              <w:t>}</w:t>
            </w:r>
          </w:p>
        </w:tc>
        <w:tc>
          <w:tcPr>
            <w:tcW w:w="4788" w:type="dxa"/>
          </w:tcPr>
          <w:p w:rsidR="000D06CF" w:rsidRPr="00FF323D" w:rsidRDefault="00FF323D" w:rsidP="00B91984">
            <w:pPr>
              <w:autoSpaceDE w:val="0"/>
              <w:autoSpaceDN w:val="0"/>
              <w:adjustRightInd w:val="0"/>
              <w:rPr>
                <w:rFonts w:ascii="Humanist521BT-BoldCondensed" w:hAnsi="Humanist521BT-BoldCondensed" w:cs="Humanist521BT-BoldCondensed"/>
                <w:b/>
                <w:bCs/>
                <w:color w:val="666666"/>
                <w:sz w:val="18"/>
                <w:szCs w:val="18"/>
              </w:rPr>
            </w:pPr>
            <w:r>
              <w:rPr>
                <w:rFonts w:ascii="Humanist521BT-BoldCondensed" w:hAnsi="Humanist521BT-BoldCondensed" w:cs="Humanist521BT-BoldCondensed"/>
                <w:b/>
                <w:bCs/>
                <w:color w:val="666666"/>
                <w:sz w:val="18"/>
                <w:szCs w:val="18"/>
              </w:rPr>
              <w:t xml:space="preserve">Medium breakpoint; overrides select </w:t>
            </w:r>
            <w:r w:rsidR="00B91984">
              <w:rPr>
                <w:rFonts w:ascii="Humanist521BT-BoldCondensed" w:hAnsi="Humanist521BT-BoldCondensed" w:cs="Humanist521BT-BoldCondensed"/>
                <w:b/>
                <w:bCs/>
                <w:color w:val="666666"/>
                <w:sz w:val="18"/>
                <w:szCs w:val="18"/>
              </w:rPr>
              <w:t>mobile styles</w:t>
            </w:r>
          </w:p>
        </w:tc>
      </w:tr>
      <w:tr w:rsidR="000D06CF" w:rsidTr="000D06CF">
        <w:tc>
          <w:tcPr>
            <w:tcW w:w="4788" w:type="dxa"/>
          </w:tcPr>
          <w:p w:rsidR="000D06CF" w:rsidRDefault="000D06CF" w:rsidP="000D06CF">
            <w:pPr>
              <w:autoSpaceDE w:val="0"/>
              <w:autoSpaceDN w:val="0"/>
              <w:adjustRightInd w:val="0"/>
              <w:rPr>
                <w:rFonts w:ascii="Courier" w:hAnsi="Courier" w:cs="Courier"/>
                <w:color w:val="262626"/>
                <w:sz w:val="16"/>
                <w:szCs w:val="16"/>
              </w:rPr>
            </w:pPr>
            <w:r>
              <w:rPr>
                <w:rFonts w:ascii="Courier" w:hAnsi="Courier" w:cs="Courier"/>
                <w:color w:val="262626"/>
                <w:sz w:val="16"/>
                <w:szCs w:val="16"/>
              </w:rPr>
              <w:t>@media (min-width: 50em) {</w:t>
            </w:r>
          </w:p>
          <w:p w:rsidR="000D06CF" w:rsidRDefault="000D06CF" w:rsidP="000D06CF">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w:t>
            </w:r>
            <w:proofErr w:type="gramStart"/>
            <w:r>
              <w:rPr>
                <w:rFonts w:ascii="Courier" w:hAnsi="Courier" w:cs="Courier"/>
                <w:color w:val="262626"/>
                <w:sz w:val="16"/>
                <w:szCs w:val="16"/>
              </w:rPr>
              <w:t>.title</w:t>
            </w:r>
            <w:proofErr w:type="gramEnd"/>
            <w:r>
              <w:rPr>
                <w:rFonts w:ascii="Courier" w:hAnsi="Courier" w:cs="Courier"/>
                <w:color w:val="262626"/>
                <w:sz w:val="16"/>
                <w:szCs w:val="16"/>
              </w:rPr>
              <w:t xml:space="preserve"> {</w:t>
            </w:r>
          </w:p>
          <w:p w:rsidR="000D06CF" w:rsidRDefault="000D06CF" w:rsidP="000D06CF">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w:t>
            </w:r>
          </w:p>
          <w:p w:rsidR="000D06CF" w:rsidRDefault="000D06CF" w:rsidP="000D06CF">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w:t>
            </w:r>
          </w:p>
          <w:p w:rsidR="000D06CF" w:rsidRDefault="000D06CF" w:rsidP="000D06CF">
            <w:pPr>
              <w:autoSpaceDE w:val="0"/>
              <w:autoSpaceDN w:val="0"/>
              <w:adjustRightInd w:val="0"/>
              <w:rPr>
                <w:rFonts w:ascii="NewBaskerville-Roman" w:hAnsi="NewBaskerville-Roman" w:cs="NewBaskerville-Roman"/>
                <w:color w:val="262626"/>
                <w:sz w:val="20"/>
                <w:szCs w:val="20"/>
              </w:rPr>
            </w:pPr>
            <w:r>
              <w:rPr>
                <w:rFonts w:ascii="Courier" w:hAnsi="Courier" w:cs="Courier"/>
                <w:color w:val="000000"/>
                <w:sz w:val="16"/>
                <w:szCs w:val="16"/>
              </w:rPr>
              <w:t>}</w:t>
            </w:r>
          </w:p>
        </w:tc>
        <w:tc>
          <w:tcPr>
            <w:tcW w:w="4788" w:type="dxa"/>
          </w:tcPr>
          <w:p w:rsidR="00564815" w:rsidRDefault="00DF00A8" w:rsidP="00564815">
            <w:pPr>
              <w:autoSpaceDE w:val="0"/>
              <w:autoSpaceDN w:val="0"/>
              <w:adjustRightInd w:val="0"/>
              <w:rPr>
                <w:rFonts w:ascii="Humanist521BT-BoldCondensed" w:hAnsi="Humanist521BT-BoldCondensed" w:cs="Humanist521BT-BoldCondensed"/>
                <w:b/>
                <w:bCs/>
                <w:color w:val="666666"/>
                <w:sz w:val="18"/>
                <w:szCs w:val="18"/>
              </w:rPr>
            </w:pPr>
            <w:r>
              <w:rPr>
                <w:rFonts w:ascii="Humanist521BT-BoldCondensed" w:hAnsi="Humanist521BT-BoldCondensed" w:cs="Humanist521BT-BoldCondensed"/>
                <w:b/>
                <w:bCs/>
                <w:color w:val="666666"/>
                <w:sz w:val="18"/>
                <w:szCs w:val="18"/>
              </w:rPr>
              <w:t xml:space="preserve">Large breakpoint; overrides </w:t>
            </w:r>
            <w:r w:rsidR="00564815">
              <w:rPr>
                <w:rFonts w:ascii="Humanist521BT-BoldCondensed" w:hAnsi="Humanist521BT-BoldCondensed" w:cs="Humanist521BT-BoldCondensed"/>
                <w:b/>
                <w:bCs/>
                <w:color w:val="666666"/>
                <w:sz w:val="18"/>
                <w:szCs w:val="18"/>
              </w:rPr>
              <w:t>select small and medium</w:t>
            </w:r>
          </w:p>
          <w:p w:rsidR="000D06CF" w:rsidRDefault="00564815" w:rsidP="00564815">
            <w:pPr>
              <w:autoSpaceDE w:val="0"/>
              <w:autoSpaceDN w:val="0"/>
              <w:adjustRightInd w:val="0"/>
              <w:rPr>
                <w:rFonts w:ascii="NewBaskerville-Roman" w:hAnsi="NewBaskerville-Roman" w:cs="NewBaskerville-Roman"/>
                <w:color w:val="262626"/>
                <w:sz w:val="20"/>
                <w:szCs w:val="20"/>
              </w:rPr>
            </w:pPr>
            <w:r>
              <w:rPr>
                <w:rFonts w:ascii="Humanist521BT-BoldCondensed" w:hAnsi="Humanist521BT-BoldCondensed" w:cs="Humanist521BT-BoldCondensed"/>
                <w:b/>
                <w:bCs/>
                <w:color w:val="666666"/>
                <w:sz w:val="18"/>
                <w:szCs w:val="18"/>
              </w:rPr>
              <w:t>breakpoint styles</w:t>
            </w:r>
          </w:p>
        </w:tc>
      </w:tr>
    </w:tbl>
    <w:p w:rsidR="005239EA" w:rsidRDefault="005239EA" w:rsidP="00A747C8">
      <w:pPr>
        <w:autoSpaceDE w:val="0"/>
        <w:autoSpaceDN w:val="0"/>
        <w:adjustRightInd w:val="0"/>
        <w:spacing w:after="0" w:line="240" w:lineRule="auto"/>
        <w:rPr>
          <w:rFonts w:ascii="NewBaskerville-Roman" w:hAnsi="NewBaskerville-Roman" w:cs="NewBaskerville-Roman"/>
          <w:color w:val="262626"/>
          <w:sz w:val="20"/>
          <w:szCs w:val="20"/>
        </w:rPr>
      </w:pPr>
    </w:p>
    <w:p w:rsidR="00E01F9A" w:rsidRDefault="00970D14" w:rsidP="00E01F9A">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You might be wondering how I </w:t>
      </w:r>
      <w:r w:rsidR="0023439B">
        <w:rPr>
          <w:rFonts w:ascii="NewBaskerville-Roman" w:hAnsi="NewBaskerville-Roman" w:cs="NewBaskerville-Roman"/>
          <w:color w:val="262626"/>
          <w:sz w:val="20"/>
          <w:szCs w:val="20"/>
        </w:rPr>
        <w:t>arrived at a breakpoint of 35 em in listing 8.7. I chose it because this is the point where</w:t>
      </w:r>
      <w:r w:rsidR="00E01F9A">
        <w:rPr>
          <w:rFonts w:ascii="NewBaskerville-Roman" w:hAnsi="NewBaskerville-Roman" w:cs="NewBaskerville-Roman"/>
          <w:color w:val="262626"/>
          <w:sz w:val="20"/>
          <w:szCs w:val="20"/>
        </w:rPr>
        <w:t xml:space="preserve"> the three columns started to feel overcrowded. In this case, below 35 ems, the columns</w:t>
      </w:r>
    </w:p>
    <w:p w:rsidR="0023439B" w:rsidRDefault="00E01F9A" w:rsidP="00E01F9A">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were too narrow.</w:t>
      </w:r>
    </w:p>
    <w:p w:rsidR="00950560" w:rsidRDefault="00950560" w:rsidP="00E01F9A">
      <w:pPr>
        <w:autoSpaceDE w:val="0"/>
        <w:autoSpaceDN w:val="0"/>
        <w:adjustRightInd w:val="0"/>
        <w:spacing w:after="0" w:line="240" w:lineRule="auto"/>
        <w:rPr>
          <w:rFonts w:ascii="NewBaskerville-Roman" w:hAnsi="NewBaskerville-Roman" w:cs="NewBaskerville-Roman"/>
          <w:color w:val="262626"/>
          <w:sz w:val="20"/>
          <w:szCs w:val="20"/>
        </w:rPr>
      </w:pPr>
    </w:p>
    <w:p w:rsidR="00950560" w:rsidRDefault="00B34BC4" w:rsidP="00B34BC4">
      <w:pPr>
        <w:pStyle w:val="Heading3"/>
      </w:pPr>
      <w:bookmarkStart w:id="90" w:name="_Toc143252181"/>
      <w:r>
        <w:t>BR</w:t>
      </w:r>
      <w:r w:rsidR="00950560">
        <w:t>EAKPOINT SELECTION</w:t>
      </w:r>
      <w:bookmarkEnd w:id="90"/>
    </w:p>
    <w:p w:rsidR="00537480" w:rsidRDefault="00537480" w:rsidP="00C519A7">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Most of the time, you’</w:t>
      </w:r>
      <w:r w:rsidR="00C519A7">
        <w:rPr>
          <w:rFonts w:ascii="NewBaskerville-Roman" w:hAnsi="NewBaskerville-Roman" w:cs="NewBaskerville-Roman"/>
          <w:color w:val="262626"/>
          <w:sz w:val="20"/>
          <w:szCs w:val="20"/>
        </w:rPr>
        <w:t xml:space="preserve">ll want </w:t>
      </w:r>
      <w:r>
        <w:rPr>
          <w:rFonts w:ascii="NewBaskerville-Roman" w:hAnsi="NewBaskerville-Roman" w:cs="NewBaskerville-Roman"/>
          <w:color w:val="262626"/>
          <w:sz w:val="20"/>
          <w:szCs w:val="20"/>
        </w:rPr>
        <w:t xml:space="preserve">to start setting </w:t>
      </w:r>
      <w:r w:rsidRPr="00C47E49">
        <w:rPr>
          <w:rFonts w:ascii="NewBaskerville-Roman" w:hAnsi="NewBaskerville-Roman" w:cs="NewBaskerville-Roman"/>
          <w:color w:val="262626"/>
          <w:sz w:val="20"/>
          <w:szCs w:val="20"/>
          <w:highlight w:val="yellow"/>
        </w:rPr>
        <w:t>breakpoints with the parts of your design</w:t>
      </w:r>
      <w:r>
        <w:rPr>
          <w:rFonts w:ascii="NewBaskerville-Roman" w:hAnsi="NewBaskerville-Roman" w:cs="NewBaskerville-Roman"/>
          <w:color w:val="262626"/>
          <w:sz w:val="20"/>
          <w:szCs w:val="20"/>
        </w:rPr>
        <w:t xml:space="preserve"> that have multiple c</w:t>
      </w:r>
      <w:r w:rsidR="00C519A7">
        <w:rPr>
          <w:rFonts w:ascii="NewBaskerville-Roman" w:hAnsi="NewBaskerville-Roman" w:cs="NewBaskerville-Roman"/>
          <w:color w:val="262626"/>
          <w:sz w:val="20"/>
          <w:szCs w:val="20"/>
        </w:rPr>
        <w:t xml:space="preserve">olumns. </w:t>
      </w:r>
      <w:r w:rsidRPr="00C47E49">
        <w:rPr>
          <w:rFonts w:ascii="NewBaskerville-Roman" w:hAnsi="NewBaskerville-Roman" w:cs="NewBaskerville-Roman"/>
          <w:color w:val="FF0000"/>
          <w:sz w:val="20"/>
          <w:szCs w:val="20"/>
        </w:rPr>
        <w:t>Try a number of breakpoints until you find one that feels right</w:t>
      </w:r>
      <w:r w:rsidR="00331979">
        <w:rPr>
          <w:rFonts w:ascii="NewBaskerville-Roman" w:hAnsi="NewBaskerville-Roman" w:cs="NewBaskerville-Roman"/>
          <w:color w:val="262626"/>
          <w:sz w:val="20"/>
          <w:szCs w:val="20"/>
        </w:rPr>
        <w:t xml:space="preserve">. Ensure your columns </w:t>
      </w:r>
      <w:r>
        <w:rPr>
          <w:rFonts w:ascii="NewBaskerville-Roman" w:hAnsi="NewBaskerville-Roman" w:cs="NewBaskerville-Roman"/>
          <w:color w:val="262626"/>
          <w:sz w:val="20"/>
          <w:szCs w:val="20"/>
        </w:rPr>
        <w:t>aren’t too narrow above that breakpoint.</w:t>
      </w:r>
      <w:r w:rsidR="004E4BA0">
        <w:rPr>
          <w:rFonts w:ascii="NewBaskerville-Roman" w:hAnsi="NewBaskerville-Roman" w:cs="NewBaskerville-Roman"/>
          <w:color w:val="262626"/>
          <w:sz w:val="20"/>
          <w:szCs w:val="20"/>
        </w:rPr>
        <w:t xml:space="preserve"> You’</w:t>
      </w:r>
      <w:r w:rsidR="00C519A7">
        <w:rPr>
          <w:rFonts w:ascii="NewBaskerville-Roman" w:hAnsi="NewBaskerville-Roman" w:cs="NewBaskerville-Roman"/>
          <w:color w:val="262626"/>
          <w:sz w:val="20"/>
          <w:szCs w:val="20"/>
        </w:rPr>
        <w:t xml:space="preserve">ll find </w:t>
      </w:r>
      <w:r w:rsidR="004E4BA0">
        <w:rPr>
          <w:rFonts w:ascii="NewBaskerville-Roman" w:hAnsi="NewBaskerville-Roman" w:cs="NewBaskerville-Roman"/>
          <w:color w:val="262626"/>
          <w:sz w:val="20"/>
          <w:szCs w:val="20"/>
        </w:rPr>
        <w:t>hundreds of devices wi</w:t>
      </w:r>
      <w:r w:rsidR="00331979">
        <w:rPr>
          <w:rFonts w:ascii="NewBaskerville-Roman" w:hAnsi="NewBaskerville-Roman" w:cs="NewBaskerville-Roman"/>
          <w:color w:val="262626"/>
          <w:sz w:val="20"/>
          <w:szCs w:val="20"/>
        </w:rPr>
        <w:t xml:space="preserve">th hundreds of different screen </w:t>
      </w:r>
      <w:r w:rsidR="004E4BA0">
        <w:rPr>
          <w:rFonts w:ascii="NewBaskerville-Roman" w:hAnsi="NewBaskerville-Roman" w:cs="NewBaskerville-Roman"/>
          <w:color w:val="262626"/>
          <w:sz w:val="20"/>
          <w:szCs w:val="20"/>
        </w:rPr>
        <w:t>resolutions; you’</w:t>
      </w:r>
      <w:r w:rsidR="00C519A7">
        <w:rPr>
          <w:rFonts w:ascii="NewBaskerville-Roman" w:hAnsi="NewBaskerville-Roman" w:cs="NewBaskerville-Roman"/>
          <w:color w:val="262626"/>
          <w:sz w:val="20"/>
          <w:szCs w:val="20"/>
        </w:rPr>
        <w:t xml:space="preserve">ll never test </w:t>
      </w:r>
      <w:r w:rsidR="004E4BA0">
        <w:rPr>
          <w:rFonts w:ascii="NewBaskerville-Roman" w:hAnsi="NewBaskerville-Roman" w:cs="NewBaskerville-Roman"/>
          <w:color w:val="262626"/>
          <w:sz w:val="20"/>
          <w:szCs w:val="20"/>
        </w:rPr>
        <w:t>them all</w:t>
      </w:r>
      <w:r w:rsidR="004E4BA0" w:rsidRPr="00C47E49">
        <w:rPr>
          <w:rFonts w:ascii="NewBaskerville-Roman" w:hAnsi="NewBaskerville-Roman" w:cs="NewBaskerville-Roman"/>
          <w:color w:val="262626"/>
          <w:sz w:val="20"/>
          <w:szCs w:val="20"/>
          <w:highlight w:val="yellow"/>
        </w:rPr>
        <w:t>. Choose the breakpoints that make sense for your design, and it’ll play outwell, regardless of the device a user has</w:t>
      </w:r>
      <w:r w:rsidR="004E4BA0">
        <w:rPr>
          <w:rFonts w:ascii="NewBaskerville-Roman" w:hAnsi="NewBaskerville-Roman" w:cs="NewBaskerville-Roman"/>
          <w:color w:val="262626"/>
          <w:sz w:val="20"/>
          <w:szCs w:val="20"/>
        </w:rPr>
        <w:t>.</w:t>
      </w:r>
    </w:p>
    <w:p w:rsidR="0004741E" w:rsidRPr="007A1052" w:rsidRDefault="0004741E" w:rsidP="007A1052">
      <w:pPr>
        <w:pStyle w:val="Heading3"/>
        <w:rPr>
          <w:b/>
        </w:rPr>
      </w:pPr>
      <w:bookmarkStart w:id="91" w:name="_Toc143252182"/>
      <w:r w:rsidRPr="007A1052">
        <w:rPr>
          <w:b/>
        </w:rPr>
        <w:lastRenderedPageBreak/>
        <w:t>Fluid layouts</w:t>
      </w:r>
      <w:bookmarkEnd w:id="91"/>
    </w:p>
    <w:p w:rsidR="0004741E" w:rsidRDefault="007A1052" w:rsidP="0004741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Fluid layout (sometimes </w:t>
      </w:r>
      <w:r w:rsidR="0004741E">
        <w:rPr>
          <w:rFonts w:ascii="NewBaskerville-Roman" w:hAnsi="NewBaskerville-Roman" w:cs="NewBaskerville-Roman"/>
          <w:color w:val="262626"/>
          <w:sz w:val="20"/>
          <w:szCs w:val="20"/>
        </w:rPr>
        <w:t xml:space="preserve">called </w:t>
      </w:r>
      <w:r w:rsidR="0004741E">
        <w:rPr>
          <w:rFonts w:ascii="NewBaskerville-Italic" w:hAnsi="NewBaskerville-Italic" w:cs="NewBaskerville-Italic"/>
          <w:i/>
          <w:iCs/>
          <w:color w:val="262626"/>
          <w:sz w:val="20"/>
          <w:szCs w:val="20"/>
        </w:rPr>
        <w:t>liquid layout</w:t>
      </w:r>
      <w:r w:rsidR="0004741E">
        <w:rPr>
          <w:rFonts w:ascii="NewBaskerville-Roman" w:hAnsi="NewBaskerville-Roman" w:cs="NewBaskerville-Roman"/>
          <w:color w:val="262626"/>
          <w:sz w:val="20"/>
          <w:szCs w:val="20"/>
        </w:rPr>
        <w:t xml:space="preserve">) refers to the </w:t>
      </w:r>
      <w:r w:rsidR="0004741E" w:rsidRPr="007A1052">
        <w:rPr>
          <w:rFonts w:ascii="NewBaskerville-Roman" w:hAnsi="NewBaskerville-Roman" w:cs="NewBaskerville-Roman"/>
          <w:color w:val="262626"/>
          <w:sz w:val="20"/>
          <w:szCs w:val="20"/>
          <w:highlight w:val="yellow"/>
        </w:rPr>
        <w:t>use of containers</w:t>
      </w:r>
      <w:r w:rsidRPr="007A1052">
        <w:rPr>
          <w:rFonts w:ascii="NewBaskerville-Roman" w:hAnsi="NewBaskerville-Roman" w:cs="NewBaskerville-Roman"/>
          <w:color w:val="262626"/>
          <w:sz w:val="20"/>
          <w:szCs w:val="20"/>
          <w:highlight w:val="yellow"/>
        </w:rPr>
        <w:t xml:space="preserve"> that grow and shrink according </w:t>
      </w:r>
      <w:r w:rsidR="0004741E" w:rsidRPr="007A1052">
        <w:rPr>
          <w:rFonts w:ascii="NewBaskerville-Roman" w:hAnsi="NewBaskerville-Roman" w:cs="NewBaskerville-Roman"/>
          <w:color w:val="262626"/>
          <w:sz w:val="20"/>
          <w:szCs w:val="20"/>
          <w:highlight w:val="yellow"/>
        </w:rPr>
        <w:t>to the width of the viewport</w:t>
      </w:r>
      <w:r w:rsidR="0004741E">
        <w:rPr>
          <w:rFonts w:ascii="NewBaskerville-Roman" w:hAnsi="NewBaskerville-Roman" w:cs="NewBaskerville-Roman"/>
          <w:color w:val="262626"/>
          <w:sz w:val="20"/>
          <w:szCs w:val="20"/>
        </w:rPr>
        <w:t xml:space="preserve">. </w:t>
      </w:r>
      <w:r w:rsidR="0004741E" w:rsidRPr="007A1052">
        <w:rPr>
          <w:rFonts w:ascii="NewBaskerville-Roman" w:hAnsi="NewBaskerville-Roman" w:cs="NewBaskerville-Roman"/>
          <w:color w:val="FF0000"/>
          <w:sz w:val="20"/>
          <w:szCs w:val="20"/>
        </w:rPr>
        <w:t>This is in contrast t</w:t>
      </w:r>
      <w:r w:rsidRPr="007A1052">
        <w:rPr>
          <w:rFonts w:ascii="NewBaskerville-Roman" w:hAnsi="NewBaskerville-Roman" w:cs="NewBaskerville-Roman"/>
          <w:color w:val="FF0000"/>
          <w:sz w:val="20"/>
          <w:szCs w:val="20"/>
        </w:rPr>
        <w:t xml:space="preserve">o a fixed layout, where columns </w:t>
      </w:r>
      <w:r w:rsidR="0004741E" w:rsidRPr="007A1052">
        <w:rPr>
          <w:rFonts w:ascii="NewBaskerville-Roman" w:hAnsi="NewBaskerville-Roman" w:cs="NewBaskerville-Roman"/>
          <w:color w:val="FF0000"/>
          <w:sz w:val="20"/>
          <w:szCs w:val="20"/>
        </w:rPr>
        <w:t xml:space="preserve">are defined using pixels or ems. A fixed container (for example, one with </w:t>
      </w:r>
      <w:r w:rsidR="0004741E" w:rsidRPr="007A1052">
        <w:rPr>
          <w:rFonts w:ascii="Courier" w:hAnsi="Courier" w:cs="Courier"/>
          <w:color w:val="FF0000"/>
          <w:sz w:val="19"/>
          <w:szCs w:val="19"/>
        </w:rPr>
        <w:t>width:</w:t>
      </w:r>
      <w:r w:rsidRPr="007A1052">
        <w:rPr>
          <w:rFonts w:ascii="NewBaskerville-Roman" w:hAnsi="NewBaskerville-Roman" w:cs="NewBaskerville-Roman"/>
          <w:color w:val="FF0000"/>
          <w:sz w:val="20"/>
          <w:szCs w:val="20"/>
        </w:rPr>
        <w:t xml:space="preserve"> </w:t>
      </w:r>
      <w:r w:rsidR="0004741E" w:rsidRPr="007A1052">
        <w:rPr>
          <w:rFonts w:ascii="Courier" w:hAnsi="Courier" w:cs="Courier"/>
          <w:color w:val="FF0000"/>
          <w:sz w:val="19"/>
          <w:szCs w:val="19"/>
        </w:rPr>
        <w:t>800px</w:t>
      </w:r>
      <w:r w:rsidR="0004741E" w:rsidRPr="007A1052">
        <w:rPr>
          <w:rFonts w:ascii="NewBaskerville-Roman" w:hAnsi="NewBaskerville-Roman" w:cs="NewBaskerville-Roman"/>
          <w:color w:val="FF0000"/>
          <w:sz w:val="20"/>
          <w:szCs w:val="20"/>
        </w:rPr>
        <w:t>) will overflow the viewport on smaller devices</w:t>
      </w:r>
      <w:r w:rsidR="0004741E">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forcing the need for horizontal </w:t>
      </w:r>
      <w:r w:rsidR="0004741E">
        <w:rPr>
          <w:rFonts w:ascii="NewBaskerville-Roman" w:hAnsi="NewBaskerville-Roman" w:cs="NewBaskerville-Roman"/>
          <w:color w:val="262626"/>
          <w:sz w:val="20"/>
          <w:szCs w:val="20"/>
        </w:rPr>
        <w:t>scrolling. A fluid container automatically shrinks to fit.</w:t>
      </w:r>
    </w:p>
    <w:p w:rsidR="00DA7393" w:rsidRPr="001E1641" w:rsidRDefault="00DA7393" w:rsidP="00DA7393">
      <w:pPr>
        <w:autoSpaceDE w:val="0"/>
        <w:autoSpaceDN w:val="0"/>
        <w:adjustRightInd w:val="0"/>
        <w:spacing w:after="0" w:line="240" w:lineRule="auto"/>
        <w:rPr>
          <w:rFonts w:ascii="NewBaskerville-Roman" w:hAnsi="NewBaskerville-Roman" w:cs="NewBaskerville-Roman"/>
          <w:color w:val="FF0000"/>
        </w:rPr>
      </w:pPr>
      <w:r w:rsidRPr="001E1641">
        <w:rPr>
          <w:rFonts w:ascii="NewBaskerville-Roman" w:hAnsi="NewBaskerville-Roman" w:cs="NewBaskerville-Roman"/>
          <w:color w:val="FF0000"/>
        </w:rPr>
        <w:t>Note: Do make it a habit to think of container widths in percentages rather than in any fixed size.</w:t>
      </w:r>
    </w:p>
    <w:p w:rsidR="001E1641" w:rsidRPr="001E1641" w:rsidRDefault="001E1641" w:rsidP="00DA7393">
      <w:pPr>
        <w:autoSpaceDE w:val="0"/>
        <w:autoSpaceDN w:val="0"/>
        <w:adjustRightInd w:val="0"/>
        <w:spacing w:after="0" w:line="240" w:lineRule="auto"/>
        <w:rPr>
          <w:rFonts w:ascii="NewBaskerville-Roman" w:hAnsi="NewBaskerville-Roman" w:cs="NewBaskerville-Roman"/>
          <w:color w:val="FF0000"/>
        </w:rPr>
      </w:pPr>
    </w:p>
    <w:p w:rsidR="00550A6F" w:rsidRDefault="00550A6F" w:rsidP="00550A6F">
      <w:pPr>
        <w:autoSpaceDE w:val="0"/>
        <w:autoSpaceDN w:val="0"/>
        <w:adjustRightInd w:val="0"/>
        <w:spacing w:after="0" w:line="240" w:lineRule="auto"/>
        <w:rPr>
          <w:rFonts w:ascii="FranklinGothic-DemiItal" w:hAnsi="FranklinGothic-DemiItal" w:cs="FranklinGothic-DemiItal"/>
          <w:color w:val="476B86"/>
          <w:sz w:val="21"/>
          <w:szCs w:val="21"/>
        </w:rPr>
      </w:pPr>
      <w:r>
        <w:rPr>
          <w:rFonts w:ascii="FranklinGothic-DemiItal" w:hAnsi="FranklinGothic-DemiItal" w:cs="FranklinGothic-DemiItal"/>
          <w:color w:val="476B86"/>
          <w:sz w:val="21"/>
          <w:szCs w:val="21"/>
        </w:rPr>
        <w:t>Dealing with tables</w:t>
      </w:r>
    </w:p>
    <w:p w:rsidR="00DE27E4" w:rsidRPr="00480B92" w:rsidRDefault="00550A6F" w:rsidP="00550A6F">
      <w:pPr>
        <w:autoSpaceDE w:val="0"/>
        <w:autoSpaceDN w:val="0"/>
        <w:adjustRightInd w:val="0"/>
        <w:spacing w:after="0" w:line="240" w:lineRule="auto"/>
        <w:rPr>
          <w:rFonts w:ascii="NewBaskerville-Roman" w:hAnsi="NewBaskerville-Roman" w:cs="NewBaskerville-Roman"/>
          <w:color w:val="262626"/>
          <w:sz w:val="20"/>
          <w:szCs w:val="20"/>
        </w:rPr>
      </w:pPr>
      <w:r w:rsidRPr="00DE27E4">
        <w:rPr>
          <w:rFonts w:ascii="NewBaskerville-Roman" w:hAnsi="NewBaskerville-Roman" w:cs="NewBaskerville-Roman"/>
          <w:color w:val="262626"/>
          <w:sz w:val="20"/>
          <w:szCs w:val="20"/>
          <w:highlight w:val="yellow"/>
        </w:rPr>
        <w:t>Tables are particularly problematic for fluid layout on</w:t>
      </w:r>
      <w:r w:rsidR="007A0265" w:rsidRPr="00DE27E4">
        <w:rPr>
          <w:rFonts w:ascii="NewBaskerville-Roman" w:hAnsi="NewBaskerville-Roman" w:cs="NewBaskerville-Roman"/>
          <w:color w:val="262626"/>
          <w:sz w:val="20"/>
          <w:szCs w:val="20"/>
          <w:highlight w:val="yellow"/>
        </w:rPr>
        <w:t xml:space="preserve"> mobile devices.</w:t>
      </w:r>
      <w:r w:rsidR="007A0265">
        <w:rPr>
          <w:rFonts w:ascii="NewBaskerville-Roman" w:hAnsi="NewBaskerville-Roman" w:cs="NewBaskerville-Roman"/>
          <w:color w:val="262626"/>
          <w:sz w:val="20"/>
          <w:szCs w:val="20"/>
        </w:rPr>
        <w:t xml:space="preserve"> If a table has </w:t>
      </w:r>
      <w:r>
        <w:rPr>
          <w:rFonts w:ascii="NewBaskerville-Roman" w:hAnsi="NewBaskerville-Roman" w:cs="NewBaskerville-Roman"/>
          <w:color w:val="262626"/>
          <w:sz w:val="20"/>
          <w:szCs w:val="20"/>
        </w:rPr>
        <w:t>more than a handful of columns, it can easily overflow the screen width</w:t>
      </w:r>
      <w:r w:rsidR="00DE27E4">
        <w:rPr>
          <w:rFonts w:ascii="NewBaskerville-Roman" w:hAnsi="NewBaskerville-Roman" w:cs="NewBaskerville-Roman"/>
          <w:color w:val="262626"/>
          <w:sz w:val="20"/>
          <w:szCs w:val="20"/>
        </w:rPr>
        <w:t>;</w:t>
      </w:r>
      <w:r w:rsidR="00480B92">
        <w:rPr>
          <w:rFonts w:ascii="NewBaskerville-Roman" w:hAnsi="NewBaskerville-Roman" w:cs="NewBaskerville-Roman"/>
          <w:color w:val="262626"/>
          <w:sz w:val="20"/>
          <w:szCs w:val="20"/>
        </w:rPr>
        <w:t xml:space="preserve"> </w:t>
      </w:r>
      <w:r w:rsidR="00DE27E4" w:rsidRPr="00480B92">
        <w:rPr>
          <w:rFonts w:ascii="NewBaskerville-Roman" w:hAnsi="NewBaskerville-Roman" w:cs="NewBaskerville-Roman"/>
          <w:color w:val="FF0000"/>
          <w:sz w:val="20"/>
          <w:szCs w:val="20"/>
        </w:rPr>
        <w:t>One approach you can take is to force the table to display as normal block elements.</w:t>
      </w:r>
    </w:p>
    <w:p w:rsidR="00480B92" w:rsidRDefault="00480B92" w:rsidP="00550A6F">
      <w:pPr>
        <w:autoSpaceDE w:val="0"/>
        <w:autoSpaceDN w:val="0"/>
        <w:adjustRightInd w:val="0"/>
        <w:spacing w:after="0" w:line="240" w:lineRule="auto"/>
        <w:rPr>
          <w:rFonts w:ascii="NewBaskerville-Roman" w:hAnsi="NewBaskerville-Roman" w:cs="NewBaskerville-Roman"/>
          <w:color w:val="FF0000"/>
          <w:sz w:val="20"/>
          <w:szCs w:val="20"/>
        </w:rPr>
      </w:pPr>
    </w:p>
    <w:p w:rsidR="00263B0F" w:rsidRPr="00C37C0A" w:rsidRDefault="00263B0F" w:rsidP="00C37C0A">
      <w:pPr>
        <w:pStyle w:val="Heading2"/>
        <w:rPr>
          <w:b/>
        </w:rPr>
      </w:pPr>
      <w:bookmarkStart w:id="92" w:name="_Toc143252183"/>
      <w:r w:rsidRPr="00C37C0A">
        <w:rPr>
          <w:b/>
        </w:rPr>
        <w:t>Responsive images</w:t>
      </w:r>
      <w:bookmarkEnd w:id="92"/>
    </w:p>
    <w:p w:rsidR="00223564" w:rsidRDefault="00223564" w:rsidP="00223564">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In </w:t>
      </w:r>
      <w:r w:rsidRPr="00C37C0A">
        <w:rPr>
          <w:rFonts w:ascii="NewBaskerville-Roman" w:hAnsi="NewBaskerville-Roman" w:cs="NewBaskerville-Roman"/>
          <w:color w:val="262626"/>
          <w:sz w:val="20"/>
          <w:szCs w:val="20"/>
          <w:highlight w:val="yellow"/>
        </w:rPr>
        <w:t>responsive design, images need special attention.</w:t>
      </w:r>
      <w:r>
        <w:rPr>
          <w:rFonts w:ascii="NewBaskerville-Roman" w:hAnsi="NewBaskerville-Roman" w:cs="NewBaskerville-Roman"/>
          <w:color w:val="262626"/>
          <w:sz w:val="20"/>
          <w:szCs w:val="20"/>
        </w:rPr>
        <w:t xml:space="preserve"> you must also consider the bandwid</w:t>
      </w:r>
      <w:r w:rsidR="00C37C0A">
        <w:rPr>
          <w:rFonts w:ascii="NewBaskerville-Roman" w:hAnsi="NewBaskerville-Roman" w:cs="NewBaskerville-Roman"/>
          <w:color w:val="262626"/>
          <w:sz w:val="20"/>
          <w:szCs w:val="20"/>
        </w:rPr>
        <w:t xml:space="preserve">th limitations of mobile users. </w:t>
      </w:r>
      <w:r>
        <w:rPr>
          <w:rFonts w:ascii="NewBaskerville-Roman" w:hAnsi="NewBaskerville-Roman" w:cs="NewBaskerville-Roman"/>
          <w:color w:val="262626"/>
          <w:sz w:val="20"/>
          <w:szCs w:val="20"/>
        </w:rPr>
        <w:t>Images tend to be among the largest resources used</w:t>
      </w:r>
      <w:r w:rsidR="00C37C0A">
        <w:rPr>
          <w:rFonts w:ascii="NewBaskerville-Roman" w:hAnsi="NewBaskerville-Roman" w:cs="NewBaskerville-Roman"/>
          <w:color w:val="262626"/>
          <w:sz w:val="20"/>
          <w:szCs w:val="20"/>
        </w:rPr>
        <w:t xml:space="preserve"> on a page. The first thing you </w:t>
      </w:r>
      <w:r>
        <w:rPr>
          <w:rFonts w:ascii="NewBaskerville-Roman" w:hAnsi="NewBaskerville-Roman" w:cs="NewBaskerville-Roman"/>
          <w:color w:val="262626"/>
          <w:sz w:val="20"/>
          <w:szCs w:val="20"/>
        </w:rPr>
        <w:t xml:space="preserve">should do is always make sure your </w:t>
      </w:r>
      <w:r w:rsidRPr="00C37C0A">
        <w:rPr>
          <w:rFonts w:ascii="NewBaskerville-Roman" w:hAnsi="NewBaskerville-Roman" w:cs="NewBaskerville-Roman"/>
          <w:color w:val="262626"/>
          <w:sz w:val="20"/>
          <w:szCs w:val="20"/>
          <w:highlight w:val="yellow"/>
        </w:rPr>
        <w:t>images are well c</w:t>
      </w:r>
      <w:r w:rsidR="00C37C0A" w:rsidRPr="00C37C0A">
        <w:rPr>
          <w:rFonts w:ascii="NewBaskerville-Roman" w:hAnsi="NewBaskerville-Roman" w:cs="NewBaskerville-Roman"/>
          <w:color w:val="262626"/>
          <w:sz w:val="20"/>
          <w:szCs w:val="20"/>
          <w:highlight w:val="yellow"/>
        </w:rPr>
        <w:t>ompressed</w:t>
      </w:r>
      <w:r w:rsidR="00C37C0A">
        <w:rPr>
          <w:rFonts w:ascii="NewBaskerville-Roman" w:hAnsi="NewBaskerville-Roman" w:cs="NewBaskerville-Roman"/>
          <w:color w:val="262626"/>
          <w:sz w:val="20"/>
          <w:szCs w:val="20"/>
        </w:rPr>
        <w:t xml:space="preserve">. Use the </w:t>
      </w:r>
      <w:r w:rsidR="00C37C0A" w:rsidRPr="00C37C0A">
        <w:rPr>
          <w:rFonts w:ascii="NewBaskerville-Roman" w:hAnsi="NewBaskerville-Roman" w:cs="NewBaskerville-Roman"/>
          <w:color w:val="262626"/>
          <w:sz w:val="20"/>
          <w:szCs w:val="20"/>
          <w:highlight w:val="yellow"/>
        </w:rPr>
        <w:t xml:space="preserve">Save for web </w:t>
      </w:r>
      <w:r w:rsidRPr="00C37C0A">
        <w:rPr>
          <w:rFonts w:ascii="NewBaskerville-Roman" w:hAnsi="NewBaskerville-Roman" w:cs="NewBaskerville-Roman"/>
          <w:color w:val="262626"/>
          <w:sz w:val="20"/>
          <w:szCs w:val="20"/>
          <w:highlight w:val="yellow"/>
        </w:rPr>
        <w:t>option in your image</w:t>
      </w:r>
      <w:r>
        <w:rPr>
          <w:rFonts w:ascii="NewBaskerville-Roman" w:hAnsi="NewBaskerville-Roman" w:cs="NewBaskerville-Roman"/>
          <w:color w:val="262626"/>
          <w:sz w:val="20"/>
          <w:szCs w:val="20"/>
        </w:rPr>
        <w:t xml:space="preserve"> editor, which will greatly reduce the image’</w:t>
      </w:r>
      <w:r w:rsidR="00C37C0A">
        <w:rPr>
          <w:rFonts w:ascii="NewBaskerville-Roman" w:hAnsi="NewBaskerville-Roman" w:cs="NewBaskerville-Roman"/>
          <w:color w:val="262626"/>
          <w:sz w:val="20"/>
          <w:szCs w:val="20"/>
        </w:rPr>
        <w:t xml:space="preserve">s file size, or use </w:t>
      </w:r>
      <w:r>
        <w:rPr>
          <w:rFonts w:ascii="NewBaskerville-Roman" w:hAnsi="NewBaskerville-Roman" w:cs="NewBaskerville-Roman"/>
          <w:color w:val="262626"/>
          <w:sz w:val="20"/>
          <w:szCs w:val="20"/>
        </w:rPr>
        <w:t xml:space="preserve">another </w:t>
      </w:r>
      <w:r w:rsidRPr="00C37C0A">
        <w:rPr>
          <w:rFonts w:ascii="NewBaskerville-Roman" w:hAnsi="NewBaskerville-Roman" w:cs="NewBaskerville-Roman"/>
          <w:color w:val="FF0000"/>
          <w:sz w:val="20"/>
          <w:szCs w:val="20"/>
        </w:rPr>
        <w:t>image compression</w:t>
      </w:r>
      <w:r>
        <w:rPr>
          <w:rFonts w:ascii="NewBaskerville-Roman" w:hAnsi="NewBaskerville-Roman" w:cs="NewBaskerville-Roman"/>
          <w:color w:val="262626"/>
          <w:sz w:val="20"/>
          <w:szCs w:val="20"/>
        </w:rPr>
        <w:t xml:space="preserve"> tool such as </w:t>
      </w:r>
      <w:r>
        <w:rPr>
          <w:rFonts w:ascii="NewBaskerville-Roman" w:hAnsi="NewBaskerville-Roman" w:cs="NewBaskerville-Roman"/>
          <w:color w:val="001CA7"/>
          <w:sz w:val="20"/>
          <w:szCs w:val="20"/>
        </w:rPr>
        <w:t>https://tinypng.com/</w:t>
      </w:r>
      <w:r>
        <w:rPr>
          <w:rFonts w:ascii="NewBaskerville-Roman" w:hAnsi="NewBaskerville-Roman" w:cs="NewBaskerville-Roman"/>
          <w:color w:val="262626"/>
          <w:sz w:val="20"/>
          <w:szCs w:val="20"/>
        </w:rPr>
        <w:t>.</w:t>
      </w:r>
    </w:p>
    <w:p w:rsidR="00223564" w:rsidRPr="00C37C0A" w:rsidRDefault="00223564" w:rsidP="00223564">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You should also ensure they’re not any </w:t>
      </w:r>
      <w:r w:rsidRPr="00C37C0A">
        <w:rPr>
          <w:rFonts w:ascii="NewBaskerville-Roman" w:hAnsi="NewBaskerville-Roman" w:cs="NewBaskerville-Roman"/>
          <w:color w:val="262626"/>
          <w:sz w:val="20"/>
          <w:szCs w:val="20"/>
          <w:highlight w:val="yellow"/>
        </w:rPr>
        <w:t>higher resolut</w:t>
      </w:r>
      <w:r w:rsidR="00C37C0A" w:rsidRPr="00C37C0A">
        <w:rPr>
          <w:rFonts w:ascii="NewBaskerville-Roman" w:hAnsi="NewBaskerville-Roman" w:cs="NewBaskerville-Roman"/>
          <w:color w:val="262626"/>
          <w:sz w:val="20"/>
          <w:szCs w:val="20"/>
          <w:highlight w:val="yellow"/>
        </w:rPr>
        <w:t>ion than necessary</w:t>
      </w:r>
      <w:r w:rsidR="00C37C0A">
        <w:rPr>
          <w:rFonts w:ascii="NewBaskerville-Roman" w:hAnsi="NewBaskerville-Roman" w:cs="NewBaskerville-Roman"/>
          <w:color w:val="262626"/>
          <w:sz w:val="20"/>
          <w:szCs w:val="20"/>
        </w:rPr>
        <w:t xml:space="preserve">. Determining </w:t>
      </w:r>
      <w:r>
        <w:rPr>
          <w:rFonts w:ascii="NewBaskerville-Roman" w:hAnsi="NewBaskerville-Roman" w:cs="NewBaskerville-Roman"/>
          <w:color w:val="262626"/>
          <w:sz w:val="20"/>
          <w:szCs w:val="20"/>
        </w:rPr>
        <w:t xml:space="preserve">what “necessary” means, however, </w:t>
      </w:r>
      <w:r w:rsidRPr="00C37C0A">
        <w:rPr>
          <w:rFonts w:ascii="NewBaskerville-Roman" w:hAnsi="NewBaskerville-Roman" w:cs="NewBaskerville-Roman"/>
          <w:color w:val="262626"/>
          <w:sz w:val="20"/>
          <w:szCs w:val="20"/>
          <w:highlight w:val="yellow"/>
        </w:rPr>
        <w:t>depends on the viewport size</w:t>
      </w:r>
      <w:r>
        <w:rPr>
          <w:rFonts w:ascii="NewBaskerville-Roman" w:hAnsi="NewBaskerville-Roman" w:cs="NewBaskerville-Roman"/>
          <w:color w:val="262626"/>
          <w:sz w:val="20"/>
          <w:szCs w:val="20"/>
        </w:rPr>
        <w:t>. You don’</w:t>
      </w:r>
      <w:r w:rsidR="00C37C0A">
        <w:rPr>
          <w:rFonts w:ascii="NewBaskerville-Roman" w:hAnsi="NewBaskerville-Roman" w:cs="NewBaskerville-Roman"/>
          <w:color w:val="262626"/>
          <w:sz w:val="20"/>
          <w:szCs w:val="20"/>
        </w:rPr>
        <w:t xml:space="preserve">t need to </w:t>
      </w:r>
      <w:r>
        <w:rPr>
          <w:rFonts w:ascii="NewBaskerville-Roman" w:hAnsi="NewBaskerville-Roman" w:cs="NewBaskerville-Roman"/>
          <w:color w:val="262626"/>
          <w:sz w:val="20"/>
          <w:szCs w:val="20"/>
        </w:rPr>
        <w:t>serve as large a file to smaller screens because they’ll be scaled down anyway.</w:t>
      </w:r>
    </w:p>
    <w:p w:rsidR="00480B92" w:rsidRDefault="003E12EA" w:rsidP="007C1309">
      <w:pPr>
        <w:pStyle w:val="Heading3"/>
        <w:rPr>
          <w:b/>
        </w:rPr>
      </w:pPr>
      <w:bookmarkStart w:id="93" w:name="_Toc143252184"/>
      <w:r w:rsidRPr="007C1309">
        <w:rPr>
          <w:b/>
        </w:rPr>
        <w:t>Using multiple images for different viewport sizes</w:t>
      </w:r>
      <w:bookmarkEnd w:id="93"/>
    </w:p>
    <w:p w:rsidR="007C1309" w:rsidRPr="008363B0" w:rsidRDefault="00963A8F" w:rsidP="008363B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w:t>
      </w:r>
      <w:r w:rsidRPr="008363B0">
        <w:rPr>
          <w:rFonts w:ascii="NewBaskerville-Roman" w:hAnsi="NewBaskerville-Roman" w:cs="NewBaskerville-Roman"/>
          <w:color w:val="FF0000"/>
          <w:sz w:val="20"/>
          <w:szCs w:val="20"/>
        </w:rPr>
        <w:t>best practice is to create a few copies of an image, eac</w:t>
      </w:r>
      <w:r w:rsidR="008363B0" w:rsidRPr="008363B0">
        <w:rPr>
          <w:rFonts w:ascii="NewBaskerville-Roman" w:hAnsi="NewBaskerville-Roman" w:cs="NewBaskerville-Roman"/>
          <w:color w:val="FF0000"/>
          <w:sz w:val="20"/>
          <w:szCs w:val="20"/>
        </w:rPr>
        <w:t>h at a different resolution</w:t>
      </w:r>
      <w:r w:rsidR="008363B0">
        <w:rPr>
          <w:rFonts w:ascii="NewBaskerville-Roman" w:hAnsi="NewBaskerville-Roman" w:cs="NewBaskerville-Roman"/>
          <w:color w:val="262626"/>
          <w:sz w:val="20"/>
          <w:szCs w:val="20"/>
        </w:rPr>
        <w:t xml:space="preserve">. If </w:t>
      </w:r>
      <w:r>
        <w:rPr>
          <w:rFonts w:ascii="NewBaskerville-Roman" w:hAnsi="NewBaskerville-Roman" w:cs="NewBaskerville-Roman"/>
          <w:color w:val="262626"/>
          <w:sz w:val="20"/>
          <w:szCs w:val="20"/>
        </w:rPr>
        <w:t>you know, based on media queries, that the screen is a certain size, there’</w:t>
      </w:r>
      <w:r w:rsidR="008363B0">
        <w:rPr>
          <w:rFonts w:ascii="NewBaskerville-Roman" w:hAnsi="NewBaskerville-Roman" w:cs="NewBaskerville-Roman"/>
          <w:color w:val="262626"/>
          <w:sz w:val="20"/>
          <w:szCs w:val="20"/>
        </w:rPr>
        <w:t xml:space="preserve">s no sense </w:t>
      </w:r>
      <w:r>
        <w:rPr>
          <w:rFonts w:ascii="NewBaskerville-Roman" w:hAnsi="NewBaskerville-Roman" w:cs="NewBaskerville-Roman"/>
          <w:color w:val="262626"/>
          <w:sz w:val="20"/>
          <w:szCs w:val="20"/>
        </w:rPr>
        <w:t>sending an extremely large image; the browser will have to downscale it to make it fit.</w:t>
      </w:r>
    </w:p>
    <w:tbl>
      <w:tblPr>
        <w:tblStyle w:val="TableGrid"/>
        <w:tblW w:w="0" w:type="auto"/>
        <w:tblLook w:val="04A0" w:firstRow="1" w:lastRow="0" w:firstColumn="1" w:lastColumn="0" w:noHBand="0" w:noVBand="1"/>
      </w:tblPr>
      <w:tblGrid>
        <w:gridCol w:w="9576"/>
      </w:tblGrid>
      <w:tr w:rsidR="008363B0" w:rsidTr="008363B0">
        <w:tc>
          <w:tcPr>
            <w:tcW w:w="9576" w:type="dxa"/>
          </w:tcPr>
          <w:p w:rsidR="008363B0" w:rsidRPr="008E385A" w:rsidRDefault="008363B0" w:rsidP="008E385A">
            <w:pPr>
              <w:autoSpaceDE w:val="0"/>
              <w:autoSpaceDN w:val="0"/>
              <w:adjustRightInd w:val="0"/>
              <w:rPr>
                <w:rFonts w:ascii="Humanist521BT-BoldCondensed" w:hAnsi="Humanist521BT-BoldCondensed" w:cs="Humanist521BT-BoldCondensed"/>
                <w:b/>
                <w:bCs/>
                <w:color w:val="666666"/>
                <w:sz w:val="18"/>
                <w:szCs w:val="18"/>
              </w:rPr>
            </w:pPr>
            <w:r>
              <w:rPr>
                <w:rFonts w:ascii="Courier" w:hAnsi="Courier" w:cs="Courier"/>
                <w:color w:val="262626"/>
                <w:sz w:val="16"/>
                <w:szCs w:val="16"/>
              </w:rPr>
              <w:t xml:space="preserve">background-image: url(coffee-beans-small.jpg); // </w:t>
            </w:r>
            <w:r w:rsidR="008E385A">
              <w:rPr>
                <w:rFonts w:ascii="Humanist521BT-BoldCondensed" w:hAnsi="Humanist521BT-BoldCondensed" w:cs="Humanist521BT-BoldCondensed"/>
                <w:b/>
                <w:bCs/>
                <w:color w:val="666666"/>
                <w:sz w:val="18"/>
                <w:szCs w:val="18"/>
              </w:rPr>
              <w:t xml:space="preserve">smallest image on mobile </w:t>
            </w:r>
            <w:r>
              <w:rPr>
                <w:rFonts w:ascii="Humanist521BT-BoldCondensed" w:hAnsi="Humanist521BT-BoldCondensed" w:cs="Humanist521BT-BoldCondensed"/>
                <w:b/>
                <w:bCs/>
                <w:color w:val="666666"/>
                <w:sz w:val="18"/>
                <w:szCs w:val="18"/>
              </w:rPr>
              <w:t>devices</w:t>
            </w:r>
          </w:p>
        </w:tc>
      </w:tr>
      <w:tr w:rsidR="008363B0" w:rsidTr="008363B0">
        <w:tc>
          <w:tcPr>
            <w:tcW w:w="9576" w:type="dxa"/>
          </w:tcPr>
          <w:p w:rsidR="008363B0" w:rsidRPr="007411F8" w:rsidRDefault="00AA243D" w:rsidP="007411F8">
            <w:pPr>
              <w:autoSpaceDE w:val="0"/>
              <w:autoSpaceDN w:val="0"/>
              <w:adjustRightInd w:val="0"/>
              <w:rPr>
                <w:rFonts w:ascii="Humanist521BT-BoldCondensed" w:hAnsi="Humanist521BT-BoldCondensed" w:cs="Humanist521BT-BoldCondensed"/>
                <w:b/>
                <w:bCs/>
                <w:color w:val="666666"/>
                <w:sz w:val="18"/>
                <w:szCs w:val="18"/>
              </w:rPr>
            </w:pPr>
            <w:r>
              <w:rPr>
                <w:rFonts w:ascii="Courier" w:hAnsi="Courier" w:cs="Courier"/>
                <w:color w:val="262626"/>
                <w:sz w:val="16"/>
                <w:szCs w:val="16"/>
              </w:rPr>
              <w:t>background-image: url(coffee-beans-medium.jpg); //</w:t>
            </w:r>
            <w:r w:rsidR="007411F8">
              <w:rPr>
                <w:rFonts w:ascii="Courier" w:hAnsi="Courier" w:cs="Courier"/>
                <w:color w:val="262626"/>
                <w:sz w:val="16"/>
                <w:szCs w:val="16"/>
              </w:rPr>
              <w:t xml:space="preserve"> </w:t>
            </w:r>
            <w:r w:rsidR="007411F8">
              <w:rPr>
                <w:rFonts w:ascii="Humanist521BT-BoldCondensed" w:hAnsi="Humanist521BT-BoldCondensed" w:cs="Humanist521BT-BoldCondensed"/>
                <w:b/>
                <w:bCs/>
                <w:color w:val="666666"/>
                <w:sz w:val="18"/>
                <w:szCs w:val="18"/>
              </w:rPr>
              <w:t>Uses a larger image on medium-size screens</w:t>
            </w:r>
          </w:p>
        </w:tc>
      </w:tr>
      <w:tr w:rsidR="008363B0" w:rsidTr="008363B0">
        <w:tc>
          <w:tcPr>
            <w:tcW w:w="9576" w:type="dxa"/>
          </w:tcPr>
          <w:p w:rsidR="008363B0" w:rsidRPr="00457732" w:rsidRDefault="00126C03" w:rsidP="00457732">
            <w:pPr>
              <w:tabs>
                <w:tab w:val="left" w:pos="6310"/>
              </w:tabs>
              <w:autoSpaceDE w:val="0"/>
              <w:autoSpaceDN w:val="0"/>
              <w:adjustRightInd w:val="0"/>
              <w:rPr>
                <w:rFonts w:ascii="Humanist521BT-BoldCondensed" w:hAnsi="Humanist521BT-BoldCondensed" w:cs="Humanist521BT-BoldCondensed"/>
                <w:b/>
                <w:bCs/>
                <w:color w:val="666666"/>
                <w:sz w:val="18"/>
                <w:szCs w:val="18"/>
              </w:rPr>
            </w:pPr>
            <w:r>
              <w:rPr>
                <w:rFonts w:ascii="Courier" w:hAnsi="Courier" w:cs="Courier"/>
                <w:color w:val="262626"/>
                <w:sz w:val="16"/>
                <w:szCs w:val="16"/>
              </w:rPr>
              <w:t>background-image: url(coffee-beans.jpg);</w:t>
            </w:r>
            <w:r w:rsidR="00590B7D">
              <w:rPr>
                <w:rFonts w:ascii="Courier" w:hAnsi="Courier" w:cs="Courier"/>
                <w:color w:val="262626"/>
                <w:sz w:val="16"/>
                <w:szCs w:val="16"/>
              </w:rPr>
              <w:t xml:space="preserve">  // </w:t>
            </w:r>
            <w:r w:rsidR="00457732">
              <w:rPr>
                <w:rFonts w:ascii="Humanist521BT-BoldCondensed" w:hAnsi="Humanist521BT-BoldCondensed" w:cs="Humanist521BT-BoldCondensed"/>
                <w:b/>
                <w:bCs/>
                <w:color w:val="666666"/>
                <w:sz w:val="18"/>
                <w:szCs w:val="18"/>
              </w:rPr>
              <w:t xml:space="preserve">Uses the full resolution image </w:t>
            </w:r>
            <w:r w:rsidR="00590B7D">
              <w:rPr>
                <w:rFonts w:ascii="Humanist521BT-BoldCondensed" w:hAnsi="Humanist521BT-BoldCondensed" w:cs="Humanist521BT-BoldCondensed"/>
                <w:b/>
                <w:bCs/>
                <w:color w:val="666666"/>
                <w:sz w:val="18"/>
                <w:szCs w:val="18"/>
              </w:rPr>
              <w:t>on large screens</w:t>
            </w:r>
          </w:p>
        </w:tc>
      </w:tr>
    </w:tbl>
    <w:p w:rsidR="007C1309" w:rsidRDefault="00675811" w:rsidP="004D7553">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If you load this in your browser, you won’t notice a difference at all. And that’</w:t>
      </w:r>
      <w:r w:rsidR="004D7553">
        <w:rPr>
          <w:rFonts w:ascii="NewBaskerville-Roman" w:hAnsi="NewBaskerville-Roman" w:cs="NewBaskerville-Roman"/>
          <w:color w:val="262626"/>
          <w:sz w:val="20"/>
          <w:szCs w:val="20"/>
        </w:rPr>
        <w:t xml:space="preserve">s exactly </w:t>
      </w:r>
      <w:r>
        <w:rPr>
          <w:rFonts w:ascii="NewBaskerville-Roman" w:hAnsi="NewBaskerville-Roman" w:cs="NewBaskerville-Roman"/>
          <w:color w:val="262626"/>
          <w:sz w:val="20"/>
          <w:szCs w:val="20"/>
        </w:rPr>
        <w:t>the point. If you’re on a small breakpoint, your screen isn’</w:t>
      </w:r>
      <w:r w:rsidR="004D7553">
        <w:rPr>
          <w:rFonts w:ascii="NewBaskerville-Roman" w:hAnsi="NewBaskerville-Roman" w:cs="NewBaskerville-Roman"/>
          <w:color w:val="262626"/>
          <w:sz w:val="20"/>
          <w:szCs w:val="20"/>
        </w:rPr>
        <w:t xml:space="preserve">t wide enough to show the </w:t>
      </w:r>
      <w:r>
        <w:rPr>
          <w:rFonts w:ascii="NewBaskerville-Roman" w:hAnsi="NewBaskerville-Roman" w:cs="NewBaskerville-Roman"/>
          <w:color w:val="262626"/>
          <w:sz w:val="20"/>
          <w:szCs w:val="20"/>
        </w:rPr>
        <w:t>full resolution image anyway.</w:t>
      </w:r>
    </w:p>
    <w:p w:rsidR="00074894" w:rsidRDefault="00074894" w:rsidP="004D7553">
      <w:pPr>
        <w:autoSpaceDE w:val="0"/>
        <w:autoSpaceDN w:val="0"/>
        <w:adjustRightInd w:val="0"/>
        <w:spacing w:after="0" w:line="240" w:lineRule="auto"/>
        <w:rPr>
          <w:rFonts w:ascii="NewBaskerville-Roman" w:hAnsi="NewBaskerville-Roman" w:cs="NewBaskerville-Roman"/>
          <w:color w:val="262626"/>
          <w:sz w:val="20"/>
          <w:szCs w:val="20"/>
        </w:rPr>
      </w:pPr>
    </w:p>
    <w:p w:rsidR="00074894" w:rsidRDefault="00074894" w:rsidP="004D7553">
      <w:pPr>
        <w:autoSpaceDE w:val="0"/>
        <w:autoSpaceDN w:val="0"/>
        <w:adjustRightInd w:val="0"/>
        <w:spacing w:after="0" w:line="240" w:lineRule="auto"/>
        <w:rPr>
          <w:rFonts w:ascii="NewBaskerville-Roman" w:hAnsi="NewBaskerville-Roman" w:cs="NewBaskerville-Roman"/>
          <w:color w:val="262626"/>
          <w:sz w:val="20"/>
          <w:szCs w:val="20"/>
        </w:rPr>
      </w:pPr>
    </w:p>
    <w:p w:rsidR="00074894" w:rsidRDefault="00074894" w:rsidP="00074894">
      <w:pPr>
        <w:autoSpaceDE w:val="0"/>
        <w:autoSpaceDN w:val="0"/>
        <w:adjustRightInd w:val="0"/>
        <w:spacing w:after="0" w:line="240" w:lineRule="auto"/>
        <w:rPr>
          <w:rFonts w:ascii="FranklinGothic-DemiItal" w:hAnsi="FranklinGothic-DemiItal" w:cs="FranklinGothic-DemiItal"/>
          <w:color w:val="476B86"/>
          <w:sz w:val="25"/>
          <w:szCs w:val="25"/>
        </w:rPr>
      </w:pPr>
      <w:r>
        <w:rPr>
          <w:rFonts w:ascii="FranklinGothic-DemiItal" w:hAnsi="FranklinGothic-DemiItal" w:cs="FranklinGothic-DemiItal"/>
          <w:color w:val="476B86"/>
          <w:sz w:val="25"/>
          <w:szCs w:val="25"/>
        </w:rPr>
        <w:t>Summary</w:t>
      </w:r>
    </w:p>
    <w:p w:rsidR="00074894" w:rsidRPr="008E6ACA" w:rsidRDefault="00074894" w:rsidP="008E6ACA">
      <w:pPr>
        <w:pStyle w:val="ListParagraph"/>
        <w:numPr>
          <w:ilvl w:val="0"/>
          <w:numId w:val="16"/>
        </w:numPr>
        <w:autoSpaceDE w:val="0"/>
        <w:autoSpaceDN w:val="0"/>
        <w:adjustRightInd w:val="0"/>
        <w:spacing w:after="0" w:line="240" w:lineRule="auto"/>
        <w:rPr>
          <w:rFonts w:ascii="NewBaskerville-Roman" w:hAnsi="NewBaskerville-Roman" w:cs="NewBaskerville-Roman"/>
          <w:color w:val="262626"/>
          <w:sz w:val="20"/>
          <w:szCs w:val="20"/>
        </w:rPr>
      </w:pPr>
      <w:r w:rsidRPr="006973E5">
        <w:rPr>
          <w:rFonts w:ascii="NewBaskerville-Roman" w:hAnsi="NewBaskerville-Roman" w:cs="NewBaskerville-Roman"/>
          <w:color w:val="262626"/>
          <w:sz w:val="20"/>
          <w:szCs w:val="20"/>
          <w:highlight w:val="yellow"/>
        </w:rPr>
        <w:t>Always build your designs mobile first.</w:t>
      </w:r>
    </w:p>
    <w:p w:rsidR="00074894" w:rsidRPr="008E6ACA" w:rsidRDefault="00074894" w:rsidP="008E6ACA">
      <w:pPr>
        <w:pStyle w:val="ListParagraph"/>
        <w:numPr>
          <w:ilvl w:val="0"/>
          <w:numId w:val="16"/>
        </w:numPr>
        <w:autoSpaceDE w:val="0"/>
        <w:autoSpaceDN w:val="0"/>
        <w:adjustRightInd w:val="0"/>
        <w:spacing w:after="0" w:line="240" w:lineRule="auto"/>
        <w:rPr>
          <w:rFonts w:ascii="NewBaskerville-Roman" w:hAnsi="NewBaskerville-Roman" w:cs="NewBaskerville-Roman"/>
          <w:color w:val="262626"/>
          <w:sz w:val="20"/>
          <w:szCs w:val="20"/>
        </w:rPr>
      </w:pPr>
      <w:r w:rsidRPr="008E6ACA">
        <w:rPr>
          <w:rFonts w:ascii="NewBaskerville-Roman" w:hAnsi="NewBaskerville-Roman" w:cs="NewBaskerville-Roman"/>
          <w:color w:val="262626"/>
          <w:sz w:val="20"/>
          <w:szCs w:val="20"/>
        </w:rPr>
        <w:t xml:space="preserve">Use </w:t>
      </w:r>
      <w:r w:rsidRPr="006973E5">
        <w:rPr>
          <w:rFonts w:ascii="NewBaskerville-Roman" w:hAnsi="NewBaskerville-Roman" w:cs="NewBaskerville-Roman"/>
          <w:color w:val="FF0000"/>
          <w:sz w:val="20"/>
          <w:szCs w:val="20"/>
        </w:rPr>
        <w:t>media queries to progressively enhance the page at larger and larger viewports</w:t>
      </w:r>
      <w:r w:rsidRPr="008E6ACA">
        <w:rPr>
          <w:rFonts w:ascii="NewBaskerville-Roman" w:hAnsi="NewBaskerville-Roman" w:cs="NewBaskerville-Roman"/>
          <w:color w:val="262626"/>
          <w:sz w:val="20"/>
          <w:szCs w:val="20"/>
        </w:rPr>
        <w:t>.</w:t>
      </w:r>
    </w:p>
    <w:p w:rsidR="00074894" w:rsidRPr="008E6ACA" w:rsidRDefault="00074894" w:rsidP="008E6ACA">
      <w:pPr>
        <w:pStyle w:val="ListParagraph"/>
        <w:numPr>
          <w:ilvl w:val="0"/>
          <w:numId w:val="16"/>
        </w:numPr>
        <w:autoSpaceDE w:val="0"/>
        <w:autoSpaceDN w:val="0"/>
        <w:adjustRightInd w:val="0"/>
        <w:spacing w:after="0" w:line="240" w:lineRule="auto"/>
        <w:rPr>
          <w:rFonts w:ascii="NewBaskerville-Roman" w:hAnsi="NewBaskerville-Roman" w:cs="NewBaskerville-Roman"/>
          <w:color w:val="262626"/>
          <w:sz w:val="20"/>
          <w:szCs w:val="20"/>
        </w:rPr>
      </w:pPr>
      <w:r w:rsidRPr="008E6ACA">
        <w:rPr>
          <w:rFonts w:ascii="NewBaskerville-Roman" w:hAnsi="NewBaskerville-Roman" w:cs="NewBaskerville-Roman"/>
          <w:color w:val="262626"/>
          <w:sz w:val="20"/>
          <w:szCs w:val="20"/>
        </w:rPr>
        <w:t xml:space="preserve">Use </w:t>
      </w:r>
      <w:r w:rsidRPr="006973E5">
        <w:rPr>
          <w:rFonts w:ascii="NewBaskerville-Roman" w:hAnsi="NewBaskerville-Roman" w:cs="NewBaskerville-Roman"/>
          <w:color w:val="FF0000"/>
          <w:sz w:val="20"/>
          <w:szCs w:val="20"/>
        </w:rPr>
        <w:t>fluid layouts that fit the screen at any browser size</w:t>
      </w:r>
      <w:r w:rsidRPr="008E6ACA">
        <w:rPr>
          <w:rFonts w:ascii="NewBaskerville-Roman" w:hAnsi="NewBaskerville-Roman" w:cs="NewBaskerville-Roman"/>
          <w:color w:val="262626"/>
          <w:sz w:val="20"/>
          <w:szCs w:val="20"/>
        </w:rPr>
        <w:t>.</w:t>
      </w:r>
    </w:p>
    <w:p w:rsidR="00074894" w:rsidRPr="008E6ACA" w:rsidRDefault="00074894" w:rsidP="008E6ACA">
      <w:pPr>
        <w:pStyle w:val="ListParagraph"/>
        <w:numPr>
          <w:ilvl w:val="0"/>
          <w:numId w:val="16"/>
        </w:numPr>
        <w:autoSpaceDE w:val="0"/>
        <w:autoSpaceDN w:val="0"/>
        <w:adjustRightInd w:val="0"/>
        <w:spacing w:after="0" w:line="240" w:lineRule="auto"/>
        <w:rPr>
          <w:rFonts w:ascii="NewBaskerville-Roman" w:hAnsi="NewBaskerville-Roman" w:cs="NewBaskerville-Roman"/>
          <w:color w:val="262626"/>
          <w:sz w:val="20"/>
          <w:szCs w:val="20"/>
        </w:rPr>
      </w:pPr>
      <w:r w:rsidRPr="008E6ACA">
        <w:rPr>
          <w:rFonts w:ascii="NewBaskerville-Roman" w:hAnsi="NewBaskerville-Roman" w:cs="NewBaskerville-Roman"/>
          <w:color w:val="262626"/>
          <w:sz w:val="20"/>
          <w:szCs w:val="20"/>
        </w:rPr>
        <w:t xml:space="preserve">Use </w:t>
      </w:r>
      <w:r w:rsidRPr="006973E5">
        <w:rPr>
          <w:rFonts w:ascii="NewBaskerville-Roman" w:hAnsi="NewBaskerville-Roman" w:cs="NewBaskerville-Roman"/>
          <w:color w:val="FF0000"/>
          <w:sz w:val="20"/>
          <w:szCs w:val="20"/>
        </w:rPr>
        <w:t>responsive images to fit the bandwidth limitation</w:t>
      </w:r>
      <w:r w:rsidRPr="008E6ACA">
        <w:rPr>
          <w:rFonts w:ascii="NewBaskerville-Roman" w:hAnsi="NewBaskerville-Roman" w:cs="NewBaskerville-Roman"/>
          <w:color w:val="262626"/>
          <w:sz w:val="20"/>
          <w:szCs w:val="20"/>
        </w:rPr>
        <w:t xml:space="preserve"> of mobile devices.</w:t>
      </w:r>
    </w:p>
    <w:p w:rsidR="00074894" w:rsidRPr="00996968" w:rsidRDefault="00074894" w:rsidP="008E6ACA">
      <w:pPr>
        <w:pStyle w:val="ListParagraph"/>
        <w:numPr>
          <w:ilvl w:val="0"/>
          <w:numId w:val="16"/>
        </w:numPr>
        <w:autoSpaceDE w:val="0"/>
        <w:autoSpaceDN w:val="0"/>
        <w:adjustRightInd w:val="0"/>
        <w:spacing w:after="0" w:line="240" w:lineRule="auto"/>
        <w:rPr>
          <w:rFonts w:ascii="NewBaskerville-Roman" w:hAnsi="NewBaskerville-Roman" w:cs="NewBaskerville-Roman"/>
          <w:color w:val="262626"/>
          <w:sz w:val="20"/>
          <w:szCs w:val="20"/>
        </w:rPr>
      </w:pPr>
      <w:r w:rsidRPr="008E6ACA">
        <w:rPr>
          <w:rFonts w:ascii="NewBaskerville-Roman" w:hAnsi="NewBaskerville-Roman" w:cs="NewBaskerville-Roman"/>
          <w:color w:val="262626"/>
          <w:sz w:val="20"/>
          <w:szCs w:val="20"/>
        </w:rPr>
        <w:t xml:space="preserve">Don’t forget to </w:t>
      </w:r>
      <w:r w:rsidRPr="006973E5">
        <w:rPr>
          <w:rFonts w:ascii="NewBaskerville-Roman" w:hAnsi="NewBaskerville-Roman" w:cs="NewBaskerville-Roman"/>
          <w:color w:val="FF0000"/>
          <w:sz w:val="20"/>
          <w:szCs w:val="20"/>
        </w:rPr>
        <w:t>include your meta viewport tag.</w:t>
      </w:r>
    </w:p>
    <w:p w:rsidR="00996968" w:rsidRDefault="00996968" w:rsidP="00996968">
      <w:pPr>
        <w:autoSpaceDE w:val="0"/>
        <w:autoSpaceDN w:val="0"/>
        <w:adjustRightInd w:val="0"/>
        <w:spacing w:after="0" w:line="240" w:lineRule="auto"/>
        <w:rPr>
          <w:rFonts w:ascii="NewBaskerville-Roman" w:hAnsi="NewBaskerville-Roman" w:cs="NewBaskerville-Roman"/>
          <w:color w:val="262626"/>
          <w:sz w:val="20"/>
          <w:szCs w:val="20"/>
        </w:rPr>
      </w:pPr>
    </w:p>
    <w:p w:rsidR="00996968" w:rsidRPr="00996968" w:rsidRDefault="00996968" w:rsidP="00996968">
      <w:pPr>
        <w:pStyle w:val="Heading3"/>
        <w:rPr>
          <w:b/>
        </w:rPr>
      </w:pPr>
      <w:bookmarkStart w:id="94" w:name="_Toc143252185"/>
      <w:r w:rsidRPr="00996968">
        <w:rPr>
          <w:b/>
        </w:rPr>
        <w:t>Using srcset to serve the correct image</w:t>
      </w:r>
      <w:bookmarkEnd w:id="94"/>
    </w:p>
    <w:p w:rsidR="00996968" w:rsidRDefault="00996968" w:rsidP="0099696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Media queries solve the problem when the image is included via the CSS, but </w:t>
      </w:r>
      <w:r w:rsidRPr="00996968">
        <w:rPr>
          <w:rFonts w:ascii="NewBaskerville-Roman" w:hAnsi="NewBaskerville-Roman" w:cs="NewBaskerville-Roman"/>
          <w:color w:val="262626"/>
          <w:sz w:val="20"/>
          <w:szCs w:val="20"/>
          <w:highlight w:val="yellow"/>
        </w:rPr>
        <w:t xml:space="preserve">what about images added via the HTML </w:t>
      </w:r>
      <w:r w:rsidRPr="00996968">
        <w:rPr>
          <w:rFonts w:ascii="Courier" w:hAnsi="Courier" w:cs="Courier"/>
          <w:color w:val="262626"/>
          <w:sz w:val="19"/>
          <w:szCs w:val="19"/>
          <w:highlight w:val="yellow"/>
        </w:rPr>
        <w:t xml:space="preserve">&lt;img&gt; </w:t>
      </w:r>
      <w:r w:rsidRPr="00996968">
        <w:rPr>
          <w:rFonts w:ascii="NewBaskerville-Roman" w:hAnsi="NewBaskerville-Roman" w:cs="NewBaskerville-Roman"/>
          <w:color w:val="262626"/>
          <w:sz w:val="20"/>
          <w:szCs w:val="20"/>
          <w:highlight w:val="yellow"/>
        </w:rPr>
        <w:t>tag</w:t>
      </w:r>
      <w:r>
        <w:rPr>
          <w:rFonts w:ascii="NewBaskerville-Roman" w:hAnsi="NewBaskerville-Roman" w:cs="NewBaskerville-Roman"/>
          <w:color w:val="262626"/>
          <w:sz w:val="20"/>
          <w:szCs w:val="20"/>
        </w:rPr>
        <w:t xml:space="preserve">? For inlined images, </w:t>
      </w:r>
      <w:r w:rsidRPr="00996968">
        <w:rPr>
          <w:rFonts w:ascii="NewBaskerville-Roman" w:hAnsi="NewBaskerville-Roman" w:cs="NewBaskerville-Roman"/>
          <w:color w:val="262626"/>
          <w:sz w:val="20"/>
          <w:szCs w:val="20"/>
          <w:highlight w:val="yellow"/>
        </w:rPr>
        <w:t xml:space="preserve">a different approach is necessary: the </w:t>
      </w:r>
      <w:r w:rsidRPr="00996968">
        <w:rPr>
          <w:rFonts w:ascii="Courier" w:hAnsi="Courier" w:cs="Courier"/>
          <w:color w:val="262626"/>
          <w:sz w:val="19"/>
          <w:szCs w:val="19"/>
          <w:highlight w:val="yellow"/>
        </w:rPr>
        <w:t xml:space="preserve">srcset </w:t>
      </w:r>
      <w:r w:rsidRPr="00996968">
        <w:rPr>
          <w:rFonts w:ascii="NewBaskerville-Roman" w:hAnsi="NewBaskerville-Roman" w:cs="NewBaskerville-Roman"/>
          <w:color w:val="262626"/>
          <w:sz w:val="20"/>
          <w:szCs w:val="20"/>
          <w:highlight w:val="yellow"/>
        </w:rPr>
        <w:t>attribute</w:t>
      </w:r>
      <w:r>
        <w:rPr>
          <w:rFonts w:ascii="NewBaskerville-Roman" w:hAnsi="NewBaskerville-Roman" w:cs="NewBaskerville-Roman"/>
          <w:color w:val="262626"/>
          <w:sz w:val="20"/>
          <w:szCs w:val="20"/>
        </w:rPr>
        <w:t>;</w:t>
      </w:r>
    </w:p>
    <w:p w:rsidR="006C0161" w:rsidRDefault="006C0161" w:rsidP="00301FC1">
      <w:pPr>
        <w:autoSpaceDE w:val="0"/>
        <w:autoSpaceDN w:val="0"/>
        <w:adjustRightInd w:val="0"/>
        <w:spacing w:after="0" w:line="240" w:lineRule="auto"/>
        <w:rPr>
          <w:rFonts w:ascii="Courier" w:hAnsi="Courier" w:cs="Courier"/>
          <w:color w:val="262626"/>
          <w:sz w:val="16"/>
          <w:szCs w:val="16"/>
        </w:rPr>
      </w:pPr>
    </w:p>
    <w:tbl>
      <w:tblPr>
        <w:tblStyle w:val="TableGrid"/>
        <w:tblW w:w="0" w:type="auto"/>
        <w:tblLook w:val="04A0" w:firstRow="1" w:lastRow="0" w:firstColumn="1" w:lastColumn="0" w:noHBand="0" w:noVBand="1"/>
      </w:tblPr>
      <w:tblGrid>
        <w:gridCol w:w="9576"/>
      </w:tblGrid>
      <w:tr w:rsidR="006C0161" w:rsidTr="006C0161">
        <w:tc>
          <w:tcPr>
            <w:tcW w:w="9576" w:type="dxa"/>
          </w:tcPr>
          <w:p w:rsidR="006C0161" w:rsidRDefault="006C0161" w:rsidP="006C0161">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&lt;img </w:t>
            </w:r>
          </w:p>
          <w:p w:rsidR="006C0161" w:rsidRDefault="006C0161" w:rsidP="006C0161">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alt="A white coffee mug on a bed of coffee beans"</w:t>
            </w:r>
          </w:p>
          <w:p w:rsidR="006C0161" w:rsidRDefault="006C0161" w:rsidP="006C0161">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src="coffee-beans-small.jpg"</w:t>
            </w:r>
          </w:p>
          <w:p w:rsidR="006C0161" w:rsidRDefault="006C0161" w:rsidP="006C0161">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srcset="coffee-beans-small.jpg 560</w:t>
            </w:r>
            <w:proofErr w:type="gramStart"/>
            <w:r>
              <w:rPr>
                <w:rFonts w:ascii="Courier" w:hAnsi="Courier" w:cs="Courier"/>
                <w:color w:val="262626"/>
                <w:sz w:val="16"/>
                <w:szCs w:val="16"/>
              </w:rPr>
              <w:t>w,coffee-beans-medium.jpg</w:t>
            </w:r>
            <w:proofErr w:type="gramEnd"/>
            <w:r>
              <w:rPr>
                <w:rFonts w:ascii="Courier" w:hAnsi="Courier" w:cs="Courier"/>
                <w:color w:val="262626"/>
                <w:sz w:val="16"/>
                <w:szCs w:val="16"/>
              </w:rPr>
              <w:t xml:space="preserve"> 800w,coffee-beans.jpg 1280w"</w:t>
            </w:r>
          </w:p>
          <w:p w:rsidR="006C0161" w:rsidRPr="00BD693D" w:rsidRDefault="006C0161" w:rsidP="00301FC1">
            <w:pPr>
              <w:autoSpaceDE w:val="0"/>
              <w:autoSpaceDN w:val="0"/>
              <w:adjustRightInd w:val="0"/>
              <w:rPr>
                <w:rFonts w:ascii="NewBaskerville-Roman" w:hAnsi="NewBaskerville-Roman" w:cs="NewBaskerville-Roman"/>
                <w:color w:val="262626"/>
                <w:sz w:val="20"/>
                <w:szCs w:val="20"/>
              </w:rPr>
            </w:pPr>
            <w:r>
              <w:rPr>
                <w:rFonts w:ascii="Courier" w:hAnsi="Courier" w:cs="Courier"/>
                <w:color w:val="000000"/>
                <w:sz w:val="16"/>
                <w:szCs w:val="16"/>
              </w:rPr>
              <w:t>/&gt;</w:t>
            </w:r>
          </w:p>
        </w:tc>
      </w:tr>
    </w:tbl>
    <w:p w:rsidR="006C0161" w:rsidRDefault="006C0161" w:rsidP="00301FC1">
      <w:pPr>
        <w:autoSpaceDE w:val="0"/>
        <w:autoSpaceDN w:val="0"/>
        <w:adjustRightInd w:val="0"/>
        <w:spacing w:after="0" w:line="240" w:lineRule="auto"/>
        <w:rPr>
          <w:rFonts w:ascii="Courier" w:hAnsi="Courier" w:cs="Courier"/>
          <w:color w:val="262626"/>
          <w:sz w:val="16"/>
          <w:szCs w:val="16"/>
        </w:rPr>
      </w:pPr>
    </w:p>
    <w:p w:rsidR="00BD693D" w:rsidRDefault="00BD693D" w:rsidP="00BD693D">
      <w:pPr>
        <w:autoSpaceDE w:val="0"/>
        <w:autoSpaceDN w:val="0"/>
        <w:adjustRightInd w:val="0"/>
        <w:spacing w:after="0" w:line="240" w:lineRule="auto"/>
        <w:rPr>
          <w:rFonts w:ascii="NewBaskerville-Roman" w:hAnsi="NewBaskerville-Roman" w:cs="NewBaskerville-Roman"/>
          <w:color w:val="262626"/>
          <w:sz w:val="20"/>
          <w:szCs w:val="20"/>
        </w:rPr>
      </w:pPr>
      <w:r>
        <w:rPr>
          <w:rFonts w:ascii="FranklinGothic-Demi" w:hAnsi="FranklinGothic-Demi" w:cs="FranklinGothic-Demi"/>
          <w:color w:val="476B86"/>
          <w:sz w:val="17"/>
          <w:szCs w:val="17"/>
        </w:rPr>
        <w:t xml:space="preserve">TIP </w:t>
      </w:r>
      <w:proofErr w:type="gramStart"/>
      <w:r>
        <w:rPr>
          <w:rFonts w:ascii="NewBaskerville-Roman" w:hAnsi="NewBaskerville-Roman" w:cs="NewBaskerville-Roman"/>
          <w:color w:val="262626"/>
          <w:sz w:val="20"/>
          <w:szCs w:val="20"/>
        </w:rPr>
        <w:t>As</w:t>
      </w:r>
      <w:proofErr w:type="gramEnd"/>
      <w:r>
        <w:rPr>
          <w:rFonts w:ascii="NewBaskerville-Roman" w:hAnsi="NewBaskerville-Roman" w:cs="NewBaskerville-Roman"/>
          <w:color w:val="262626"/>
          <w:sz w:val="20"/>
          <w:szCs w:val="20"/>
        </w:rPr>
        <w:t xml:space="preserve"> part of a fluid layout, you should always ensure images don’</w:t>
      </w:r>
      <w:r w:rsidR="00FB2B8E">
        <w:rPr>
          <w:rFonts w:ascii="NewBaskerville-Roman" w:hAnsi="NewBaskerville-Roman" w:cs="NewBaskerville-Roman"/>
          <w:color w:val="262626"/>
          <w:sz w:val="20"/>
          <w:szCs w:val="20"/>
        </w:rPr>
        <w:t xml:space="preserve">t overflow </w:t>
      </w:r>
      <w:r>
        <w:rPr>
          <w:rFonts w:ascii="NewBaskerville-Roman" w:hAnsi="NewBaskerville-Roman" w:cs="NewBaskerville-Roman"/>
          <w:color w:val="262626"/>
          <w:sz w:val="20"/>
          <w:szCs w:val="20"/>
        </w:rPr>
        <w:t xml:space="preserve">their container’s width. Do </w:t>
      </w:r>
      <w:r w:rsidRPr="00FB2B8E">
        <w:rPr>
          <w:rFonts w:ascii="NewBaskerville-Roman" w:hAnsi="NewBaskerville-Roman" w:cs="NewBaskerville-Roman"/>
          <w:color w:val="262626"/>
          <w:sz w:val="20"/>
          <w:szCs w:val="20"/>
          <w:highlight w:val="yellow"/>
        </w:rPr>
        <w:t>yourself a favor a</w:t>
      </w:r>
      <w:r w:rsidR="00FB2B8E" w:rsidRPr="00FB2B8E">
        <w:rPr>
          <w:rFonts w:ascii="NewBaskerville-Roman" w:hAnsi="NewBaskerville-Roman" w:cs="NewBaskerville-Roman"/>
          <w:color w:val="262626"/>
          <w:sz w:val="20"/>
          <w:szCs w:val="20"/>
          <w:highlight w:val="yellow"/>
        </w:rPr>
        <w:t xml:space="preserve">nd always add this rule to your </w:t>
      </w:r>
      <w:r w:rsidRPr="00FB2B8E">
        <w:rPr>
          <w:rFonts w:ascii="NewBaskerville-Roman" w:hAnsi="NewBaskerville-Roman" w:cs="NewBaskerville-Roman"/>
          <w:color w:val="262626"/>
          <w:sz w:val="20"/>
          <w:szCs w:val="20"/>
          <w:highlight w:val="yellow"/>
        </w:rPr>
        <w:t xml:space="preserve">stylesheet to prevent that from happening: </w:t>
      </w:r>
      <w:r w:rsidRPr="00FB2B8E">
        <w:rPr>
          <w:rFonts w:ascii="Courier" w:hAnsi="Courier" w:cs="Courier"/>
          <w:color w:val="262626"/>
          <w:sz w:val="19"/>
          <w:szCs w:val="19"/>
          <w:highlight w:val="yellow"/>
        </w:rPr>
        <w:t xml:space="preserve">img </w:t>
      </w:r>
      <w:proofErr w:type="gramStart"/>
      <w:r w:rsidRPr="00FB2B8E">
        <w:rPr>
          <w:rFonts w:ascii="Courier" w:hAnsi="Courier" w:cs="Courier"/>
          <w:color w:val="262626"/>
          <w:sz w:val="19"/>
          <w:szCs w:val="19"/>
          <w:highlight w:val="yellow"/>
        </w:rPr>
        <w:t>{ max</w:t>
      </w:r>
      <w:proofErr w:type="gramEnd"/>
      <w:r w:rsidRPr="00FB2B8E">
        <w:rPr>
          <w:rFonts w:ascii="Courier" w:hAnsi="Courier" w:cs="Courier"/>
          <w:color w:val="262626"/>
          <w:sz w:val="19"/>
          <w:szCs w:val="19"/>
          <w:highlight w:val="yellow"/>
        </w:rPr>
        <w:t>-width: 100%; }</w:t>
      </w:r>
      <w:r w:rsidRPr="00FB2B8E">
        <w:rPr>
          <w:rFonts w:ascii="NewBaskerville-Roman" w:hAnsi="NewBaskerville-Roman" w:cs="NewBaskerville-Roman"/>
          <w:color w:val="262626"/>
          <w:sz w:val="20"/>
          <w:szCs w:val="20"/>
          <w:highlight w:val="yellow"/>
        </w:rPr>
        <w:t>.</w:t>
      </w:r>
    </w:p>
    <w:p w:rsidR="00FB2B8E" w:rsidRDefault="00FB2B8E" w:rsidP="00BD693D">
      <w:pPr>
        <w:autoSpaceDE w:val="0"/>
        <w:autoSpaceDN w:val="0"/>
        <w:adjustRightInd w:val="0"/>
        <w:spacing w:after="0" w:line="240" w:lineRule="auto"/>
        <w:rPr>
          <w:rFonts w:ascii="NewBaskerville-Roman" w:hAnsi="NewBaskerville-Roman" w:cs="NewBaskerville-Roman"/>
          <w:color w:val="262626"/>
          <w:sz w:val="20"/>
          <w:szCs w:val="20"/>
        </w:rPr>
      </w:pPr>
    </w:p>
    <w:p w:rsidR="00FB6BE2" w:rsidRDefault="00FB6BE2" w:rsidP="00BD693D">
      <w:pPr>
        <w:autoSpaceDE w:val="0"/>
        <w:autoSpaceDN w:val="0"/>
        <w:adjustRightInd w:val="0"/>
        <w:spacing w:after="0" w:line="240" w:lineRule="auto"/>
        <w:rPr>
          <w:rFonts w:ascii="NewBaskerville-Roman" w:hAnsi="NewBaskerville-Roman" w:cs="NewBaskerville-Roman"/>
          <w:color w:val="262626"/>
          <w:sz w:val="20"/>
          <w:szCs w:val="20"/>
        </w:rPr>
      </w:pPr>
    </w:p>
    <w:p w:rsidR="006A6E78" w:rsidRPr="006A6E78" w:rsidRDefault="006A6E78" w:rsidP="006A6E78">
      <w:pPr>
        <w:pStyle w:val="Heading1"/>
        <w:rPr>
          <w:b/>
        </w:rPr>
      </w:pPr>
      <w:bookmarkStart w:id="95" w:name="_Toc143252186"/>
      <w:r w:rsidRPr="006A6E78">
        <w:rPr>
          <w:b/>
        </w:rPr>
        <w:lastRenderedPageBreak/>
        <w:t>Grid Layout</w:t>
      </w:r>
      <w:bookmarkEnd w:id="95"/>
    </w:p>
    <w:p w:rsidR="00FB6BE2" w:rsidRDefault="00FB6BE2" w:rsidP="00FB6BE2">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CSS grid lets you define </w:t>
      </w:r>
      <w:r w:rsidRPr="006A6E78">
        <w:rPr>
          <w:rFonts w:ascii="NewBaskerville-Roman" w:hAnsi="NewBaskerville-Roman" w:cs="NewBaskerville-Roman"/>
          <w:color w:val="262626"/>
          <w:sz w:val="20"/>
          <w:szCs w:val="20"/>
          <w:highlight w:val="yellow"/>
        </w:rPr>
        <w:t>a two-dimensi</w:t>
      </w:r>
      <w:r w:rsidR="006A6E78" w:rsidRPr="006A6E78">
        <w:rPr>
          <w:rFonts w:ascii="NewBaskerville-Roman" w:hAnsi="NewBaskerville-Roman" w:cs="NewBaskerville-Roman"/>
          <w:color w:val="262626"/>
          <w:sz w:val="20"/>
          <w:szCs w:val="20"/>
          <w:highlight w:val="yellow"/>
        </w:rPr>
        <w:t>onal layout of columns and rows</w:t>
      </w:r>
      <w:r w:rsidR="006A6E78">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and then place elements within the grid. Some ele</w:t>
      </w:r>
      <w:r w:rsidR="006A6E78">
        <w:rPr>
          <w:rFonts w:ascii="NewBaskerville-Roman" w:hAnsi="NewBaskerville-Roman" w:cs="NewBaskerville-Roman"/>
          <w:color w:val="262626"/>
          <w:sz w:val="20"/>
          <w:szCs w:val="20"/>
        </w:rPr>
        <w:t xml:space="preserve">ments may only fill one cell of </w:t>
      </w:r>
      <w:r>
        <w:rPr>
          <w:rFonts w:ascii="NewBaskerville-Roman" w:hAnsi="NewBaskerville-Roman" w:cs="NewBaskerville-Roman"/>
          <w:color w:val="262626"/>
          <w:sz w:val="20"/>
          <w:szCs w:val="20"/>
        </w:rPr>
        <w:t>the grid; others can span multiple columns or rows. The size of the grid can be defined precisely, or you can allow it to automatically s</w:t>
      </w:r>
      <w:r w:rsidR="006A6E78">
        <w:rPr>
          <w:rFonts w:ascii="NewBaskerville-Roman" w:hAnsi="NewBaskerville-Roman" w:cs="NewBaskerville-Roman"/>
          <w:color w:val="262626"/>
          <w:sz w:val="20"/>
          <w:szCs w:val="20"/>
        </w:rPr>
        <w:t xml:space="preserve">ize itself as needed to fit the </w:t>
      </w:r>
      <w:r>
        <w:rPr>
          <w:rFonts w:ascii="NewBaskerville-Roman" w:hAnsi="NewBaskerville-Roman" w:cs="NewBaskerville-Roman"/>
          <w:color w:val="262626"/>
          <w:sz w:val="20"/>
          <w:szCs w:val="20"/>
        </w:rPr>
        <w:t>contents within. You can place items precisely within the grid, or allow them to flow</w:t>
      </w:r>
    </w:p>
    <w:p w:rsidR="00FB6BE2" w:rsidRDefault="00FB6BE2" w:rsidP="00FB6BE2">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naturally to fill in the gaps.</w:t>
      </w:r>
    </w:p>
    <w:p w:rsidR="00270956" w:rsidRDefault="00270956" w:rsidP="00FB6BE2">
      <w:pPr>
        <w:autoSpaceDE w:val="0"/>
        <w:autoSpaceDN w:val="0"/>
        <w:adjustRightInd w:val="0"/>
        <w:spacing w:after="0" w:line="240" w:lineRule="auto"/>
        <w:rPr>
          <w:rFonts w:ascii="NewBaskerville-Roman" w:hAnsi="NewBaskerville-Roman" w:cs="NewBaskerville-Roman"/>
          <w:color w:val="262626"/>
          <w:sz w:val="20"/>
          <w:szCs w:val="20"/>
        </w:rPr>
      </w:pPr>
    </w:p>
    <w:p w:rsidR="00270956" w:rsidRPr="004623B0" w:rsidRDefault="00270956" w:rsidP="00270956">
      <w:pPr>
        <w:autoSpaceDE w:val="0"/>
        <w:autoSpaceDN w:val="0"/>
        <w:adjustRightInd w:val="0"/>
        <w:spacing w:after="0" w:line="240" w:lineRule="auto"/>
        <w:rPr>
          <w:rFonts w:ascii="NewBaskerville-Italic" w:hAnsi="NewBaskerville-Italic" w:cs="NewBaskerville-Italic"/>
          <w:i/>
          <w:iCs/>
          <w:color w:val="FF0000"/>
          <w:sz w:val="20"/>
          <w:szCs w:val="20"/>
        </w:rPr>
      </w:pPr>
      <w:r w:rsidRPr="004623B0">
        <w:rPr>
          <w:rFonts w:ascii="NewBaskerville-Roman" w:hAnsi="NewBaskerville-Roman" w:cs="NewBaskerville-Roman"/>
          <w:color w:val="FF0000"/>
          <w:sz w:val="20"/>
          <w:szCs w:val="20"/>
        </w:rPr>
        <w:t xml:space="preserve">grid layout applies to two levels of the DOM hierarchy. An element with </w:t>
      </w:r>
      <w:r w:rsidRPr="004623B0">
        <w:rPr>
          <w:rFonts w:ascii="Courier" w:hAnsi="Courier" w:cs="Courier"/>
          <w:color w:val="FF0000"/>
          <w:sz w:val="19"/>
          <w:szCs w:val="19"/>
        </w:rPr>
        <w:t xml:space="preserve">display: grid </w:t>
      </w:r>
      <w:r w:rsidRPr="004623B0">
        <w:rPr>
          <w:rFonts w:ascii="NewBaskerville-Roman" w:hAnsi="NewBaskerville-Roman" w:cs="NewBaskerville-Roman"/>
          <w:color w:val="FF0000"/>
          <w:sz w:val="20"/>
          <w:szCs w:val="20"/>
        </w:rPr>
        <w:t xml:space="preserve">becomes a </w:t>
      </w:r>
      <w:r w:rsidRPr="004623B0">
        <w:rPr>
          <w:rFonts w:ascii="NewBaskerville-Italic" w:hAnsi="NewBaskerville-Italic" w:cs="NewBaskerville-Italic"/>
          <w:i/>
          <w:iCs/>
          <w:color w:val="FF0000"/>
          <w:sz w:val="20"/>
          <w:szCs w:val="20"/>
        </w:rPr>
        <w:t>grid container</w:t>
      </w:r>
      <w:r w:rsidRPr="004623B0">
        <w:rPr>
          <w:rFonts w:ascii="NewBaskerville-Roman" w:hAnsi="NewBaskerville-Roman" w:cs="NewBaskerville-Roman"/>
          <w:color w:val="FF0000"/>
          <w:sz w:val="20"/>
          <w:szCs w:val="20"/>
        </w:rPr>
        <w:t xml:space="preserve">. Its child elements then become </w:t>
      </w:r>
      <w:r w:rsidRPr="004623B0">
        <w:rPr>
          <w:rFonts w:ascii="NewBaskerville-Italic" w:hAnsi="NewBaskerville-Italic" w:cs="NewBaskerville-Italic"/>
          <w:i/>
          <w:iCs/>
          <w:color w:val="FF0000"/>
          <w:sz w:val="20"/>
          <w:szCs w:val="20"/>
        </w:rPr>
        <w:t>grid items;</w:t>
      </w:r>
    </w:p>
    <w:p w:rsidR="00270956" w:rsidRDefault="00270956" w:rsidP="00270956">
      <w:pPr>
        <w:autoSpaceDE w:val="0"/>
        <w:autoSpaceDN w:val="0"/>
        <w:adjustRightInd w:val="0"/>
        <w:spacing w:after="0" w:line="240" w:lineRule="auto"/>
        <w:rPr>
          <w:rFonts w:ascii="NewBaskerville-Roman" w:hAnsi="NewBaskerville-Roman" w:cs="NewBaskerville-Roman"/>
          <w:color w:val="262626"/>
          <w:sz w:val="20"/>
          <w:szCs w:val="20"/>
        </w:rPr>
      </w:pPr>
    </w:p>
    <w:p w:rsidR="004623B0" w:rsidRDefault="00761CAC" w:rsidP="004623B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container </w:t>
      </w:r>
      <w:r w:rsidR="004623B0">
        <w:rPr>
          <w:rFonts w:ascii="NewBaskerville-Roman" w:hAnsi="NewBaskerville-Roman" w:cs="NewBaskerville-Roman"/>
          <w:color w:val="262626"/>
          <w:sz w:val="20"/>
          <w:szCs w:val="20"/>
        </w:rPr>
        <w:t xml:space="preserve">behaves like a </w:t>
      </w:r>
      <w:r w:rsidR="004623B0" w:rsidRPr="00761CAC">
        <w:rPr>
          <w:rFonts w:ascii="NewBaskerville-Roman" w:hAnsi="NewBaskerville-Roman" w:cs="NewBaskerville-Roman"/>
          <w:color w:val="FF0000"/>
          <w:sz w:val="20"/>
          <w:szCs w:val="20"/>
        </w:rPr>
        <w:t>block display element</w:t>
      </w:r>
      <w:r w:rsidR="004623B0">
        <w:rPr>
          <w:rFonts w:ascii="NewBaskerville-Roman" w:hAnsi="NewBaskerville-Roman" w:cs="NewBaskerville-Roman"/>
          <w:color w:val="262626"/>
          <w:sz w:val="20"/>
          <w:szCs w:val="20"/>
        </w:rPr>
        <w:t>, filling 100% of the available width. Although not</w:t>
      </w:r>
    </w:p>
    <w:p w:rsidR="004623B0" w:rsidRDefault="004623B0" w:rsidP="004623B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shown in this listing, you could also use the value </w:t>
      </w:r>
      <w:r w:rsidRPr="00761CAC">
        <w:rPr>
          <w:rFonts w:ascii="Courier" w:hAnsi="Courier" w:cs="Courier"/>
          <w:color w:val="262626"/>
          <w:sz w:val="19"/>
          <w:szCs w:val="19"/>
          <w:highlight w:val="yellow"/>
        </w:rPr>
        <w:t>inline-grid</w:t>
      </w:r>
      <w:r>
        <w:rPr>
          <w:rFonts w:ascii="NewBaskerville-Roman" w:hAnsi="NewBaskerville-Roman" w:cs="NewBaskerville-Roman"/>
          <w:color w:val="262626"/>
          <w:sz w:val="20"/>
          <w:szCs w:val="20"/>
        </w:rPr>
        <w:t>; in which case, the element</w:t>
      </w:r>
    </w:p>
    <w:p w:rsidR="004623B0" w:rsidRDefault="004623B0" w:rsidP="004623B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will flow inline and </w:t>
      </w:r>
      <w:r w:rsidRPr="00761CAC">
        <w:rPr>
          <w:rFonts w:ascii="NewBaskerville-Roman" w:hAnsi="NewBaskerville-Roman" w:cs="NewBaskerville-Roman"/>
          <w:color w:val="FF0000"/>
          <w:sz w:val="20"/>
          <w:szCs w:val="20"/>
        </w:rPr>
        <w:t>will only be as wide as is nec</w:t>
      </w:r>
      <w:r w:rsidR="00761CAC" w:rsidRPr="00761CAC">
        <w:rPr>
          <w:rFonts w:ascii="NewBaskerville-Roman" w:hAnsi="NewBaskerville-Roman" w:cs="NewBaskerville-Roman"/>
          <w:color w:val="FF0000"/>
          <w:sz w:val="20"/>
          <w:szCs w:val="20"/>
        </w:rPr>
        <w:t>essary to contain its children</w:t>
      </w:r>
      <w:r w:rsidR="00761CAC">
        <w:rPr>
          <w:rFonts w:ascii="NewBaskerville-Roman" w:hAnsi="NewBaskerville-Roman" w:cs="NewBaskerville-Roman"/>
          <w:color w:val="262626"/>
          <w:sz w:val="20"/>
          <w:szCs w:val="20"/>
        </w:rPr>
        <w:t xml:space="preserve">. </w:t>
      </w:r>
      <w:r w:rsidRPr="00761CAC">
        <w:rPr>
          <w:rFonts w:ascii="NewBaskerville-Roman" w:hAnsi="NewBaskerville-Roman" w:cs="NewBaskerville-Roman"/>
          <w:color w:val="262626"/>
          <w:sz w:val="20"/>
          <w:szCs w:val="20"/>
          <w:highlight w:val="yellow"/>
        </w:rPr>
        <w:t>You’ll most likely not use inline-grid as often</w:t>
      </w:r>
      <w:r w:rsidR="00761CAC">
        <w:rPr>
          <w:rFonts w:ascii="NewBaskerville-Roman" w:hAnsi="NewBaskerville-Roman" w:cs="NewBaskerville-Roman"/>
          <w:color w:val="262626"/>
          <w:sz w:val="20"/>
          <w:szCs w:val="20"/>
        </w:rPr>
        <w:t>;</w:t>
      </w:r>
    </w:p>
    <w:p w:rsidR="00761CAC" w:rsidRDefault="00761CAC" w:rsidP="004623B0">
      <w:pPr>
        <w:autoSpaceDE w:val="0"/>
        <w:autoSpaceDN w:val="0"/>
        <w:adjustRightInd w:val="0"/>
        <w:spacing w:after="0" w:line="240" w:lineRule="auto"/>
        <w:rPr>
          <w:rFonts w:ascii="NewBaskerville-Roman" w:hAnsi="NewBaskerville-Roman" w:cs="NewBaskerville-Roman"/>
          <w:color w:val="262626"/>
          <w:sz w:val="20"/>
          <w:szCs w:val="20"/>
        </w:rPr>
      </w:pPr>
    </w:p>
    <w:p w:rsidR="00983FF8" w:rsidRDefault="00983FF8" w:rsidP="00983FF8">
      <w:pPr>
        <w:pStyle w:val="ListParagraph"/>
        <w:numPr>
          <w:ilvl w:val="0"/>
          <w:numId w:val="17"/>
        </w:numPr>
        <w:autoSpaceDE w:val="0"/>
        <w:autoSpaceDN w:val="0"/>
        <w:adjustRightInd w:val="0"/>
        <w:spacing w:after="0" w:line="240" w:lineRule="auto"/>
        <w:rPr>
          <w:rFonts w:ascii="NewBaskerville-Roman" w:hAnsi="NewBaskerville-Roman" w:cs="NewBaskerville-Roman"/>
          <w:color w:val="262626"/>
          <w:sz w:val="20"/>
          <w:szCs w:val="20"/>
        </w:rPr>
      </w:pPr>
      <w:r w:rsidRPr="00983FF8">
        <w:rPr>
          <w:rFonts w:ascii="NewBaskerville-Roman" w:hAnsi="NewBaskerville-Roman" w:cs="NewBaskerville-Roman"/>
          <w:color w:val="262626"/>
          <w:sz w:val="20"/>
          <w:szCs w:val="20"/>
        </w:rPr>
        <w:t xml:space="preserve">Finally, the </w:t>
      </w:r>
      <w:r w:rsidRPr="00983FF8">
        <w:rPr>
          <w:rFonts w:ascii="Courier" w:hAnsi="Courier" w:cs="Courier"/>
          <w:color w:val="262626"/>
          <w:sz w:val="19"/>
          <w:szCs w:val="19"/>
        </w:rPr>
        <w:t xml:space="preserve">grid-gap </w:t>
      </w:r>
      <w:r w:rsidRPr="00983FF8">
        <w:rPr>
          <w:rFonts w:ascii="NewBaskerville-Roman" w:hAnsi="NewBaskerville-Roman" w:cs="NewBaskerville-Roman"/>
          <w:color w:val="262626"/>
          <w:sz w:val="20"/>
          <w:szCs w:val="20"/>
        </w:rPr>
        <w:t>property defines the amount of space to add to the gutter between each grid cell.</w:t>
      </w:r>
    </w:p>
    <w:p w:rsidR="00983FF8" w:rsidRDefault="00983FF8" w:rsidP="00983FF8">
      <w:pPr>
        <w:pStyle w:val="ListParagraph"/>
        <w:numPr>
          <w:ilvl w:val="0"/>
          <w:numId w:val="17"/>
        </w:numPr>
        <w:autoSpaceDE w:val="0"/>
        <w:autoSpaceDN w:val="0"/>
        <w:adjustRightInd w:val="0"/>
        <w:spacing w:after="0" w:line="240" w:lineRule="auto"/>
        <w:rPr>
          <w:rFonts w:ascii="NewBaskerville-Roman" w:hAnsi="NewBaskerville-Roman" w:cs="NewBaskerville-Roman"/>
          <w:color w:val="262626"/>
          <w:sz w:val="20"/>
          <w:szCs w:val="20"/>
        </w:rPr>
      </w:pPr>
      <w:r w:rsidRPr="00983FF8">
        <w:rPr>
          <w:rFonts w:ascii="Courier" w:hAnsi="Courier" w:cs="Courier"/>
          <w:color w:val="262626"/>
          <w:sz w:val="19"/>
          <w:szCs w:val="19"/>
        </w:rPr>
        <w:t xml:space="preserve">grid-template-columns </w:t>
      </w:r>
      <w:r w:rsidRPr="00983FF8">
        <w:rPr>
          <w:rFonts w:ascii="NewBaskerville-Roman" w:hAnsi="NewBaskerville-Roman" w:cs="NewBaskerville-Roman"/>
          <w:color w:val="262626"/>
          <w:sz w:val="20"/>
          <w:szCs w:val="20"/>
        </w:rPr>
        <w:t xml:space="preserve">and </w:t>
      </w:r>
      <w:r w:rsidRPr="00983FF8">
        <w:rPr>
          <w:rFonts w:ascii="Courier" w:hAnsi="Courier" w:cs="Courier"/>
          <w:color w:val="262626"/>
          <w:sz w:val="19"/>
          <w:szCs w:val="19"/>
        </w:rPr>
        <w:t>grid-template-rows</w:t>
      </w:r>
      <w:r w:rsidRPr="00983FF8">
        <w:rPr>
          <w:rFonts w:ascii="NewBaskerville-Roman" w:hAnsi="NewBaskerville-Roman" w:cs="NewBaskerville-Roman"/>
          <w:color w:val="262626"/>
          <w:sz w:val="20"/>
          <w:szCs w:val="20"/>
        </w:rPr>
        <w:t>.</w:t>
      </w:r>
      <w:r>
        <w:rPr>
          <w:rFonts w:ascii="NewBaskerville-Roman" w:hAnsi="NewBaskerville-Roman" w:cs="NewBaskerville-Roman"/>
          <w:color w:val="262626"/>
          <w:sz w:val="20"/>
          <w:szCs w:val="20"/>
        </w:rPr>
        <w:t xml:space="preserve"> </w:t>
      </w:r>
      <w:r w:rsidRPr="00983FF8">
        <w:rPr>
          <w:rFonts w:ascii="NewBaskerville-Roman" w:hAnsi="NewBaskerville-Roman" w:cs="NewBaskerville-Roman"/>
          <w:color w:val="262626"/>
          <w:sz w:val="20"/>
          <w:szCs w:val="20"/>
        </w:rPr>
        <w:t xml:space="preserve">These define the </w:t>
      </w:r>
      <w:r w:rsidRPr="00983FF8">
        <w:rPr>
          <w:rFonts w:ascii="NewBaskerville-Roman" w:hAnsi="NewBaskerville-Roman" w:cs="NewBaskerville-Roman"/>
          <w:color w:val="FF0000"/>
          <w:sz w:val="20"/>
          <w:szCs w:val="20"/>
        </w:rPr>
        <w:t>size</w:t>
      </w:r>
      <w:r w:rsidRPr="00983FF8">
        <w:rPr>
          <w:rFonts w:ascii="NewBaskerville-Roman" w:hAnsi="NewBaskerville-Roman" w:cs="NewBaskerville-Roman"/>
          <w:color w:val="262626"/>
          <w:sz w:val="20"/>
          <w:szCs w:val="20"/>
        </w:rPr>
        <w:t xml:space="preserve"> of each of the </w:t>
      </w:r>
      <w:r w:rsidRPr="00983FF8">
        <w:rPr>
          <w:rFonts w:ascii="NewBaskerville-Roman" w:hAnsi="NewBaskerville-Roman" w:cs="NewBaskerville-Roman"/>
          <w:color w:val="262626"/>
          <w:sz w:val="20"/>
          <w:szCs w:val="20"/>
          <w:highlight w:val="yellow"/>
        </w:rPr>
        <w:t>columns and rows in the grid</w:t>
      </w:r>
      <w:r w:rsidRPr="00983FF8">
        <w:rPr>
          <w:rFonts w:ascii="NewBaskerville-Roman" w:hAnsi="NewBaskerville-Roman" w:cs="NewBaskerville-Roman"/>
          <w:color w:val="262626"/>
          <w:sz w:val="20"/>
          <w:szCs w:val="20"/>
        </w:rPr>
        <w:t>. This example</w:t>
      </w:r>
      <w:r>
        <w:rPr>
          <w:rFonts w:ascii="NewBaskerville-Roman" w:hAnsi="NewBaskerville-Roman" w:cs="NewBaskerville-Roman"/>
          <w:color w:val="262626"/>
          <w:sz w:val="20"/>
          <w:szCs w:val="20"/>
        </w:rPr>
        <w:t xml:space="preserve"> </w:t>
      </w:r>
      <w:r w:rsidRPr="00983FF8">
        <w:rPr>
          <w:rFonts w:ascii="NewBaskerville-Roman" w:hAnsi="NewBaskerville-Roman" w:cs="NewBaskerville-Roman"/>
          <w:color w:val="262626"/>
          <w:sz w:val="20"/>
          <w:szCs w:val="20"/>
        </w:rPr>
        <w:t xml:space="preserve">uses a new unit, </w:t>
      </w:r>
      <w:r w:rsidRPr="00983FF8">
        <w:rPr>
          <w:rFonts w:ascii="Courier" w:hAnsi="Courier" w:cs="Courier"/>
          <w:color w:val="262626"/>
          <w:sz w:val="19"/>
          <w:szCs w:val="19"/>
        </w:rPr>
        <w:t>fr</w:t>
      </w:r>
      <w:r w:rsidRPr="00983FF8">
        <w:rPr>
          <w:rFonts w:ascii="NewBaskerville-Roman" w:hAnsi="NewBaskerville-Roman" w:cs="NewBaskerville-Roman"/>
          <w:color w:val="262626"/>
          <w:sz w:val="20"/>
          <w:szCs w:val="20"/>
        </w:rPr>
        <w:t xml:space="preserve">, which represents each column’s (or row’s) </w:t>
      </w:r>
      <w:r w:rsidRPr="00983FF8">
        <w:rPr>
          <w:rFonts w:ascii="NewBaskerville-Italic" w:hAnsi="NewBaskerville-Italic" w:cs="NewBaskerville-Italic"/>
          <w:i/>
          <w:iCs/>
          <w:color w:val="262626"/>
          <w:sz w:val="20"/>
          <w:szCs w:val="20"/>
        </w:rPr>
        <w:t>fraction unit</w:t>
      </w:r>
      <w:r w:rsidRPr="00983FF8">
        <w:rPr>
          <w:rFonts w:ascii="NewBaskerville-Roman" w:hAnsi="NewBaskerville-Roman" w:cs="NewBaskerville-Roman"/>
          <w:color w:val="262626"/>
          <w:sz w:val="20"/>
          <w:szCs w:val="20"/>
        </w:rPr>
        <w:t>. This unit</w:t>
      </w:r>
      <w:r>
        <w:rPr>
          <w:rFonts w:ascii="NewBaskerville-Roman" w:hAnsi="NewBaskerville-Roman" w:cs="NewBaskerville-Roman"/>
          <w:color w:val="262626"/>
          <w:sz w:val="20"/>
          <w:szCs w:val="20"/>
        </w:rPr>
        <w:t xml:space="preserve"> </w:t>
      </w:r>
      <w:r w:rsidRPr="00983FF8">
        <w:rPr>
          <w:rFonts w:ascii="NewBaskerville-Roman" w:hAnsi="NewBaskerville-Roman" w:cs="NewBaskerville-Roman"/>
          <w:color w:val="262626"/>
          <w:sz w:val="20"/>
          <w:szCs w:val="20"/>
        </w:rPr>
        <w:t xml:space="preserve">behaves </w:t>
      </w:r>
      <w:r>
        <w:rPr>
          <w:rFonts w:ascii="NewBaskerville-Roman" w:hAnsi="NewBaskerville-Roman" w:cs="NewBaskerville-Roman"/>
          <w:color w:val="262626"/>
          <w:sz w:val="20"/>
          <w:szCs w:val="20"/>
        </w:rPr>
        <w:t xml:space="preserve">like </w:t>
      </w:r>
      <w:r w:rsidRPr="00983FF8">
        <w:rPr>
          <w:rFonts w:ascii="Courier" w:hAnsi="Courier" w:cs="Courier"/>
          <w:color w:val="262626"/>
          <w:sz w:val="19"/>
          <w:szCs w:val="19"/>
        </w:rPr>
        <w:t xml:space="preserve">flex-grow </w:t>
      </w:r>
      <w:r>
        <w:rPr>
          <w:rFonts w:ascii="NewBaskerville-Roman" w:hAnsi="NewBaskerville-Roman" w:cs="NewBaskerville-Roman"/>
          <w:color w:val="262626"/>
          <w:sz w:val="20"/>
          <w:szCs w:val="20"/>
        </w:rPr>
        <w:t>factor in flexbox;</w:t>
      </w:r>
    </w:p>
    <w:p w:rsidR="00983FF8" w:rsidRDefault="0021052A" w:rsidP="00A56C4F">
      <w:pPr>
        <w:pStyle w:val="Heading2"/>
        <w:rPr>
          <w:b/>
        </w:rPr>
      </w:pPr>
      <w:bookmarkStart w:id="96" w:name="_Toc143252187"/>
      <w:r w:rsidRPr="00A56C4F">
        <w:rPr>
          <w:b/>
        </w:rPr>
        <w:t>Anatomy of a grid</w:t>
      </w:r>
      <w:bookmarkEnd w:id="96"/>
    </w:p>
    <w:p w:rsidR="00547869" w:rsidRDefault="00F43BA2" w:rsidP="00F43BA2">
      <w:pPr>
        <w:pStyle w:val="ListParagraph"/>
        <w:numPr>
          <w:ilvl w:val="0"/>
          <w:numId w:val="18"/>
        </w:numPr>
        <w:autoSpaceDE w:val="0"/>
        <w:autoSpaceDN w:val="0"/>
        <w:adjustRightInd w:val="0"/>
        <w:spacing w:after="0" w:line="240" w:lineRule="auto"/>
        <w:rPr>
          <w:rFonts w:ascii="NewBaskerville-Roman" w:eastAsia="Wingdings2" w:hAnsi="NewBaskerville-Roman" w:cs="NewBaskerville-Roman"/>
          <w:color w:val="262626"/>
          <w:sz w:val="20"/>
          <w:szCs w:val="20"/>
        </w:rPr>
      </w:pPr>
      <w:r w:rsidRPr="00547869">
        <w:rPr>
          <w:rFonts w:ascii="NewBaskerville-Italic" w:eastAsia="Wingdings2" w:hAnsi="NewBaskerville-Italic" w:cs="NewBaskerville-Italic"/>
          <w:i/>
          <w:iCs/>
          <w:color w:val="262626"/>
          <w:sz w:val="20"/>
          <w:szCs w:val="20"/>
          <w:highlight w:val="yellow"/>
        </w:rPr>
        <w:t>Grid line</w:t>
      </w:r>
      <w:r w:rsidRPr="00547869">
        <w:rPr>
          <w:rFonts w:ascii="NewBaskerville-Roman" w:eastAsia="Wingdings2" w:hAnsi="NewBaskerville-Roman" w:cs="NewBaskerville-Roman"/>
          <w:color w:val="262626"/>
          <w:sz w:val="20"/>
          <w:szCs w:val="20"/>
        </w:rPr>
        <w:t>—These make up the structure of the grid.</w:t>
      </w:r>
      <w:r w:rsidR="00A01449" w:rsidRPr="00547869">
        <w:rPr>
          <w:rFonts w:ascii="NewBaskerville-Roman" w:eastAsia="Wingdings2" w:hAnsi="NewBaskerville-Roman" w:cs="NewBaskerville-Roman"/>
          <w:color w:val="262626"/>
          <w:sz w:val="20"/>
          <w:szCs w:val="20"/>
        </w:rPr>
        <w:t xml:space="preserve"> A grid line can be vertical or </w:t>
      </w:r>
      <w:r w:rsidRPr="00547869">
        <w:rPr>
          <w:rFonts w:ascii="NewBaskerville-Roman" w:eastAsia="Wingdings2" w:hAnsi="NewBaskerville-Roman" w:cs="NewBaskerville-Roman"/>
          <w:color w:val="262626"/>
          <w:sz w:val="20"/>
          <w:szCs w:val="20"/>
        </w:rPr>
        <w:t xml:space="preserve">horizontal and lie on either side of a row or column. </w:t>
      </w:r>
    </w:p>
    <w:p w:rsidR="00F43BA2" w:rsidRPr="00547869" w:rsidRDefault="00F43BA2" w:rsidP="00F43BA2">
      <w:pPr>
        <w:pStyle w:val="ListParagraph"/>
        <w:numPr>
          <w:ilvl w:val="0"/>
          <w:numId w:val="18"/>
        </w:numPr>
        <w:autoSpaceDE w:val="0"/>
        <w:autoSpaceDN w:val="0"/>
        <w:adjustRightInd w:val="0"/>
        <w:spacing w:after="0" w:line="240" w:lineRule="auto"/>
        <w:rPr>
          <w:rFonts w:ascii="NewBaskerville-Roman" w:eastAsia="Wingdings2" w:hAnsi="NewBaskerville-Roman" w:cs="NewBaskerville-Roman"/>
          <w:color w:val="262626"/>
          <w:sz w:val="20"/>
          <w:szCs w:val="20"/>
        </w:rPr>
      </w:pPr>
      <w:r w:rsidRPr="00547869">
        <w:rPr>
          <w:rFonts w:ascii="NewBaskerville-Italic" w:eastAsia="Wingdings2" w:hAnsi="NewBaskerville-Italic" w:cs="NewBaskerville-Italic"/>
          <w:i/>
          <w:iCs/>
          <w:color w:val="262626"/>
          <w:sz w:val="20"/>
          <w:szCs w:val="20"/>
          <w:highlight w:val="yellow"/>
        </w:rPr>
        <w:t>Grid track</w:t>
      </w:r>
      <w:r w:rsidRPr="00547869">
        <w:rPr>
          <w:rFonts w:ascii="NewBaskerville-Roman" w:eastAsia="Wingdings2" w:hAnsi="NewBaskerville-Roman" w:cs="NewBaskerville-Roman"/>
          <w:color w:val="262626"/>
          <w:sz w:val="20"/>
          <w:szCs w:val="20"/>
        </w:rPr>
        <w:t xml:space="preserve">—A grid track is the space between two </w:t>
      </w:r>
      <w:r w:rsidR="00547869">
        <w:rPr>
          <w:rFonts w:ascii="NewBaskerville-Roman" w:eastAsia="Wingdings2" w:hAnsi="NewBaskerville-Roman" w:cs="NewBaskerville-Roman"/>
          <w:color w:val="262626"/>
          <w:sz w:val="20"/>
          <w:szCs w:val="20"/>
        </w:rPr>
        <w:t>adjacent grid lines; rows or</w:t>
      </w:r>
      <w:r w:rsidRPr="00547869">
        <w:rPr>
          <w:rFonts w:ascii="NewBaskerville-Roman" w:eastAsia="Wingdings2" w:hAnsi="NewBaskerville-Roman" w:cs="NewBaskerville-Roman"/>
          <w:color w:val="262626"/>
          <w:sz w:val="20"/>
          <w:szCs w:val="20"/>
        </w:rPr>
        <w:t xml:space="preserve"> </w:t>
      </w:r>
      <w:r w:rsidR="00547869">
        <w:rPr>
          <w:rFonts w:ascii="NewBaskerville-Roman" w:eastAsia="Wingdings2" w:hAnsi="NewBaskerville-Roman" w:cs="NewBaskerville-Roman"/>
          <w:color w:val="262626"/>
          <w:sz w:val="20"/>
          <w:szCs w:val="20"/>
        </w:rPr>
        <w:t>columns</w:t>
      </w:r>
      <w:r w:rsidRPr="00547869">
        <w:rPr>
          <w:rFonts w:ascii="NewBaskerville-Roman" w:eastAsia="Wingdings2" w:hAnsi="NewBaskerville-Roman" w:cs="NewBaskerville-Roman"/>
          <w:color w:val="262626"/>
          <w:sz w:val="20"/>
          <w:szCs w:val="20"/>
        </w:rPr>
        <w:t>.</w:t>
      </w:r>
    </w:p>
    <w:p w:rsidR="00F13CA2" w:rsidRPr="00F13CA2" w:rsidRDefault="00F43BA2" w:rsidP="00F13CA2">
      <w:pPr>
        <w:pStyle w:val="ListParagraph"/>
        <w:numPr>
          <w:ilvl w:val="0"/>
          <w:numId w:val="18"/>
        </w:numPr>
        <w:autoSpaceDE w:val="0"/>
        <w:autoSpaceDN w:val="0"/>
        <w:adjustRightInd w:val="0"/>
        <w:spacing w:after="0" w:line="240" w:lineRule="auto"/>
        <w:rPr>
          <w:rFonts w:ascii="NewBaskerville-Roman" w:eastAsia="Wingdings2" w:hAnsi="NewBaskerville-Roman" w:cs="NewBaskerville-Roman"/>
          <w:color w:val="262626"/>
          <w:sz w:val="20"/>
          <w:szCs w:val="20"/>
        </w:rPr>
      </w:pPr>
      <w:r w:rsidRPr="00F13CA2">
        <w:rPr>
          <w:rFonts w:ascii="NewBaskerville-Italic" w:eastAsia="Wingdings2" w:hAnsi="NewBaskerville-Italic" w:cs="NewBaskerville-Italic"/>
          <w:i/>
          <w:iCs/>
          <w:color w:val="262626"/>
          <w:sz w:val="20"/>
          <w:szCs w:val="20"/>
          <w:highlight w:val="yellow"/>
        </w:rPr>
        <w:t>Grid cell</w:t>
      </w:r>
      <w:r w:rsidRPr="00F13CA2">
        <w:rPr>
          <w:rFonts w:ascii="NewBaskerville-Roman" w:eastAsia="Wingdings2" w:hAnsi="NewBaskerville-Roman" w:cs="NewBaskerville-Roman"/>
          <w:color w:val="262626"/>
          <w:sz w:val="20"/>
          <w:szCs w:val="20"/>
        </w:rPr>
        <w:t>—A single space on the grid,</w:t>
      </w:r>
      <w:r w:rsidR="00F13CA2">
        <w:rPr>
          <w:rFonts w:ascii="Wingdings2" w:eastAsia="Wingdings2" w:cs="Wingdings2" w:hint="eastAsia"/>
          <w:color w:val="CDA759"/>
          <w:sz w:val="17"/>
          <w:szCs w:val="17"/>
        </w:rPr>
        <w:t xml:space="preserve"> </w:t>
      </w:r>
    </w:p>
    <w:p w:rsidR="00A56C4F" w:rsidRDefault="00F43BA2" w:rsidP="00F13CA2">
      <w:pPr>
        <w:pStyle w:val="ListParagraph"/>
        <w:numPr>
          <w:ilvl w:val="0"/>
          <w:numId w:val="18"/>
        </w:numPr>
        <w:autoSpaceDE w:val="0"/>
        <w:autoSpaceDN w:val="0"/>
        <w:adjustRightInd w:val="0"/>
        <w:spacing w:after="0" w:line="240" w:lineRule="auto"/>
        <w:rPr>
          <w:rFonts w:ascii="NewBaskerville-Roman" w:eastAsia="Wingdings2" w:hAnsi="NewBaskerville-Roman" w:cs="NewBaskerville-Roman"/>
          <w:color w:val="262626"/>
          <w:sz w:val="20"/>
          <w:szCs w:val="20"/>
        </w:rPr>
      </w:pPr>
      <w:r w:rsidRPr="00F13CA2">
        <w:rPr>
          <w:rFonts w:ascii="NewBaskerville-Italic" w:eastAsia="Wingdings2" w:hAnsi="NewBaskerville-Italic" w:cs="NewBaskerville-Italic"/>
          <w:i/>
          <w:iCs/>
          <w:color w:val="262626"/>
          <w:sz w:val="20"/>
          <w:szCs w:val="20"/>
          <w:highlight w:val="yellow"/>
        </w:rPr>
        <w:t>Grid area</w:t>
      </w:r>
      <w:r>
        <w:rPr>
          <w:rFonts w:ascii="NewBaskerville-Roman" w:eastAsia="Wingdings2" w:hAnsi="NewBaskerville-Roman" w:cs="NewBaskerville-Roman"/>
          <w:color w:val="262626"/>
          <w:sz w:val="20"/>
          <w:szCs w:val="20"/>
        </w:rPr>
        <w:t>—A rectangular area on the grid mad</w:t>
      </w:r>
      <w:r w:rsidR="00A01449">
        <w:rPr>
          <w:rFonts w:ascii="NewBaskerville-Roman" w:eastAsia="Wingdings2" w:hAnsi="NewBaskerville-Roman" w:cs="NewBaskerville-Roman"/>
          <w:color w:val="262626"/>
          <w:sz w:val="20"/>
          <w:szCs w:val="20"/>
        </w:rPr>
        <w:t xml:space="preserve">e up by one or more grid cells. </w:t>
      </w:r>
    </w:p>
    <w:p w:rsidR="004A5EBC" w:rsidRDefault="004A5EBC" w:rsidP="004A5EBC">
      <w:pPr>
        <w:autoSpaceDE w:val="0"/>
        <w:autoSpaceDN w:val="0"/>
        <w:adjustRightInd w:val="0"/>
        <w:spacing w:after="0" w:line="240" w:lineRule="auto"/>
        <w:rPr>
          <w:rFonts w:ascii="NewBaskerville-Roman" w:eastAsia="Wingdings2" w:hAnsi="NewBaskerville-Roman" w:cs="NewBaskerville-Roman"/>
          <w:sz w:val="20"/>
          <w:szCs w:val="20"/>
        </w:rPr>
      </w:pPr>
    </w:p>
    <w:p w:rsidR="004A5EBC" w:rsidRDefault="004A5EBC" w:rsidP="004A5EBC">
      <w:pPr>
        <w:autoSpaceDE w:val="0"/>
        <w:autoSpaceDN w:val="0"/>
        <w:adjustRightInd w:val="0"/>
        <w:spacing w:after="0" w:line="240" w:lineRule="auto"/>
        <w:rPr>
          <w:rFonts w:ascii="NewBaskerville-Roman" w:hAnsi="NewBaskerville-Roman" w:cs="NewBaskerville-Roman"/>
          <w:color w:val="FF0000"/>
          <w:sz w:val="20"/>
          <w:szCs w:val="20"/>
        </w:rPr>
      </w:pPr>
      <w:r w:rsidRPr="004A5EBC">
        <w:rPr>
          <w:rFonts w:ascii="NewBaskerville-Roman" w:hAnsi="NewBaskerville-Roman" w:cs="NewBaskerville-Roman"/>
          <w:color w:val="FF0000"/>
          <w:sz w:val="20"/>
          <w:szCs w:val="20"/>
        </w:rPr>
        <w:t>Note: I find it’s generally easier to build a page from the outside in;</w:t>
      </w:r>
    </w:p>
    <w:p w:rsidR="004A5EBC" w:rsidRDefault="004A5EBC" w:rsidP="004A5EBC">
      <w:pPr>
        <w:autoSpaceDE w:val="0"/>
        <w:autoSpaceDN w:val="0"/>
        <w:adjustRightInd w:val="0"/>
        <w:spacing w:after="0" w:line="240" w:lineRule="auto"/>
        <w:rPr>
          <w:rFonts w:ascii="NewBaskerville-Roman" w:eastAsia="Wingdings2" w:hAnsi="NewBaskerville-Roman" w:cs="NewBaskerville-Roman"/>
          <w:color w:val="FF0000"/>
          <w:sz w:val="20"/>
          <w:szCs w:val="20"/>
        </w:rPr>
      </w:pPr>
    </w:p>
    <w:p w:rsidR="00AC20FB" w:rsidRPr="00B61EE4" w:rsidRDefault="00AC20FB" w:rsidP="00B61EE4">
      <w:pPr>
        <w:pStyle w:val="Heading3"/>
        <w:rPr>
          <w:b/>
        </w:rPr>
      </w:pPr>
      <w:bookmarkStart w:id="97" w:name="_Toc143252188"/>
      <w:r w:rsidRPr="00B61EE4">
        <w:rPr>
          <w:b/>
        </w:rPr>
        <w:t>Numbering grid lines</w:t>
      </w:r>
      <w:bookmarkEnd w:id="97"/>
    </w:p>
    <w:p w:rsidR="00AC20FB" w:rsidRDefault="00AC20FB" w:rsidP="00AC20FB">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With the grid tracks defined, the next portion of the co</w:t>
      </w:r>
      <w:r w:rsidR="00AF4355">
        <w:rPr>
          <w:rFonts w:ascii="NewBaskerville-Roman" w:hAnsi="NewBaskerville-Roman" w:cs="NewBaskerville-Roman"/>
          <w:color w:val="262626"/>
          <w:sz w:val="20"/>
          <w:szCs w:val="20"/>
        </w:rPr>
        <w:t xml:space="preserve">de places each grid item into a </w:t>
      </w:r>
      <w:r>
        <w:rPr>
          <w:rFonts w:ascii="NewBaskerville-Roman" w:hAnsi="NewBaskerville-Roman" w:cs="NewBaskerville-Roman"/>
          <w:color w:val="262626"/>
          <w:sz w:val="20"/>
          <w:szCs w:val="20"/>
        </w:rPr>
        <w:t>specific location on the grid.</w:t>
      </w:r>
    </w:p>
    <w:tbl>
      <w:tblPr>
        <w:tblStyle w:val="TableGrid"/>
        <w:tblW w:w="0" w:type="auto"/>
        <w:tblLook w:val="04A0" w:firstRow="1" w:lastRow="0" w:firstColumn="1" w:lastColumn="0" w:noHBand="0" w:noVBand="1"/>
      </w:tblPr>
      <w:tblGrid>
        <w:gridCol w:w="9576"/>
      </w:tblGrid>
      <w:tr w:rsidR="00026B0A" w:rsidTr="00026B0A">
        <w:tc>
          <w:tcPr>
            <w:tcW w:w="9576" w:type="dxa"/>
          </w:tcPr>
          <w:p w:rsidR="00026B0A" w:rsidRDefault="00026B0A" w:rsidP="00AC20FB">
            <w:pPr>
              <w:autoSpaceDE w:val="0"/>
              <w:autoSpaceDN w:val="0"/>
              <w:adjustRightInd w:val="0"/>
              <w:rPr>
                <w:rFonts w:ascii="NewBaskerville-Roman" w:hAnsi="NewBaskerville-Roman" w:cs="NewBaskerville-Roman"/>
                <w:color w:val="262626"/>
                <w:sz w:val="20"/>
                <w:szCs w:val="20"/>
              </w:rPr>
            </w:pPr>
            <w:r>
              <w:rPr>
                <w:noProof/>
              </w:rPr>
              <w:drawing>
                <wp:inline distT="0" distB="0" distL="0" distR="0" wp14:anchorId="15376736" wp14:editId="097F3160">
                  <wp:extent cx="2980706" cy="15432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5382" cy="1555977"/>
                          </a:xfrm>
                          <a:prstGeom prst="rect">
                            <a:avLst/>
                          </a:prstGeom>
                        </pic:spPr>
                      </pic:pic>
                    </a:graphicData>
                  </a:graphic>
                </wp:inline>
              </w:drawing>
            </w:r>
          </w:p>
        </w:tc>
      </w:tr>
    </w:tbl>
    <w:p w:rsidR="00026B0A" w:rsidRDefault="005624CA" w:rsidP="002F2AF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You can </w:t>
      </w:r>
      <w:r w:rsidRPr="002F2AFD">
        <w:rPr>
          <w:rFonts w:ascii="NewBaskerville-Roman" w:hAnsi="NewBaskerville-Roman" w:cs="NewBaskerville-Roman"/>
          <w:color w:val="262626"/>
          <w:sz w:val="20"/>
          <w:szCs w:val="20"/>
          <w:highlight w:val="yellow"/>
        </w:rPr>
        <w:t>use the grid numbers to indicate where to</w:t>
      </w:r>
      <w:r w:rsidR="00471051" w:rsidRPr="002F2AFD">
        <w:rPr>
          <w:rFonts w:ascii="NewBaskerville-Roman" w:hAnsi="NewBaskerville-Roman" w:cs="NewBaskerville-Roman"/>
          <w:color w:val="262626"/>
          <w:sz w:val="20"/>
          <w:szCs w:val="20"/>
          <w:highlight w:val="yellow"/>
        </w:rPr>
        <w:t xml:space="preserve"> place each grid item using the </w:t>
      </w:r>
      <w:r w:rsidRPr="002F2AFD">
        <w:rPr>
          <w:rFonts w:ascii="Courier" w:hAnsi="Courier" w:cs="Courier"/>
          <w:color w:val="262626"/>
          <w:sz w:val="19"/>
          <w:szCs w:val="19"/>
          <w:highlight w:val="yellow"/>
        </w:rPr>
        <w:t xml:space="preserve">grid-column </w:t>
      </w:r>
      <w:r w:rsidRPr="002F2AFD">
        <w:rPr>
          <w:rFonts w:ascii="NewBaskerville-Roman" w:hAnsi="NewBaskerville-Roman" w:cs="NewBaskerville-Roman"/>
          <w:color w:val="262626"/>
          <w:sz w:val="20"/>
          <w:szCs w:val="20"/>
          <w:highlight w:val="yellow"/>
        </w:rPr>
        <w:t xml:space="preserve">and </w:t>
      </w:r>
      <w:r w:rsidRPr="002F2AFD">
        <w:rPr>
          <w:rFonts w:ascii="Courier" w:hAnsi="Courier" w:cs="Courier"/>
          <w:color w:val="262626"/>
          <w:sz w:val="19"/>
          <w:szCs w:val="19"/>
          <w:highlight w:val="yellow"/>
        </w:rPr>
        <w:t>grid-row properties</w:t>
      </w:r>
      <w:r>
        <w:rPr>
          <w:rFonts w:ascii="NewBaskerville-Roman" w:hAnsi="NewBaskerville-Roman" w:cs="NewBaskerville-Roman"/>
          <w:color w:val="262626"/>
          <w:sz w:val="20"/>
          <w:szCs w:val="20"/>
        </w:rPr>
        <w:t xml:space="preserve">. If you want a </w:t>
      </w:r>
      <w:r w:rsidRPr="002F2AFD">
        <w:rPr>
          <w:rFonts w:ascii="NewBaskerville-Roman" w:hAnsi="NewBaskerville-Roman" w:cs="NewBaskerville-Roman"/>
          <w:color w:val="FF0000"/>
          <w:sz w:val="20"/>
          <w:szCs w:val="20"/>
        </w:rPr>
        <w:t>g</w:t>
      </w:r>
      <w:r w:rsidR="00471051" w:rsidRPr="002F2AFD">
        <w:rPr>
          <w:rFonts w:ascii="NewBaskerville-Roman" w:hAnsi="NewBaskerville-Roman" w:cs="NewBaskerville-Roman"/>
          <w:color w:val="FF0000"/>
          <w:sz w:val="20"/>
          <w:szCs w:val="20"/>
        </w:rPr>
        <w:t xml:space="preserve">rid item to span from grid line </w:t>
      </w:r>
      <w:r w:rsidRPr="002F2AFD">
        <w:rPr>
          <w:rFonts w:ascii="NewBaskerville-Roman" w:hAnsi="NewBaskerville-Roman" w:cs="NewBaskerville-Roman"/>
          <w:color w:val="FF0000"/>
          <w:sz w:val="20"/>
          <w:szCs w:val="20"/>
        </w:rPr>
        <w:t xml:space="preserve">1 to grid line 3, you’ll apply </w:t>
      </w:r>
      <w:r w:rsidRPr="002F2AFD">
        <w:rPr>
          <w:rFonts w:ascii="Courier" w:hAnsi="Courier" w:cs="Courier"/>
          <w:color w:val="FF0000"/>
          <w:sz w:val="19"/>
          <w:szCs w:val="19"/>
        </w:rPr>
        <w:t>grid-column: 1 / 3</w:t>
      </w:r>
      <w:r>
        <w:rPr>
          <w:rFonts w:ascii="Courier" w:hAnsi="Courier" w:cs="Courier"/>
          <w:color w:val="262626"/>
          <w:sz w:val="19"/>
          <w:szCs w:val="19"/>
        </w:rPr>
        <w:t xml:space="preserve"> </w:t>
      </w:r>
      <w:r>
        <w:rPr>
          <w:rFonts w:ascii="NewBaskerville-Roman" w:hAnsi="NewBaskerville-Roman" w:cs="NewBaskerville-Roman"/>
          <w:color w:val="262626"/>
          <w:sz w:val="20"/>
          <w:szCs w:val="20"/>
        </w:rPr>
        <w:t>to the element.</w:t>
      </w:r>
      <w:r w:rsidR="002F2AFD">
        <w:rPr>
          <w:rFonts w:ascii="NewBaskerville-Roman" w:hAnsi="NewBaskerville-Roman" w:cs="NewBaskerville-Roman"/>
          <w:color w:val="262626"/>
          <w:sz w:val="20"/>
          <w:szCs w:val="20"/>
        </w:rPr>
        <w:t xml:space="preserve"> </w:t>
      </w:r>
      <w:r w:rsidR="002F2AFD" w:rsidRPr="00B27869">
        <w:rPr>
          <w:rFonts w:ascii="Courier" w:hAnsi="Courier" w:cs="Courier"/>
          <w:color w:val="FF0000"/>
          <w:sz w:val="19"/>
          <w:szCs w:val="19"/>
        </w:rPr>
        <w:t>grid-row: 3 / 5</w:t>
      </w:r>
      <w:r w:rsidR="002F2AFD">
        <w:rPr>
          <w:rFonts w:ascii="Courier" w:hAnsi="Courier" w:cs="Courier"/>
          <w:color w:val="262626"/>
          <w:sz w:val="19"/>
          <w:szCs w:val="19"/>
        </w:rPr>
        <w:t xml:space="preserve"> </w:t>
      </w:r>
      <w:r w:rsidR="002F2AFD">
        <w:rPr>
          <w:rFonts w:ascii="NewBaskerville-Roman" w:hAnsi="NewBaskerville-Roman" w:cs="NewBaskerville-Roman"/>
          <w:color w:val="262626"/>
          <w:sz w:val="20"/>
          <w:szCs w:val="20"/>
        </w:rPr>
        <w:t>to a grid item to make it span from the</w:t>
      </w:r>
      <w:r w:rsidR="00AE4874">
        <w:rPr>
          <w:rFonts w:ascii="NewBaskerville-Roman" w:hAnsi="NewBaskerville-Roman" w:cs="NewBaskerville-Roman"/>
          <w:color w:val="262626"/>
          <w:sz w:val="20"/>
          <w:szCs w:val="20"/>
        </w:rPr>
        <w:t xml:space="preserve"> horizontal grid line 3 to grid </w:t>
      </w:r>
      <w:r w:rsidR="002F2AFD">
        <w:rPr>
          <w:rFonts w:ascii="NewBaskerville-Roman" w:hAnsi="NewBaskerville-Roman" w:cs="NewBaskerville-Roman"/>
          <w:color w:val="262626"/>
          <w:sz w:val="20"/>
          <w:szCs w:val="20"/>
        </w:rPr>
        <w:t>line 5.</w:t>
      </w:r>
    </w:p>
    <w:p w:rsidR="001F1358" w:rsidRDefault="001F1358" w:rsidP="002F2AFD">
      <w:pPr>
        <w:autoSpaceDE w:val="0"/>
        <w:autoSpaceDN w:val="0"/>
        <w:adjustRightInd w:val="0"/>
        <w:spacing w:after="0" w:line="240" w:lineRule="auto"/>
        <w:rPr>
          <w:rFonts w:ascii="NewBaskerville-Roman" w:hAnsi="NewBaskerville-Roman" w:cs="NewBaskerville-Roman"/>
          <w:color w:val="262626"/>
          <w:sz w:val="20"/>
          <w:szCs w:val="20"/>
        </w:rPr>
      </w:pPr>
    </w:p>
    <w:p w:rsidR="001F1358" w:rsidRDefault="001F1358" w:rsidP="001F1358">
      <w:pPr>
        <w:autoSpaceDE w:val="0"/>
        <w:autoSpaceDN w:val="0"/>
        <w:adjustRightInd w:val="0"/>
        <w:spacing w:after="0" w:line="240" w:lineRule="auto"/>
        <w:rPr>
          <w:rFonts w:ascii="NewBaskerville-Roman" w:hAnsi="NewBaskerville-Roman" w:cs="NewBaskerville-Roman"/>
          <w:color w:val="262626"/>
          <w:sz w:val="20"/>
          <w:szCs w:val="20"/>
        </w:rPr>
      </w:pPr>
      <w:r>
        <w:rPr>
          <w:rFonts w:ascii="FranklinGothic-Demi" w:hAnsi="FranklinGothic-Demi" w:cs="FranklinGothic-Demi"/>
          <w:color w:val="476B86"/>
          <w:sz w:val="17"/>
          <w:szCs w:val="17"/>
        </w:rPr>
        <w:t xml:space="preserve">NOTE </w:t>
      </w:r>
      <w:r>
        <w:rPr>
          <w:rFonts w:ascii="NewBaskerville-Roman" w:hAnsi="NewBaskerville-Roman" w:cs="NewBaskerville-Roman"/>
          <w:color w:val="262626"/>
          <w:sz w:val="20"/>
          <w:szCs w:val="20"/>
        </w:rPr>
        <w:t xml:space="preserve">These properties are in fact shorthand properties: </w:t>
      </w:r>
      <w:r>
        <w:rPr>
          <w:rFonts w:ascii="Courier" w:hAnsi="Courier" w:cs="Courier"/>
          <w:color w:val="262626"/>
          <w:sz w:val="19"/>
          <w:szCs w:val="19"/>
        </w:rPr>
        <w:t xml:space="preserve">grid-column </w:t>
      </w:r>
      <w:r w:rsidR="001A2E3E">
        <w:rPr>
          <w:rFonts w:ascii="NewBaskerville-Roman" w:hAnsi="NewBaskerville-Roman" w:cs="NewBaskerville-Roman"/>
          <w:color w:val="262626"/>
          <w:sz w:val="20"/>
          <w:szCs w:val="20"/>
        </w:rPr>
        <w:t xml:space="preserve">is </w:t>
      </w:r>
      <w:r>
        <w:rPr>
          <w:rFonts w:ascii="NewBaskerville-Roman" w:hAnsi="NewBaskerville-Roman" w:cs="NewBaskerville-Roman"/>
          <w:color w:val="262626"/>
          <w:sz w:val="20"/>
          <w:szCs w:val="20"/>
        </w:rPr>
        <w:t xml:space="preserve">short for </w:t>
      </w:r>
      <w:r>
        <w:rPr>
          <w:rFonts w:ascii="Courier" w:hAnsi="Courier" w:cs="Courier"/>
          <w:color w:val="262626"/>
          <w:sz w:val="19"/>
          <w:szCs w:val="19"/>
        </w:rPr>
        <w:t xml:space="preserve">grid-column-start </w:t>
      </w:r>
      <w:r>
        <w:rPr>
          <w:rFonts w:ascii="NewBaskerville-Roman" w:hAnsi="NewBaskerville-Roman" w:cs="NewBaskerville-Roman"/>
          <w:color w:val="262626"/>
          <w:sz w:val="20"/>
          <w:szCs w:val="20"/>
        </w:rPr>
        <w:t xml:space="preserve">and </w:t>
      </w:r>
      <w:r>
        <w:rPr>
          <w:rFonts w:ascii="Courier" w:hAnsi="Courier" w:cs="Courier"/>
          <w:color w:val="262626"/>
          <w:sz w:val="19"/>
          <w:szCs w:val="19"/>
        </w:rPr>
        <w:t>grid-column-end</w:t>
      </w:r>
      <w:r>
        <w:rPr>
          <w:rFonts w:ascii="NewBaskerville-Roman" w:hAnsi="NewBaskerville-Roman" w:cs="NewBaskerville-Roman"/>
          <w:color w:val="262626"/>
          <w:sz w:val="20"/>
          <w:szCs w:val="20"/>
        </w:rPr>
        <w:t xml:space="preserve">; </w:t>
      </w:r>
      <w:r>
        <w:rPr>
          <w:rFonts w:ascii="Courier" w:hAnsi="Courier" w:cs="Courier"/>
          <w:color w:val="262626"/>
          <w:sz w:val="19"/>
          <w:szCs w:val="19"/>
        </w:rPr>
        <w:t xml:space="preserve">grid-row </w:t>
      </w:r>
      <w:r w:rsidR="001A2E3E">
        <w:rPr>
          <w:rFonts w:ascii="NewBaskerville-Roman" w:hAnsi="NewBaskerville-Roman" w:cs="NewBaskerville-Roman"/>
          <w:color w:val="262626"/>
          <w:sz w:val="20"/>
          <w:szCs w:val="20"/>
        </w:rPr>
        <w:t xml:space="preserve">is short for </w:t>
      </w:r>
      <w:r>
        <w:rPr>
          <w:rFonts w:ascii="Courier" w:hAnsi="Courier" w:cs="Courier"/>
          <w:color w:val="262626"/>
          <w:sz w:val="19"/>
          <w:szCs w:val="19"/>
        </w:rPr>
        <w:t xml:space="preserve">grid-row-start </w:t>
      </w:r>
      <w:r>
        <w:rPr>
          <w:rFonts w:ascii="NewBaskerville-Roman" w:hAnsi="NewBaskerville-Roman" w:cs="NewBaskerville-Roman"/>
          <w:color w:val="262626"/>
          <w:sz w:val="20"/>
          <w:szCs w:val="20"/>
        </w:rPr>
        <w:t xml:space="preserve">and </w:t>
      </w:r>
      <w:r>
        <w:rPr>
          <w:rFonts w:ascii="Courier" w:hAnsi="Courier" w:cs="Courier"/>
          <w:color w:val="262626"/>
          <w:sz w:val="19"/>
          <w:szCs w:val="19"/>
        </w:rPr>
        <w:t>grid-row-end</w:t>
      </w:r>
      <w:r>
        <w:rPr>
          <w:rFonts w:ascii="NewBaskerville-Roman" w:hAnsi="NewBaskerville-Roman" w:cs="NewBaskerville-Roman"/>
          <w:color w:val="262626"/>
          <w:sz w:val="20"/>
          <w:szCs w:val="20"/>
        </w:rPr>
        <w:t>.</w:t>
      </w:r>
      <w:r w:rsidR="00B27869">
        <w:rPr>
          <w:rFonts w:ascii="NewBaskerville-Roman" w:hAnsi="NewBaskerville-Roman" w:cs="NewBaskerville-Roman"/>
          <w:color w:val="262626"/>
          <w:sz w:val="20"/>
          <w:szCs w:val="20"/>
        </w:rPr>
        <w:t xml:space="preserve"> </w:t>
      </w:r>
    </w:p>
    <w:p w:rsidR="00B27869" w:rsidRDefault="00B27869" w:rsidP="005E1B4A">
      <w:pPr>
        <w:tabs>
          <w:tab w:val="left" w:pos="8603"/>
        </w:tabs>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You can also specify </w:t>
      </w:r>
      <w:r>
        <w:rPr>
          <w:rFonts w:ascii="Courier" w:hAnsi="Courier" w:cs="Courier"/>
          <w:color w:val="262626"/>
          <w:sz w:val="19"/>
          <w:szCs w:val="19"/>
        </w:rPr>
        <w:t xml:space="preserve">grid-row </w:t>
      </w:r>
      <w:r>
        <w:rPr>
          <w:rFonts w:ascii="NewBaskerville-Roman" w:hAnsi="NewBaskerville-Roman" w:cs="NewBaskerville-Roman"/>
          <w:color w:val="262626"/>
          <w:sz w:val="20"/>
          <w:szCs w:val="20"/>
        </w:rPr>
        <w:t xml:space="preserve">and </w:t>
      </w:r>
      <w:r>
        <w:rPr>
          <w:rFonts w:ascii="Courier" w:hAnsi="Courier" w:cs="Courier"/>
          <w:color w:val="262626"/>
          <w:sz w:val="19"/>
          <w:szCs w:val="19"/>
        </w:rPr>
        <w:t xml:space="preserve">grid-column </w:t>
      </w:r>
      <w:r>
        <w:rPr>
          <w:rFonts w:ascii="NewBaskerville-Roman" w:hAnsi="NewBaskerville-Roman" w:cs="NewBaskerville-Roman"/>
          <w:color w:val="262626"/>
          <w:sz w:val="20"/>
          <w:szCs w:val="20"/>
        </w:rPr>
        <w:t>using a special</w:t>
      </w:r>
      <w:r w:rsidR="005E1B4A">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keyword, </w:t>
      </w:r>
      <w:r w:rsidRPr="00DD41D6">
        <w:rPr>
          <w:rFonts w:ascii="Courier" w:hAnsi="Courier" w:cs="Courier"/>
          <w:color w:val="262626"/>
          <w:sz w:val="19"/>
          <w:szCs w:val="19"/>
          <w:highlight w:val="yellow"/>
        </w:rPr>
        <w:t>span</w:t>
      </w:r>
      <w:r>
        <w:rPr>
          <w:rFonts w:ascii="Courier" w:hAnsi="Courier" w:cs="Courier"/>
          <w:color w:val="262626"/>
          <w:sz w:val="19"/>
          <w:szCs w:val="19"/>
        </w:rPr>
        <w:t xml:space="preserve"> </w:t>
      </w:r>
      <w:r w:rsidR="005E1B4A">
        <w:rPr>
          <w:rFonts w:ascii="NewBaskerville-Roman" w:hAnsi="NewBaskerville-Roman" w:cs="NewBaskerville-Roman"/>
          <w:color w:val="262626"/>
          <w:sz w:val="20"/>
          <w:szCs w:val="20"/>
        </w:rPr>
        <w:t xml:space="preserve">This tells the browser that the </w:t>
      </w:r>
      <w:r>
        <w:rPr>
          <w:rFonts w:ascii="NewBaskerville-Roman" w:hAnsi="NewBaskerville-Roman" w:cs="NewBaskerville-Roman"/>
          <w:color w:val="262626"/>
          <w:sz w:val="20"/>
          <w:szCs w:val="20"/>
        </w:rPr>
        <w:t xml:space="preserve">item </w:t>
      </w:r>
      <w:r w:rsidRPr="00DD41D6">
        <w:rPr>
          <w:rFonts w:ascii="NewBaskerville-Roman" w:hAnsi="NewBaskerville-Roman" w:cs="NewBaskerville-Roman"/>
          <w:color w:val="262626"/>
          <w:sz w:val="20"/>
          <w:szCs w:val="20"/>
          <w:highlight w:val="yellow"/>
        </w:rPr>
        <w:t>will span one grid track</w:t>
      </w:r>
      <w:r>
        <w:rPr>
          <w:rFonts w:ascii="NewBaskerville-Roman" w:hAnsi="NewBaskerville-Roman" w:cs="NewBaskerville-Roman"/>
          <w:color w:val="262626"/>
          <w:sz w:val="20"/>
          <w:szCs w:val="20"/>
        </w:rPr>
        <w:t>.</w:t>
      </w:r>
    </w:p>
    <w:p w:rsidR="00B61EE4" w:rsidRDefault="00B61EE4" w:rsidP="005E1B4A">
      <w:pPr>
        <w:tabs>
          <w:tab w:val="left" w:pos="8603"/>
        </w:tabs>
        <w:autoSpaceDE w:val="0"/>
        <w:autoSpaceDN w:val="0"/>
        <w:adjustRightInd w:val="0"/>
        <w:spacing w:after="0" w:line="240" w:lineRule="auto"/>
        <w:rPr>
          <w:rFonts w:ascii="NewBaskerville-Roman" w:hAnsi="NewBaskerville-Roman" w:cs="NewBaskerville-Roman"/>
          <w:color w:val="262626"/>
          <w:sz w:val="20"/>
          <w:szCs w:val="20"/>
        </w:rPr>
      </w:pPr>
    </w:p>
    <w:p w:rsidR="00B61EE4" w:rsidRDefault="00B61EE4" w:rsidP="00B61EE4">
      <w:pPr>
        <w:pStyle w:val="Heading3"/>
        <w:rPr>
          <w:b/>
        </w:rPr>
      </w:pPr>
      <w:bookmarkStart w:id="98" w:name="_Toc143252189"/>
      <w:r w:rsidRPr="00B61EE4">
        <w:rPr>
          <w:b/>
        </w:rPr>
        <w:lastRenderedPageBreak/>
        <w:t>Working together with flexbox</w:t>
      </w:r>
      <w:bookmarkEnd w:id="98"/>
    </w:p>
    <w:p w:rsidR="00B61EE4" w:rsidRDefault="002E1061" w:rsidP="00B61EE4">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w:t>
      </w:r>
      <w:r w:rsidR="00B61EE4">
        <w:rPr>
          <w:rFonts w:ascii="NewBaskerville-Roman" w:hAnsi="NewBaskerville-Roman" w:cs="NewBaskerville-Roman"/>
          <w:color w:val="262626"/>
          <w:sz w:val="20"/>
          <w:szCs w:val="20"/>
        </w:rPr>
        <w:t>hey each shine in different scenarios. Choosing between flexbox and grid for a piece of a design is going to come down to your particular needs.</w:t>
      </w:r>
    </w:p>
    <w:p w:rsidR="00B61EE4" w:rsidRPr="006720B5" w:rsidRDefault="00B61EE4" w:rsidP="006720B5">
      <w:pPr>
        <w:pStyle w:val="ListParagraph"/>
        <w:numPr>
          <w:ilvl w:val="0"/>
          <w:numId w:val="19"/>
        </w:numPr>
        <w:autoSpaceDE w:val="0"/>
        <w:autoSpaceDN w:val="0"/>
        <w:adjustRightInd w:val="0"/>
        <w:spacing w:after="0" w:line="240" w:lineRule="auto"/>
        <w:rPr>
          <w:rFonts w:ascii="NewBaskerville-Roman" w:hAnsi="NewBaskerville-Roman" w:cs="NewBaskerville-Roman"/>
          <w:color w:val="262626"/>
          <w:sz w:val="20"/>
          <w:szCs w:val="20"/>
        </w:rPr>
      </w:pPr>
      <w:r w:rsidRPr="006720B5">
        <w:rPr>
          <w:rFonts w:ascii="NewBaskerville-Roman" w:hAnsi="NewBaskerville-Roman" w:cs="NewBaskerville-Roman"/>
          <w:color w:val="262626"/>
          <w:sz w:val="20"/>
          <w:szCs w:val="20"/>
        </w:rPr>
        <w:t>Flexbox is basically one-dimensional, whereas grid is two-dimensional.</w:t>
      </w:r>
    </w:p>
    <w:p w:rsidR="00B61EE4" w:rsidRPr="00717AC7" w:rsidRDefault="00B61EE4" w:rsidP="006720B5">
      <w:pPr>
        <w:pStyle w:val="ListParagraph"/>
        <w:numPr>
          <w:ilvl w:val="0"/>
          <w:numId w:val="19"/>
        </w:numPr>
      </w:pPr>
      <w:r w:rsidRPr="006720B5">
        <w:rPr>
          <w:rFonts w:ascii="NewBaskerville-Roman" w:hAnsi="NewBaskerville-Roman" w:cs="NewBaskerville-Roman"/>
          <w:color w:val="262626"/>
          <w:sz w:val="20"/>
          <w:szCs w:val="20"/>
        </w:rPr>
        <w:t>Flexbox works from the content out, whereas grid works from the layout in.</w:t>
      </w:r>
    </w:p>
    <w:p w:rsidR="00717AC7" w:rsidRPr="00717AC7" w:rsidRDefault="00717AC7" w:rsidP="00717AC7">
      <w:pPr>
        <w:autoSpaceDE w:val="0"/>
        <w:autoSpaceDN w:val="0"/>
        <w:adjustRightInd w:val="0"/>
        <w:spacing w:after="0" w:line="240" w:lineRule="auto"/>
        <w:rPr>
          <w:rFonts w:ascii="NewBaskerville-Roman" w:hAnsi="NewBaskerville-Roman" w:cs="NewBaskerville-Roman"/>
          <w:color w:val="262626"/>
          <w:sz w:val="20"/>
          <w:szCs w:val="20"/>
        </w:rPr>
      </w:pPr>
      <w:r w:rsidRPr="00717AC7">
        <w:rPr>
          <w:rFonts w:ascii="NewBaskerville-Roman" w:hAnsi="NewBaskerville-Roman" w:cs="NewBaskerville-Roman"/>
          <w:color w:val="262626"/>
          <w:sz w:val="20"/>
          <w:szCs w:val="20"/>
        </w:rPr>
        <w:t xml:space="preserve">flexbox is one-dimensional, it’s ideal for rows (or columns) of similar elements. Grid, on the contrary, is two-dimensional. It’s intended to be used in situations </w:t>
      </w:r>
      <w:r w:rsidRPr="005F0F1D">
        <w:rPr>
          <w:rFonts w:ascii="NewBaskerville-Roman" w:hAnsi="NewBaskerville-Roman" w:cs="NewBaskerville-Roman"/>
          <w:color w:val="262626"/>
          <w:sz w:val="20"/>
          <w:szCs w:val="20"/>
          <w:highlight w:val="yellow"/>
        </w:rPr>
        <w:t>where you want to align items in one track with those in anothe</w:t>
      </w:r>
      <w:r w:rsidRPr="00717AC7">
        <w:rPr>
          <w:rFonts w:ascii="NewBaskerville-Roman" w:hAnsi="NewBaskerville-Roman" w:cs="NewBaskerville-Roman"/>
          <w:color w:val="262626"/>
          <w:sz w:val="20"/>
          <w:szCs w:val="20"/>
        </w:rPr>
        <w:t>r;</w:t>
      </w:r>
    </w:p>
    <w:p w:rsidR="00717AC7" w:rsidRDefault="00C56A45" w:rsidP="008E7199">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color w:val="262626"/>
          <w:sz w:val="20"/>
          <w:szCs w:val="20"/>
        </w:rPr>
        <w:t xml:space="preserve">With grid, however, you are first and foremost describing a </w:t>
      </w:r>
      <w:r w:rsidRPr="008E7199">
        <w:rPr>
          <w:rFonts w:ascii="NewBaskerville-Roman" w:hAnsi="NewBaskerville-Roman" w:cs="NewBaskerville-Roman"/>
          <w:color w:val="262626"/>
          <w:sz w:val="20"/>
          <w:szCs w:val="20"/>
          <w:highlight w:val="yellow"/>
        </w:rPr>
        <w:t>layout</w:t>
      </w:r>
      <w:r>
        <w:rPr>
          <w:rFonts w:ascii="NewBaskerville-Roman" w:hAnsi="NewBaskerville-Roman" w:cs="NewBaskerville-Roman"/>
          <w:color w:val="262626"/>
          <w:sz w:val="20"/>
          <w:szCs w:val="20"/>
        </w:rPr>
        <w:t xml:space="preserve">, then placing items into that structure. While the content of </w:t>
      </w:r>
      <w:r w:rsidRPr="008E7199">
        <w:rPr>
          <w:rFonts w:ascii="NewBaskerville-Roman" w:hAnsi="NewBaskerville-Roman" w:cs="NewBaskerville-Roman"/>
          <w:color w:val="262626"/>
          <w:sz w:val="20"/>
          <w:szCs w:val="20"/>
          <w:highlight w:val="yellow"/>
        </w:rPr>
        <w:t>each grid item has the ability to influence the</w:t>
      </w:r>
      <w:r w:rsidR="002800EF" w:rsidRPr="008E7199">
        <w:rPr>
          <w:rFonts w:ascii="NewBaskerville-Roman" w:hAnsi="NewBaskerville-Roman" w:cs="NewBaskerville-Roman"/>
          <w:color w:val="262626"/>
          <w:sz w:val="20"/>
          <w:szCs w:val="20"/>
          <w:highlight w:val="yellow"/>
        </w:rPr>
        <w:t xml:space="preserve"> size of its grid track</w:t>
      </w:r>
      <w:r w:rsidR="002800EF">
        <w:rPr>
          <w:rFonts w:ascii="NewBaskerville-Roman" w:hAnsi="NewBaskerville-Roman" w:cs="NewBaskerville-Roman"/>
          <w:color w:val="262626"/>
          <w:sz w:val="20"/>
          <w:szCs w:val="20"/>
        </w:rPr>
        <w:t xml:space="preserve">, </w:t>
      </w:r>
      <w:r w:rsidR="002800EF" w:rsidRPr="008E7199">
        <w:rPr>
          <w:rFonts w:ascii="NewBaskerville-Roman" w:hAnsi="NewBaskerville-Roman" w:cs="NewBaskerville-Roman"/>
          <w:color w:val="262626"/>
          <w:sz w:val="20"/>
          <w:szCs w:val="20"/>
          <w:highlight w:val="yellow"/>
        </w:rPr>
        <w:t>this will affect the size of the entire</w:t>
      </w:r>
      <w:r w:rsidR="008C02FA" w:rsidRPr="008E7199">
        <w:rPr>
          <w:rFonts w:ascii="NewBaskerville-Roman" w:hAnsi="NewBaskerville-Roman" w:cs="NewBaskerville-Roman"/>
          <w:color w:val="262626"/>
          <w:sz w:val="20"/>
          <w:szCs w:val="20"/>
          <w:highlight w:val="yellow"/>
        </w:rPr>
        <w:t xml:space="preserve"> track and, therefore, the size </w:t>
      </w:r>
      <w:r w:rsidR="002800EF" w:rsidRPr="008E7199">
        <w:rPr>
          <w:rFonts w:ascii="NewBaskerville-Roman" w:hAnsi="NewBaskerville-Roman" w:cs="NewBaskerville-Roman"/>
          <w:color w:val="262626"/>
          <w:sz w:val="20"/>
          <w:szCs w:val="20"/>
          <w:highlight w:val="yellow"/>
        </w:rPr>
        <w:t>of other grid items in the track</w:t>
      </w:r>
      <w:r w:rsidR="008E7199">
        <w:rPr>
          <w:rFonts w:ascii="NewBaskerville-Roman" w:hAnsi="NewBaskerville-Roman" w:cs="NewBaskerville-Roman"/>
          <w:sz w:val="20"/>
          <w:szCs w:val="20"/>
        </w:rPr>
        <w:t xml:space="preserve">; </w:t>
      </w:r>
    </w:p>
    <w:p w:rsidR="003473E0" w:rsidRDefault="003473E0" w:rsidP="003473E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We’ve positioned the </w:t>
      </w:r>
      <w:r w:rsidRPr="000E5D0E">
        <w:rPr>
          <w:rFonts w:ascii="NewBaskerville-Roman" w:hAnsi="NewBaskerville-Roman" w:cs="NewBaskerville-Roman"/>
          <w:color w:val="FF0000"/>
          <w:sz w:val="20"/>
          <w:szCs w:val="20"/>
        </w:rPr>
        <w:t>main regions of the page using grid</w:t>
      </w:r>
      <w:r>
        <w:rPr>
          <w:rFonts w:ascii="NewBaskerville-Roman" w:hAnsi="NewBaskerville-Roman" w:cs="NewBaskerville-Roman"/>
          <w:color w:val="262626"/>
          <w:sz w:val="20"/>
          <w:szCs w:val="20"/>
        </w:rPr>
        <w:t xml:space="preserve"> because we want the contents to adhere to the grid as it is defined. But for some other items on the page, such as the navigational menu, we can allow the contents to have a greater influence on the outcome; that is, items with more text can be wider, and items with less text can be narrower. It’s also a horizontal (one-dimensional) layout. For these reasons, flexbox is a more appropriate solution for these items.</w:t>
      </w:r>
    </w:p>
    <w:p w:rsidR="000E5D0E" w:rsidRDefault="000E5D0E" w:rsidP="003473E0">
      <w:pPr>
        <w:autoSpaceDE w:val="0"/>
        <w:autoSpaceDN w:val="0"/>
        <w:adjustRightInd w:val="0"/>
        <w:spacing w:after="0" w:line="240" w:lineRule="auto"/>
        <w:rPr>
          <w:rFonts w:ascii="NewBaskerville-Roman" w:hAnsi="NewBaskerville-Roman" w:cs="NewBaskerville-Roman"/>
          <w:color w:val="262626"/>
          <w:sz w:val="20"/>
          <w:szCs w:val="20"/>
        </w:rPr>
      </w:pPr>
    </w:p>
    <w:p w:rsidR="000E5D0E" w:rsidRDefault="000E5D0E" w:rsidP="000E5D0E">
      <w:pPr>
        <w:autoSpaceDE w:val="0"/>
        <w:autoSpaceDN w:val="0"/>
        <w:adjustRightInd w:val="0"/>
        <w:spacing w:after="0" w:line="240" w:lineRule="auto"/>
        <w:rPr>
          <w:rFonts w:ascii="NewBaskerville-Roman" w:hAnsi="NewBaskerville-Roman" w:cs="NewBaskerville-Roman"/>
          <w:color w:val="262626"/>
          <w:sz w:val="20"/>
          <w:szCs w:val="20"/>
        </w:rPr>
      </w:pPr>
      <w:r w:rsidRPr="00DB02C0">
        <w:rPr>
          <w:rFonts w:ascii="NewBaskerville-Roman" w:hAnsi="NewBaskerville-Roman" w:cs="NewBaskerville-Roman"/>
          <w:color w:val="262626"/>
          <w:sz w:val="20"/>
          <w:szCs w:val="20"/>
          <w:highlight w:val="yellow"/>
        </w:rPr>
        <w:t>When your design calls for an alignment of items in</w:t>
      </w:r>
      <w:r w:rsidR="003B1328" w:rsidRPr="00DB02C0">
        <w:rPr>
          <w:rFonts w:ascii="NewBaskerville-Roman" w:hAnsi="NewBaskerville-Roman" w:cs="NewBaskerville-Roman"/>
          <w:color w:val="262626"/>
          <w:sz w:val="20"/>
          <w:szCs w:val="20"/>
          <w:highlight w:val="yellow"/>
        </w:rPr>
        <w:t xml:space="preserve"> two dimensions, use grid</w:t>
      </w:r>
      <w:r w:rsidR="003B1328">
        <w:rPr>
          <w:rFonts w:ascii="NewBaskerville-Roman" w:hAnsi="NewBaskerville-Roman" w:cs="NewBaskerville-Roman"/>
          <w:color w:val="262626"/>
          <w:sz w:val="20"/>
          <w:szCs w:val="20"/>
        </w:rPr>
        <w:t xml:space="preserve">. </w:t>
      </w:r>
      <w:r w:rsidR="003B1328" w:rsidRPr="00DB02C0">
        <w:rPr>
          <w:rFonts w:ascii="NewBaskerville-Roman" w:hAnsi="NewBaskerville-Roman" w:cs="NewBaskerville-Roman"/>
          <w:color w:val="262626"/>
          <w:sz w:val="20"/>
          <w:szCs w:val="20"/>
          <w:highlight w:val="yellow"/>
        </w:rPr>
        <w:t xml:space="preserve">When </w:t>
      </w:r>
      <w:r w:rsidRPr="00DB02C0">
        <w:rPr>
          <w:rFonts w:ascii="NewBaskerville-Roman" w:hAnsi="NewBaskerville-Roman" w:cs="NewBaskerville-Roman"/>
          <w:color w:val="262626"/>
          <w:sz w:val="20"/>
          <w:szCs w:val="20"/>
          <w:highlight w:val="yellow"/>
        </w:rPr>
        <w:t>you’re only concerned with a one-directional flow, use flexbox</w:t>
      </w:r>
      <w:r>
        <w:rPr>
          <w:rFonts w:ascii="NewBaskerville-Roman" w:hAnsi="NewBaskerville-Roman" w:cs="NewBaskerville-Roman"/>
          <w:color w:val="262626"/>
          <w:sz w:val="20"/>
          <w:szCs w:val="20"/>
        </w:rPr>
        <w:t>. In practice</w:t>
      </w:r>
      <w:r w:rsidR="003B1328">
        <w:rPr>
          <w:rFonts w:ascii="NewBaskerville-Roman" w:hAnsi="NewBaskerville-Roman" w:cs="NewBaskerville-Roman"/>
          <w:color w:val="262626"/>
          <w:sz w:val="20"/>
          <w:szCs w:val="20"/>
        </w:rPr>
        <w:t xml:space="preserve">, this will </w:t>
      </w:r>
      <w:r>
        <w:rPr>
          <w:rFonts w:ascii="NewBaskerville-Roman" w:hAnsi="NewBaskerville-Roman" w:cs="NewBaskerville-Roman"/>
          <w:color w:val="262626"/>
          <w:sz w:val="20"/>
          <w:szCs w:val="20"/>
        </w:rPr>
        <w:t>often (but not always) mean grid makes the most sense</w:t>
      </w:r>
      <w:r w:rsidR="003B1328">
        <w:rPr>
          <w:rFonts w:ascii="NewBaskerville-Roman" w:hAnsi="NewBaskerville-Roman" w:cs="NewBaskerville-Roman"/>
          <w:color w:val="262626"/>
          <w:sz w:val="20"/>
          <w:szCs w:val="20"/>
        </w:rPr>
        <w:t xml:space="preserve"> for a </w:t>
      </w:r>
      <w:r w:rsidR="003B1328" w:rsidRPr="00DB02C0">
        <w:rPr>
          <w:rFonts w:ascii="NewBaskerville-Roman" w:hAnsi="NewBaskerville-Roman" w:cs="NewBaskerville-Roman"/>
          <w:color w:val="FF0000"/>
          <w:sz w:val="20"/>
          <w:szCs w:val="20"/>
        </w:rPr>
        <w:t xml:space="preserve">high-level layout </w:t>
      </w:r>
      <w:r w:rsidR="003B1328">
        <w:rPr>
          <w:rFonts w:ascii="NewBaskerville-Roman" w:hAnsi="NewBaskerville-Roman" w:cs="NewBaskerville-Roman"/>
          <w:color w:val="262626"/>
          <w:sz w:val="20"/>
          <w:szCs w:val="20"/>
        </w:rPr>
        <w:t xml:space="preserve">of the </w:t>
      </w:r>
      <w:r>
        <w:rPr>
          <w:rFonts w:ascii="NewBaskerville-Roman" w:hAnsi="NewBaskerville-Roman" w:cs="NewBaskerville-Roman"/>
          <w:color w:val="262626"/>
          <w:sz w:val="20"/>
          <w:szCs w:val="20"/>
        </w:rPr>
        <w:t>page, and flexbox makes more sense for certain ele</w:t>
      </w:r>
      <w:r w:rsidR="003B1328">
        <w:rPr>
          <w:rFonts w:ascii="NewBaskerville-Roman" w:hAnsi="NewBaskerville-Roman" w:cs="NewBaskerville-Roman"/>
          <w:color w:val="262626"/>
          <w:sz w:val="20"/>
          <w:szCs w:val="20"/>
        </w:rPr>
        <w:t xml:space="preserve">ments within each grid area. As </w:t>
      </w:r>
      <w:r>
        <w:rPr>
          <w:rFonts w:ascii="NewBaskerville-Roman" w:hAnsi="NewBaskerville-Roman" w:cs="NewBaskerville-Roman"/>
          <w:color w:val="262626"/>
          <w:sz w:val="20"/>
          <w:szCs w:val="20"/>
        </w:rPr>
        <w:t>you continue to work with both, you’ll begin to get a feel for which is appro</w:t>
      </w:r>
      <w:r w:rsidR="003B1328">
        <w:rPr>
          <w:rFonts w:ascii="NewBaskerville-Roman" w:hAnsi="NewBaskerville-Roman" w:cs="NewBaskerville-Roman"/>
          <w:color w:val="262626"/>
          <w:sz w:val="20"/>
          <w:szCs w:val="20"/>
        </w:rPr>
        <w:t xml:space="preserve">priate in </w:t>
      </w:r>
      <w:r>
        <w:rPr>
          <w:rFonts w:ascii="NewBaskerville-Roman" w:hAnsi="NewBaskerville-Roman" w:cs="NewBaskerville-Roman"/>
          <w:color w:val="262626"/>
          <w:sz w:val="20"/>
          <w:szCs w:val="20"/>
        </w:rPr>
        <w:t>various instances.</w:t>
      </w:r>
    </w:p>
    <w:p w:rsidR="00DB02C0" w:rsidRDefault="00DB02C0" w:rsidP="000E5D0E">
      <w:pPr>
        <w:autoSpaceDE w:val="0"/>
        <w:autoSpaceDN w:val="0"/>
        <w:adjustRightInd w:val="0"/>
        <w:spacing w:after="0" w:line="240" w:lineRule="auto"/>
        <w:rPr>
          <w:rFonts w:ascii="NewBaskerville-Roman" w:hAnsi="NewBaskerville-Roman" w:cs="NewBaskerville-Roman"/>
          <w:color w:val="262626"/>
          <w:sz w:val="20"/>
          <w:szCs w:val="20"/>
        </w:rPr>
      </w:pPr>
    </w:p>
    <w:p w:rsidR="0047286C" w:rsidRPr="00CD380A" w:rsidRDefault="0047286C" w:rsidP="00CD380A">
      <w:pPr>
        <w:pStyle w:val="Heading2"/>
        <w:rPr>
          <w:b/>
        </w:rPr>
      </w:pPr>
      <w:bookmarkStart w:id="99" w:name="_Toc143252190"/>
      <w:r w:rsidRPr="00CD380A">
        <w:rPr>
          <w:b/>
        </w:rPr>
        <w:t>Alternate syntaxes</w:t>
      </w:r>
      <w:bookmarkEnd w:id="99"/>
    </w:p>
    <w:p w:rsidR="00DB02C0" w:rsidRDefault="0047286C" w:rsidP="0047286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There are two other alternate syntaxes for laying out g</w:t>
      </w:r>
      <w:r w:rsidR="003016D3">
        <w:rPr>
          <w:rFonts w:ascii="NewBaskerville-Roman" w:hAnsi="NewBaskerville-Roman" w:cs="NewBaskerville-Roman"/>
          <w:color w:val="262626"/>
          <w:sz w:val="20"/>
          <w:szCs w:val="20"/>
        </w:rPr>
        <w:t xml:space="preserve">rid items: named grid lines and </w:t>
      </w:r>
      <w:r>
        <w:rPr>
          <w:rFonts w:ascii="NewBaskerville-Roman" w:hAnsi="NewBaskerville-Roman" w:cs="NewBaskerville-Roman"/>
          <w:color w:val="262626"/>
          <w:sz w:val="20"/>
          <w:szCs w:val="20"/>
        </w:rPr>
        <w:t>named grid areas. Choosing between them is a matter of preference.</w:t>
      </w:r>
    </w:p>
    <w:p w:rsidR="00CD380A" w:rsidRDefault="00CD380A" w:rsidP="0047286C">
      <w:pPr>
        <w:autoSpaceDE w:val="0"/>
        <w:autoSpaceDN w:val="0"/>
        <w:adjustRightInd w:val="0"/>
        <w:spacing w:after="0" w:line="240" w:lineRule="auto"/>
        <w:rPr>
          <w:rFonts w:ascii="NewBaskerville-Roman" w:hAnsi="NewBaskerville-Roman" w:cs="NewBaskerville-Roman"/>
          <w:color w:val="262626"/>
          <w:sz w:val="20"/>
          <w:szCs w:val="20"/>
        </w:rPr>
      </w:pPr>
    </w:p>
    <w:p w:rsidR="00CD380A" w:rsidRPr="00FD46B9" w:rsidRDefault="00CD380A" w:rsidP="00FD46B9">
      <w:pPr>
        <w:pStyle w:val="Heading3"/>
        <w:rPr>
          <w:b/>
        </w:rPr>
      </w:pPr>
      <w:bookmarkStart w:id="100" w:name="_Toc143252191"/>
      <w:r w:rsidRPr="00FD46B9">
        <w:rPr>
          <w:b/>
        </w:rPr>
        <w:t>Naming grid lines</w:t>
      </w:r>
      <w:bookmarkEnd w:id="100"/>
    </w:p>
    <w:p w:rsidR="002312B6" w:rsidRDefault="00CD380A" w:rsidP="00CD380A">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Sometimes it can be a bit tricky to keep track of all the </w:t>
      </w:r>
      <w:r w:rsidR="00FD46B9">
        <w:rPr>
          <w:rFonts w:ascii="NewBaskerville-Roman" w:hAnsi="NewBaskerville-Roman" w:cs="NewBaskerville-Roman"/>
          <w:color w:val="262626"/>
          <w:sz w:val="20"/>
          <w:szCs w:val="20"/>
        </w:rPr>
        <w:t xml:space="preserve">numbered grid lines, especially </w:t>
      </w:r>
      <w:r>
        <w:rPr>
          <w:rFonts w:ascii="NewBaskerville-Roman" w:hAnsi="NewBaskerville-Roman" w:cs="NewBaskerville-Roman"/>
          <w:color w:val="262626"/>
          <w:sz w:val="20"/>
          <w:szCs w:val="20"/>
        </w:rPr>
        <w:t>when working with a lot of grid tracks. To make thi</w:t>
      </w:r>
      <w:r w:rsidR="00FD46B9">
        <w:rPr>
          <w:rFonts w:ascii="NewBaskerville-Roman" w:hAnsi="NewBaskerville-Roman" w:cs="NewBaskerville-Roman"/>
          <w:color w:val="262626"/>
          <w:sz w:val="20"/>
          <w:szCs w:val="20"/>
        </w:rPr>
        <w:t xml:space="preserve">s easier, you can name the grid </w:t>
      </w:r>
      <w:r>
        <w:rPr>
          <w:rFonts w:ascii="NewBaskerville-Roman" w:hAnsi="NewBaskerville-Roman" w:cs="NewBaskerville-Roman"/>
          <w:color w:val="262626"/>
          <w:sz w:val="20"/>
          <w:szCs w:val="20"/>
        </w:rPr>
        <w:t>lines and u</w:t>
      </w:r>
      <w:r w:rsidR="0060359A">
        <w:rPr>
          <w:rFonts w:ascii="NewBaskerville-Roman" w:hAnsi="NewBaskerville-Roman" w:cs="NewBaskerville-Roman"/>
          <w:color w:val="262626"/>
          <w:sz w:val="20"/>
          <w:szCs w:val="20"/>
        </w:rPr>
        <w:t>se the names instead of numbers;</w:t>
      </w:r>
    </w:p>
    <w:p w:rsidR="00E54988" w:rsidRDefault="00E54988" w:rsidP="00CD380A">
      <w:pPr>
        <w:autoSpaceDE w:val="0"/>
        <w:autoSpaceDN w:val="0"/>
        <w:adjustRightInd w:val="0"/>
        <w:spacing w:after="0" w:line="240" w:lineRule="auto"/>
        <w:rPr>
          <w:rFonts w:ascii="Courier" w:hAnsi="Courier" w:cs="Courier"/>
          <w:color w:val="FF0000"/>
          <w:sz w:val="16"/>
          <w:szCs w:val="16"/>
        </w:rPr>
      </w:pPr>
      <w:r w:rsidRPr="002312B6">
        <w:rPr>
          <w:rFonts w:ascii="Courier" w:hAnsi="Courier" w:cs="Courier"/>
          <w:color w:val="FF0000"/>
          <w:sz w:val="16"/>
          <w:szCs w:val="16"/>
        </w:rPr>
        <w:t>grid-template-columns: [start] 2fr [center] 1fr [end];</w:t>
      </w:r>
    </w:p>
    <w:p w:rsidR="004C1797" w:rsidRDefault="00870F43" w:rsidP="00870F43">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This declaration defines a two-column grid with three v</w:t>
      </w:r>
      <w:r w:rsidR="009D207B">
        <w:rPr>
          <w:rFonts w:ascii="NewBaskerville-Roman" w:hAnsi="NewBaskerville-Roman" w:cs="NewBaskerville-Roman"/>
          <w:color w:val="262626"/>
          <w:sz w:val="20"/>
          <w:szCs w:val="20"/>
        </w:rPr>
        <w:t xml:space="preserve">ertical grid lines named start, </w:t>
      </w:r>
      <w:r>
        <w:rPr>
          <w:rFonts w:ascii="NewBaskerville-Roman" w:hAnsi="NewBaskerville-Roman" w:cs="NewBaskerville-Roman"/>
          <w:color w:val="262626"/>
          <w:sz w:val="20"/>
          <w:szCs w:val="20"/>
        </w:rPr>
        <w:t>center, and end.</w:t>
      </w:r>
    </w:p>
    <w:p w:rsidR="004C1797" w:rsidRDefault="004C1797" w:rsidP="00870F43">
      <w:pPr>
        <w:autoSpaceDE w:val="0"/>
        <w:autoSpaceDN w:val="0"/>
        <w:adjustRightInd w:val="0"/>
        <w:spacing w:after="0" w:line="240" w:lineRule="auto"/>
        <w:rPr>
          <w:rFonts w:ascii="NewBaskerville-Roman" w:hAnsi="NewBaskerville-Roman" w:cs="NewBaskerville-Roman"/>
          <w:color w:val="262626"/>
          <w:sz w:val="20"/>
          <w:szCs w:val="20"/>
        </w:rPr>
      </w:pPr>
    </w:p>
    <w:p w:rsidR="00870F43" w:rsidRDefault="00870F43" w:rsidP="00870F43">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You can then </w:t>
      </w:r>
      <w:r w:rsidRPr="009D207B">
        <w:rPr>
          <w:rFonts w:ascii="NewBaskerville-Roman" w:hAnsi="NewBaskerville-Roman" w:cs="NewBaskerville-Roman"/>
          <w:color w:val="FF0000"/>
          <w:sz w:val="20"/>
          <w:szCs w:val="20"/>
        </w:rPr>
        <w:t>reference these na</w:t>
      </w:r>
      <w:r w:rsidR="009D207B" w:rsidRPr="009D207B">
        <w:rPr>
          <w:rFonts w:ascii="NewBaskerville-Roman" w:hAnsi="NewBaskerville-Roman" w:cs="NewBaskerville-Roman"/>
          <w:color w:val="FF0000"/>
          <w:sz w:val="20"/>
          <w:szCs w:val="20"/>
        </w:rPr>
        <w:t>mes</w:t>
      </w:r>
      <w:r w:rsidR="009D207B">
        <w:rPr>
          <w:rFonts w:ascii="NewBaskerville-Roman" w:hAnsi="NewBaskerville-Roman" w:cs="NewBaskerville-Roman"/>
          <w:color w:val="262626"/>
          <w:sz w:val="20"/>
          <w:szCs w:val="20"/>
        </w:rPr>
        <w:t xml:space="preserve"> instead of the numbers when </w:t>
      </w:r>
      <w:r>
        <w:rPr>
          <w:rFonts w:ascii="NewBaskerville-Roman" w:hAnsi="NewBaskerville-Roman" w:cs="NewBaskerville-Roman"/>
          <w:color w:val="262626"/>
          <w:sz w:val="20"/>
          <w:szCs w:val="20"/>
        </w:rPr>
        <w:t>placing grid items in your grid.</w:t>
      </w:r>
    </w:p>
    <w:p w:rsidR="009D207B" w:rsidRDefault="004C1797" w:rsidP="00870F43">
      <w:pPr>
        <w:autoSpaceDE w:val="0"/>
        <w:autoSpaceDN w:val="0"/>
        <w:adjustRightInd w:val="0"/>
        <w:spacing w:after="0" w:line="240" w:lineRule="auto"/>
        <w:rPr>
          <w:rFonts w:ascii="Courier" w:hAnsi="Courier" w:cs="Courier"/>
          <w:color w:val="FF0000"/>
          <w:sz w:val="16"/>
          <w:szCs w:val="16"/>
        </w:rPr>
      </w:pPr>
      <w:r w:rsidRPr="004C1797">
        <w:rPr>
          <w:rFonts w:ascii="Courier" w:hAnsi="Courier" w:cs="Courier"/>
          <w:color w:val="FF0000"/>
          <w:sz w:val="16"/>
          <w:szCs w:val="16"/>
        </w:rPr>
        <w:t>grid-column: start / center;</w:t>
      </w:r>
    </w:p>
    <w:p w:rsidR="004C1797" w:rsidRDefault="004C1797" w:rsidP="004C1797">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This declaration places a grid item so it spans from grid line 1 (start) to grid line 2 (center). </w:t>
      </w:r>
    </w:p>
    <w:p w:rsidR="004C1797" w:rsidRDefault="004C1797" w:rsidP="004C1797">
      <w:pPr>
        <w:autoSpaceDE w:val="0"/>
        <w:autoSpaceDN w:val="0"/>
        <w:adjustRightInd w:val="0"/>
        <w:spacing w:after="0" w:line="240" w:lineRule="auto"/>
        <w:rPr>
          <w:rFonts w:ascii="NewBaskerville-Roman" w:hAnsi="NewBaskerville-Roman" w:cs="NewBaskerville-Roman"/>
          <w:color w:val="262626"/>
          <w:sz w:val="20"/>
          <w:szCs w:val="20"/>
        </w:rPr>
      </w:pPr>
    </w:p>
    <w:p w:rsidR="004C1797" w:rsidRDefault="004C1797" w:rsidP="004C1797">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You can also provide multiple names for the same grid</w:t>
      </w:r>
      <w:r w:rsidR="00613094">
        <w:rPr>
          <w:rFonts w:ascii="NewBaskerville-Roman" w:hAnsi="NewBaskerville-Roman" w:cs="NewBaskerville-Roman"/>
          <w:color w:val="262626"/>
          <w:sz w:val="20"/>
          <w:szCs w:val="20"/>
        </w:rPr>
        <w:t>;</w:t>
      </w:r>
    </w:p>
    <w:p w:rsidR="00613094" w:rsidRDefault="00613094" w:rsidP="00613094">
      <w:pPr>
        <w:autoSpaceDE w:val="0"/>
        <w:autoSpaceDN w:val="0"/>
        <w:adjustRightInd w:val="0"/>
        <w:spacing w:after="0" w:line="240" w:lineRule="auto"/>
        <w:rPr>
          <w:rFonts w:ascii="Courier" w:hAnsi="Courier" w:cs="Courier"/>
          <w:color w:val="FF0000"/>
          <w:sz w:val="16"/>
          <w:szCs w:val="16"/>
        </w:rPr>
      </w:pPr>
      <w:r w:rsidRPr="008323C1">
        <w:rPr>
          <w:rFonts w:ascii="Courier" w:hAnsi="Courier" w:cs="Courier"/>
          <w:color w:val="FF0000"/>
          <w:sz w:val="16"/>
          <w:szCs w:val="16"/>
        </w:rPr>
        <w:t>grid-tem</w:t>
      </w:r>
      <w:r w:rsidR="008323C1" w:rsidRPr="008323C1">
        <w:rPr>
          <w:rFonts w:ascii="Courier" w:hAnsi="Courier" w:cs="Courier"/>
          <w:color w:val="FF0000"/>
          <w:sz w:val="16"/>
          <w:szCs w:val="16"/>
        </w:rPr>
        <w:t xml:space="preserve">plate-columns: [left-start] 2fr [left-end right-start] 1fr </w:t>
      </w:r>
      <w:r w:rsidRPr="008323C1">
        <w:rPr>
          <w:rFonts w:ascii="Courier" w:hAnsi="Courier" w:cs="Courier"/>
          <w:color w:val="FF0000"/>
          <w:sz w:val="16"/>
          <w:szCs w:val="16"/>
        </w:rPr>
        <w:t>[right-end];</w:t>
      </w:r>
    </w:p>
    <w:p w:rsidR="008323C1" w:rsidRDefault="008323C1" w:rsidP="00613094">
      <w:pPr>
        <w:autoSpaceDE w:val="0"/>
        <w:autoSpaceDN w:val="0"/>
        <w:adjustRightInd w:val="0"/>
        <w:spacing w:after="0" w:line="240" w:lineRule="auto"/>
        <w:rPr>
          <w:rFonts w:ascii="Courier" w:hAnsi="Courier" w:cs="Courier"/>
          <w:color w:val="FF0000"/>
          <w:sz w:val="16"/>
          <w:szCs w:val="16"/>
        </w:rPr>
      </w:pPr>
    </w:p>
    <w:p w:rsidR="008323C1" w:rsidRDefault="002B5D46" w:rsidP="002B5D46">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In this declaration, grid line 2 is named both left-end and right-start. You ca</w:t>
      </w:r>
      <w:r w:rsidR="00D70243">
        <w:rPr>
          <w:rFonts w:ascii="NewBaskerville-Roman" w:hAnsi="NewBaskerville-Roman" w:cs="NewBaskerville-Roman"/>
          <w:color w:val="262626"/>
          <w:sz w:val="20"/>
          <w:szCs w:val="20"/>
        </w:rPr>
        <w:t xml:space="preserve">n then use </w:t>
      </w:r>
      <w:r>
        <w:rPr>
          <w:rFonts w:ascii="NewBaskerville-Roman" w:hAnsi="NewBaskerville-Roman" w:cs="NewBaskerville-Roman"/>
          <w:color w:val="262626"/>
          <w:sz w:val="20"/>
          <w:szCs w:val="20"/>
        </w:rPr>
        <w:t>either of these names when placing a grid item.</w:t>
      </w:r>
    </w:p>
    <w:p w:rsidR="00E97CF9" w:rsidRDefault="00E97CF9" w:rsidP="002B5D46">
      <w:pPr>
        <w:autoSpaceDE w:val="0"/>
        <w:autoSpaceDN w:val="0"/>
        <w:adjustRightInd w:val="0"/>
        <w:spacing w:after="0" w:line="240" w:lineRule="auto"/>
        <w:rPr>
          <w:rFonts w:ascii="NewBaskerville-Roman" w:hAnsi="NewBaskerville-Roman" w:cs="NewBaskerville-Roman"/>
          <w:color w:val="262626"/>
          <w:sz w:val="20"/>
          <w:szCs w:val="20"/>
        </w:rPr>
      </w:pPr>
    </w:p>
    <w:p w:rsidR="00E97CF9" w:rsidRDefault="00E97CF9" w:rsidP="00E97CF9">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You can use named grid lines in countless ways.</w:t>
      </w:r>
      <w:r w:rsidR="00E104F5">
        <w:rPr>
          <w:rFonts w:ascii="NewBaskerville-Roman" w:hAnsi="NewBaskerville-Roman" w:cs="NewBaskerville-Roman"/>
          <w:color w:val="262626"/>
          <w:sz w:val="20"/>
          <w:szCs w:val="20"/>
        </w:rPr>
        <w:t xml:space="preserve"> How you use them can vary from </w:t>
      </w:r>
      <w:r>
        <w:rPr>
          <w:rFonts w:ascii="NewBaskerville-Roman" w:hAnsi="NewBaskerville-Roman" w:cs="NewBaskerville-Roman"/>
          <w:color w:val="262626"/>
          <w:sz w:val="20"/>
          <w:szCs w:val="20"/>
        </w:rPr>
        <w:t>one grid to the next, depending on the particular structure of each grid.</w:t>
      </w:r>
    </w:p>
    <w:p w:rsidR="009B0C1D" w:rsidRDefault="009B0C1D" w:rsidP="00E97CF9">
      <w:pPr>
        <w:autoSpaceDE w:val="0"/>
        <w:autoSpaceDN w:val="0"/>
        <w:adjustRightInd w:val="0"/>
        <w:spacing w:after="0" w:line="240" w:lineRule="auto"/>
        <w:rPr>
          <w:rFonts w:ascii="NewBaskerville-Roman" w:hAnsi="NewBaskerville-Roman" w:cs="NewBaskerville-Roman"/>
          <w:color w:val="262626"/>
          <w:sz w:val="20"/>
          <w:szCs w:val="20"/>
        </w:rPr>
      </w:pPr>
    </w:p>
    <w:p w:rsidR="009B0C1D" w:rsidRDefault="009B0C1D" w:rsidP="00E97CF9">
      <w:pPr>
        <w:autoSpaceDE w:val="0"/>
        <w:autoSpaceDN w:val="0"/>
        <w:adjustRightInd w:val="0"/>
        <w:spacing w:after="0" w:line="240" w:lineRule="auto"/>
        <w:rPr>
          <w:rFonts w:ascii="NewBaskerville-Roman" w:hAnsi="NewBaskerville-Roman" w:cs="NewBaskerville-Roman"/>
          <w:color w:val="262626"/>
          <w:sz w:val="20"/>
          <w:szCs w:val="20"/>
        </w:rPr>
      </w:pPr>
    </w:p>
    <w:p w:rsidR="009B0C1D" w:rsidRDefault="009B0C1D" w:rsidP="00E97CF9">
      <w:pPr>
        <w:autoSpaceDE w:val="0"/>
        <w:autoSpaceDN w:val="0"/>
        <w:adjustRightInd w:val="0"/>
        <w:spacing w:after="0" w:line="240" w:lineRule="auto"/>
        <w:rPr>
          <w:rFonts w:ascii="NewBaskerville-Roman" w:hAnsi="NewBaskerville-Roman" w:cs="NewBaskerville-Roman"/>
          <w:color w:val="262626"/>
          <w:sz w:val="20"/>
          <w:szCs w:val="20"/>
        </w:rPr>
      </w:pPr>
    </w:p>
    <w:p w:rsidR="009B0C1D" w:rsidRDefault="009B0C1D" w:rsidP="00E97CF9">
      <w:pPr>
        <w:autoSpaceDE w:val="0"/>
        <w:autoSpaceDN w:val="0"/>
        <w:adjustRightInd w:val="0"/>
        <w:spacing w:after="0" w:line="240" w:lineRule="auto"/>
        <w:rPr>
          <w:rFonts w:ascii="NewBaskerville-Roman" w:hAnsi="NewBaskerville-Roman" w:cs="NewBaskerville-Roman"/>
          <w:color w:val="262626"/>
          <w:sz w:val="20"/>
          <w:szCs w:val="20"/>
        </w:rPr>
      </w:pPr>
    </w:p>
    <w:p w:rsidR="009B0C1D" w:rsidRDefault="009B0C1D" w:rsidP="00E97CF9">
      <w:pPr>
        <w:autoSpaceDE w:val="0"/>
        <w:autoSpaceDN w:val="0"/>
        <w:adjustRightInd w:val="0"/>
        <w:spacing w:after="0" w:line="240" w:lineRule="auto"/>
        <w:rPr>
          <w:rFonts w:ascii="NewBaskerville-Roman" w:hAnsi="NewBaskerville-Roman" w:cs="NewBaskerville-Roman"/>
          <w:color w:val="262626"/>
          <w:sz w:val="20"/>
          <w:szCs w:val="20"/>
        </w:rPr>
      </w:pPr>
    </w:p>
    <w:p w:rsidR="009B0C1D" w:rsidRDefault="009B0C1D" w:rsidP="00E97CF9">
      <w:pPr>
        <w:autoSpaceDE w:val="0"/>
        <w:autoSpaceDN w:val="0"/>
        <w:adjustRightInd w:val="0"/>
        <w:spacing w:after="0" w:line="240" w:lineRule="auto"/>
        <w:rPr>
          <w:rFonts w:ascii="NewBaskerville-Roman" w:hAnsi="NewBaskerville-Roman" w:cs="NewBaskerville-Roman"/>
          <w:color w:val="262626"/>
          <w:sz w:val="20"/>
          <w:szCs w:val="20"/>
        </w:rPr>
      </w:pPr>
    </w:p>
    <w:p w:rsidR="009B0C1D" w:rsidRDefault="009B0C1D" w:rsidP="00E97CF9">
      <w:pPr>
        <w:autoSpaceDE w:val="0"/>
        <w:autoSpaceDN w:val="0"/>
        <w:adjustRightInd w:val="0"/>
        <w:spacing w:after="0" w:line="240" w:lineRule="auto"/>
        <w:rPr>
          <w:rFonts w:ascii="NewBaskerville-Roman" w:hAnsi="NewBaskerville-Roman" w:cs="NewBaskerville-Roman"/>
          <w:color w:val="262626"/>
          <w:sz w:val="20"/>
          <w:szCs w:val="20"/>
        </w:rPr>
      </w:pPr>
    </w:p>
    <w:p w:rsidR="009B0C1D" w:rsidRDefault="009B0C1D" w:rsidP="00E97CF9">
      <w:pPr>
        <w:autoSpaceDE w:val="0"/>
        <w:autoSpaceDN w:val="0"/>
        <w:adjustRightInd w:val="0"/>
        <w:spacing w:after="0" w:line="240" w:lineRule="auto"/>
        <w:rPr>
          <w:rFonts w:ascii="NewBaskerville-Roman" w:hAnsi="NewBaskerville-Roman" w:cs="NewBaskerville-Roman"/>
          <w:color w:val="262626"/>
          <w:sz w:val="20"/>
          <w:szCs w:val="20"/>
        </w:rPr>
      </w:pPr>
    </w:p>
    <w:p w:rsidR="009B0C1D" w:rsidRPr="009B0C1D" w:rsidRDefault="009B0C1D" w:rsidP="009B0C1D">
      <w:pPr>
        <w:pStyle w:val="Heading1"/>
        <w:rPr>
          <w:b/>
        </w:rPr>
      </w:pPr>
      <w:bookmarkStart w:id="101" w:name="_Toc143252192"/>
      <w:r w:rsidRPr="009B0C1D">
        <w:rPr>
          <w:b/>
        </w:rPr>
        <w:lastRenderedPageBreak/>
        <w:t>Modular CSS</w:t>
      </w:r>
      <w:bookmarkEnd w:id="101"/>
    </w:p>
    <w:p w:rsidR="009B0C1D" w:rsidRDefault="00C7755A" w:rsidP="00C7755A">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When you make changes to an existing styleshee</w:t>
      </w:r>
      <w:r w:rsidR="004B4D17">
        <w:rPr>
          <w:rFonts w:ascii="NewBaskerville-Roman" w:hAnsi="NewBaskerville-Roman" w:cs="NewBaskerville-Roman"/>
          <w:color w:val="262626"/>
          <w:sz w:val="20"/>
          <w:szCs w:val="20"/>
        </w:rPr>
        <w:t xml:space="preserve">t, those changes can affect any </w:t>
      </w:r>
      <w:r>
        <w:rPr>
          <w:rFonts w:ascii="NewBaskerville-Roman" w:hAnsi="NewBaskerville-Roman" w:cs="NewBaskerville-Roman"/>
          <w:color w:val="262626"/>
          <w:sz w:val="20"/>
          <w:szCs w:val="20"/>
        </w:rPr>
        <w:t>number of elements on any number of pages across your site. There’</w:t>
      </w:r>
      <w:r w:rsidR="004B4D17">
        <w:rPr>
          <w:rFonts w:ascii="NewBaskerville-Roman" w:hAnsi="NewBaskerville-Roman" w:cs="NewBaskerville-Roman"/>
          <w:color w:val="262626"/>
          <w:sz w:val="20"/>
          <w:szCs w:val="20"/>
        </w:rPr>
        <w:t xml:space="preserve">s an old joke: </w:t>
      </w:r>
      <w:r>
        <w:rPr>
          <w:rFonts w:ascii="NewBaskerville-Roman" w:hAnsi="NewBaskerville-Roman" w:cs="NewBaskerville-Roman"/>
          <w:color w:val="262626"/>
          <w:sz w:val="20"/>
          <w:szCs w:val="20"/>
        </w:rPr>
        <w:t>two CSS properties walk into a bar; a barstool in a di</w:t>
      </w:r>
      <w:r w:rsidR="004B4D17">
        <w:rPr>
          <w:rFonts w:ascii="NewBaskerville-Roman" w:hAnsi="NewBaskerville-Roman" w:cs="NewBaskerville-Roman"/>
          <w:color w:val="262626"/>
          <w:sz w:val="20"/>
          <w:szCs w:val="20"/>
        </w:rPr>
        <w:t>fferent bar falls over. So,</w:t>
      </w:r>
      <w:r w:rsidR="004B4D17" w:rsidRPr="00562064">
        <w:rPr>
          <w:rFonts w:ascii="NewBaskerville-Roman" w:hAnsi="NewBaskerville-Roman" w:cs="NewBaskerville-Roman"/>
          <w:color w:val="FF0000"/>
          <w:sz w:val="20"/>
          <w:szCs w:val="20"/>
        </w:rPr>
        <w:t xml:space="preserve"> how </w:t>
      </w:r>
      <w:r w:rsidRPr="00562064">
        <w:rPr>
          <w:rFonts w:ascii="NewBaskerville-Roman" w:hAnsi="NewBaskerville-Roman" w:cs="NewBaskerville-Roman"/>
          <w:color w:val="FF0000"/>
          <w:sz w:val="20"/>
          <w:szCs w:val="20"/>
        </w:rPr>
        <w:t>do you ensure your change applies to all the place</w:t>
      </w:r>
      <w:r w:rsidR="004B4D17" w:rsidRPr="00562064">
        <w:rPr>
          <w:rFonts w:ascii="NewBaskerville-Roman" w:hAnsi="NewBaskerville-Roman" w:cs="NewBaskerville-Roman"/>
          <w:color w:val="FF0000"/>
          <w:sz w:val="20"/>
          <w:szCs w:val="20"/>
        </w:rPr>
        <w:t>s you want updated?</w:t>
      </w:r>
      <w:r w:rsidR="004B4D17">
        <w:rPr>
          <w:rFonts w:ascii="NewBaskerville-Roman" w:hAnsi="NewBaskerville-Roman" w:cs="NewBaskerville-Roman"/>
          <w:color w:val="262626"/>
          <w:sz w:val="20"/>
          <w:szCs w:val="20"/>
        </w:rPr>
        <w:t xml:space="preserve"> And, </w:t>
      </w:r>
      <w:r w:rsidR="004B4D17" w:rsidRPr="00562064">
        <w:rPr>
          <w:rFonts w:ascii="NewBaskerville-Roman" w:hAnsi="NewBaskerville-Roman" w:cs="NewBaskerville-Roman"/>
          <w:color w:val="FF0000"/>
          <w:sz w:val="20"/>
          <w:szCs w:val="20"/>
        </w:rPr>
        <w:t xml:space="preserve">how do </w:t>
      </w:r>
      <w:r w:rsidRPr="00562064">
        <w:rPr>
          <w:rFonts w:ascii="NewBaskerville-Roman" w:hAnsi="NewBaskerville-Roman" w:cs="NewBaskerville-Roman"/>
          <w:color w:val="FF0000"/>
          <w:sz w:val="20"/>
          <w:szCs w:val="20"/>
        </w:rPr>
        <w:t>you know your change won’t affect elements you don’t want changed?</w:t>
      </w:r>
    </w:p>
    <w:p w:rsidR="00562064" w:rsidRDefault="00562064" w:rsidP="00C7755A">
      <w:pPr>
        <w:autoSpaceDE w:val="0"/>
        <w:autoSpaceDN w:val="0"/>
        <w:adjustRightInd w:val="0"/>
        <w:spacing w:after="0" w:line="240" w:lineRule="auto"/>
        <w:rPr>
          <w:rFonts w:ascii="NewBaskerville-Roman" w:hAnsi="NewBaskerville-Roman" w:cs="NewBaskerville-Roman"/>
          <w:color w:val="FF0000"/>
          <w:sz w:val="20"/>
          <w:szCs w:val="20"/>
        </w:rPr>
      </w:pPr>
    </w:p>
    <w:p w:rsidR="00562064" w:rsidRPr="00010D07" w:rsidRDefault="00562064" w:rsidP="00562064">
      <w:pPr>
        <w:autoSpaceDE w:val="0"/>
        <w:autoSpaceDN w:val="0"/>
        <w:adjustRightInd w:val="0"/>
        <w:spacing w:after="0" w:line="240" w:lineRule="auto"/>
        <w:rPr>
          <w:rFonts w:ascii="NewBaskerville-Roman" w:hAnsi="NewBaskerville-Roman" w:cs="NewBaskerville-Roman"/>
          <w:color w:val="262626"/>
          <w:sz w:val="20"/>
          <w:szCs w:val="20"/>
        </w:rPr>
      </w:pPr>
      <w:r w:rsidRPr="00625E28">
        <w:rPr>
          <w:rFonts w:ascii="NewBaskerville-Italic" w:hAnsi="NewBaskerville-Italic" w:cs="NewBaskerville-Italic"/>
          <w:i/>
          <w:iCs/>
          <w:color w:val="262626"/>
          <w:sz w:val="20"/>
          <w:szCs w:val="20"/>
          <w:highlight w:val="yellow"/>
        </w:rPr>
        <w:t xml:space="preserve">Modular CSS </w:t>
      </w:r>
      <w:r w:rsidRPr="00625E28">
        <w:rPr>
          <w:rFonts w:ascii="NewBaskerville-Roman" w:hAnsi="NewBaskerville-Roman" w:cs="NewBaskerville-Roman"/>
          <w:color w:val="262626"/>
          <w:sz w:val="20"/>
          <w:szCs w:val="20"/>
          <w:highlight w:val="yellow"/>
        </w:rPr>
        <w:t>means breaking the page up into i</w:t>
      </w:r>
      <w:r w:rsidR="00625E28" w:rsidRPr="00625E28">
        <w:rPr>
          <w:rFonts w:ascii="NewBaskerville-Roman" w:hAnsi="NewBaskerville-Roman" w:cs="NewBaskerville-Roman"/>
          <w:color w:val="262626"/>
          <w:sz w:val="20"/>
          <w:szCs w:val="20"/>
          <w:highlight w:val="yellow"/>
        </w:rPr>
        <w:t>ts component parts.</w:t>
      </w:r>
      <w:r w:rsidR="00625E28">
        <w:rPr>
          <w:rFonts w:ascii="NewBaskerville-Roman" w:hAnsi="NewBaskerville-Roman" w:cs="NewBaskerville-Roman"/>
          <w:color w:val="262626"/>
          <w:sz w:val="20"/>
          <w:szCs w:val="20"/>
        </w:rPr>
        <w:t xml:space="preserve"> These parts </w:t>
      </w:r>
      <w:r>
        <w:rPr>
          <w:rFonts w:ascii="NewBaskerville-Roman" w:hAnsi="NewBaskerville-Roman" w:cs="NewBaskerville-Roman"/>
          <w:color w:val="262626"/>
          <w:sz w:val="20"/>
          <w:szCs w:val="20"/>
        </w:rPr>
        <w:t>should be reusable in multiple contexts, and they shouldn’</w:t>
      </w:r>
      <w:r w:rsidR="00625E28">
        <w:rPr>
          <w:rFonts w:ascii="NewBaskerville-Roman" w:hAnsi="NewBaskerville-Roman" w:cs="NewBaskerville-Roman"/>
          <w:color w:val="262626"/>
          <w:sz w:val="20"/>
          <w:szCs w:val="20"/>
        </w:rPr>
        <w:t xml:space="preserve">t directly depend upon one </w:t>
      </w:r>
      <w:r>
        <w:rPr>
          <w:rFonts w:ascii="NewBaskerville-Roman" w:hAnsi="NewBaskerville-Roman" w:cs="NewBaskerville-Roman"/>
          <w:color w:val="262626"/>
          <w:sz w:val="20"/>
          <w:szCs w:val="20"/>
        </w:rPr>
        <w:t>another. The end goal is that changes to one part of your CSS will no</w:t>
      </w:r>
      <w:r w:rsidR="00010D07">
        <w:rPr>
          <w:rFonts w:ascii="NewBaskerville-Roman" w:hAnsi="NewBaskerville-Roman" w:cs="NewBaskerville-Roman"/>
          <w:color w:val="262626"/>
          <w:sz w:val="20"/>
          <w:szCs w:val="20"/>
        </w:rPr>
        <w:t xml:space="preserve">t produce unexpected </w:t>
      </w:r>
      <w:r>
        <w:rPr>
          <w:rFonts w:ascii="NewBaskerville-Roman" w:hAnsi="NewBaskerville-Roman" w:cs="NewBaskerville-Roman"/>
          <w:color w:val="262626"/>
          <w:sz w:val="20"/>
          <w:szCs w:val="20"/>
        </w:rPr>
        <w:t>effects in another.</w:t>
      </w:r>
    </w:p>
    <w:p w:rsidR="00562064" w:rsidRDefault="00562064" w:rsidP="00C7755A">
      <w:pPr>
        <w:autoSpaceDE w:val="0"/>
        <w:autoSpaceDN w:val="0"/>
        <w:adjustRightInd w:val="0"/>
        <w:spacing w:after="0" w:line="240" w:lineRule="auto"/>
        <w:rPr>
          <w:rFonts w:ascii="NewBaskerville-Roman" w:hAnsi="NewBaskerville-Roman" w:cs="NewBaskerville-Roman"/>
          <w:color w:val="262626"/>
          <w:sz w:val="20"/>
          <w:szCs w:val="20"/>
        </w:rPr>
      </w:pPr>
    </w:p>
    <w:p w:rsidR="0029295F" w:rsidRDefault="00C20BFB" w:rsidP="0029295F">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With modular CSS, instead of </w:t>
      </w:r>
      <w:r w:rsidR="0029295F">
        <w:rPr>
          <w:rFonts w:ascii="NewBaskerville-Roman" w:hAnsi="NewBaskerville-Roman" w:cs="NewBaskerville-Roman"/>
          <w:color w:val="262626"/>
          <w:sz w:val="20"/>
          <w:szCs w:val="20"/>
        </w:rPr>
        <w:t xml:space="preserve">building one giant web page, </w:t>
      </w:r>
      <w:r w:rsidR="0029295F" w:rsidRPr="00C20BFB">
        <w:rPr>
          <w:rFonts w:ascii="NewBaskerville-Roman" w:hAnsi="NewBaskerville-Roman" w:cs="NewBaskerville-Roman"/>
          <w:color w:val="262626"/>
          <w:sz w:val="20"/>
          <w:szCs w:val="20"/>
          <w:highlight w:val="yellow"/>
        </w:rPr>
        <w:t>you build each part o</w:t>
      </w:r>
      <w:r w:rsidRPr="00C20BFB">
        <w:rPr>
          <w:rFonts w:ascii="NewBaskerville-Roman" w:hAnsi="NewBaskerville-Roman" w:cs="NewBaskerville-Roman"/>
          <w:color w:val="262626"/>
          <w:sz w:val="20"/>
          <w:szCs w:val="20"/>
          <w:highlight w:val="yellow"/>
        </w:rPr>
        <w:t xml:space="preserve">f the page in a way that stands </w:t>
      </w:r>
      <w:r w:rsidR="0029295F" w:rsidRPr="00C20BFB">
        <w:rPr>
          <w:rFonts w:ascii="NewBaskerville-Roman" w:hAnsi="NewBaskerville-Roman" w:cs="NewBaskerville-Roman"/>
          <w:color w:val="262626"/>
          <w:sz w:val="20"/>
          <w:szCs w:val="20"/>
          <w:highlight w:val="yellow"/>
        </w:rPr>
        <w:t>alone, then you put them together in the arrangement you want</w:t>
      </w:r>
      <w:r w:rsidR="0029295F">
        <w:rPr>
          <w:rFonts w:ascii="NewBaskerville-Roman" w:hAnsi="NewBaskerville-Roman" w:cs="NewBaskerville-Roman"/>
          <w:color w:val="262626"/>
          <w:sz w:val="20"/>
          <w:szCs w:val="20"/>
        </w:rPr>
        <w:t>.</w:t>
      </w:r>
    </w:p>
    <w:p w:rsidR="00C20BFB" w:rsidRDefault="00C20BFB" w:rsidP="0029295F">
      <w:pPr>
        <w:autoSpaceDE w:val="0"/>
        <w:autoSpaceDN w:val="0"/>
        <w:adjustRightInd w:val="0"/>
        <w:spacing w:after="0" w:line="240" w:lineRule="auto"/>
        <w:rPr>
          <w:rFonts w:ascii="NewBaskerville-Roman" w:hAnsi="NewBaskerville-Roman" w:cs="NewBaskerville-Roman"/>
          <w:color w:val="262626"/>
          <w:sz w:val="20"/>
          <w:szCs w:val="20"/>
        </w:rPr>
      </w:pPr>
    </w:p>
    <w:p w:rsidR="00C20BFB" w:rsidRDefault="00C20BFB" w:rsidP="00C20BFB">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Each part of your stylesheet—which we’</w:t>
      </w:r>
      <w:r w:rsidR="00520969">
        <w:rPr>
          <w:rFonts w:ascii="NewBaskerville-Roman" w:hAnsi="NewBaskerville-Roman" w:cs="NewBaskerville-Roman"/>
          <w:color w:val="262626"/>
          <w:sz w:val="20"/>
          <w:szCs w:val="20"/>
        </w:rPr>
        <w:t xml:space="preserve">ll call </w:t>
      </w:r>
      <w:r>
        <w:rPr>
          <w:rFonts w:ascii="NewBaskerville-Roman" w:hAnsi="NewBaskerville-Roman" w:cs="NewBaskerville-Roman"/>
          <w:color w:val="262626"/>
          <w:sz w:val="20"/>
          <w:szCs w:val="20"/>
        </w:rPr>
        <w:t xml:space="preserve">a </w:t>
      </w:r>
      <w:r w:rsidRPr="00520969">
        <w:rPr>
          <w:rFonts w:ascii="NewBaskerville-Italic" w:hAnsi="NewBaskerville-Italic" w:cs="NewBaskerville-Italic"/>
          <w:i/>
          <w:iCs/>
          <w:color w:val="262626"/>
          <w:sz w:val="20"/>
          <w:szCs w:val="20"/>
          <w:highlight w:val="yellow"/>
        </w:rPr>
        <w:t>module</w:t>
      </w:r>
      <w:r>
        <w:rPr>
          <w:rFonts w:ascii="NewBaskerville-Roman" w:hAnsi="NewBaskerville-Roman" w:cs="NewBaskerville-Roman"/>
          <w:color w:val="262626"/>
          <w:sz w:val="20"/>
          <w:szCs w:val="20"/>
        </w:rPr>
        <w:t>—will be responsible for its own styles, and no m</w:t>
      </w:r>
      <w:r w:rsidR="00520969">
        <w:rPr>
          <w:rFonts w:ascii="NewBaskerville-Roman" w:hAnsi="NewBaskerville-Roman" w:cs="NewBaskerville-Roman"/>
          <w:color w:val="262626"/>
          <w:sz w:val="20"/>
          <w:szCs w:val="20"/>
        </w:rPr>
        <w:t xml:space="preserve">odule should interfere with the </w:t>
      </w:r>
      <w:r>
        <w:rPr>
          <w:rFonts w:ascii="NewBaskerville-Roman" w:hAnsi="NewBaskerville-Roman" w:cs="NewBaskerville-Roman"/>
          <w:color w:val="262626"/>
          <w:sz w:val="20"/>
          <w:szCs w:val="20"/>
        </w:rPr>
        <w:t>styles of another</w:t>
      </w:r>
      <w:r w:rsidR="00520969">
        <w:rPr>
          <w:rFonts w:ascii="NewBaskerville-Roman" w:hAnsi="NewBaskerville-Roman" w:cs="NewBaskerville-Roman"/>
          <w:color w:val="262626"/>
          <w:sz w:val="20"/>
          <w:szCs w:val="20"/>
        </w:rPr>
        <w:t>;</w:t>
      </w:r>
    </w:p>
    <w:p w:rsidR="00520969" w:rsidRDefault="00520969" w:rsidP="00C20BFB">
      <w:pPr>
        <w:autoSpaceDE w:val="0"/>
        <w:autoSpaceDN w:val="0"/>
        <w:adjustRightInd w:val="0"/>
        <w:spacing w:after="0" w:line="240" w:lineRule="auto"/>
        <w:rPr>
          <w:rFonts w:ascii="NewBaskerville-Roman" w:hAnsi="NewBaskerville-Roman" w:cs="NewBaskerville-Roman"/>
          <w:color w:val="262626"/>
          <w:sz w:val="20"/>
          <w:szCs w:val="20"/>
        </w:rPr>
      </w:pPr>
    </w:p>
    <w:p w:rsidR="00520969" w:rsidRPr="009D3535" w:rsidRDefault="00520969" w:rsidP="009D3535">
      <w:pPr>
        <w:pStyle w:val="Heading3"/>
        <w:rPr>
          <w:rFonts w:ascii="NewBaskerville-Roman" w:hAnsi="NewBaskerville-Roman" w:cs="NewBaskerville-Roman"/>
          <w:b/>
          <w:color w:val="262626"/>
          <w:sz w:val="20"/>
          <w:szCs w:val="20"/>
        </w:rPr>
      </w:pPr>
      <w:bookmarkStart w:id="102" w:name="_Toc143252193"/>
      <w:r w:rsidRPr="005E7882">
        <w:rPr>
          <w:b/>
        </w:rPr>
        <w:t>Base styles: laying the groundwork</w:t>
      </w:r>
      <w:bookmarkEnd w:id="102"/>
    </w:p>
    <w:p w:rsidR="00586B4E" w:rsidRDefault="009D3535" w:rsidP="009D3535">
      <w:pPr>
        <w:autoSpaceDE w:val="0"/>
        <w:autoSpaceDN w:val="0"/>
        <w:adjustRightInd w:val="0"/>
        <w:spacing w:after="0" w:line="240" w:lineRule="auto"/>
        <w:rPr>
          <w:rFonts w:ascii="NewBaskerville-Roman" w:hAnsi="NewBaskerville-Roman" w:cs="NewBaskerville-Roman"/>
          <w:color w:val="001CA7"/>
          <w:sz w:val="20"/>
          <w:szCs w:val="20"/>
        </w:rPr>
      </w:pPr>
      <w:r>
        <w:rPr>
          <w:rFonts w:ascii="NewBaskerville-Roman" w:hAnsi="NewBaskerville-Roman" w:cs="NewBaskerville-Roman"/>
          <w:color w:val="262626"/>
          <w:sz w:val="20"/>
          <w:szCs w:val="20"/>
        </w:rPr>
        <w:t xml:space="preserve">Every </w:t>
      </w:r>
      <w:r w:rsidRPr="009D3535">
        <w:rPr>
          <w:rFonts w:ascii="NewBaskerville-Roman" w:hAnsi="NewBaskerville-Roman" w:cs="NewBaskerville-Roman"/>
          <w:color w:val="262626"/>
          <w:sz w:val="20"/>
          <w:szCs w:val="20"/>
          <w:highlight w:val="yellow"/>
        </w:rPr>
        <w:t>stylesheet begins with a set of generic rules that apply to the whole page</w:t>
      </w:r>
      <w:r>
        <w:rPr>
          <w:rFonts w:ascii="NewBaskerville-Roman" w:hAnsi="NewBaskerville-Roman" w:cs="NewBaskerville-Roman"/>
          <w:color w:val="262626"/>
          <w:sz w:val="20"/>
          <w:szCs w:val="20"/>
        </w:rPr>
        <w:t xml:space="preserve">; this is still necessary with modular CSS. These rules are often called </w:t>
      </w:r>
      <w:r w:rsidR="00586B4E">
        <w:rPr>
          <w:rFonts w:ascii="NewBaskerville-Italic" w:hAnsi="NewBaskerville-Italic" w:cs="NewBaskerville-Italic"/>
          <w:i/>
          <w:iCs/>
          <w:color w:val="262626"/>
          <w:sz w:val="20"/>
          <w:szCs w:val="20"/>
          <w:highlight w:val="yellow"/>
        </w:rPr>
        <w:t>base rules;</w:t>
      </w:r>
      <w:r w:rsidR="004501AC">
        <w:rPr>
          <w:rFonts w:ascii="NewBaskerville-Italic" w:hAnsi="NewBaskerville-Italic" w:cs="NewBaskerville-Italic"/>
          <w:i/>
          <w:iCs/>
          <w:color w:val="262626"/>
          <w:sz w:val="20"/>
          <w:szCs w:val="20"/>
        </w:rPr>
        <w:t xml:space="preserve"> </w:t>
      </w:r>
      <w:r w:rsidR="00586B4E" w:rsidRPr="00E32E1D">
        <w:rPr>
          <w:rFonts w:ascii="FranklinGothic-Demi" w:hAnsi="FranklinGothic-Demi" w:cs="FranklinGothic-Demi"/>
          <w:b/>
          <w:color w:val="476B86"/>
          <w:sz w:val="17"/>
          <w:szCs w:val="17"/>
        </w:rPr>
        <w:t>TIP</w:t>
      </w:r>
      <w:r w:rsidR="00586B4E" w:rsidRPr="004501AC">
        <w:rPr>
          <w:rFonts w:ascii="FranklinGothic-Demi" w:hAnsi="FranklinGothic-Demi" w:cs="FranklinGothic-Demi"/>
          <w:color w:val="476B86"/>
          <w:sz w:val="17"/>
          <w:szCs w:val="17"/>
        </w:rPr>
        <w:t xml:space="preserve"> </w:t>
      </w:r>
      <w:r w:rsidR="00586B4E" w:rsidRPr="004501AC">
        <w:rPr>
          <w:rFonts w:ascii="NewBaskerville-Roman" w:hAnsi="NewBaskerville-Roman" w:cs="NewBaskerville-Roman"/>
          <w:color w:val="262626"/>
          <w:sz w:val="20"/>
          <w:szCs w:val="20"/>
        </w:rPr>
        <w:t>I recommend a library called normalize.css.</w:t>
      </w:r>
      <w:r w:rsidR="006D4F85" w:rsidRPr="004501AC">
        <w:rPr>
          <w:rFonts w:ascii="NewBaskerville-Roman" w:hAnsi="NewBaskerville-Roman" w:cs="NewBaskerville-Roman"/>
          <w:color w:val="262626"/>
          <w:sz w:val="20"/>
          <w:szCs w:val="20"/>
        </w:rPr>
        <w:t xml:space="preserve"> </w:t>
      </w:r>
      <w:hyperlink r:id="rId8" w:history="1">
        <w:r w:rsidR="00E32E1D" w:rsidRPr="00A87AEB">
          <w:rPr>
            <w:rStyle w:val="Hyperlink"/>
            <w:rFonts w:ascii="NewBaskerville-Roman" w:hAnsi="NewBaskerville-Roman" w:cs="NewBaskerville-Roman"/>
            <w:sz w:val="20"/>
            <w:szCs w:val="20"/>
          </w:rPr>
          <w:t>https://necolas.github.io/normalize.css/</w:t>
        </w:r>
      </w:hyperlink>
    </w:p>
    <w:p w:rsidR="00E32E1D" w:rsidRDefault="00E32E1D" w:rsidP="009D3535">
      <w:pPr>
        <w:autoSpaceDE w:val="0"/>
        <w:autoSpaceDN w:val="0"/>
        <w:adjustRightInd w:val="0"/>
        <w:spacing w:after="0" w:line="240" w:lineRule="auto"/>
        <w:rPr>
          <w:rFonts w:ascii="NewBaskerville-Roman" w:hAnsi="NewBaskerville-Roman" w:cs="NewBaskerville-Roman"/>
          <w:color w:val="001CA7"/>
          <w:sz w:val="20"/>
          <w:szCs w:val="20"/>
        </w:rPr>
      </w:pPr>
    </w:p>
    <w:p w:rsidR="00AE17A5" w:rsidRPr="00AE17A5" w:rsidRDefault="00AE17A5" w:rsidP="00AE17A5">
      <w:pPr>
        <w:pStyle w:val="Heading3"/>
        <w:rPr>
          <w:b/>
        </w:rPr>
      </w:pPr>
      <w:bookmarkStart w:id="103" w:name="_Toc143252194"/>
      <w:r w:rsidRPr="00AE17A5">
        <w:rPr>
          <w:b/>
        </w:rPr>
        <w:t>A simple module</w:t>
      </w:r>
      <w:bookmarkEnd w:id="103"/>
    </w:p>
    <w:p w:rsidR="00E32E1D" w:rsidRDefault="00AE17A5" w:rsidP="00AE17A5">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Let’s create a simple module for brief notification messages. Because </w:t>
      </w:r>
      <w:r w:rsidRPr="007D7F4D">
        <w:rPr>
          <w:rFonts w:ascii="NewBaskerville-Roman" w:hAnsi="NewBaskerville-Roman" w:cs="NewBaskerville-Roman"/>
          <w:color w:val="262626"/>
          <w:sz w:val="20"/>
          <w:szCs w:val="20"/>
          <w:highlight w:val="yellow"/>
        </w:rPr>
        <w:t>each module needs a unique</w:t>
      </w:r>
      <w:r>
        <w:rPr>
          <w:rFonts w:ascii="NewBaskerville-Roman" w:hAnsi="NewBaskerville-Roman" w:cs="NewBaskerville-Roman"/>
          <w:color w:val="262626"/>
          <w:sz w:val="20"/>
          <w:szCs w:val="20"/>
        </w:rPr>
        <w:t xml:space="preserve"> name, you’ll call this one </w:t>
      </w:r>
      <w:r w:rsidRPr="007D7F4D">
        <w:rPr>
          <w:rFonts w:ascii="NewBaskerville-Roman" w:hAnsi="NewBaskerville-Roman" w:cs="NewBaskerville-Roman"/>
          <w:b/>
          <w:color w:val="262626"/>
          <w:sz w:val="20"/>
          <w:szCs w:val="20"/>
        </w:rPr>
        <w:t>“message</w:t>
      </w:r>
      <w:r w:rsidR="007D7F4D" w:rsidRPr="007D7F4D">
        <w:rPr>
          <w:rFonts w:ascii="NewBaskerville-Roman" w:hAnsi="NewBaskerville-Roman" w:cs="NewBaskerville-Roman"/>
          <w:b/>
          <w:color w:val="262626"/>
          <w:sz w:val="20"/>
          <w:szCs w:val="20"/>
        </w:rPr>
        <w:t>”</w:t>
      </w:r>
      <w:r w:rsidR="007D7F4D">
        <w:rPr>
          <w:rFonts w:ascii="NewBaskerville-Roman" w:hAnsi="NewBaskerville-Roman" w:cs="NewBaskerville-Roman"/>
          <w:color w:val="262626"/>
          <w:sz w:val="20"/>
          <w:szCs w:val="20"/>
        </w:rPr>
        <w:t>;</w:t>
      </w:r>
    </w:p>
    <w:p w:rsidR="007D7F4D" w:rsidRDefault="007D7F4D" w:rsidP="00AE17A5">
      <w:pPr>
        <w:autoSpaceDE w:val="0"/>
        <w:autoSpaceDN w:val="0"/>
        <w:adjustRightInd w:val="0"/>
        <w:spacing w:after="0" w:line="240" w:lineRule="auto"/>
        <w:rPr>
          <w:rFonts w:ascii="NewBaskerville-Roman" w:hAnsi="NewBaskerville-Roman" w:cs="NewBaskerville-Roman"/>
          <w:color w:val="262626"/>
          <w:sz w:val="20"/>
          <w:szCs w:val="20"/>
        </w:rPr>
      </w:pPr>
    </w:p>
    <w:tbl>
      <w:tblPr>
        <w:tblStyle w:val="TableGrid"/>
        <w:tblW w:w="0" w:type="auto"/>
        <w:tblLook w:val="04A0" w:firstRow="1" w:lastRow="0" w:firstColumn="1" w:lastColumn="0" w:noHBand="0" w:noVBand="1"/>
      </w:tblPr>
      <w:tblGrid>
        <w:gridCol w:w="9576"/>
      </w:tblGrid>
      <w:tr w:rsidR="00D70467" w:rsidTr="00D70467">
        <w:tc>
          <w:tcPr>
            <w:tcW w:w="9576" w:type="dxa"/>
          </w:tcPr>
          <w:p w:rsidR="00D70467" w:rsidRDefault="00D70467" w:rsidP="00D70467">
            <w:pPr>
              <w:autoSpaceDE w:val="0"/>
              <w:autoSpaceDN w:val="0"/>
              <w:adjustRightInd w:val="0"/>
              <w:rPr>
                <w:rFonts w:ascii="Courier" w:hAnsi="Courier" w:cs="Courier"/>
                <w:color w:val="262626"/>
                <w:sz w:val="16"/>
                <w:szCs w:val="16"/>
              </w:rPr>
            </w:pPr>
            <w:proofErr w:type="gramStart"/>
            <w:r>
              <w:rPr>
                <w:rFonts w:ascii="Courier" w:hAnsi="Courier" w:cs="Courier"/>
                <w:color w:val="262626"/>
                <w:sz w:val="16"/>
                <w:szCs w:val="16"/>
              </w:rPr>
              <w:t>.message</w:t>
            </w:r>
            <w:proofErr w:type="gramEnd"/>
            <w:r>
              <w:rPr>
                <w:rFonts w:ascii="Courier" w:hAnsi="Courier" w:cs="Courier"/>
                <w:color w:val="262626"/>
                <w:sz w:val="16"/>
                <w:szCs w:val="16"/>
              </w:rPr>
              <w:t xml:space="preserve"> {</w:t>
            </w:r>
          </w:p>
          <w:p w:rsidR="00D70467" w:rsidRDefault="0071278F" w:rsidP="00D70467">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w:t>
            </w:r>
            <w:r w:rsidR="00D70467">
              <w:rPr>
                <w:rFonts w:ascii="Courier" w:hAnsi="Courier" w:cs="Courier"/>
                <w:color w:val="262626"/>
                <w:sz w:val="16"/>
                <w:szCs w:val="16"/>
              </w:rPr>
              <w:t>padding: 0.8em 1.2em;</w:t>
            </w:r>
          </w:p>
          <w:p w:rsidR="00D70467" w:rsidRDefault="0071278F" w:rsidP="00D70467">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w:t>
            </w:r>
            <w:r w:rsidR="00D70467">
              <w:rPr>
                <w:rFonts w:ascii="Courier" w:hAnsi="Courier" w:cs="Courier"/>
                <w:color w:val="262626"/>
                <w:sz w:val="16"/>
                <w:szCs w:val="16"/>
              </w:rPr>
              <w:t>border-radius: 0.2em;</w:t>
            </w:r>
          </w:p>
          <w:p w:rsidR="00D70467" w:rsidRDefault="0071278F" w:rsidP="00D70467">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w:t>
            </w:r>
            <w:r w:rsidR="00D70467">
              <w:rPr>
                <w:rFonts w:ascii="Courier" w:hAnsi="Courier" w:cs="Courier"/>
                <w:color w:val="262626"/>
                <w:sz w:val="16"/>
                <w:szCs w:val="16"/>
              </w:rPr>
              <w:t>border: 1px solid #265559;</w:t>
            </w:r>
          </w:p>
          <w:p w:rsidR="00D70467" w:rsidRDefault="0071278F" w:rsidP="00D70467">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w:t>
            </w:r>
            <w:r w:rsidR="00D70467">
              <w:rPr>
                <w:rFonts w:ascii="Courier" w:hAnsi="Courier" w:cs="Courier"/>
                <w:color w:val="262626"/>
                <w:sz w:val="16"/>
                <w:szCs w:val="16"/>
              </w:rPr>
              <w:t>color: #265559;</w:t>
            </w:r>
          </w:p>
          <w:p w:rsidR="00D70467" w:rsidRDefault="0071278F" w:rsidP="00D70467">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w:t>
            </w:r>
            <w:r w:rsidR="00D70467">
              <w:rPr>
                <w:rFonts w:ascii="Courier" w:hAnsi="Courier" w:cs="Courier"/>
                <w:color w:val="262626"/>
                <w:sz w:val="16"/>
                <w:szCs w:val="16"/>
              </w:rPr>
              <w:t>background-color: #e0f0f2;</w:t>
            </w:r>
          </w:p>
          <w:p w:rsidR="00D70467" w:rsidRDefault="00D70467" w:rsidP="00D70467">
            <w:pPr>
              <w:autoSpaceDE w:val="0"/>
              <w:autoSpaceDN w:val="0"/>
              <w:adjustRightInd w:val="0"/>
              <w:rPr>
                <w:rFonts w:ascii="NewBaskerville-Roman" w:hAnsi="NewBaskerville-Roman" w:cs="NewBaskerville-Roman"/>
                <w:color w:val="262626"/>
                <w:sz w:val="20"/>
                <w:szCs w:val="20"/>
              </w:rPr>
            </w:pPr>
            <w:r>
              <w:rPr>
                <w:rFonts w:ascii="Courier" w:hAnsi="Courier" w:cs="Courier"/>
                <w:color w:val="000000"/>
                <w:sz w:val="16"/>
                <w:szCs w:val="16"/>
              </w:rPr>
              <w:t>}</w:t>
            </w:r>
          </w:p>
        </w:tc>
      </w:tr>
    </w:tbl>
    <w:p w:rsidR="00D70467" w:rsidRDefault="00D70467" w:rsidP="00AE17A5">
      <w:pPr>
        <w:autoSpaceDE w:val="0"/>
        <w:autoSpaceDN w:val="0"/>
        <w:adjustRightInd w:val="0"/>
        <w:spacing w:after="0" w:line="240" w:lineRule="auto"/>
        <w:rPr>
          <w:rFonts w:ascii="NewBaskerville-Roman" w:hAnsi="NewBaskerville-Roman" w:cs="NewBaskerville-Roman"/>
          <w:color w:val="262626"/>
          <w:sz w:val="20"/>
          <w:szCs w:val="20"/>
        </w:rPr>
      </w:pPr>
    </w:p>
    <w:p w:rsidR="00D46B2A" w:rsidRPr="00AE17A5" w:rsidRDefault="00F11B33" w:rsidP="00D46B2A">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In </w:t>
      </w:r>
      <w:r w:rsidR="00363593">
        <w:rPr>
          <w:rFonts w:ascii="NewBaskerville-Roman" w:hAnsi="NewBaskerville-Roman" w:cs="NewBaskerville-Roman"/>
          <w:color w:val="262626"/>
          <w:sz w:val="20"/>
          <w:szCs w:val="20"/>
        </w:rPr>
        <w:t xml:space="preserve">fact, much of </w:t>
      </w:r>
      <w:r w:rsidR="00363593" w:rsidRPr="005602CD">
        <w:rPr>
          <w:rFonts w:ascii="NewBaskerville-Roman" w:hAnsi="NewBaskerville-Roman" w:cs="NewBaskerville-Roman"/>
          <w:color w:val="262626"/>
          <w:sz w:val="20"/>
          <w:szCs w:val="20"/>
          <w:highlight w:val="yellow"/>
        </w:rPr>
        <w:t>the CSS you’ve written follows principles of modular CSS</w:t>
      </w:r>
      <w:r w:rsidR="005602CD">
        <w:rPr>
          <w:rFonts w:ascii="NewBaskerville-Roman" w:hAnsi="NewBaskerville-Roman" w:cs="NewBaskerville-Roman"/>
          <w:color w:val="262626"/>
          <w:sz w:val="20"/>
          <w:szCs w:val="20"/>
        </w:rPr>
        <w:t xml:space="preserve">, </w:t>
      </w:r>
      <w:r w:rsidR="00363593">
        <w:rPr>
          <w:rFonts w:ascii="NewBaskerville-Roman" w:hAnsi="NewBaskerville-Roman" w:cs="NewBaskerville-Roman"/>
          <w:color w:val="262626"/>
          <w:sz w:val="20"/>
          <w:szCs w:val="20"/>
        </w:rPr>
        <w:t>Let’s evalu</w:t>
      </w:r>
      <w:r w:rsidR="00D46B2A">
        <w:rPr>
          <w:rFonts w:ascii="NewBaskerville-Roman" w:hAnsi="NewBaskerville-Roman" w:cs="NewBaskerville-Roman"/>
          <w:color w:val="262626"/>
          <w:sz w:val="20"/>
          <w:szCs w:val="20"/>
        </w:rPr>
        <w:t>ate what makes this CSS modular;</w:t>
      </w:r>
      <w:r w:rsidR="0081049C">
        <w:rPr>
          <w:rFonts w:ascii="NewBaskerville-Roman" w:hAnsi="NewBaskerville-Roman" w:cs="NewBaskerville-Roman"/>
          <w:color w:val="262626"/>
          <w:sz w:val="20"/>
          <w:szCs w:val="20"/>
        </w:rPr>
        <w:t xml:space="preserve"> </w:t>
      </w:r>
      <w:r w:rsidR="00D46B2A">
        <w:rPr>
          <w:rFonts w:ascii="NewBaskerville-Roman" w:hAnsi="NewBaskerville-Roman" w:cs="NewBaskerville-Roman"/>
          <w:color w:val="262626"/>
          <w:sz w:val="20"/>
          <w:szCs w:val="20"/>
        </w:rPr>
        <w:t xml:space="preserve">It’s important that the </w:t>
      </w:r>
      <w:r w:rsidR="00D46B2A" w:rsidRPr="0081049C">
        <w:rPr>
          <w:rFonts w:ascii="NewBaskerville-Roman" w:hAnsi="NewBaskerville-Roman" w:cs="NewBaskerville-Roman"/>
          <w:color w:val="262626"/>
          <w:sz w:val="20"/>
          <w:szCs w:val="20"/>
          <w:highlight w:val="yellow"/>
        </w:rPr>
        <w:t>selector for this module co</w:t>
      </w:r>
      <w:r w:rsidR="00110474" w:rsidRPr="0081049C">
        <w:rPr>
          <w:rFonts w:ascii="NewBaskerville-Roman" w:hAnsi="NewBaskerville-Roman" w:cs="NewBaskerville-Roman"/>
          <w:color w:val="262626"/>
          <w:sz w:val="20"/>
          <w:szCs w:val="20"/>
          <w:highlight w:val="yellow"/>
        </w:rPr>
        <w:t xml:space="preserve">nsists only of the single class </w:t>
      </w:r>
      <w:r w:rsidR="00D46B2A" w:rsidRPr="0081049C">
        <w:rPr>
          <w:rFonts w:ascii="NewBaskerville-Roman" w:hAnsi="NewBaskerville-Roman" w:cs="NewBaskerville-Roman"/>
          <w:color w:val="262626"/>
          <w:sz w:val="20"/>
          <w:szCs w:val="20"/>
          <w:highlight w:val="yellow"/>
        </w:rPr>
        <w:t>name</w:t>
      </w:r>
      <w:r w:rsidR="00D46B2A">
        <w:rPr>
          <w:rFonts w:ascii="NewBaskerville-Roman" w:hAnsi="NewBaskerville-Roman" w:cs="NewBaskerville-Roman"/>
          <w:color w:val="262626"/>
          <w:sz w:val="20"/>
          <w:szCs w:val="20"/>
        </w:rPr>
        <w:t xml:space="preserve">. </w:t>
      </w:r>
      <w:r w:rsidR="00D46B2A" w:rsidRPr="0081049C">
        <w:rPr>
          <w:rFonts w:ascii="NewBaskerville-Roman" w:hAnsi="NewBaskerville-Roman" w:cs="NewBaskerville-Roman"/>
          <w:color w:val="FF0000"/>
          <w:sz w:val="20"/>
          <w:szCs w:val="20"/>
        </w:rPr>
        <w:t>Nothing else in the selector restricts these styles to a certain place on the page</w:t>
      </w:r>
      <w:r w:rsidR="00D46B2A">
        <w:rPr>
          <w:rFonts w:ascii="NewBaskerville-Roman" w:hAnsi="NewBaskerville-Roman" w:cs="NewBaskerville-Roman"/>
          <w:color w:val="262626"/>
          <w:sz w:val="20"/>
          <w:szCs w:val="20"/>
        </w:rPr>
        <w:t>.</w:t>
      </w:r>
    </w:p>
    <w:p w:rsidR="00586B4E" w:rsidRDefault="00586B4E" w:rsidP="009D3535">
      <w:pPr>
        <w:autoSpaceDE w:val="0"/>
        <w:autoSpaceDN w:val="0"/>
        <w:adjustRightInd w:val="0"/>
        <w:spacing w:after="0" w:line="240" w:lineRule="auto"/>
        <w:rPr>
          <w:rFonts w:ascii="NewBaskerville-Italic" w:hAnsi="NewBaskerville-Italic" w:cs="NewBaskerville-Italic"/>
          <w:i/>
          <w:iCs/>
          <w:color w:val="262626"/>
          <w:sz w:val="20"/>
          <w:szCs w:val="20"/>
        </w:rPr>
      </w:pPr>
    </w:p>
    <w:p w:rsidR="009D3535" w:rsidRDefault="0081049C" w:rsidP="0081049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By adding this class to an element, you can now </w:t>
      </w:r>
      <w:r w:rsidRPr="00FA1FF9">
        <w:rPr>
          <w:rFonts w:ascii="NewBaskerville-Roman" w:hAnsi="NewBaskerville-Roman" w:cs="NewBaskerville-Roman"/>
          <w:color w:val="FF0000"/>
          <w:sz w:val="20"/>
          <w:szCs w:val="20"/>
        </w:rPr>
        <w:t>reuse these styles</w:t>
      </w:r>
      <w:r w:rsidR="00FA1FF9">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By reusing the same module, y</w:t>
      </w:r>
      <w:r w:rsidR="00FA1FF9">
        <w:rPr>
          <w:rFonts w:ascii="NewBaskerville-Roman" w:hAnsi="NewBaskerville-Roman" w:cs="NewBaskerville-Roman"/>
          <w:color w:val="262626"/>
          <w:sz w:val="20"/>
          <w:szCs w:val="20"/>
        </w:rPr>
        <w:t xml:space="preserve">ou produce a </w:t>
      </w:r>
      <w:r w:rsidRPr="00033A75">
        <w:rPr>
          <w:rFonts w:ascii="NewBaskerville-Roman" w:hAnsi="NewBaskerville-Roman" w:cs="NewBaskerville-Roman"/>
          <w:b/>
          <w:color w:val="262626"/>
          <w:sz w:val="20"/>
          <w:szCs w:val="20"/>
        </w:rPr>
        <w:t>consistent</w:t>
      </w:r>
      <w:r>
        <w:rPr>
          <w:rFonts w:ascii="NewBaskerville-Roman" w:hAnsi="NewBaskerville-Roman" w:cs="NewBaskerville-Roman"/>
          <w:color w:val="262626"/>
          <w:sz w:val="20"/>
          <w:szCs w:val="20"/>
        </w:rPr>
        <w:t xml:space="preserve"> UI. Everywhere you use it will look the same.</w:t>
      </w:r>
    </w:p>
    <w:p w:rsidR="00033A75" w:rsidRDefault="00033A75" w:rsidP="0081049C">
      <w:pPr>
        <w:autoSpaceDE w:val="0"/>
        <w:autoSpaceDN w:val="0"/>
        <w:adjustRightInd w:val="0"/>
        <w:spacing w:after="0" w:line="240" w:lineRule="auto"/>
        <w:rPr>
          <w:rFonts w:ascii="NewBaskerville-Roman" w:hAnsi="NewBaskerville-Roman" w:cs="NewBaskerville-Roman"/>
          <w:color w:val="262626"/>
          <w:sz w:val="20"/>
          <w:szCs w:val="20"/>
        </w:rPr>
      </w:pPr>
    </w:p>
    <w:p w:rsidR="00033A75" w:rsidRPr="00DF19E8" w:rsidRDefault="00033A75" w:rsidP="00826480">
      <w:pPr>
        <w:pStyle w:val="Heading3"/>
        <w:rPr>
          <w:rFonts w:ascii="NewBaskerville-Roman" w:hAnsi="NewBaskerville-Roman" w:cs="NewBaskerville-Roman"/>
          <w:b/>
          <w:color w:val="262626"/>
          <w:sz w:val="20"/>
          <w:szCs w:val="20"/>
        </w:rPr>
      </w:pPr>
      <w:bookmarkStart w:id="104" w:name="_Toc143252195"/>
      <w:r w:rsidRPr="00DF19E8">
        <w:rPr>
          <w:b/>
        </w:rPr>
        <w:t>Variations of a module</w:t>
      </w:r>
      <w:bookmarkEnd w:id="104"/>
    </w:p>
    <w:p w:rsidR="00CB5380" w:rsidRDefault="00DF19E8" w:rsidP="00DF19E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Consistency is good, but sometimes you’ll want to </w:t>
      </w:r>
      <w:r w:rsidRPr="00B51321">
        <w:rPr>
          <w:rFonts w:ascii="NewBaskerville-Roman" w:hAnsi="NewBaskerville-Roman" w:cs="NewBaskerville-Roman"/>
          <w:color w:val="262626"/>
          <w:sz w:val="20"/>
          <w:szCs w:val="20"/>
          <w:highlight w:val="yellow"/>
        </w:rPr>
        <w:t>int</w:t>
      </w:r>
      <w:r w:rsidR="00715139" w:rsidRPr="00B51321">
        <w:rPr>
          <w:rFonts w:ascii="NewBaskerville-Roman" w:hAnsi="NewBaskerville-Roman" w:cs="NewBaskerville-Roman"/>
          <w:color w:val="262626"/>
          <w:sz w:val="20"/>
          <w:szCs w:val="20"/>
          <w:highlight w:val="yellow"/>
        </w:rPr>
        <w:t>entionally deviate</w:t>
      </w:r>
      <w:r w:rsidR="00715139">
        <w:rPr>
          <w:rFonts w:ascii="NewBaskerville-Roman" w:hAnsi="NewBaskerville-Roman" w:cs="NewBaskerville-Roman"/>
          <w:color w:val="262626"/>
          <w:sz w:val="20"/>
          <w:szCs w:val="20"/>
        </w:rPr>
        <w:t xml:space="preserve"> from it. Our </w:t>
      </w:r>
      <w:r>
        <w:rPr>
          <w:rFonts w:ascii="NewBaskerville-Roman" w:hAnsi="NewBaskerville-Roman" w:cs="NewBaskerville-Roman"/>
          <w:color w:val="262626"/>
          <w:sz w:val="20"/>
          <w:szCs w:val="20"/>
        </w:rPr>
        <w:t>Message module is nice, but we might need it to look different under certain cir</w:t>
      </w:r>
      <w:r w:rsidR="00715139">
        <w:rPr>
          <w:rFonts w:ascii="NewBaskerville-Roman" w:hAnsi="NewBaskerville-Roman" w:cs="NewBaskerville-Roman"/>
          <w:color w:val="262626"/>
          <w:sz w:val="20"/>
          <w:szCs w:val="20"/>
        </w:rPr>
        <w:t xml:space="preserve">cumstances. </w:t>
      </w:r>
      <w:r>
        <w:rPr>
          <w:rFonts w:ascii="NewBaskerville-Roman" w:hAnsi="NewBaskerville-Roman" w:cs="NewBaskerville-Roman"/>
          <w:color w:val="262626"/>
          <w:sz w:val="20"/>
          <w:szCs w:val="20"/>
        </w:rPr>
        <w:t>For instance, if you need to display an erro</w:t>
      </w:r>
      <w:r w:rsidR="00715139">
        <w:rPr>
          <w:rFonts w:ascii="NewBaskerville-Roman" w:hAnsi="NewBaskerville-Roman" w:cs="NewBaskerville-Roman"/>
          <w:color w:val="262626"/>
          <w:sz w:val="20"/>
          <w:szCs w:val="20"/>
        </w:rPr>
        <w:t xml:space="preserve">r message, perhaps it should be </w:t>
      </w:r>
      <w:r>
        <w:rPr>
          <w:rFonts w:ascii="NewBaskerville-Roman" w:hAnsi="NewBaskerville-Roman" w:cs="NewBaskerville-Roman"/>
          <w:color w:val="262626"/>
          <w:sz w:val="20"/>
          <w:szCs w:val="20"/>
        </w:rPr>
        <w:t>colored red rather than teal.</w:t>
      </w:r>
      <w:r w:rsidR="00B51321">
        <w:rPr>
          <w:rFonts w:ascii="NewBaskerville-Roman" w:hAnsi="NewBaskerville-Roman" w:cs="NewBaskerville-Roman"/>
          <w:color w:val="262626"/>
          <w:sz w:val="20"/>
          <w:szCs w:val="20"/>
        </w:rPr>
        <w:t xml:space="preserve"> You do this by defining </w:t>
      </w:r>
      <w:r w:rsidR="00B51321" w:rsidRPr="00CB5380">
        <w:rPr>
          <w:rFonts w:ascii="NewBaskerville-Italic" w:hAnsi="NewBaskerville-Italic" w:cs="NewBaskerville-Italic"/>
          <w:i/>
          <w:iCs/>
          <w:color w:val="FF0000"/>
          <w:sz w:val="20"/>
          <w:szCs w:val="20"/>
        </w:rPr>
        <w:t>modifiers</w:t>
      </w:r>
      <w:r w:rsidR="00CB5380">
        <w:rPr>
          <w:rFonts w:ascii="NewBaskerville-Italic" w:hAnsi="NewBaskerville-Italic" w:cs="NewBaskerville-Italic"/>
          <w:i/>
          <w:iCs/>
          <w:color w:val="FF0000"/>
          <w:sz w:val="20"/>
          <w:szCs w:val="20"/>
        </w:rPr>
        <w:t>;</w:t>
      </w:r>
      <w:r w:rsidR="003E2BDB">
        <w:rPr>
          <w:rFonts w:ascii="NewBaskerville-Italic" w:hAnsi="NewBaskerville-Italic" w:cs="NewBaskerville-Italic"/>
          <w:i/>
          <w:iCs/>
          <w:color w:val="FF0000"/>
          <w:sz w:val="20"/>
          <w:szCs w:val="20"/>
        </w:rPr>
        <w:t xml:space="preserve"> </w:t>
      </w:r>
      <w:r w:rsidR="003E2BDB">
        <w:rPr>
          <w:rFonts w:ascii="NewBaskerville-Roman" w:hAnsi="NewBaskerville-Roman" w:cs="NewBaskerville-Roman"/>
          <w:color w:val="262626"/>
          <w:sz w:val="20"/>
          <w:szCs w:val="20"/>
        </w:rPr>
        <w:t>You create a modifier by defining a new class name that begins with the module’</w:t>
      </w:r>
      <w:r w:rsidR="005E779D">
        <w:rPr>
          <w:rFonts w:ascii="NewBaskerville-Roman" w:hAnsi="NewBaskerville-Roman" w:cs="NewBaskerville-Roman"/>
          <w:color w:val="262626"/>
          <w:sz w:val="20"/>
          <w:szCs w:val="20"/>
        </w:rPr>
        <w:t xml:space="preserve">s </w:t>
      </w:r>
      <w:r w:rsidR="003E2BDB">
        <w:rPr>
          <w:rFonts w:ascii="NewBaskerville-Roman" w:hAnsi="NewBaskerville-Roman" w:cs="NewBaskerville-Roman"/>
          <w:color w:val="262626"/>
          <w:sz w:val="20"/>
          <w:szCs w:val="20"/>
        </w:rPr>
        <w:t>name.</w:t>
      </w:r>
    </w:p>
    <w:p w:rsidR="00D61F11" w:rsidRDefault="00D61F11" w:rsidP="00DF19E8">
      <w:pPr>
        <w:autoSpaceDE w:val="0"/>
        <w:autoSpaceDN w:val="0"/>
        <w:adjustRightInd w:val="0"/>
        <w:spacing w:after="0" w:line="240" w:lineRule="auto"/>
        <w:rPr>
          <w:rFonts w:ascii="NewBaskerville-Roman" w:hAnsi="NewBaskerville-Roman" w:cs="NewBaskerville-Roman"/>
          <w:color w:val="262626"/>
          <w:sz w:val="20"/>
          <w:szCs w:val="20"/>
        </w:rPr>
      </w:pPr>
    </w:p>
    <w:p w:rsidR="0049248F" w:rsidRDefault="0049248F" w:rsidP="0049248F">
      <w:pPr>
        <w:autoSpaceDE w:val="0"/>
        <w:autoSpaceDN w:val="0"/>
        <w:adjustRightInd w:val="0"/>
        <w:spacing w:after="0" w:line="240" w:lineRule="auto"/>
        <w:rPr>
          <w:rFonts w:ascii="NewBaskerville-Roman" w:hAnsi="NewBaskerville-Roman" w:cs="NewBaskerville-Roman"/>
          <w:color w:val="FF0000"/>
          <w:sz w:val="20"/>
          <w:szCs w:val="20"/>
        </w:rPr>
      </w:pPr>
      <w:r w:rsidRPr="0046128E">
        <w:rPr>
          <w:rFonts w:ascii="FranklinGothic-Demi" w:hAnsi="FranklinGothic-Demi" w:cs="FranklinGothic-Demi"/>
          <w:b/>
          <w:color w:val="FF0000"/>
          <w:sz w:val="17"/>
          <w:szCs w:val="17"/>
        </w:rPr>
        <w:t>NOTE</w:t>
      </w:r>
      <w:r w:rsidRPr="0046128E">
        <w:rPr>
          <w:rFonts w:ascii="FranklinGothic-Demi" w:hAnsi="FranklinGothic-Demi" w:cs="FranklinGothic-Demi"/>
          <w:color w:val="FF0000"/>
          <w:sz w:val="17"/>
          <w:szCs w:val="17"/>
        </w:rPr>
        <w:t xml:space="preserve"> </w:t>
      </w:r>
      <w:r w:rsidRPr="0046128E">
        <w:rPr>
          <w:rFonts w:ascii="NewBaskerville-Roman" w:hAnsi="NewBaskerville-Roman" w:cs="NewBaskerville-Roman"/>
          <w:color w:val="FF0000"/>
          <w:sz w:val="20"/>
          <w:szCs w:val="20"/>
        </w:rPr>
        <w:t xml:space="preserve">A popular convention is to use </w:t>
      </w:r>
      <w:r w:rsidRPr="0046128E">
        <w:rPr>
          <w:rFonts w:ascii="NewBaskerville-Roman" w:hAnsi="NewBaskerville-Roman" w:cs="NewBaskerville-Roman"/>
          <w:color w:val="FF0000"/>
          <w:sz w:val="20"/>
          <w:szCs w:val="20"/>
          <w:highlight w:val="yellow"/>
        </w:rPr>
        <w:t xml:space="preserve">two </w:t>
      </w:r>
      <w:r w:rsidR="0046128E" w:rsidRPr="0046128E">
        <w:rPr>
          <w:rFonts w:ascii="NewBaskerville-Roman" w:hAnsi="NewBaskerville-Roman" w:cs="NewBaskerville-Roman"/>
          <w:color w:val="FF0000"/>
          <w:sz w:val="20"/>
          <w:szCs w:val="20"/>
          <w:highlight w:val="yellow"/>
        </w:rPr>
        <w:t>hyphens</w:t>
      </w:r>
      <w:r w:rsidR="0046128E" w:rsidRPr="0046128E">
        <w:rPr>
          <w:rFonts w:ascii="NewBaskerville-Roman" w:hAnsi="NewBaskerville-Roman" w:cs="NewBaskerville-Roman"/>
          <w:color w:val="FF0000"/>
          <w:sz w:val="20"/>
          <w:szCs w:val="20"/>
        </w:rPr>
        <w:t xml:space="preserve"> to indicate a modifier: </w:t>
      </w:r>
      <w:r w:rsidRPr="0046128E">
        <w:rPr>
          <w:rFonts w:ascii="Courier" w:hAnsi="Courier" w:cs="Courier"/>
          <w:color w:val="FF0000"/>
          <w:sz w:val="19"/>
          <w:szCs w:val="19"/>
          <w:highlight w:val="yellow"/>
        </w:rPr>
        <w:t>message</w:t>
      </w:r>
      <w:r w:rsidR="0046128E">
        <w:rPr>
          <w:rFonts w:ascii="Courier" w:hAnsi="Courier" w:cs="Courier"/>
          <w:color w:val="FF0000"/>
          <w:sz w:val="19"/>
          <w:szCs w:val="19"/>
          <w:highlight w:val="yellow"/>
        </w:rPr>
        <w:t>—</w:t>
      </w:r>
      <w:r w:rsidRPr="0046128E">
        <w:rPr>
          <w:rFonts w:ascii="Courier" w:hAnsi="Courier" w:cs="Courier"/>
          <w:color w:val="FF0000"/>
          <w:sz w:val="19"/>
          <w:szCs w:val="19"/>
          <w:highlight w:val="yellow"/>
        </w:rPr>
        <w:t>error</w:t>
      </w:r>
      <w:r w:rsidR="0046128E">
        <w:rPr>
          <w:rFonts w:ascii="NewBaskerville-Roman" w:hAnsi="NewBaskerville-Roman" w:cs="NewBaskerville-Roman"/>
          <w:color w:val="FF0000"/>
          <w:sz w:val="20"/>
          <w:szCs w:val="20"/>
        </w:rPr>
        <w:t>;</w:t>
      </w:r>
    </w:p>
    <w:p w:rsidR="0046128E" w:rsidRDefault="0046128E" w:rsidP="0049248F">
      <w:pPr>
        <w:autoSpaceDE w:val="0"/>
        <w:autoSpaceDN w:val="0"/>
        <w:adjustRightInd w:val="0"/>
        <w:spacing w:after="0" w:line="240" w:lineRule="auto"/>
        <w:rPr>
          <w:rFonts w:ascii="NewBaskerville-Roman" w:hAnsi="NewBaskerville-Roman" w:cs="NewBaskerville-Roman"/>
          <w:color w:val="FF0000"/>
          <w:sz w:val="20"/>
          <w:szCs w:val="20"/>
        </w:rPr>
      </w:pPr>
    </w:p>
    <w:p w:rsidR="0046128E" w:rsidRDefault="0046128E" w:rsidP="0046128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modifier styles don’t need to </w:t>
      </w:r>
      <w:r w:rsidRPr="00D61F11">
        <w:rPr>
          <w:rFonts w:ascii="NewBaskerville-Roman" w:hAnsi="NewBaskerville-Roman" w:cs="NewBaskerville-Roman"/>
          <w:color w:val="262626"/>
          <w:sz w:val="20"/>
          <w:szCs w:val="20"/>
          <w:highlight w:val="yellow"/>
        </w:rPr>
        <w:t>redefine the entire module</w:t>
      </w:r>
      <w:r w:rsidR="00D61F11">
        <w:rPr>
          <w:rFonts w:ascii="NewBaskerville-Roman" w:hAnsi="NewBaskerville-Roman" w:cs="NewBaskerville-Roman"/>
          <w:color w:val="262626"/>
          <w:sz w:val="20"/>
          <w:szCs w:val="20"/>
        </w:rPr>
        <w:t xml:space="preserve">. They only </w:t>
      </w:r>
      <w:r w:rsidR="00D61F11" w:rsidRPr="00D61F11">
        <w:rPr>
          <w:rFonts w:ascii="NewBaskerville-Roman" w:hAnsi="NewBaskerville-Roman" w:cs="NewBaskerville-Roman"/>
          <w:color w:val="262626"/>
          <w:sz w:val="20"/>
          <w:szCs w:val="20"/>
          <w:highlight w:val="yellow"/>
        </w:rPr>
        <w:t xml:space="preserve">need to override </w:t>
      </w:r>
      <w:r w:rsidRPr="00D61F11">
        <w:rPr>
          <w:rFonts w:ascii="NewBaskerville-Roman" w:hAnsi="NewBaskerville-Roman" w:cs="NewBaskerville-Roman"/>
          <w:color w:val="262626"/>
          <w:sz w:val="20"/>
          <w:szCs w:val="20"/>
          <w:highlight w:val="yellow"/>
        </w:rPr>
        <w:t>the parts they change</w:t>
      </w:r>
      <w:r>
        <w:rPr>
          <w:rFonts w:ascii="NewBaskerville-Roman" w:hAnsi="NewBaskerville-Roman" w:cs="NewBaskerville-Roman"/>
          <w:color w:val="262626"/>
          <w:sz w:val="20"/>
          <w:szCs w:val="20"/>
        </w:rPr>
        <w:t>. In this case, this means changing the color of the text, border,</w:t>
      </w:r>
      <w:r w:rsidR="00D61F11">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and background.</w:t>
      </w:r>
    </w:p>
    <w:p w:rsidR="00D61F11" w:rsidRDefault="00D61F11" w:rsidP="0046128E">
      <w:pPr>
        <w:autoSpaceDE w:val="0"/>
        <w:autoSpaceDN w:val="0"/>
        <w:adjustRightInd w:val="0"/>
        <w:spacing w:after="0" w:line="240" w:lineRule="auto"/>
        <w:rPr>
          <w:rFonts w:ascii="NewBaskerville-Roman" w:hAnsi="NewBaskerville-Roman" w:cs="NewBaskerville-Roman"/>
          <w:color w:val="262626"/>
          <w:sz w:val="20"/>
          <w:szCs w:val="20"/>
        </w:rPr>
      </w:pPr>
    </w:p>
    <w:tbl>
      <w:tblPr>
        <w:tblStyle w:val="TableGrid"/>
        <w:tblW w:w="0" w:type="auto"/>
        <w:tblLook w:val="04A0" w:firstRow="1" w:lastRow="0" w:firstColumn="1" w:lastColumn="0" w:noHBand="0" w:noVBand="1"/>
      </w:tblPr>
      <w:tblGrid>
        <w:gridCol w:w="9576"/>
      </w:tblGrid>
      <w:tr w:rsidR="00D61F11" w:rsidTr="00D61F11">
        <w:tc>
          <w:tcPr>
            <w:tcW w:w="9576" w:type="dxa"/>
          </w:tcPr>
          <w:p w:rsidR="00D61F11" w:rsidRDefault="00D61F11" w:rsidP="00D61F11">
            <w:pPr>
              <w:autoSpaceDE w:val="0"/>
              <w:autoSpaceDN w:val="0"/>
              <w:adjustRightInd w:val="0"/>
              <w:rPr>
                <w:rFonts w:ascii="Courier" w:hAnsi="Courier" w:cs="Courier"/>
                <w:color w:val="262626"/>
                <w:sz w:val="16"/>
                <w:szCs w:val="16"/>
              </w:rPr>
            </w:pPr>
            <w:r>
              <w:rPr>
                <w:rFonts w:ascii="Courier" w:hAnsi="Courier" w:cs="Courier"/>
                <w:color w:val="262626"/>
                <w:sz w:val="16"/>
                <w:szCs w:val="16"/>
              </w:rPr>
              <w:t>&lt;div class="message message--error"&gt;</w:t>
            </w:r>
          </w:p>
          <w:p w:rsidR="00D61F11" w:rsidRDefault="0053599C" w:rsidP="00D61F11">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w:t>
            </w:r>
            <w:r w:rsidR="00D61F11">
              <w:rPr>
                <w:rFonts w:ascii="Courier" w:hAnsi="Courier" w:cs="Courier"/>
                <w:color w:val="262626"/>
                <w:sz w:val="16"/>
                <w:szCs w:val="16"/>
              </w:rPr>
              <w:t>Invalid password</w:t>
            </w:r>
          </w:p>
          <w:p w:rsidR="00D61F11" w:rsidRDefault="00D61F11" w:rsidP="00D61F11">
            <w:pPr>
              <w:autoSpaceDE w:val="0"/>
              <w:autoSpaceDN w:val="0"/>
              <w:adjustRightInd w:val="0"/>
              <w:rPr>
                <w:rFonts w:ascii="NewBaskerville-Roman" w:hAnsi="NewBaskerville-Roman" w:cs="NewBaskerville-Roman"/>
                <w:color w:val="262626"/>
                <w:sz w:val="20"/>
                <w:szCs w:val="20"/>
              </w:rPr>
            </w:pPr>
            <w:r>
              <w:rPr>
                <w:rFonts w:ascii="Courier" w:hAnsi="Courier" w:cs="Courier"/>
                <w:color w:val="000000"/>
                <w:sz w:val="16"/>
                <w:szCs w:val="16"/>
              </w:rPr>
              <w:t>&lt;/div&gt;</w:t>
            </w:r>
          </w:p>
        </w:tc>
      </w:tr>
    </w:tbl>
    <w:p w:rsidR="00D61F11" w:rsidRDefault="00D61F11" w:rsidP="0046128E">
      <w:pPr>
        <w:autoSpaceDE w:val="0"/>
        <w:autoSpaceDN w:val="0"/>
        <w:adjustRightInd w:val="0"/>
        <w:spacing w:after="0" w:line="240" w:lineRule="auto"/>
        <w:rPr>
          <w:rFonts w:ascii="NewBaskerville-Roman" w:hAnsi="NewBaskerville-Roman" w:cs="NewBaskerville-Roman"/>
          <w:color w:val="262626"/>
          <w:sz w:val="20"/>
          <w:szCs w:val="20"/>
        </w:rPr>
      </w:pPr>
    </w:p>
    <w:p w:rsidR="00133244" w:rsidRDefault="00133244" w:rsidP="00133244">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lastRenderedPageBreak/>
        <w:t xml:space="preserve">The </w:t>
      </w:r>
      <w:r w:rsidRPr="00AB1323">
        <w:rPr>
          <w:rFonts w:ascii="NewBaskerville-Roman" w:hAnsi="NewBaskerville-Roman" w:cs="NewBaskerville-Roman"/>
          <w:color w:val="262626"/>
          <w:sz w:val="20"/>
          <w:szCs w:val="20"/>
          <w:highlight w:val="yellow"/>
        </w:rPr>
        <w:t>size modifiers work by setting a smaller or larger fon</w:t>
      </w:r>
      <w:r w:rsidR="00150570" w:rsidRPr="00AB1323">
        <w:rPr>
          <w:rFonts w:ascii="NewBaskerville-Roman" w:hAnsi="NewBaskerville-Roman" w:cs="NewBaskerville-Roman"/>
          <w:color w:val="262626"/>
          <w:sz w:val="20"/>
          <w:szCs w:val="20"/>
          <w:highlight w:val="yellow"/>
        </w:rPr>
        <w:t>t size</w:t>
      </w:r>
      <w:r w:rsidR="00AB1323">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Changing the font size adjusts the </w:t>
      </w:r>
      <w:r w:rsidRPr="00A66396">
        <w:rPr>
          <w:rFonts w:ascii="NewBaskerville-Roman" w:hAnsi="NewBaskerville-Roman" w:cs="NewBaskerville-Roman"/>
          <w:color w:val="FF0000"/>
          <w:sz w:val="20"/>
          <w:szCs w:val="20"/>
        </w:rPr>
        <w:t>element’</w:t>
      </w:r>
      <w:r w:rsidR="00150570" w:rsidRPr="00A66396">
        <w:rPr>
          <w:rFonts w:ascii="NewBaskerville-Roman" w:hAnsi="NewBaskerville-Roman" w:cs="NewBaskerville-Roman"/>
          <w:color w:val="FF0000"/>
          <w:sz w:val="20"/>
          <w:szCs w:val="20"/>
        </w:rPr>
        <w:t>s em size</w:t>
      </w:r>
      <w:r w:rsidR="00150570">
        <w:rPr>
          <w:rFonts w:ascii="NewBaskerville-Roman" w:hAnsi="NewBaskerville-Roman" w:cs="NewBaskerville-Roman"/>
          <w:color w:val="262626"/>
          <w:sz w:val="20"/>
          <w:szCs w:val="20"/>
        </w:rPr>
        <w:t xml:space="preserve">, which, in </w:t>
      </w:r>
      <w:r>
        <w:rPr>
          <w:rFonts w:ascii="NewBaskerville-Roman" w:hAnsi="NewBaskerville-Roman" w:cs="NewBaskerville-Roman"/>
          <w:color w:val="262626"/>
          <w:sz w:val="20"/>
          <w:szCs w:val="20"/>
        </w:rPr>
        <w:t>turn, changes the padding and border radius w</w:t>
      </w:r>
      <w:r w:rsidR="00150570">
        <w:rPr>
          <w:rFonts w:ascii="NewBaskerville-Roman" w:hAnsi="NewBaskerville-Roman" w:cs="NewBaskerville-Roman"/>
          <w:color w:val="262626"/>
          <w:sz w:val="20"/>
          <w:szCs w:val="20"/>
        </w:rPr>
        <w:t xml:space="preserve">ithout having to override their </w:t>
      </w:r>
      <w:r>
        <w:rPr>
          <w:rFonts w:ascii="NewBaskerville-Roman" w:hAnsi="NewBaskerville-Roman" w:cs="NewBaskerville-Roman"/>
          <w:color w:val="262626"/>
          <w:sz w:val="20"/>
          <w:szCs w:val="20"/>
        </w:rPr>
        <w:t>declared values.</w:t>
      </w:r>
    </w:p>
    <w:p w:rsidR="00A66396" w:rsidRDefault="00A66396" w:rsidP="00133244">
      <w:pPr>
        <w:autoSpaceDE w:val="0"/>
        <w:autoSpaceDN w:val="0"/>
        <w:adjustRightInd w:val="0"/>
        <w:spacing w:after="0" w:line="240" w:lineRule="auto"/>
        <w:rPr>
          <w:rFonts w:ascii="NewBaskerville-Roman" w:hAnsi="NewBaskerville-Roman" w:cs="NewBaskerville-Roman"/>
          <w:color w:val="262626"/>
          <w:sz w:val="20"/>
          <w:szCs w:val="20"/>
        </w:rPr>
      </w:pPr>
    </w:p>
    <w:p w:rsidR="00A66396" w:rsidRPr="00A7456B" w:rsidRDefault="00A66396" w:rsidP="00346BA9">
      <w:pPr>
        <w:autoSpaceDE w:val="0"/>
        <w:autoSpaceDN w:val="0"/>
        <w:adjustRightInd w:val="0"/>
        <w:spacing w:after="0" w:line="240" w:lineRule="auto"/>
        <w:rPr>
          <w:rFonts w:ascii="NewBaskerville-Roman" w:hAnsi="NewBaskerville-Roman" w:cs="NewBaskerville-Roman"/>
          <w:color w:val="262626"/>
        </w:rPr>
      </w:pPr>
      <w:r w:rsidRPr="00A7456B">
        <w:rPr>
          <w:rFonts w:ascii="FranklinGothic-Demi" w:hAnsi="FranklinGothic-Demi" w:cs="FranklinGothic-Demi"/>
          <w:color w:val="476B86"/>
          <w:highlight w:val="yellow"/>
        </w:rPr>
        <w:t>TIP</w:t>
      </w:r>
      <w:r w:rsidRPr="00A7456B">
        <w:rPr>
          <w:rFonts w:ascii="FranklinGothic-Demi" w:hAnsi="FranklinGothic-Demi" w:cs="FranklinGothic-Demi"/>
          <w:color w:val="476B86"/>
        </w:rPr>
        <w:t xml:space="preserve"> </w:t>
      </w:r>
      <w:r w:rsidRPr="00A7456B">
        <w:rPr>
          <w:rFonts w:ascii="NewBaskerville-Roman" w:hAnsi="NewBaskerville-Roman" w:cs="NewBaskerville-Roman"/>
          <w:color w:val="262626"/>
        </w:rPr>
        <w:t>Always keep all the code for a module together in the same place.</w:t>
      </w:r>
      <w:r w:rsidR="00346BA9" w:rsidRPr="00A7456B">
        <w:rPr>
          <w:rFonts w:ascii="NewBaskerville-Roman" w:hAnsi="NewBaskerville-Roman" w:cs="NewBaskerville-Roman"/>
          <w:color w:val="262626"/>
        </w:rPr>
        <w:t xml:space="preserve"> </w:t>
      </w:r>
      <w:r w:rsidR="00346BA9" w:rsidRPr="00A7456B">
        <w:rPr>
          <w:rFonts w:ascii="FranklinGothic-Demi" w:hAnsi="FranklinGothic-Demi" w:cs="FranklinGothic-Demi"/>
          <w:color w:val="476B86"/>
          <w:highlight w:val="yellow"/>
        </w:rPr>
        <w:t>NOTE</w:t>
      </w:r>
      <w:r w:rsidR="00346BA9" w:rsidRPr="00A7456B">
        <w:rPr>
          <w:rFonts w:ascii="FranklinGothic-Demi" w:hAnsi="FranklinGothic-Demi" w:cs="FranklinGothic-Demi"/>
          <w:color w:val="476B86"/>
        </w:rPr>
        <w:t xml:space="preserve"> </w:t>
      </w:r>
      <w:r w:rsidR="00346BA9" w:rsidRPr="00A7456B">
        <w:rPr>
          <w:rFonts w:ascii="NewBaskerville-Roman" w:hAnsi="NewBaskerville-Roman" w:cs="NewBaskerville-Roman"/>
          <w:color w:val="262626"/>
        </w:rPr>
        <w:t>This double-hyphen notation has be</w:t>
      </w:r>
      <w:r w:rsidR="00A7456B" w:rsidRPr="00A7456B">
        <w:rPr>
          <w:rFonts w:ascii="NewBaskerville-Roman" w:hAnsi="NewBaskerville-Roman" w:cs="NewBaskerville-Roman"/>
          <w:color w:val="262626"/>
        </w:rPr>
        <w:t xml:space="preserve">en popularized by a methodology </w:t>
      </w:r>
      <w:r w:rsidR="00346BA9" w:rsidRPr="00A7456B">
        <w:rPr>
          <w:rFonts w:ascii="NewBaskerville-Roman" w:hAnsi="NewBaskerville-Roman" w:cs="NewBaskerville-Roman"/>
          <w:color w:val="262626"/>
        </w:rPr>
        <w:t xml:space="preserve">called </w:t>
      </w:r>
      <w:r w:rsidR="00346BA9" w:rsidRPr="00A7456B">
        <w:rPr>
          <w:rFonts w:ascii="NewBaskerville-Italic" w:hAnsi="NewBaskerville-Italic" w:cs="NewBaskerville-Italic"/>
          <w:i/>
          <w:iCs/>
          <w:color w:val="262626"/>
        </w:rPr>
        <w:t>BEM</w:t>
      </w:r>
      <w:r w:rsidR="00346BA9" w:rsidRPr="00A7456B">
        <w:rPr>
          <w:rFonts w:ascii="NewBaskerville-Roman" w:hAnsi="NewBaskerville-Roman" w:cs="NewBaskerville-Roman"/>
          <w:color w:val="262626"/>
        </w:rPr>
        <w:t>.</w:t>
      </w:r>
    </w:p>
    <w:p w:rsidR="00346BA9" w:rsidRDefault="00346BA9" w:rsidP="00133244">
      <w:pPr>
        <w:autoSpaceDE w:val="0"/>
        <w:autoSpaceDN w:val="0"/>
        <w:adjustRightInd w:val="0"/>
        <w:spacing w:after="0" w:line="240" w:lineRule="auto"/>
        <w:rPr>
          <w:rFonts w:ascii="NewBaskerville-Roman" w:hAnsi="NewBaskerville-Roman" w:cs="NewBaskerville-Roman"/>
          <w:b/>
          <w:color w:val="262626"/>
        </w:rPr>
      </w:pPr>
    </w:p>
    <w:p w:rsidR="00A7456B" w:rsidRDefault="00CC6ECD" w:rsidP="00CC6ECD">
      <w:pPr>
        <w:pStyle w:val="Heading3"/>
        <w:rPr>
          <w:b/>
        </w:rPr>
      </w:pPr>
      <w:bookmarkStart w:id="105" w:name="_Toc143252196"/>
      <w:r w:rsidRPr="00B33F3B">
        <w:rPr>
          <w:b/>
        </w:rPr>
        <w:t>DO</w:t>
      </w:r>
      <w:r w:rsidR="00A7456B" w:rsidRPr="00B33F3B">
        <w:rPr>
          <w:b/>
        </w:rPr>
        <w:t>N</w:t>
      </w:r>
      <w:r w:rsidR="00A7456B" w:rsidRPr="00B33F3B">
        <w:rPr>
          <w:b/>
          <w:sz w:val="19"/>
          <w:szCs w:val="19"/>
        </w:rPr>
        <w:t>’</w:t>
      </w:r>
      <w:r w:rsidR="00A7456B" w:rsidRPr="00B33F3B">
        <w:rPr>
          <w:b/>
        </w:rPr>
        <w:t>T WRITE CONTEXT</w:t>
      </w:r>
      <w:r w:rsidR="00A7456B" w:rsidRPr="00B33F3B">
        <w:rPr>
          <w:b/>
          <w:sz w:val="19"/>
          <w:szCs w:val="19"/>
        </w:rPr>
        <w:t>-</w:t>
      </w:r>
      <w:r w:rsidR="00A7456B" w:rsidRPr="00B33F3B">
        <w:rPr>
          <w:b/>
        </w:rPr>
        <w:t>DEPENDENT SELECTORS</w:t>
      </w:r>
      <w:bookmarkEnd w:id="105"/>
    </w:p>
    <w:p w:rsidR="00B33F3B" w:rsidRDefault="00B33F3B" w:rsidP="00801AF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Without modular CSS, your first inclination is going to be to target that particular dropdown with a selector that looks something like this</w:t>
      </w:r>
      <w:proofErr w:type="gramStart"/>
      <w:r>
        <w:rPr>
          <w:rFonts w:ascii="NewBaskerville-Roman" w:hAnsi="NewBaskerville-Roman" w:cs="NewBaskerville-Roman"/>
          <w:color w:val="262626"/>
          <w:sz w:val="20"/>
          <w:szCs w:val="20"/>
        </w:rPr>
        <w:t xml:space="preserve">: </w:t>
      </w:r>
      <w:r>
        <w:rPr>
          <w:rFonts w:ascii="Courier" w:hAnsi="Courier" w:cs="Courier"/>
          <w:color w:val="262626"/>
          <w:sz w:val="19"/>
          <w:szCs w:val="19"/>
        </w:rPr>
        <w:t>.page</w:t>
      </w:r>
      <w:proofErr w:type="gramEnd"/>
      <w:r>
        <w:rPr>
          <w:rFonts w:ascii="Courier" w:hAnsi="Courier" w:cs="Courier"/>
          <w:color w:val="262626"/>
          <w:sz w:val="19"/>
          <w:szCs w:val="19"/>
        </w:rPr>
        <w:t>-header .dropdown</w:t>
      </w:r>
      <w:r>
        <w:rPr>
          <w:rFonts w:ascii="NewBaskerville-Roman" w:hAnsi="NewBaskerville-Roman" w:cs="NewBaskerville-Roman"/>
          <w:color w:val="262626"/>
          <w:sz w:val="20"/>
          <w:szCs w:val="20"/>
        </w:rPr>
        <w:t xml:space="preserve">. Using that selector, you’d then override the default colors applied by the </w:t>
      </w:r>
      <w:r>
        <w:rPr>
          <w:rFonts w:ascii="Courier" w:hAnsi="Courier" w:cs="Courier"/>
          <w:color w:val="262626"/>
          <w:sz w:val="19"/>
          <w:szCs w:val="19"/>
        </w:rPr>
        <w:t>dropdown</w:t>
      </w:r>
      <w:r>
        <w:rPr>
          <w:rFonts w:ascii="NewBaskerville-Roman" w:hAnsi="NewBaskerville-Roman" w:cs="NewBaskerville-Roman"/>
          <w:color w:val="262626"/>
          <w:sz w:val="20"/>
          <w:szCs w:val="20"/>
        </w:rPr>
        <w:t xml:space="preserve"> class. With modular CSS, this selector is strictly forbidden. Although using a descendant selector may work now, this approach leads</w:t>
      </w:r>
      <w:r w:rsidR="00D5326C">
        <w:rPr>
          <w:rFonts w:ascii="NewBaskerville-Roman" w:hAnsi="NewBaskerville-Roman" w:cs="NewBaskerville-Roman"/>
          <w:color w:val="262626"/>
          <w:sz w:val="20"/>
          <w:szCs w:val="20"/>
        </w:rPr>
        <w:t xml:space="preserve"> to many problems down the road;</w:t>
      </w:r>
    </w:p>
    <w:p w:rsidR="00597B9A" w:rsidRPr="00801AFD" w:rsidRDefault="00597B9A" w:rsidP="00801AFD">
      <w:pPr>
        <w:autoSpaceDE w:val="0"/>
        <w:autoSpaceDN w:val="0"/>
        <w:adjustRightInd w:val="0"/>
        <w:spacing w:after="0" w:line="240" w:lineRule="auto"/>
        <w:rPr>
          <w:rFonts w:ascii="NewBaskerville-Roman" w:hAnsi="NewBaskerville-Roman" w:cs="NewBaskerville-Roman"/>
          <w:color w:val="262626"/>
          <w:sz w:val="20"/>
          <w:szCs w:val="20"/>
        </w:rPr>
      </w:pPr>
    </w:p>
    <w:p w:rsidR="007551D2" w:rsidRPr="005B7618" w:rsidRDefault="007551D2" w:rsidP="005B7618">
      <w:pPr>
        <w:pStyle w:val="ListParagraph"/>
        <w:numPr>
          <w:ilvl w:val="0"/>
          <w:numId w:val="20"/>
        </w:numPr>
        <w:autoSpaceDE w:val="0"/>
        <w:autoSpaceDN w:val="0"/>
        <w:adjustRightInd w:val="0"/>
        <w:spacing w:after="0" w:line="240" w:lineRule="auto"/>
        <w:rPr>
          <w:rFonts w:ascii="NewBaskerville-Roman" w:hAnsi="NewBaskerville-Roman" w:cs="NewBaskerville-Roman"/>
          <w:color w:val="262626"/>
          <w:sz w:val="20"/>
          <w:szCs w:val="20"/>
        </w:rPr>
      </w:pPr>
      <w:r w:rsidRPr="00597B9A">
        <w:rPr>
          <w:rFonts w:ascii="NewBaskerville-Roman" w:hAnsi="NewBaskerville-Roman" w:cs="NewBaskerville-Roman"/>
          <w:color w:val="262626"/>
          <w:sz w:val="20"/>
          <w:szCs w:val="20"/>
          <w:highlight w:val="yellow"/>
        </w:rPr>
        <w:t>First, you must decide where this code belongs</w:t>
      </w:r>
      <w:r w:rsidRPr="005B7618">
        <w:rPr>
          <w:rFonts w:ascii="NewBaskerville-Roman" w:hAnsi="NewBaskerville-Roman" w:cs="NewBaskerville-Roman"/>
          <w:color w:val="262626"/>
          <w:sz w:val="20"/>
          <w:szCs w:val="20"/>
        </w:rPr>
        <w:t>. Shoul</w:t>
      </w:r>
      <w:r w:rsidR="00266CBF" w:rsidRPr="005B7618">
        <w:rPr>
          <w:rFonts w:ascii="NewBaskerville-Roman" w:hAnsi="NewBaskerville-Roman" w:cs="NewBaskerville-Roman"/>
          <w:color w:val="262626"/>
          <w:sz w:val="20"/>
          <w:szCs w:val="20"/>
        </w:rPr>
        <w:t xml:space="preserve">d it go with the styles for the </w:t>
      </w:r>
      <w:r w:rsidRPr="005B7618">
        <w:rPr>
          <w:rFonts w:ascii="NewBaskerville-Roman" w:hAnsi="NewBaskerville-Roman" w:cs="NewBaskerville-Roman"/>
          <w:color w:val="262626"/>
          <w:sz w:val="20"/>
          <w:szCs w:val="20"/>
        </w:rPr>
        <w:t>page header or those for the dropdown?</w:t>
      </w:r>
    </w:p>
    <w:p w:rsidR="00801AFD" w:rsidRPr="005B7618" w:rsidRDefault="00801AFD" w:rsidP="005B7618">
      <w:pPr>
        <w:pStyle w:val="ListParagraph"/>
        <w:numPr>
          <w:ilvl w:val="0"/>
          <w:numId w:val="20"/>
        </w:numPr>
        <w:autoSpaceDE w:val="0"/>
        <w:autoSpaceDN w:val="0"/>
        <w:adjustRightInd w:val="0"/>
        <w:spacing w:after="0" w:line="240" w:lineRule="auto"/>
        <w:rPr>
          <w:rFonts w:ascii="NewBaskerville-Roman" w:hAnsi="NewBaskerville-Roman" w:cs="NewBaskerville-Roman"/>
          <w:color w:val="262626"/>
          <w:sz w:val="20"/>
          <w:szCs w:val="20"/>
        </w:rPr>
      </w:pPr>
      <w:r w:rsidRPr="005B7618">
        <w:rPr>
          <w:rFonts w:ascii="NewBaskerville-Roman" w:hAnsi="NewBaskerville-Roman" w:cs="NewBaskerville-Roman"/>
          <w:color w:val="262626"/>
          <w:sz w:val="20"/>
          <w:szCs w:val="20"/>
        </w:rPr>
        <w:t>Second, t</w:t>
      </w:r>
      <w:r w:rsidRPr="00597B9A">
        <w:rPr>
          <w:rFonts w:ascii="NewBaskerville-Roman" w:hAnsi="NewBaskerville-Roman" w:cs="NewBaskerville-Roman"/>
          <w:color w:val="262626"/>
          <w:sz w:val="20"/>
          <w:szCs w:val="20"/>
          <w:highlight w:val="yellow"/>
        </w:rPr>
        <w:t>his approach has incrementally increased</w:t>
      </w:r>
      <w:r w:rsidR="0032139E" w:rsidRPr="00597B9A">
        <w:rPr>
          <w:rFonts w:ascii="NewBaskerville-Roman" w:hAnsi="NewBaskerville-Roman" w:cs="NewBaskerville-Roman"/>
          <w:color w:val="262626"/>
          <w:sz w:val="20"/>
          <w:szCs w:val="20"/>
          <w:highlight w:val="yellow"/>
        </w:rPr>
        <w:t xml:space="preserve"> the selector specificity</w:t>
      </w:r>
      <w:r w:rsidR="0032139E" w:rsidRPr="005B7618">
        <w:rPr>
          <w:rFonts w:ascii="NewBaskerville-Roman" w:hAnsi="NewBaskerville-Roman" w:cs="NewBaskerville-Roman"/>
          <w:color w:val="262626"/>
          <w:sz w:val="20"/>
          <w:szCs w:val="20"/>
        </w:rPr>
        <w:t>. When</w:t>
      </w:r>
      <w:r w:rsidR="00597B9A">
        <w:rPr>
          <w:rFonts w:ascii="NewBaskerville-Roman" w:hAnsi="NewBaskerville-Roman" w:cs="NewBaskerville-Roman"/>
          <w:color w:val="262626"/>
          <w:sz w:val="20"/>
          <w:szCs w:val="20"/>
        </w:rPr>
        <w:t xml:space="preserve"> </w:t>
      </w:r>
      <w:r w:rsidRPr="005B7618">
        <w:rPr>
          <w:rFonts w:ascii="NewBaskerville-Roman" w:hAnsi="NewBaskerville-Roman" w:cs="NewBaskerville-Roman"/>
          <w:color w:val="262626"/>
          <w:sz w:val="20"/>
          <w:szCs w:val="20"/>
        </w:rPr>
        <w:t>situations arise where you want to make further changes, you’</w:t>
      </w:r>
      <w:r w:rsidR="0032139E" w:rsidRPr="005B7618">
        <w:rPr>
          <w:rFonts w:ascii="NewBaskerville-Roman" w:hAnsi="NewBaskerville-Roman" w:cs="NewBaskerville-Roman"/>
          <w:color w:val="262626"/>
          <w:sz w:val="20"/>
          <w:szCs w:val="20"/>
        </w:rPr>
        <w:t xml:space="preserve">ll need to meet or </w:t>
      </w:r>
      <w:r w:rsidRPr="005B7618">
        <w:rPr>
          <w:rFonts w:ascii="NewBaskerville-Roman" w:hAnsi="NewBaskerville-Roman" w:cs="NewBaskerville-Roman"/>
          <w:color w:val="262626"/>
          <w:sz w:val="20"/>
          <w:szCs w:val="20"/>
        </w:rPr>
        <w:t>exceed this specificity.</w:t>
      </w:r>
    </w:p>
    <w:p w:rsidR="00311A62" w:rsidRDefault="008D76EC" w:rsidP="00311A62">
      <w:pPr>
        <w:pStyle w:val="ListParagraph"/>
        <w:numPr>
          <w:ilvl w:val="0"/>
          <w:numId w:val="20"/>
        </w:numPr>
        <w:autoSpaceDE w:val="0"/>
        <w:autoSpaceDN w:val="0"/>
        <w:adjustRightInd w:val="0"/>
        <w:spacing w:after="0" w:line="240" w:lineRule="auto"/>
        <w:rPr>
          <w:rFonts w:ascii="NewBaskerville-Roman" w:hAnsi="NewBaskerville-Roman" w:cs="NewBaskerville-Roman"/>
          <w:color w:val="262626"/>
          <w:sz w:val="20"/>
          <w:szCs w:val="20"/>
        </w:rPr>
      </w:pPr>
      <w:r w:rsidRPr="005B7618">
        <w:rPr>
          <w:rFonts w:ascii="NewBaskerville-Roman" w:hAnsi="NewBaskerville-Roman" w:cs="NewBaskerville-Roman"/>
          <w:color w:val="262626"/>
          <w:sz w:val="20"/>
          <w:szCs w:val="20"/>
        </w:rPr>
        <w:t>Third, you might later find you need this dark dropdown in another context. The</w:t>
      </w:r>
      <w:r w:rsidR="005B7618">
        <w:rPr>
          <w:rFonts w:ascii="NewBaskerville-Roman" w:hAnsi="NewBaskerville-Roman" w:cs="NewBaskerville-Roman"/>
          <w:color w:val="262626"/>
          <w:sz w:val="20"/>
          <w:szCs w:val="20"/>
        </w:rPr>
        <w:t xml:space="preserve"> </w:t>
      </w:r>
      <w:r w:rsidRPr="005B7618">
        <w:rPr>
          <w:rFonts w:ascii="NewBaskerville-Roman" w:hAnsi="NewBaskerville-Roman" w:cs="NewBaskerville-Roman"/>
          <w:color w:val="262626"/>
          <w:sz w:val="20"/>
          <w:szCs w:val="20"/>
        </w:rPr>
        <w:t xml:space="preserve">one you created is bound to the page-header. If you </w:t>
      </w:r>
      <w:r w:rsidR="002F5343" w:rsidRPr="005B7618">
        <w:rPr>
          <w:rFonts w:ascii="NewBaskerville-Roman" w:hAnsi="NewBaskerville-Roman" w:cs="NewBaskerville-Roman"/>
          <w:color w:val="262626"/>
          <w:sz w:val="20"/>
          <w:szCs w:val="20"/>
        </w:rPr>
        <w:t xml:space="preserve">want another dark dropdown in a </w:t>
      </w:r>
      <w:r w:rsidRPr="005B7618">
        <w:rPr>
          <w:rFonts w:ascii="NewBaskerville-Roman" w:hAnsi="NewBaskerville-Roman" w:cs="NewBaskerville-Roman"/>
          <w:color w:val="262626"/>
          <w:sz w:val="20"/>
          <w:szCs w:val="20"/>
        </w:rPr>
        <w:t xml:space="preserve">sidebar, </w:t>
      </w:r>
      <w:r w:rsidRPr="00597B9A">
        <w:rPr>
          <w:rFonts w:ascii="NewBaskerville-Roman" w:hAnsi="NewBaskerville-Roman" w:cs="NewBaskerville-Roman"/>
          <w:color w:val="262626"/>
          <w:sz w:val="20"/>
          <w:szCs w:val="20"/>
          <w:highlight w:val="yellow"/>
        </w:rPr>
        <w:t xml:space="preserve">you’ll need to add new selectors to the ruleset </w:t>
      </w:r>
      <w:r w:rsidR="002F5343" w:rsidRPr="00597B9A">
        <w:rPr>
          <w:rFonts w:ascii="NewBaskerville-Roman" w:hAnsi="NewBaskerville-Roman" w:cs="NewBaskerville-Roman"/>
          <w:color w:val="262626"/>
          <w:sz w:val="20"/>
          <w:szCs w:val="20"/>
          <w:highlight w:val="yellow"/>
        </w:rPr>
        <w:t xml:space="preserve">to make it match both scenarios </w:t>
      </w:r>
      <w:r w:rsidRPr="00597B9A">
        <w:rPr>
          <w:rFonts w:ascii="NewBaskerville-Roman" w:hAnsi="NewBaskerville-Roman" w:cs="NewBaskerville-Roman"/>
          <w:color w:val="262626"/>
          <w:sz w:val="20"/>
          <w:szCs w:val="20"/>
          <w:highlight w:val="yellow"/>
        </w:rPr>
        <w:t>or duplicate the styles entirely</w:t>
      </w:r>
      <w:r w:rsidR="00597B9A">
        <w:rPr>
          <w:rFonts w:ascii="NewBaskerville-Roman" w:hAnsi="NewBaskerville-Roman" w:cs="NewBaskerville-Roman"/>
          <w:color w:val="262626"/>
          <w:sz w:val="20"/>
          <w:szCs w:val="20"/>
        </w:rPr>
        <w:t>;</w:t>
      </w:r>
    </w:p>
    <w:p w:rsidR="00D924A7" w:rsidRDefault="00D924A7" w:rsidP="00311A62">
      <w:pPr>
        <w:pStyle w:val="ListParagraph"/>
        <w:numPr>
          <w:ilvl w:val="0"/>
          <w:numId w:val="20"/>
        </w:numPr>
        <w:autoSpaceDE w:val="0"/>
        <w:autoSpaceDN w:val="0"/>
        <w:adjustRightInd w:val="0"/>
        <w:spacing w:after="0" w:line="240" w:lineRule="auto"/>
        <w:rPr>
          <w:rFonts w:ascii="NewBaskerville-Roman" w:hAnsi="NewBaskerville-Roman" w:cs="NewBaskerville-Roman"/>
          <w:color w:val="262626"/>
          <w:sz w:val="20"/>
          <w:szCs w:val="20"/>
        </w:rPr>
      </w:pPr>
      <w:r w:rsidRPr="00311A62">
        <w:rPr>
          <w:rFonts w:ascii="NewBaskerville-Roman" w:hAnsi="NewBaskerville-Roman" w:cs="NewBaskerville-Roman"/>
          <w:color w:val="262626"/>
          <w:sz w:val="20"/>
          <w:szCs w:val="20"/>
        </w:rPr>
        <w:t>Finally, continued use of this practice produces longer and longer selectors that</w:t>
      </w:r>
      <w:r w:rsidR="00311A62" w:rsidRPr="00311A62">
        <w:rPr>
          <w:rFonts w:ascii="NewBaskerville-Roman" w:hAnsi="NewBaskerville-Roman" w:cs="NewBaskerville-Roman"/>
          <w:color w:val="262626"/>
          <w:sz w:val="20"/>
          <w:szCs w:val="20"/>
        </w:rPr>
        <w:t xml:space="preserve"> </w:t>
      </w:r>
      <w:r w:rsidRPr="00311A62">
        <w:rPr>
          <w:rFonts w:ascii="NewBaskerville-Roman" w:hAnsi="NewBaskerville-Roman" w:cs="NewBaskerville-Roman"/>
          <w:color w:val="262626"/>
          <w:sz w:val="20"/>
          <w:szCs w:val="20"/>
        </w:rPr>
        <w:t>bind the CSS to a particular HTML structure</w:t>
      </w:r>
      <w:r w:rsidR="00BB735E">
        <w:rPr>
          <w:rFonts w:ascii="NewBaskerville-Roman" w:hAnsi="NewBaskerville-Roman" w:cs="NewBaskerville-Roman"/>
          <w:color w:val="262626"/>
          <w:sz w:val="20"/>
          <w:szCs w:val="20"/>
        </w:rPr>
        <w:t>;</w:t>
      </w:r>
    </w:p>
    <w:p w:rsidR="00BB735E" w:rsidRDefault="00BB735E" w:rsidP="00BB735E">
      <w:pPr>
        <w:autoSpaceDE w:val="0"/>
        <w:autoSpaceDN w:val="0"/>
        <w:adjustRightInd w:val="0"/>
        <w:spacing w:after="0" w:line="240" w:lineRule="auto"/>
        <w:rPr>
          <w:rFonts w:ascii="NewBaskerville-Roman" w:hAnsi="NewBaskerville-Roman" w:cs="NewBaskerville-Roman"/>
          <w:color w:val="262626"/>
          <w:sz w:val="20"/>
          <w:szCs w:val="20"/>
        </w:rPr>
      </w:pPr>
    </w:p>
    <w:p w:rsidR="00651936" w:rsidRDefault="00BB735E" w:rsidP="00BB735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stylesheet grows in length, and the problems only compound. These are the </w:t>
      </w:r>
      <w:r w:rsidRPr="00BB735E">
        <w:rPr>
          <w:rFonts w:ascii="NewBaskerville-Roman" w:hAnsi="NewBaskerville-Roman" w:cs="NewBaskerville-Roman"/>
          <w:b/>
          <w:color w:val="262626"/>
          <w:sz w:val="20"/>
          <w:szCs w:val="20"/>
        </w:rPr>
        <w:t>problems that modular CSS seeks to prevent</w:t>
      </w:r>
      <w:r>
        <w:rPr>
          <w:rFonts w:ascii="NewBaskerville-Roman" w:hAnsi="NewBaskerville-Roman" w:cs="NewBaskerville-Roman"/>
          <w:color w:val="262626"/>
          <w:sz w:val="20"/>
          <w:szCs w:val="20"/>
        </w:rPr>
        <w:t xml:space="preserve">. When you need </w:t>
      </w:r>
      <w:r w:rsidRPr="00BB735E">
        <w:rPr>
          <w:rFonts w:ascii="NewBaskerville-Roman" w:hAnsi="NewBaskerville-Roman" w:cs="NewBaskerville-Roman"/>
          <w:color w:val="262626"/>
          <w:sz w:val="20"/>
          <w:szCs w:val="20"/>
          <w:highlight w:val="yellow"/>
        </w:rPr>
        <w:t>a module to look or behave differently, create a modifier class that can be applied directly to the specific element</w:t>
      </w:r>
      <w:r>
        <w:rPr>
          <w:rFonts w:ascii="NewBaskerville-Roman" w:hAnsi="NewBaskerville-Roman" w:cs="NewBaskerville-Roman"/>
          <w:color w:val="262626"/>
          <w:sz w:val="20"/>
          <w:szCs w:val="20"/>
        </w:rPr>
        <w:t xml:space="preserve">. Instead of </w:t>
      </w:r>
      <w:proofErr w:type="gramStart"/>
      <w:r>
        <w:rPr>
          <w:rFonts w:ascii="NewBaskerville-Roman" w:hAnsi="NewBaskerville-Roman" w:cs="NewBaskerville-Roman"/>
          <w:color w:val="262626"/>
          <w:sz w:val="20"/>
          <w:szCs w:val="20"/>
        </w:rPr>
        <w:t xml:space="preserve">writing </w:t>
      </w:r>
      <w:r>
        <w:rPr>
          <w:rFonts w:ascii="Courier" w:hAnsi="Courier" w:cs="Courier"/>
          <w:color w:val="262626"/>
          <w:sz w:val="19"/>
          <w:szCs w:val="19"/>
        </w:rPr>
        <w:t>.page</w:t>
      </w:r>
      <w:proofErr w:type="gramEnd"/>
      <w:r>
        <w:rPr>
          <w:rFonts w:ascii="Courier" w:hAnsi="Courier" w:cs="Courier"/>
          <w:color w:val="262626"/>
          <w:sz w:val="19"/>
          <w:szCs w:val="19"/>
        </w:rPr>
        <w:t>-header</w:t>
      </w:r>
      <w:r>
        <w:rPr>
          <w:rFonts w:ascii="NewBaskerville-Roman" w:hAnsi="NewBaskerville-Roman" w:cs="NewBaskerville-Roman"/>
          <w:color w:val="262626"/>
          <w:sz w:val="20"/>
          <w:szCs w:val="20"/>
        </w:rPr>
        <w:t xml:space="preserve"> </w:t>
      </w:r>
      <w:r>
        <w:rPr>
          <w:rFonts w:ascii="Courier" w:hAnsi="Courier" w:cs="Courier"/>
          <w:color w:val="262626"/>
          <w:sz w:val="19"/>
          <w:szCs w:val="19"/>
        </w:rPr>
        <w:t>.dropdown</w:t>
      </w:r>
      <w:r>
        <w:rPr>
          <w:rFonts w:ascii="NewBaskerville-Roman" w:hAnsi="NewBaskerville-Roman" w:cs="NewBaskerville-Roman"/>
          <w:color w:val="262626"/>
          <w:sz w:val="20"/>
          <w:szCs w:val="20"/>
        </w:rPr>
        <w:t xml:space="preserve">, for example, write </w:t>
      </w:r>
      <w:r>
        <w:rPr>
          <w:rFonts w:ascii="Courier" w:hAnsi="Courier" w:cs="Courier"/>
          <w:color w:val="262626"/>
          <w:sz w:val="19"/>
          <w:szCs w:val="19"/>
        </w:rPr>
        <w:t>.dropdown—dark</w:t>
      </w:r>
      <w:r>
        <w:rPr>
          <w:rFonts w:ascii="NewBaskerville-Roman" w:hAnsi="NewBaskerville-Roman" w:cs="NewBaskerville-Roman"/>
          <w:color w:val="262626"/>
          <w:sz w:val="20"/>
          <w:szCs w:val="20"/>
        </w:rPr>
        <w:t>;</w:t>
      </w:r>
      <w:r w:rsidR="00C735FB" w:rsidRPr="00C735FB">
        <w:rPr>
          <w:rFonts w:ascii="NewBaskerville-Roman" w:hAnsi="NewBaskerville-Roman" w:cs="NewBaskerville-Roman"/>
          <w:color w:val="262626"/>
          <w:sz w:val="20"/>
          <w:szCs w:val="20"/>
        </w:rPr>
        <w:t xml:space="preserve"> </w:t>
      </w:r>
    </w:p>
    <w:p w:rsidR="00BB735E" w:rsidRDefault="00651936" w:rsidP="00BB735E">
      <w:pPr>
        <w:autoSpaceDE w:val="0"/>
        <w:autoSpaceDN w:val="0"/>
        <w:adjustRightInd w:val="0"/>
        <w:spacing w:after="0" w:line="240" w:lineRule="auto"/>
        <w:rPr>
          <w:rFonts w:ascii="NewBaskerville-Roman" w:hAnsi="NewBaskerville-Roman" w:cs="NewBaskerville-Roman"/>
          <w:color w:val="FF0000"/>
          <w:sz w:val="20"/>
          <w:szCs w:val="20"/>
        </w:rPr>
      </w:pPr>
      <w:r w:rsidRPr="00651936">
        <w:rPr>
          <w:rFonts w:ascii="NewBaskerville-Roman" w:hAnsi="NewBaskerville-Roman" w:cs="NewBaskerville-Roman"/>
          <w:color w:val="FF0000"/>
          <w:sz w:val="20"/>
          <w:szCs w:val="20"/>
        </w:rPr>
        <w:t xml:space="preserve">Note: </w:t>
      </w:r>
      <w:r w:rsidR="00C735FB" w:rsidRPr="00651936">
        <w:rPr>
          <w:rFonts w:ascii="NewBaskerville-Roman" w:hAnsi="NewBaskerville-Roman" w:cs="NewBaskerville-Roman"/>
          <w:color w:val="FF0000"/>
          <w:sz w:val="20"/>
          <w:szCs w:val="20"/>
        </w:rPr>
        <w:t xml:space="preserve">Never use descendant selectors to alter a module based on its location </w:t>
      </w:r>
      <w:r>
        <w:rPr>
          <w:rFonts w:ascii="NewBaskerville-Roman" w:hAnsi="NewBaskerville-Roman" w:cs="NewBaskerville-Roman"/>
          <w:color w:val="FF0000"/>
          <w:sz w:val="20"/>
          <w:szCs w:val="20"/>
        </w:rPr>
        <w:t>in the page;</w:t>
      </w:r>
    </w:p>
    <w:p w:rsidR="006F453C" w:rsidRDefault="006F453C" w:rsidP="00BB735E">
      <w:pPr>
        <w:autoSpaceDE w:val="0"/>
        <w:autoSpaceDN w:val="0"/>
        <w:adjustRightInd w:val="0"/>
        <w:spacing w:after="0" w:line="240" w:lineRule="auto"/>
        <w:rPr>
          <w:rFonts w:ascii="NewBaskerville-Roman" w:hAnsi="NewBaskerville-Roman" w:cs="NewBaskerville-Roman"/>
          <w:color w:val="FF0000"/>
          <w:sz w:val="20"/>
          <w:szCs w:val="20"/>
        </w:rPr>
      </w:pPr>
    </w:p>
    <w:p w:rsidR="006F453C" w:rsidRPr="007A5E34" w:rsidRDefault="006F453C" w:rsidP="007A5E34">
      <w:pPr>
        <w:pStyle w:val="Heading3"/>
        <w:rPr>
          <w:b/>
        </w:rPr>
      </w:pPr>
      <w:bookmarkStart w:id="106" w:name="_Toc143252197"/>
      <w:r w:rsidRPr="007A5E34">
        <w:rPr>
          <w:b/>
        </w:rPr>
        <w:t>Modules with multiple elements</w:t>
      </w:r>
      <w:bookmarkEnd w:id="106"/>
    </w:p>
    <w:p w:rsidR="006F453C" w:rsidRPr="00ED2DA0" w:rsidRDefault="00C21A92" w:rsidP="006F453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M</w:t>
      </w:r>
      <w:r w:rsidR="006F453C">
        <w:rPr>
          <w:rFonts w:ascii="NewBaskerville-Roman" w:hAnsi="NewBaskerville-Roman" w:cs="NewBaskerville-Roman"/>
          <w:color w:val="262626"/>
          <w:sz w:val="20"/>
          <w:szCs w:val="20"/>
        </w:rPr>
        <w:t>any modules you’ll</w:t>
      </w:r>
      <w:r w:rsidR="00ED2DA0">
        <w:rPr>
          <w:rFonts w:ascii="NewBaskerville-Roman" w:hAnsi="NewBaskerville-Roman" w:cs="NewBaskerville-Roman"/>
          <w:color w:val="262626"/>
          <w:sz w:val="20"/>
          <w:szCs w:val="20"/>
        </w:rPr>
        <w:t xml:space="preserve"> build will need more elements. </w:t>
      </w:r>
      <w:r w:rsidR="006F453C">
        <w:rPr>
          <w:rFonts w:ascii="NewBaskerville-Roman" w:hAnsi="NewBaskerville-Roman" w:cs="NewBaskerville-Roman"/>
          <w:color w:val="262626"/>
          <w:sz w:val="20"/>
          <w:szCs w:val="20"/>
        </w:rPr>
        <w:t>You can’t build a dropdown menu or a modal with only one element.</w:t>
      </w:r>
    </w:p>
    <w:p w:rsidR="00651936" w:rsidRDefault="00651936" w:rsidP="00BB735E">
      <w:pPr>
        <w:autoSpaceDE w:val="0"/>
        <w:autoSpaceDN w:val="0"/>
        <w:adjustRightInd w:val="0"/>
        <w:spacing w:after="0" w:line="240" w:lineRule="auto"/>
        <w:rPr>
          <w:rFonts w:ascii="NewBaskerville-Roman" w:hAnsi="NewBaskerville-Roman" w:cs="NewBaskerville-Roman"/>
          <w:color w:val="FF0000"/>
          <w:sz w:val="20"/>
          <w:szCs w:val="20"/>
        </w:rPr>
      </w:pPr>
    </w:p>
    <w:p w:rsidR="007B4968" w:rsidRDefault="007B4968" w:rsidP="007B496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you’</w:t>
      </w:r>
      <w:r w:rsidR="00871CEE">
        <w:rPr>
          <w:rFonts w:ascii="NewBaskerville-Roman" w:hAnsi="NewBaskerville-Roman" w:cs="NewBaskerville-Roman"/>
          <w:color w:val="262626"/>
          <w:sz w:val="20"/>
          <w:szCs w:val="20"/>
        </w:rPr>
        <w:t xml:space="preserve">ll give the main </w:t>
      </w:r>
      <w:r>
        <w:rPr>
          <w:rFonts w:ascii="NewBaskerville-Roman" w:hAnsi="NewBaskerville-Roman" w:cs="NewBaskerville-Roman"/>
          <w:color w:val="262626"/>
          <w:sz w:val="20"/>
          <w:szCs w:val="20"/>
        </w:rPr>
        <w:t xml:space="preserve">container the class name </w:t>
      </w:r>
      <w:r w:rsidRPr="00871CEE">
        <w:rPr>
          <w:rFonts w:ascii="Courier" w:hAnsi="Courier" w:cs="Courier"/>
          <w:color w:val="FF0000"/>
          <w:sz w:val="19"/>
          <w:szCs w:val="19"/>
        </w:rPr>
        <w:t>media</w:t>
      </w:r>
      <w:r>
        <w:rPr>
          <w:rFonts w:ascii="Courier" w:hAnsi="Courier" w:cs="Courier"/>
          <w:color w:val="262626"/>
          <w:sz w:val="19"/>
          <w:szCs w:val="19"/>
        </w:rPr>
        <w:t xml:space="preserve"> </w:t>
      </w:r>
      <w:r>
        <w:rPr>
          <w:rFonts w:ascii="NewBaskerville-Roman" w:hAnsi="NewBaskerville-Roman" w:cs="NewBaskerville-Roman"/>
          <w:color w:val="262626"/>
          <w:sz w:val="20"/>
          <w:szCs w:val="20"/>
        </w:rPr>
        <w:t>to match the name o</w:t>
      </w:r>
      <w:r w:rsidR="00871CEE">
        <w:rPr>
          <w:rFonts w:ascii="NewBaskerville-Roman" w:hAnsi="NewBaskerville-Roman" w:cs="NewBaskerville-Roman"/>
          <w:color w:val="262626"/>
          <w:sz w:val="20"/>
          <w:szCs w:val="20"/>
        </w:rPr>
        <w:t xml:space="preserve">f the module. For the image and </w:t>
      </w:r>
      <w:r>
        <w:rPr>
          <w:rFonts w:ascii="NewBaskerville-Roman" w:hAnsi="NewBaskerville-Roman" w:cs="NewBaskerville-Roman"/>
          <w:color w:val="262626"/>
          <w:sz w:val="20"/>
          <w:szCs w:val="20"/>
        </w:rPr>
        <w:t xml:space="preserve">the body, you’ll use the class names </w:t>
      </w:r>
      <w:r w:rsidRPr="00871CEE">
        <w:rPr>
          <w:rFonts w:ascii="Courier" w:hAnsi="Courier" w:cs="Courier"/>
          <w:color w:val="262626"/>
          <w:sz w:val="19"/>
          <w:szCs w:val="19"/>
          <w:highlight w:val="yellow"/>
        </w:rPr>
        <w:t>media__image</w:t>
      </w:r>
      <w:r>
        <w:rPr>
          <w:rFonts w:ascii="Courier" w:hAnsi="Courier" w:cs="Courier"/>
          <w:color w:val="262626"/>
          <w:sz w:val="19"/>
          <w:szCs w:val="19"/>
        </w:rPr>
        <w:t xml:space="preserve"> </w:t>
      </w:r>
      <w:r>
        <w:rPr>
          <w:rFonts w:ascii="NewBaskerville-Roman" w:hAnsi="NewBaskerville-Roman" w:cs="NewBaskerville-Roman"/>
          <w:color w:val="262626"/>
          <w:sz w:val="20"/>
          <w:szCs w:val="20"/>
        </w:rPr>
        <w:t xml:space="preserve">and </w:t>
      </w:r>
      <w:r w:rsidRPr="00871CEE">
        <w:rPr>
          <w:rFonts w:ascii="Courier" w:hAnsi="Courier" w:cs="Courier"/>
          <w:color w:val="262626"/>
          <w:sz w:val="19"/>
          <w:szCs w:val="19"/>
          <w:highlight w:val="yellow"/>
        </w:rPr>
        <w:t>media__body</w:t>
      </w:r>
      <w:r>
        <w:rPr>
          <w:rFonts w:ascii="NewBaskerville-Roman" w:hAnsi="NewBaskerville-Roman" w:cs="NewBaskerville-Roman"/>
          <w:color w:val="262626"/>
          <w:sz w:val="20"/>
          <w:szCs w:val="20"/>
        </w:rPr>
        <w:t>. These begin with</w:t>
      </w:r>
    </w:p>
    <w:p w:rsidR="006F453C" w:rsidRDefault="007B4968" w:rsidP="00BB735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module name, followed by a </w:t>
      </w:r>
      <w:r w:rsidRPr="00871CEE">
        <w:rPr>
          <w:rFonts w:ascii="NewBaskerville-Roman" w:hAnsi="NewBaskerville-Roman" w:cs="NewBaskerville-Roman"/>
          <w:color w:val="FF0000"/>
          <w:sz w:val="20"/>
          <w:szCs w:val="20"/>
          <w:highlight w:val="yellow"/>
        </w:rPr>
        <w:t>double-underscore</w:t>
      </w:r>
      <w:r>
        <w:rPr>
          <w:rFonts w:ascii="NewBaskerville-Roman" w:hAnsi="NewBaskerville-Roman" w:cs="NewBaskerville-Roman"/>
          <w:color w:val="262626"/>
          <w:sz w:val="20"/>
          <w:szCs w:val="20"/>
        </w:rPr>
        <w:t>, th</w:t>
      </w:r>
      <w:r w:rsidR="00871CEE">
        <w:rPr>
          <w:rFonts w:ascii="NewBaskerville-Roman" w:hAnsi="NewBaskerville-Roman" w:cs="NewBaskerville-Roman"/>
          <w:color w:val="262626"/>
          <w:sz w:val="20"/>
          <w:szCs w:val="20"/>
        </w:rPr>
        <w:t xml:space="preserve">en the name of the sub-element. </w:t>
      </w:r>
      <w:r>
        <w:rPr>
          <w:rFonts w:ascii="NewBaskerville-Roman" w:hAnsi="NewBaskerville-Roman" w:cs="NewBaskerville-Roman"/>
          <w:color w:val="262626"/>
          <w:sz w:val="20"/>
          <w:szCs w:val="20"/>
        </w:rPr>
        <w:t xml:space="preserve">(This is another convention from BEM methodology.) </w:t>
      </w:r>
    </w:p>
    <w:p w:rsidR="00C45535" w:rsidRPr="00C45535" w:rsidRDefault="00C45535" w:rsidP="00BB735E">
      <w:pPr>
        <w:autoSpaceDE w:val="0"/>
        <w:autoSpaceDN w:val="0"/>
        <w:adjustRightInd w:val="0"/>
        <w:spacing w:after="0" w:line="240" w:lineRule="auto"/>
        <w:rPr>
          <w:rFonts w:ascii="NewBaskerville-Roman" w:hAnsi="NewBaskerville-Roman" w:cs="NewBaskerville-Roman"/>
          <w:color w:val="262626"/>
          <w:sz w:val="20"/>
          <w:szCs w:val="20"/>
        </w:rPr>
      </w:pPr>
    </w:p>
    <w:tbl>
      <w:tblPr>
        <w:tblStyle w:val="TableGrid"/>
        <w:tblW w:w="0" w:type="auto"/>
        <w:tblLook w:val="04A0" w:firstRow="1" w:lastRow="0" w:firstColumn="1" w:lastColumn="0" w:noHBand="0" w:noVBand="1"/>
      </w:tblPr>
      <w:tblGrid>
        <w:gridCol w:w="9576"/>
      </w:tblGrid>
      <w:tr w:rsidR="00A156ED" w:rsidTr="00A156ED">
        <w:tc>
          <w:tcPr>
            <w:tcW w:w="9576" w:type="dxa"/>
          </w:tcPr>
          <w:p w:rsidR="00A156ED" w:rsidRDefault="00A156ED" w:rsidP="00A156ED">
            <w:pPr>
              <w:autoSpaceDE w:val="0"/>
              <w:autoSpaceDN w:val="0"/>
              <w:adjustRightInd w:val="0"/>
              <w:rPr>
                <w:rFonts w:ascii="Courier" w:hAnsi="Courier" w:cs="Courier"/>
                <w:color w:val="262626"/>
                <w:sz w:val="16"/>
                <w:szCs w:val="16"/>
              </w:rPr>
            </w:pPr>
            <w:r>
              <w:rPr>
                <w:rFonts w:ascii="Courier" w:hAnsi="Courier" w:cs="Courier"/>
                <w:color w:val="262626"/>
                <w:sz w:val="16"/>
                <w:szCs w:val="16"/>
              </w:rPr>
              <w:t>&lt;div class="media"&gt;</w:t>
            </w:r>
          </w:p>
          <w:p w:rsidR="00A156ED" w:rsidRDefault="004C394B" w:rsidP="00A156ED">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w:t>
            </w:r>
            <w:r w:rsidR="00A156ED">
              <w:rPr>
                <w:rFonts w:ascii="Courier" w:hAnsi="Courier" w:cs="Courier"/>
                <w:color w:val="262626"/>
                <w:sz w:val="16"/>
                <w:szCs w:val="16"/>
              </w:rPr>
              <w:t>&lt;img class="media__image" src="runner.png"&gt;</w:t>
            </w:r>
          </w:p>
          <w:p w:rsidR="00A156ED" w:rsidRDefault="004C394B" w:rsidP="00A156ED">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w:t>
            </w:r>
            <w:r w:rsidR="00A156ED">
              <w:rPr>
                <w:rFonts w:ascii="Courier" w:hAnsi="Courier" w:cs="Courier"/>
                <w:color w:val="262626"/>
                <w:sz w:val="16"/>
                <w:szCs w:val="16"/>
              </w:rPr>
              <w:t>&lt;div class="media__body"&gt;</w:t>
            </w:r>
            <w:r>
              <w:rPr>
                <w:rFonts w:ascii="Courier" w:hAnsi="Courier" w:cs="Courier"/>
                <w:color w:val="262626"/>
                <w:sz w:val="16"/>
                <w:szCs w:val="16"/>
              </w:rPr>
              <w:t xml:space="preserve"> …</w:t>
            </w:r>
          </w:p>
          <w:p w:rsidR="00A156ED" w:rsidRDefault="004C394B" w:rsidP="00A156ED">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w:t>
            </w:r>
            <w:r w:rsidR="00A156ED">
              <w:rPr>
                <w:rFonts w:ascii="Courier" w:hAnsi="Courier" w:cs="Courier"/>
                <w:color w:val="262626"/>
                <w:sz w:val="16"/>
                <w:szCs w:val="16"/>
              </w:rPr>
              <w:t>&lt;/div&gt;</w:t>
            </w:r>
          </w:p>
          <w:p w:rsidR="00A156ED" w:rsidRDefault="00A156ED" w:rsidP="00A156ED">
            <w:pPr>
              <w:autoSpaceDE w:val="0"/>
              <w:autoSpaceDN w:val="0"/>
              <w:adjustRightInd w:val="0"/>
              <w:rPr>
                <w:rFonts w:ascii="NewBaskerville-Roman" w:hAnsi="NewBaskerville-Roman" w:cs="NewBaskerville-Roman"/>
                <w:color w:val="FF0000"/>
                <w:sz w:val="20"/>
                <w:szCs w:val="20"/>
              </w:rPr>
            </w:pPr>
            <w:r>
              <w:rPr>
                <w:rFonts w:ascii="Courier" w:hAnsi="Courier" w:cs="Courier"/>
                <w:color w:val="000000"/>
                <w:sz w:val="16"/>
                <w:szCs w:val="16"/>
              </w:rPr>
              <w:t>&lt;/div&gt;</w:t>
            </w:r>
          </w:p>
        </w:tc>
      </w:tr>
    </w:tbl>
    <w:p w:rsidR="003C548F" w:rsidRPr="00A156ED" w:rsidRDefault="00A156ED" w:rsidP="003C548F">
      <w:pPr>
        <w:autoSpaceDE w:val="0"/>
        <w:autoSpaceDN w:val="0"/>
        <w:adjustRightInd w:val="0"/>
        <w:spacing w:after="0" w:line="240" w:lineRule="auto"/>
        <w:rPr>
          <w:rFonts w:ascii="NewBaskerville-Roman" w:hAnsi="NewBaskerville-Roman" w:cs="NewBaskerville-Roman"/>
          <w:color w:val="262626"/>
          <w:sz w:val="20"/>
          <w:szCs w:val="20"/>
          <w:highlight w:val="yellow"/>
        </w:rPr>
      </w:pPr>
      <w:r>
        <w:rPr>
          <w:rFonts w:ascii="NewBaskerville-Roman" w:hAnsi="NewBaskerville-Roman" w:cs="NewBaskerville-Roman"/>
          <w:color w:val="262626"/>
          <w:sz w:val="20"/>
          <w:szCs w:val="20"/>
        </w:rPr>
        <w:t xml:space="preserve">You can use it </w:t>
      </w:r>
      <w:r w:rsidR="003C548F">
        <w:rPr>
          <w:rFonts w:ascii="NewBaskerville-Roman" w:hAnsi="NewBaskerville-Roman" w:cs="NewBaskerville-Roman"/>
          <w:color w:val="262626"/>
          <w:sz w:val="20"/>
          <w:szCs w:val="20"/>
        </w:rPr>
        <w:t>with larger or smaller images (</w:t>
      </w:r>
      <w:r w:rsidR="003C548F" w:rsidRPr="00A156ED">
        <w:rPr>
          <w:rFonts w:ascii="NewBaskerville-Roman" w:hAnsi="NewBaskerville-Roman" w:cs="NewBaskerville-Roman"/>
          <w:color w:val="262626"/>
          <w:sz w:val="20"/>
          <w:szCs w:val="20"/>
          <w:highlight w:val="yellow"/>
        </w:rPr>
        <w:t xml:space="preserve">though you might want to consider adding a </w:t>
      </w:r>
      <w:r w:rsidR="003C548F" w:rsidRPr="00A156ED">
        <w:rPr>
          <w:rFonts w:ascii="Courier" w:hAnsi="Courier" w:cs="Courier"/>
          <w:color w:val="262626"/>
          <w:sz w:val="19"/>
          <w:szCs w:val="19"/>
          <w:highlight w:val="yellow"/>
        </w:rPr>
        <w:t>max-width</w:t>
      </w:r>
    </w:p>
    <w:p w:rsidR="003C548F" w:rsidRPr="007817EE" w:rsidRDefault="003C548F" w:rsidP="003C548F">
      <w:pPr>
        <w:autoSpaceDE w:val="0"/>
        <w:autoSpaceDN w:val="0"/>
        <w:adjustRightInd w:val="0"/>
        <w:spacing w:after="0" w:line="240" w:lineRule="auto"/>
        <w:rPr>
          <w:rStyle w:val="Heading3Char"/>
        </w:rPr>
      </w:pPr>
      <w:r w:rsidRPr="00A156ED">
        <w:rPr>
          <w:rFonts w:ascii="NewBaskerville-Roman" w:hAnsi="NewBaskerville-Roman" w:cs="NewBaskerville-Roman"/>
          <w:color w:val="262626"/>
          <w:sz w:val="20"/>
          <w:szCs w:val="20"/>
          <w:highlight w:val="yellow"/>
        </w:rPr>
        <w:t>to the image so it doesn’t crowd out the body</w:t>
      </w:r>
      <w:r w:rsidR="008935F7">
        <w:rPr>
          <w:rFonts w:ascii="NewBaskerville-Roman" w:hAnsi="NewBaskerville-Roman" w:cs="NewBaskerville-Roman"/>
          <w:color w:val="262626"/>
          <w:sz w:val="20"/>
          <w:szCs w:val="20"/>
        </w:rPr>
        <w:t>)</w:t>
      </w:r>
    </w:p>
    <w:p w:rsidR="008935F7" w:rsidRDefault="008935F7" w:rsidP="003C548F">
      <w:pPr>
        <w:autoSpaceDE w:val="0"/>
        <w:autoSpaceDN w:val="0"/>
        <w:adjustRightInd w:val="0"/>
        <w:spacing w:after="0" w:line="240" w:lineRule="auto"/>
        <w:rPr>
          <w:rFonts w:ascii="NewBaskerville-Roman" w:hAnsi="NewBaskerville-Roman" w:cs="NewBaskerville-Roman"/>
          <w:color w:val="262626"/>
          <w:sz w:val="20"/>
          <w:szCs w:val="20"/>
        </w:rPr>
      </w:pPr>
    </w:p>
    <w:p w:rsidR="008935F7" w:rsidRDefault="007817EE" w:rsidP="007817EE">
      <w:pPr>
        <w:pStyle w:val="Heading3"/>
        <w:rPr>
          <w:b/>
        </w:rPr>
      </w:pPr>
      <w:bookmarkStart w:id="107" w:name="_Toc143252198"/>
      <w:r>
        <w:rPr>
          <w:b/>
        </w:rPr>
        <w:t>US</w:t>
      </w:r>
      <w:r w:rsidR="008935F7" w:rsidRPr="007817EE">
        <w:rPr>
          <w:b/>
        </w:rPr>
        <w:t>E VARIANTS AND SUB</w:t>
      </w:r>
      <w:r w:rsidR="008935F7" w:rsidRPr="007817EE">
        <w:rPr>
          <w:b/>
          <w:sz w:val="19"/>
          <w:szCs w:val="19"/>
        </w:rPr>
        <w:t>-</w:t>
      </w:r>
      <w:r w:rsidR="008935F7" w:rsidRPr="007817EE">
        <w:rPr>
          <w:b/>
        </w:rPr>
        <w:t>ELEMENTS TOGETHER</w:t>
      </w:r>
      <w:bookmarkEnd w:id="107"/>
    </w:p>
    <w:p w:rsidR="00972E39" w:rsidRPr="00EA4174" w:rsidRDefault="00972E39" w:rsidP="00EA4174">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A </w:t>
      </w:r>
      <w:r>
        <w:rPr>
          <w:rFonts w:ascii="Courier" w:hAnsi="Courier" w:cs="Courier"/>
          <w:color w:val="262626"/>
          <w:sz w:val="19"/>
          <w:szCs w:val="19"/>
        </w:rPr>
        <w:t xml:space="preserve">media--right </w:t>
      </w:r>
      <w:r>
        <w:rPr>
          <w:rFonts w:ascii="NewBaskerville-Roman" w:hAnsi="NewBaskerville-Roman" w:cs="NewBaskerville-Roman"/>
          <w:color w:val="262626"/>
          <w:sz w:val="20"/>
          <w:szCs w:val="20"/>
        </w:rPr>
        <w:t>variant will do this work. You can add the variant class to the module’</w:t>
      </w:r>
      <w:r w:rsidR="00EA4174">
        <w:rPr>
          <w:rFonts w:ascii="NewBaskerville-Roman" w:hAnsi="NewBaskerville-Roman" w:cs="NewBaskerville-Roman"/>
          <w:color w:val="262626"/>
          <w:sz w:val="20"/>
          <w:szCs w:val="20"/>
        </w:rPr>
        <w:t xml:space="preserve">s </w:t>
      </w:r>
      <w:r>
        <w:rPr>
          <w:rFonts w:ascii="NewBaskerville-Roman" w:hAnsi="NewBaskerville-Roman" w:cs="NewBaskerville-Roman"/>
          <w:color w:val="262626"/>
          <w:sz w:val="20"/>
          <w:szCs w:val="20"/>
        </w:rPr>
        <w:t xml:space="preserve">main </w:t>
      </w:r>
      <w:r>
        <w:rPr>
          <w:rFonts w:ascii="Courier" w:hAnsi="Courier" w:cs="Courier"/>
          <w:color w:val="262626"/>
          <w:sz w:val="19"/>
          <w:szCs w:val="19"/>
        </w:rPr>
        <w:t xml:space="preserve">div </w:t>
      </w:r>
      <w:r>
        <w:rPr>
          <w:rFonts w:ascii="NewBaskerville-Roman" w:hAnsi="NewBaskerville-Roman" w:cs="NewBaskerville-Roman"/>
          <w:color w:val="262626"/>
          <w:sz w:val="20"/>
          <w:szCs w:val="20"/>
        </w:rPr>
        <w:t xml:space="preserve">(making it </w:t>
      </w:r>
      <w:r>
        <w:rPr>
          <w:rFonts w:ascii="Courier" w:hAnsi="Courier" w:cs="Courier"/>
          <w:color w:val="262626"/>
          <w:sz w:val="19"/>
          <w:szCs w:val="19"/>
        </w:rPr>
        <w:t>&lt;div class="media media--right"&gt;</w:t>
      </w:r>
      <w:r w:rsidR="00EA4174">
        <w:rPr>
          <w:rFonts w:ascii="NewBaskerville-Roman" w:hAnsi="NewBaskerville-Roman" w:cs="NewBaskerville-Roman"/>
          <w:color w:val="262626"/>
          <w:sz w:val="20"/>
          <w:szCs w:val="20"/>
        </w:rPr>
        <w:t xml:space="preserve">). Then you can use </w:t>
      </w:r>
      <w:r>
        <w:rPr>
          <w:rFonts w:ascii="NewBaskerville-Roman" w:hAnsi="NewBaskerville-Roman" w:cs="NewBaskerville-Roman"/>
          <w:color w:val="262626"/>
          <w:sz w:val="20"/>
          <w:szCs w:val="20"/>
        </w:rPr>
        <w:t>that class to target the image and float it to the right.</w:t>
      </w:r>
    </w:p>
    <w:p w:rsidR="00F37C17" w:rsidRDefault="00F37C17" w:rsidP="00F37C17">
      <w:pPr>
        <w:autoSpaceDE w:val="0"/>
        <w:autoSpaceDN w:val="0"/>
        <w:adjustRightInd w:val="0"/>
        <w:spacing w:after="0" w:line="240" w:lineRule="auto"/>
        <w:rPr>
          <w:rFonts w:ascii="Courier" w:hAnsi="Courier" w:cs="Courier"/>
          <w:color w:val="262626"/>
          <w:sz w:val="16"/>
          <w:szCs w:val="16"/>
        </w:rPr>
      </w:pPr>
      <w:proofErr w:type="gramStart"/>
      <w:r>
        <w:rPr>
          <w:rFonts w:ascii="Courier" w:hAnsi="Courier" w:cs="Courier"/>
          <w:color w:val="262626"/>
          <w:sz w:val="16"/>
          <w:szCs w:val="16"/>
        </w:rPr>
        <w:t>.media</w:t>
      </w:r>
      <w:proofErr w:type="gramEnd"/>
      <w:r>
        <w:rPr>
          <w:rFonts w:ascii="Courier" w:hAnsi="Courier" w:cs="Courier"/>
          <w:color w:val="262626"/>
          <w:sz w:val="16"/>
          <w:szCs w:val="16"/>
        </w:rPr>
        <w:t>--right &gt; .media__image {</w:t>
      </w:r>
      <w:r w:rsidR="00D350D6">
        <w:rPr>
          <w:rFonts w:ascii="Courier" w:hAnsi="Courier" w:cs="Courier"/>
          <w:color w:val="262626"/>
          <w:sz w:val="16"/>
          <w:szCs w:val="16"/>
        </w:rPr>
        <w:tab/>
        <w:t>//high spacifity</w:t>
      </w:r>
    </w:p>
    <w:p w:rsidR="00F37C17" w:rsidRDefault="00D350D6" w:rsidP="00F37C17">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 xml:space="preserve">  </w:t>
      </w:r>
      <w:r w:rsidR="00F37C17">
        <w:rPr>
          <w:rFonts w:ascii="Courier" w:hAnsi="Courier" w:cs="Courier"/>
          <w:color w:val="262626"/>
          <w:sz w:val="16"/>
          <w:szCs w:val="16"/>
        </w:rPr>
        <w:t>float: right;</w:t>
      </w:r>
      <w:r>
        <w:rPr>
          <w:rFonts w:ascii="Courier" w:hAnsi="Courier" w:cs="Courier"/>
          <w:color w:val="262626"/>
          <w:sz w:val="16"/>
          <w:szCs w:val="16"/>
        </w:rPr>
        <w:tab/>
      </w:r>
    </w:p>
    <w:p w:rsidR="00C735FB" w:rsidRDefault="00F37C17" w:rsidP="00F37C17">
      <w:pPr>
        <w:autoSpaceDE w:val="0"/>
        <w:autoSpaceDN w:val="0"/>
        <w:adjustRightInd w:val="0"/>
        <w:spacing w:after="0" w:line="240" w:lineRule="auto"/>
        <w:rPr>
          <w:rFonts w:ascii="NewBaskerville-Roman" w:hAnsi="NewBaskerville-Roman" w:cs="NewBaskerville-Roman"/>
          <w:color w:val="262626"/>
          <w:sz w:val="20"/>
          <w:szCs w:val="20"/>
        </w:rPr>
      </w:pPr>
      <w:r>
        <w:rPr>
          <w:rFonts w:ascii="Courier" w:hAnsi="Courier" w:cs="Courier"/>
          <w:color w:val="000000"/>
          <w:sz w:val="16"/>
          <w:szCs w:val="16"/>
        </w:rPr>
        <w:t>}</w:t>
      </w:r>
    </w:p>
    <w:p w:rsidR="00C735FB" w:rsidRPr="00BB735E" w:rsidRDefault="00C735FB" w:rsidP="00BB735E">
      <w:pPr>
        <w:autoSpaceDE w:val="0"/>
        <w:autoSpaceDN w:val="0"/>
        <w:adjustRightInd w:val="0"/>
        <w:spacing w:after="0" w:line="240" w:lineRule="auto"/>
        <w:rPr>
          <w:rFonts w:ascii="NewBaskerville-Roman" w:hAnsi="NewBaskerville-Roman" w:cs="NewBaskerville-Roman"/>
          <w:color w:val="262626"/>
          <w:sz w:val="20"/>
          <w:szCs w:val="20"/>
        </w:rPr>
      </w:pPr>
    </w:p>
    <w:p w:rsidR="00597B9A" w:rsidRPr="00594A2D" w:rsidRDefault="00613AE0" w:rsidP="00613AE0">
      <w:pPr>
        <w:pStyle w:val="Heading3"/>
        <w:rPr>
          <w:b/>
          <w:color w:val="262626"/>
          <w:sz w:val="20"/>
          <w:szCs w:val="20"/>
        </w:rPr>
      </w:pPr>
      <w:bookmarkStart w:id="108" w:name="_Toc143252199"/>
      <w:r w:rsidRPr="00594A2D">
        <w:rPr>
          <w:b/>
        </w:rPr>
        <w:lastRenderedPageBreak/>
        <w:t>AVOID GENERIC TAG NAMES IN MODULE SELECTORS</w:t>
      </w:r>
      <w:bookmarkEnd w:id="108"/>
    </w:p>
    <w:p w:rsidR="00597B9A" w:rsidRPr="00594A2D" w:rsidRDefault="00597B9A" w:rsidP="00597B9A">
      <w:pPr>
        <w:autoSpaceDE w:val="0"/>
        <w:autoSpaceDN w:val="0"/>
        <w:adjustRightInd w:val="0"/>
        <w:spacing w:after="0" w:line="240" w:lineRule="auto"/>
        <w:rPr>
          <w:rFonts w:ascii="NewBaskerville-Roman" w:hAnsi="NewBaskerville-Roman" w:cs="NewBaskerville-Roman"/>
          <w:b/>
          <w:color w:val="262626"/>
          <w:sz w:val="20"/>
          <w:szCs w:val="20"/>
        </w:rPr>
      </w:pPr>
    </w:p>
    <w:p w:rsidR="00597B9A" w:rsidRDefault="00EB7FCD" w:rsidP="00EB7FCD">
      <w:pPr>
        <w:autoSpaceDE w:val="0"/>
        <w:autoSpaceDN w:val="0"/>
        <w:adjustRightInd w:val="0"/>
        <w:spacing w:after="0" w:line="240" w:lineRule="auto"/>
        <w:rPr>
          <w:rFonts w:ascii="Courier" w:hAnsi="Courier" w:cs="Courier"/>
          <w:color w:val="FF0000"/>
          <w:sz w:val="19"/>
          <w:szCs w:val="19"/>
        </w:rPr>
      </w:pPr>
      <w:r>
        <w:rPr>
          <w:rFonts w:ascii="NewBaskerville-Roman" w:hAnsi="NewBaskerville-Roman" w:cs="NewBaskerville-Roman"/>
          <w:color w:val="262626"/>
          <w:sz w:val="20"/>
          <w:szCs w:val="20"/>
        </w:rPr>
        <w:t xml:space="preserve">In the Media module, I used the </w:t>
      </w:r>
      <w:proofErr w:type="gramStart"/>
      <w:r>
        <w:rPr>
          <w:rFonts w:ascii="NewBaskerville-Roman" w:hAnsi="NewBaskerville-Roman" w:cs="NewBaskerville-Roman"/>
          <w:color w:val="262626"/>
          <w:sz w:val="20"/>
          <w:szCs w:val="20"/>
        </w:rPr>
        <w:t xml:space="preserve">selector </w:t>
      </w:r>
      <w:r>
        <w:rPr>
          <w:rFonts w:ascii="Courier" w:hAnsi="Courier" w:cs="Courier"/>
          <w:color w:val="262626"/>
          <w:sz w:val="19"/>
          <w:szCs w:val="19"/>
        </w:rPr>
        <w:t>.media</w:t>
      </w:r>
      <w:proofErr w:type="gramEnd"/>
      <w:r>
        <w:rPr>
          <w:rFonts w:ascii="Courier" w:hAnsi="Courier" w:cs="Courier"/>
          <w:color w:val="262626"/>
          <w:sz w:val="19"/>
          <w:szCs w:val="19"/>
        </w:rPr>
        <w:t xml:space="preserve">__body &gt; h4 </w:t>
      </w:r>
      <w:r w:rsidR="0016186E">
        <w:rPr>
          <w:rFonts w:ascii="NewBaskerville-Roman" w:hAnsi="NewBaskerville-Roman" w:cs="NewBaskerville-Roman"/>
          <w:color w:val="262626"/>
          <w:sz w:val="20"/>
          <w:szCs w:val="20"/>
        </w:rPr>
        <w:t xml:space="preserve">to target the title element. </w:t>
      </w:r>
      <w:r>
        <w:rPr>
          <w:rFonts w:ascii="NewBaskerville-Roman" w:hAnsi="NewBaskerville-Roman" w:cs="NewBaskerville-Roman"/>
          <w:color w:val="262626"/>
          <w:sz w:val="20"/>
          <w:szCs w:val="20"/>
        </w:rPr>
        <w:t xml:space="preserve">I was able to do this because </w:t>
      </w:r>
      <w:r>
        <w:rPr>
          <w:rFonts w:ascii="Courier" w:hAnsi="Courier" w:cs="Courier"/>
          <w:color w:val="262626"/>
          <w:sz w:val="19"/>
          <w:szCs w:val="19"/>
        </w:rPr>
        <w:t xml:space="preserve">&lt;h4&gt; </w:t>
      </w:r>
      <w:r>
        <w:rPr>
          <w:rFonts w:ascii="NewBaskerville-Roman" w:hAnsi="NewBaskerville-Roman" w:cs="NewBaskerville-Roman"/>
          <w:color w:val="262626"/>
          <w:sz w:val="20"/>
          <w:szCs w:val="20"/>
        </w:rPr>
        <w:t>is an eleme</w:t>
      </w:r>
      <w:r w:rsidR="0016186E">
        <w:rPr>
          <w:rFonts w:ascii="NewBaskerville-Roman" w:hAnsi="NewBaskerville-Roman" w:cs="NewBaskerville-Roman"/>
          <w:color w:val="262626"/>
          <w:sz w:val="20"/>
          <w:szCs w:val="20"/>
        </w:rPr>
        <w:t xml:space="preserve">nt that should only represent a </w:t>
      </w:r>
      <w:r>
        <w:rPr>
          <w:rFonts w:ascii="NewBaskerville-Roman" w:hAnsi="NewBaskerville-Roman" w:cs="NewBaskerville-Roman"/>
          <w:color w:val="262626"/>
          <w:sz w:val="20"/>
          <w:szCs w:val="20"/>
        </w:rPr>
        <w:t>minor heading. I also use this technique for modules with lis</w:t>
      </w:r>
      <w:r w:rsidR="0016186E">
        <w:rPr>
          <w:rFonts w:ascii="NewBaskerville-Roman" w:hAnsi="NewBaskerville-Roman" w:cs="NewBaskerville-Roman"/>
          <w:color w:val="262626"/>
          <w:sz w:val="20"/>
          <w:szCs w:val="20"/>
        </w:rPr>
        <w:t xml:space="preserve">ts; </w:t>
      </w:r>
      <w:r w:rsidR="0016186E" w:rsidRPr="00DB47CC">
        <w:rPr>
          <w:rFonts w:ascii="NewBaskerville-Roman" w:hAnsi="NewBaskerville-Roman" w:cs="NewBaskerville-Roman"/>
          <w:color w:val="FF0000"/>
          <w:sz w:val="20"/>
          <w:szCs w:val="20"/>
        </w:rPr>
        <w:t xml:space="preserve">I find it simpler to target </w:t>
      </w:r>
      <w:r w:rsidRPr="00DB47CC">
        <w:rPr>
          <w:rFonts w:ascii="NewBaskerville-Roman" w:hAnsi="NewBaskerville-Roman" w:cs="NewBaskerville-Roman"/>
          <w:color w:val="FF0000"/>
          <w:sz w:val="20"/>
          <w:szCs w:val="20"/>
        </w:rPr>
        <w:t xml:space="preserve">menu items </w:t>
      </w:r>
      <w:proofErr w:type="gramStart"/>
      <w:r w:rsidRPr="00DB47CC">
        <w:rPr>
          <w:rFonts w:ascii="NewBaskerville-Roman" w:hAnsi="NewBaskerville-Roman" w:cs="NewBaskerville-Roman"/>
          <w:color w:val="FF0000"/>
          <w:sz w:val="20"/>
          <w:szCs w:val="20"/>
        </w:rPr>
        <w:t xml:space="preserve">with </w:t>
      </w:r>
      <w:r w:rsidRPr="00DB47CC">
        <w:rPr>
          <w:rFonts w:ascii="Courier" w:hAnsi="Courier" w:cs="Courier"/>
          <w:color w:val="FF0000"/>
          <w:sz w:val="19"/>
          <w:szCs w:val="19"/>
        </w:rPr>
        <w:t>.menu</w:t>
      </w:r>
      <w:proofErr w:type="gramEnd"/>
      <w:r w:rsidRPr="00DB47CC">
        <w:rPr>
          <w:rFonts w:ascii="Courier" w:hAnsi="Courier" w:cs="Courier"/>
          <w:color w:val="FF0000"/>
          <w:sz w:val="19"/>
          <w:szCs w:val="19"/>
        </w:rPr>
        <w:t xml:space="preserve"> &gt; li </w:t>
      </w:r>
      <w:r w:rsidRPr="00DB47CC">
        <w:rPr>
          <w:rFonts w:ascii="NewBaskerville-Roman" w:hAnsi="NewBaskerville-Roman" w:cs="NewBaskerville-Roman"/>
          <w:color w:val="FF0000"/>
          <w:sz w:val="20"/>
          <w:szCs w:val="20"/>
        </w:rPr>
        <w:t xml:space="preserve">than it is to add a </w:t>
      </w:r>
      <w:r w:rsidRPr="00DB47CC">
        <w:rPr>
          <w:rFonts w:ascii="Courier" w:hAnsi="Courier" w:cs="Courier"/>
          <w:color w:val="FF0000"/>
          <w:sz w:val="19"/>
          <w:szCs w:val="19"/>
        </w:rPr>
        <w:t xml:space="preserve">menu__item </w:t>
      </w:r>
      <w:r w:rsidR="0016186E" w:rsidRPr="00DB47CC">
        <w:rPr>
          <w:rFonts w:ascii="NewBaskerville-Roman" w:hAnsi="NewBaskerville-Roman" w:cs="NewBaskerville-Roman"/>
          <w:color w:val="FF0000"/>
          <w:sz w:val="20"/>
          <w:szCs w:val="20"/>
        </w:rPr>
        <w:t xml:space="preserve">class to each and every </w:t>
      </w:r>
      <w:r w:rsidRPr="00DB47CC">
        <w:rPr>
          <w:rFonts w:ascii="NewBaskerville-Roman" w:hAnsi="NewBaskerville-Roman" w:cs="NewBaskerville-Roman"/>
          <w:color w:val="FF0000"/>
          <w:sz w:val="20"/>
          <w:szCs w:val="20"/>
        </w:rPr>
        <w:t>item in a list,</w:t>
      </w:r>
      <w:r>
        <w:rPr>
          <w:rFonts w:ascii="NewBaskerville-Roman" w:hAnsi="NewBaskerville-Roman" w:cs="NewBaskerville-Roman"/>
          <w:color w:val="262626"/>
          <w:sz w:val="20"/>
          <w:szCs w:val="20"/>
        </w:rPr>
        <w:t xml:space="preserve"> thou</w:t>
      </w:r>
      <w:r w:rsidR="0016186E">
        <w:rPr>
          <w:rFonts w:ascii="NewBaskerville-Roman" w:hAnsi="NewBaskerville-Roman" w:cs="NewBaskerville-Roman"/>
          <w:color w:val="262626"/>
          <w:sz w:val="20"/>
          <w:szCs w:val="20"/>
        </w:rPr>
        <w:t xml:space="preserve">gh opinions vary on this issue. </w:t>
      </w:r>
      <w:r w:rsidRPr="00DB47CC">
        <w:rPr>
          <w:rFonts w:ascii="NewBaskerville-Roman" w:hAnsi="NewBaskerville-Roman" w:cs="NewBaskerville-Roman"/>
          <w:color w:val="FF0000"/>
          <w:sz w:val="20"/>
          <w:szCs w:val="20"/>
        </w:rPr>
        <w:t>You should avoid targeting based on generic</w:t>
      </w:r>
      <w:r w:rsidR="0046235F" w:rsidRPr="00DB47CC">
        <w:rPr>
          <w:rFonts w:ascii="NewBaskerville-Roman" w:hAnsi="NewBaskerville-Roman" w:cs="NewBaskerville-Roman"/>
          <w:color w:val="FF0000"/>
          <w:sz w:val="20"/>
          <w:szCs w:val="20"/>
        </w:rPr>
        <w:t xml:space="preserve"> tag types, such as </w:t>
      </w:r>
      <w:r w:rsidR="0046235F" w:rsidRPr="00DB47CC">
        <w:rPr>
          <w:rFonts w:ascii="Courier" w:hAnsi="Courier" w:cs="Courier"/>
          <w:color w:val="FF0000"/>
          <w:sz w:val="19"/>
          <w:szCs w:val="19"/>
        </w:rPr>
        <w:t xml:space="preserve">div </w:t>
      </w:r>
      <w:r w:rsidR="0046235F" w:rsidRPr="00DB47CC">
        <w:rPr>
          <w:rFonts w:ascii="NewBaskerville-Roman" w:hAnsi="NewBaskerville-Roman" w:cs="NewBaskerville-Roman"/>
          <w:color w:val="FF0000"/>
          <w:sz w:val="20"/>
          <w:szCs w:val="20"/>
        </w:rPr>
        <w:t xml:space="preserve">and </w:t>
      </w:r>
      <w:r w:rsidR="0046235F" w:rsidRPr="00DB47CC">
        <w:rPr>
          <w:rFonts w:ascii="Courier" w:hAnsi="Courier" w:cs="Courier"/>
          <w:color w:val="FF0000"/>
          <w:sz w:val="19"/>
          <w:szCs w:val="19"/>
        </w:rPr>
        <w:t>span</w:t>
      </w:r>
      <w:r w:rsidR="00641DE4" w:rsidRPr="00DB47CC">
        <w:rPr>
          <w:rFonts w:ascii="Courier" w:hAnsi="Courier" w:cs="Courier"/>
          <w:color w:val="FF0000"/>
          <w:sz w:val="19"/>
          <w:szCs w:val="19"/>
        </w:rPr>
        <w:t>;</w:t>
      </w:r>
    </w:p>
    <w:p w:rsidR="00E962B2" w:rsidRPr="00DB47CC" w:rsidRDefault="00E962B2" w:rsidP="00EB7FCD">
      <w:pPr>
        <w:autoSpaceDE w:val="0"/>
        <w:autoSpaceDN w:val="0"/>
        <w:adjustRightInd w:val="0"/>
        <w:spacing w:after="0" w:line="240" w:lineRule="auto"/>
        <w:rPr>
          <w:rFonts w:ascii="NewBaskerville-Roman" w:hAnsi="NewBaskerville-Roman" w:cs="NewBaskerville-Roman"/>
          <w:color w:val="FF0000"/>
          <w:sz w:val="20"/>
          <w:szCs w:val="20"/>
        </w:rPr>
      </w:pPr>
    </w:p>
    <w:p w:rsidR="00DB47CC" w:rsidRDefault="006F3807" w:rsidP="006F3807">
      <w:pPr>
        <w:pStyle w:val="Heading2"/>
        <w:rPr>
          <w:rFonts w:ascii="FranklinGothic-DemiItal" w:hAnsi="FranklinGothic-DemiItal" w:cs="FranklinGothic-DemiItal"/>
          <w:b/>
          <w:color w:val="476B86"/>
          <w:sz w:val="25"/>
          <w:szCs w:val="25"/>
        </w:rPr>
      </w:pPr>
      <w:bookmarkStart w:id="109" w:name="_Toc143252200"/>
      <w:r w:rsidRPr="006F3807">
        <w:rPr>
          <w:rFonts w:ascii="FranklinGothic-DemiItal" w:hAnsi="FranklinGothic-DemiItal" w:cs="FranklinGothic-DemiItal"/>
          <w:b/>
          <w:color w:val="476B86"/>
          <w:sz w:val="25"/>
          <w:szCs w:val="25"/>
        </w:rPr>
        <w:t>Modules composed into larger structures</w:t>
      </w:r>
      <w:bookmarkEnd w:id="109"/>
    </w:p>
    <w:p w:rsidR="005E38BA" w:rsidRDefault="00721BC5" w:rsidP="000D6225">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Italic" w:hAnsi="NewBaskerville-Italic" w:cs="NewBaskerville-Italic"/>
          <w:i/>
          <w:iCs/>
          <w:color w:val="262626"/>
          <w:sz w:val="20"/>
          <w:szCs w:val="20"/>
        </w:rPr>
        <w:t>Clean Code</w:t>
      </w:r>
      <w:r>
        <w:rPr>
          <w:rFonts w:ascii="NewBaskerville-Roman" w:hAnsi="NewBaskerville-Roman" w:cs="NewBaskerville-Roman"/>
          <w:color w:val="262626"/>
          <w:sz w:val="20"/>
          <w:szCs w:val="20"/>
        </w:rPr>
        <w:t>, Robert C. Martin says, “The fir</w:t>
      </w:r>
      <w:r w:rsidR="009D27EE">
        <w:rPr>
          <w:rFonts w:ascii="NewBaskerville-Roman" w:hAnsi="NewBaskerville-Roman" w:cs="NewBaskerville-Roman"/>
          <w:color w:val="262626"/>
          <w:sz w:val="20"/>
          <w:szCs w:val="20"/>
        </w:rPr>
        <w:t xml:space="preserve">st rule of </w:t>
      </w:r>
      <w:r w:rsidR="009D27EE" w:rsidRPr="009D27EE">
        <w:rPr>
          <w:rFonts w:ascii="NewBaskerville-Roman" w:hAnsi="NewBaskerville-Roman" w:cs="NewBaskerville-Roman"/>
          <w:color w:val="FF0000"/>
          <w:sz w:val="20"/>
          <w:szCs w:val="20"/>
        </w:rPr>
        <w:t xml:space="preserve">classes is that they </w:t>
      </w:r>
      <w:r w:rsidRPr="009D27EE">
        <w:rPr>
          <w:rFonts w:ascii="NewBaskerville-Roman" w:hAnsi="NewBaskerville-Roman" w:cs="NewBaskerville-Roman"/>
          <w:color w:val="FF0000"/>
          <w:sz w:val="20"/>
          <w:szCs w:val="20"/>
        </w:rPr>
        <w:t>should be small</w:t>
      </w:r>
      <w:r>
        <w:rPr>
          <w:rFonts w:ascii="NewBaskerville-Roman" w:hAnsi="NewBaskerville-Roman" w:cs="NewBaskerville-Roman"/>
          <w:color w:val="262626"/>
          <w:sz w:val="20"/>
          <w:szCs w:val="20"/>
        </w:rPr>
        <w:t xml:space="preserve">. The second rule of </w:t>
      </w:r>
      <w:r w:rsidRPr="009D27EE">
        <w:rPr>
          <w:rFonts w:ascii="NewBaskerville-Roman" w:hAnsi="NewBaskerville-Roman" w:cs="NewBaskerville-Roman"/>
          <w:color w:val="FF0000"/>
          <w:sz w:val="20"/>
          <w:szCs w:val="20"/>
        </w:rPr>
        <w:t>classes is that they should be smaller than that</w:t>
      </w:r>
      <w:r>
        <w:rPr>
          <w:rFonts w:ascii="NewBaskerville-Roman" w:hAnsi="NewBaskerville-Roman" w:cs="NewBaskerville-Roman"/>
          <w:color w:val="262626"/>
          <w:sz w:val="20"/>
          <w:szCs w:val="20"/>
        </w:rPr>
        <w:t>.”</w:t>
      </w:r>
      <w:r w:rsidR="000D6225">
        <w:rPr>
          <w:rFonts w:ascii="NewBaskerville-Roman" w:hAnsi="NewBaskerville-Roman" w:cs="NewBaskerville-Roman"/>
          <w:color w:val="262626"/>
          <w:sz w:val="20"/>
          <w:szCs w:val="20"/>
        </w:rPr>
        <w:t xml:space="preserve"> When a module </w:t>
      </w:r>
      <w:r w:rsidR="000D6225" w:rsidRPr="00783359">
        <w:rPr>
          <w:rFonts w:ascii="NewBaskerville-Roman" w:hAnsi="NewBaskerville-Roman" w:cs="NewBaskerville-Roman"/>
          <w:color w:val="262626"/>
          <w:sz w:val="20"/>
          <w:szCs w:val="20"/>
          <w:highlight w:val="yellow"/>
        </w:rPr>
        <w:t>tries to do more than one thing</w:t>
      </w:r>
      <w:r w:rsidR="000D6225">
        <w:rPr>
          <w:rFonts w:ascii="NewBaskerville-Roman" w:hAnsi="NewBaskerville-Roman" w:cs="NewBaskerville-Roman"/>
          <w:color w:val="262626"/>
          <w:sz w:val="20"/>
          <w:szCs w:val="20"/>
        </w:rPr>
        <w:t xml:space="preserve">, </w:t>
      </w:r>
      <w:r w:rsidR="005050E9">
        <w:rPr>
          <w:rFonts w:ascii="NewBaskerville-Roman" w:hAnsi="NewBaskerville-Roman" w:cs="NewBaskerville-Roman"/>
          <w:color w:val="262626"/>
          <w:sz w:val="20"/>
          <w:szCs w:val="20"/>
        </w:rPr>
        <w:t xml:space="preserve">you should </w:t>
      </w:r>
      <w:r w:rsidR="005050E9" w:rsidRPr="00783359">
        <w:rPr>
          <w:rFonts w:ascii="NewBaskerville-Roman" w:hAnsi="NewBaskerville-Roman" w:cs="NewBaskerville-Roman"/>
          <w:color w:val="FF0000"/>
          <w:sz w:val="20"/>
          <w:szCs w:val="20"/>
        </w:rPr>
        <w:t xml:space="preserve">consider breaking it </w:t>
      </w:r>
      <w:r w:rsidR="000D6225" w:rsidRPr="00783359">
        <w:rPr>
          <w:rFonts w:ascii="NewBaskerville-Roman" w:hAnsi="NewBaskerville-Roman" w:cs="NewBaskerville-Roman"/>
          <w:color w:val="FF0000"/>
          <w:sz w:val="20"/>
          <w:szCs w:val="20"/>
        </w:rPr>
        <w:t>into smaller modules</w:t>
      </w:r>
      <w:r w:rsidR="00783359">
        <w:rPr>
          <w:rFonts w:ascii="NewBaskerville-Roman" w:hAnsi="NewBaskerville-Roman" w:cs="NewBaskerville-Roman"/>
          <w:color w:val="262626"/>
          <w:sz w:val="20"/>
          <w:szCs w:val="20"/>
        </w:rPr>
        <w:t>;</w:t>
      </w:r>
    </w:p>
    <w:p w:rsidR="00783359" w:rsidRDefault="00706CDE" w:rsidP="00706CDE">
      <w:pPr>
        <w:autoSpaceDE w:val="0"/>
        <w:autoSpaceDN w:val="0"/>
        <w:adjustRightInd w:val="0"/>
        <w:spacing w:after="0" w:line="240" w:lineRule="auto"/>
        <w:rPr>
          <w:rFonts w:ascii="NewBaskerville-Roman" w:hAnsi="NewBaskerville-Roman" w:cs="NewBaskerville-Roman"/>
          <w:color w:val="262626"/>
          <w:sz w:val="20"/>
          <w:szCs w:val="20"/>
        </w:rPr>
      </w:pPr>
      <w:r w:rsidRPr="00706CDE">
        <w:rPr>
          <w:rFonts w:ascii="NewBaskerville-Roman" w:hAnsi="NewBaskerville-Roman" w:cs="NewBaskerville-Roman"/>
          <w:color w:val="262626"/>
          <w:sz w:val="20"/>
          <w:szCs w:val="20"/>
          <w:highlight w:val="yellow"/>
        </w:rPr>
        <w:t xml:space="preserve">“If I have to use the word </w:t>
      </w:r>
      <w:r w:rsidRPr="00706CDE">
        <w:rPr>
          <w:rFonts w:ascii="NewBaskerville-Italic" w:hAnsi="NewBaskerville-Italic" w:cs="NewBaskerville-Italic"/>
          <w:i/>
          <w:iCs/>
          <w:color w:val="262626"/>
          <w:sz w:val="20"/>
          <w:szCs w:val="20"/>
          <w:highlight w:val="yellow"/>
        </w:rPr>
        <w:t xml:space="preserve">and </w:t>
      </w:r>
      <w:r w:rsidRPr="00706CDE">
        <w:rPr>
          <w:rFonts w:ascii="NewBaskerville-Roman" w:hAnsi="NewBaskerville-Roman" w:cs="NewBaskerville-Roman"/>
          <w:color w:val="262626"/>
          <w:sz w:val="20"/>
          <w:szCs w:val="20"/>
          <w:highlight w:val="yellow"/>
        </w:rPr>
        <w:t>in describing the module’s responsibility, then I might be describing multiple responsibilities.”</w:t>
      </w:r>
      <w:r>
        <w:rPr>
          <w:rFonts w:ascii="NewBaskerville-Roman" w:hAnsi="NewBaskerville-Roman" w:cs="NewBaskerville-Roman"/>
          <w:color w:val="262626"/>
          <w:sz w:val="20"/>
          <w:szCs w:val="20"/>
        </w:rPr>
        <w:t>;</w:t>
      </w:r>
    </w:p>
    <w:p w:rsidR="007E5E29" w:rsidRDefault="007E5E29" w:rsidP="007E5E29">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This is an important princ</w:t>
      </w:r>
      <w:r w:rsidR="00243831">
        <w:rPr>
          <w:rFonts w:ascii="NewBaskerville-Roman" w:hAnsi="NewBaskerville-Roman" w:cs="NewBaskerville-Roman"/>
          <w:color w:val="262626"/>
          <w:sz w:val="20"/>
          <w:szCs w:val="20"/>
        </w:rPr>
        <w:t xml:space="preserve">iple of encapsulation, which is </w:t>
      </w:r>
      <w:r>
        <w:rPr>
          <w:rFonts w:ascii="NewBaskerville-Roman" w:hAnsi="NewBaskerville-Roman" w:cs="NewBaskerville-Roman"/>
          <w:color w:val="262626"/>
          <w:sz w:val="20"/>
          <w:szCs w:val="20"/>
        </w:rPr>
        <w:t xml:space="preserve">called the </w:t>
      </w:r>
      <w:r>
        <w:rPr>
          <w:rFonts w:ascii="NewBaskerville-Italic" w:hAnsi="NewBaskerville-Italic" w:cs="NewBaskerville-Italic"/>
          <w:i/>
          <w:iCs/>
          <w:color w:val="262626"/>
          <w:sz w:val="20"/>
          <w:szCs w:val="20"/>
        </w:rPr>
        <w:t>Single Responsibility Principle</w:t>
      </w:r>
      <w:r>
        <w:rPr>
          <w:rFonts w:ascii="NewBaskerville-Roman" w:hAnsi="NewBaskerville-Roman" w:cs="NewBaskerville-Roman"/>
          <w:color w:val="262626"/>
          <w:sz w:val="20"/>
          <w:szCs w:val="20"/>
        </w:rPr>
        <w:t xml:space="preserve">. When possible, </w:t>
      </w:r>
      <w:r w:rsidRPr="008406F7">
        <w:rPr>
          <w:rFonts w:ascii="NewBaskerville-Roman" w:hAnsi="NewBaskerville-Roman" w:cs="NewBaskerville-Roman"/>
          <w:color w:val="FF0000"/>
          <w:sz w:val="20"/>
          <w:szCs w:val="20"/>
        </w:rPr>
        <w:t>distr</w:t>
      </w:r>
      <w:r w:rsidR="00243831" w:rsidRPr="008406F7">
        <w:rPr>
          <w:rFonts w:ascii="NewBaskerville-Roman" w:hAnsi="NewBaskerville-Roman" w:cs="NewBaskerville-Roman"/>
          <w:color w:val="FF0000"/>
          <w:sz w:val="20"/>
          <w:szCs w:val="20"/>
        </w:rPr>
        <w:t xml:space="preserve">ibute multiple responsibilities </w:t>
      </w:r>
      <w:r w:rsidRPr="008406F7">
        <w:rPr>
          <w:rFonts w:ascii="NewBaskerville-Roman" w:hAnsi="NewBaskerville-Roman" w:cs="NewBaskerville-Roman"/>
          <w:color w:val="FF0000"/>
          <w:sz w:val="20"/>
          <w:szCs w:val="20"/>
        </w:rPr>
        <w:t>to multiple modules. This will keep each modul</w:t>
      </w:r>
      <w:r w:rsidR="00243831" w:rsidRPr="008406F7">
        <w:rPr>
          <w:rFonts w:ascii="NewBaskerville-Roman" w:hAnsi="NewBaskerville-Roman" w:cs="NewBaskerville-Roman"/>
          <w:color w:val="FF0000"/>
          <w:sz w:val="20"/>
          <w:szCs w:val="20"/>
        </w:rPr>
        <w:t xml:space="preserve">e small, focused, and easier to </w:t>
      </w:r>
      <w:r w:rsidRPr="008406F7">
        <w:rPr>
          <w:rFonts w:ascii="NewBaskerville-Roman" w:hAnsi="NewBaskerville-Roman" w:cs="NewBaskerville-Roman"/>
          <w:color w:val="FF0000"/>
          <w:sz w:val="20"/>
          <w:szCs w:val="20"/>
        </w:rPr>
        <w:t>understand</w:t>
      </w:r>
      <w:r>
        <w:rPr>
          <w:rFonts w:ascii="NewBaskerville-Roman" w:hAnsi="NewBaskerville-Roman" w:cs="NewBaskerville-Roman"/>
          <w:color w:val="262626"/>
          <w:sz w:val="20"/>
          <w:szCs w:val="20"/>
        </w:rPr>
        <w:t>.</w:t>
      </w:r>
    </w:p>
    <w:p w:rsidR="00706CDE" w:rsidRDefault="00706CDE" w:rsidP="00706CDE">
      <w:pPr>
        <w:autoSpaceDE w:val="0"/>
        <w:autoSpaceDN w:val="0"/>
        <w:adjustRightInd w:val="0"/>
        <w:spacing w:after="0" w:line="240" w:lineRule="auto"/>
        <w:rPr>
          <w:rFonts w:ascii="NewBaskerville-Roman" w:hAnsi="NewBaskerville-Roman" w:cs="NewBaskerville-Roman"/>
          <w:color w:val="262626"/>
          <w:sz w:val="20"/>
          <w:szCs w:val="20"/>
        </w:rPr>
      </w:pPr>
    </w:p>
    <w:p w:rsidR="008406F7" w:rsidRDefault="008406F7" w:rsidP="008406F7">
      <w:pPr>
        <w:pStyle w:val="Heading3"/>
        <w:rPr>
          <w:b/>
        </w:rPr>
      </w:pPr>
      <w:bookmarkStart w:id="110" w:name="_Toc143252201"/>
      <w:r w:rsidRPr="008406F7">
        <w:rPr>
          <w:b/>
        </w:rPr>
        <w:t>Dividing multiple responsibilities among modules</w:t>
      </w:r>
      <w:bookmarkEnd w:id="110"/>
    </w:p>
    <w:p w:rsidR="008406F7" w:rsidRDefault="00320EBA" w:rsidP="00FC4B63">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Describing the</w:t>
      </w:r>
      <w:r w:rsidR="00FC4B63">
        <w:rPr>
          <w:rFonts w:ascii="NewBaskerville-Roman" w:hAnsi="NewBaskerville-Roman" w:cs="NewBaskerville-Roman"/>
          <w:color w:val="262626"/>
          <w:sz w:val="20"/>
          <w:szCs w:val="20"/>
        </w:rPr>
        <w:t xml:space="preserve"> module in this detail requires </w:t>
      </w:r>
      <w:r>
        <w:rPr>
          <w:rFonts w:ascii="NewBaskerville-Roman" w:hAnsi="NewBaskerville-Roman" w:cs="NewBaskerville-Roman"/>
          <w:color w:val="262626"/>
          <w:sz w:val="20"/>
          <w:szCs w:val="20"/>
        </w:rPr>
        <w:t xml:space="preserve">the use of </w:t>
      </w:r>
      <w:r>
        <w:rPr>
          <w:rFonts w:ascii="NewBaskerville-Italic" w:hAnsi="NewBaskerville-Italic" w:cs="NewBaskerville-Italic"/>
          <w:i/>
          <w:iCs/>
          <w:color w:val="262626"/>
          <w:sz w:val="20"/>
          <w:szCs w:val="20"/>
        </w:rPr>
        <w:t>and</w:t>
      </w:r>
      <w:r>
        <w:rPr>
          <w:rFonts w:ascii="NewBaskerville-Roman" w:hAnsi="NewBaskerville-Roman" w:cs="NewBaskerville-Roman"/>
          <w:color w:val="262626"/>
          <w:sz w:val="20"/>
          <w:szCs w:val="20"/>
        </w:rPr>
        <w:t>, but these points are all subordinate to t</w:t>
      </w:r>
      <w:r w:rsidR="00FC4B63">
        <w:rPr>
          <w:rFonts w:ascii="NewBaskerville-Roman" w:hAnsi="NewBaskerville-Roman" w:cs="NewBaskerville-Roman"/>
          <w:color w:val="262626"/>
          <w:sz w:val="20"/>
          <w:szCs w:val="20"/>
        </w:rPr>
        <w:t xml:space="preserve">he primary responsibility, so I </w:t>
      </w:r>
      <w:r>
        <w:rPr>
          <w:rFonts w:ascii="NewBaskerville-Roman" w:hAnsi="NewBaskerville-Roman" w:cs="NewBaskerville-Roman"/>
          <w:color w:val="262626"/>
          <w:sz w:val="20"/>
          <w:szCs w:val="20"/>
        </w:rPr>
        <w:t>think we’re in good shape.</w:t>
      </w:r>
    </w:p>
    <w:p w:rsidR="00DC504A" w:rsidRDefault="00DC504A" w:rsidP="00FC4B63">
      <w:pPr>
        <w:autoSpaceDE w:val="0"/>
        <w:autoSpaceDN w:val="0"/>
        <w:adjustRightInd w:val="0"/>
        <w:spacing w:after="0" w:line="240" w:lineRule="auto"/>
        <w:rPr>
          <w:rFonts w:ascii="NewBaskerville-Roman" w:hAnsi="NewBaskerville-Roman" w:cs="NewBaskerville-Roman"/>
          <w:color w:val="262626"/>
          <w:sz w:val="20"/>
          <w:szCs w:val="20"/>
        </w:rPr>
      </w:pPr>
    </w:p>
    <w:p w:rsidR="00DC504A" w:rsidRPr="00431B17" w:rsidRDefault="00DC504A" w:rsidP="00DC504A">
      <w:pPr>
        <w:autoSpaceDE w:val="0"/>
        <w:autoSpaceDN w:val="0"/>
        <w:adjustRightInd w:val="0"/>
        <w:spacing w:after="0" w:line="240" w:lineRule="auto"/>
        <w:rPr>
          <w:rFonts w:ascii="FranklinGothic-Demi" w:hAnsi="FranklinGothic-Demi" w:cs="FranklinGothic-Demi"/>
          <w:b/>
          <w:color w:val="476B86"/>
          <w:sz w:val="15"/>
          <w:szCs w:val="15"/>
        </w:rPr>
      </w:pPr>
      <w:r w:rsidRPr="00431B17">
        <w:rPr>
          <w:rFonts w:ascii="FranklinGothic-Demi" w:hAnsi="FranklinGothic-Demi" w:cs="FranklinGothic-Demi"/>
          <w:b/>
          <w:color w:val="476B86"/>
          <w:sz w:val="19"/>
          <w:szCs w:val="19"/>
        </w:rPr>
        <w:t>P</w:t>
      </w:r>
      <w:r w:rsidRPr="00431B17">
        <w:rPr>
          <w:rFonts w:ascii="FranklinGothic-Demi" w:hAnsi="FranklinGothic-Demi" w:cs="FranklinGothic-Demi"/>
          <w:b/>
          <w:color w:val="476B86"/>
          <w:sz w:val="15"/>
          <w:szCs w:val="15"/>
        </w:rPr>
        <w:t>OSITIONING IN A MODULE</w:t>
      </w:r>
    </w:p>
    <w:p w:rsidR="00DC504A" w:rsidRDefault="00DC504A" w:rsidP="00DC504A">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This module is the first one you’ve built that uses position</w:t>
      </w:r>
      <w:r w:rsidR="00431B17">
        <w:rPr>
          <w:rFonts w:ascii="NewBaskerville-Roman" w:hAnsi="NewBaskerville-Roman" w:cs="NewBaskerville-Roman"/>
          <w:color w:val="262626"/>
          <w:sz w:val="20"/>
          <w:szCs w:val="20"/>
        </w:rPr>
        <w:t xml:space="preserve">ing. Notice that it establishes </w:t>
      </w:r>
      <w:r>
        <w:rPr>
          <w:rFonts w:ascii="NewBaskerville-Roman" w:hAnsi="NewBaskerville-Roman" w:cs="NewBaskerville-Roman"/>
          <w:color w:val="262626"/>
          <w:sz w:val="20"/>
          <w:szCs w:val="20"/>
        </w:rPr>
        <w:t>its own containing block (</w:t>
      </w:r>
      <w:r w:rsidRPr="00A26DAD">
        <w:rPr>
          <w:rFonts w:ascii="Courier" w:hAnsi="Courier" w:cs="Courier"/>
          <w:color w:val="FF0000"/>
          <w:sz w:val="19"/>
          <w:szCs w:val="19"/>
        </w:rPr>
        <w:t>position: relative</w:t>
      </w:r>
      <w:r>
        <w:rPr>
          <w:rFonts w:ascii="Courier" w:hAnsi="Courier" w:cs="Courier"/>
          <w:color w:val="262626"/>
          <w:sz w:val="19"/>
          <w:szCs w:val="19"/>
        </w:rPr>
        <w:t xml:space="preserve"> </w:t>
      </w:r>
      <w:r>
        <w:rPr>
          <w:rFonts w:ascii="NewBaskerville-Roman" w:hAnsi="NewBaskerville-Roman" w:cs="NewBaskerville-Roman"/>
          <w:color w:val="262626"/>
          <w:sz w:val="20"/>
          <w:szCs w:val="20"/>
        </w:rPr>
        <w:t>on th</w:t>
      </w:r>
      <w:r w:rsidR="00431B17">
        <w:rPr>
          <w:rFonts w:ascii="NewBaskerville-Roman" w:hAnsi="NewBaskerville-Roman" w:cs="NewBaskerville-Roman"/>
          <w:color w:val="262626"/>
          <w:sz w:val="20"/>
          <w:szCs w:val="20"/>
        </w:rPr>
        <w:t xml:space="preserve">e main element). The absolutely </w:t>
      </w:r>
      <w:r>
        <w:rPr>
          <w:rFonts w:ascii="NewBaskerville-Roman" w:hAnsi="NewBaskerville-Roman" w:cs="NewBaskerville-Roman"/>
          <w:color w:val="262626"/>
          <w:sz w:val="20"/>
          <w:szCs w:val="20"/>
        </w:rPr>
        <w:t xml:space="preserve">positioned elements (the drawer and </w:t>
      </w:r>
      <w:proofErr w:type="gramStart"/>
      <w:r>
        <w:rPr>
          <w:rFonts w:ascii="NewBaskerville-Roman" w:hAnsi="NewBaskerville-Roman" w:cs="NewBaskerville-Roman"/>
          <w:color w:val="262626"/>
          <w:sz w:val="20"/>
          <w:szCs w:val="20"/>
        </w:rPr>
        <w:t xml:space="preserve">the </w:t>
      </w:r>
      <w:r>
        <w:rPr>
          <w:rFonts w:ascii="Courier" w:hAnsi="Courier" w:cs="Courier"/>
          <w:color w:val="262626"/>
          <w:sz w:val="19"/>
          <w:szCs w:val="19"/>
        </w:rPr>
        <w:t>::after</w:t>
      </w:r>
      <w:proofErr w:type="gramEnd"/>
      <w:r>
        <w:rPr>
          <w:rFonts w:ascii="Courier" w:hAnsi="Courier" w:cs="Courier"/>
          <w:color w:val="262626"/>
          <w:sz w:val="19"/>
          <w:szCs w:val="19"/>
        </w:rPr>
        <w:t xml:space="preserve"> </w:t>
      </w:r>
      <w:r w:rsidR="00431B17">
        <w:rPr>
          <w:rFonts w:ascii="NewBaskerville-Roman" w:hAnsi="NewBaskerville-Roman" w:cs="NewBaskerville-Roman"/>
          <w:color w:val="262626"/>
          <w:sz w:val="20"/>
          <w:szCs w:val="20"/>
        </w:rPr>
        <w:t xml:space="preserve">pseudo-element) </w:t>
      </w:r>
      <w:r w:rsidR="00431B17" w:rsidRPr="00DD33BF">
        <w:rPr>
          <w:rFonts w:ascii="NewBaskerville-Roman" w:hAnsi="NewBaskerville-Roman" w:cs="NewBaskerville-Roman"/>
          <w:color w:val="FF0000"/>
          <w:sz w:val="20"/>
          <w:szCs w:val="20"/>
        </w:rPr>
        <w:t xml:space="preserve">are based </w:t>
      </w:r>
      <w:r w:rsidRPr="00DD33BF">
        <w:rPr>
          <w:rFonts w:ascii="NewBaskerville-Roman" w:hAnsi="NewBaskerville-Roman" w:cs="NewBaskerville-Roman"/>
          <w:color w:val="FF0000"/>
          <w:sz w:val="20"/>
          <w:szCs w:val="20"/>
        </w:rPr>
        <w:t>on positions that are defined within the same module</w:t>
      </w:r>
      <w:r w:rsidR="00DD33B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When possible, I try to keep positioned elements </w:t>
      </w:r>
      <w:r w:rsidR="00431B17">
        <w:rPr>
          <w:rFonts w:ascii="NewBaskerville-Roman" w:hAnsi="NewBaskerville-Roman" w:cs="NewBaskerville-Roman"/>
          <w:color w:val="262626"/>
          <w:sz w:val="20"/>
          <w:szCs w:val="20"/>
        </w:rPr>
        <w:t xml:space="preserve">that are related to one another </w:t>
      </w:r>
      <w:r>
        <w:rPr>
          <w:rFonts w:ascii="NewBaskerville-Roman" w:hAnsi="NewBaskerville-Roman" w:cs="NewBaskerville-Roman"/>
          <w:color w:val="262626"/>
          <w:sz w:val="20"/>
          <w:szCs w:val="20"/>
        </w:rPr>
        <w:t xml:space="preserve">within the same module. </w:t>
      </w:r>
    </w:p>
    <w:p w:rsidR="00DD33BF" w:rsidRDefault="00DD33BF" w:rsidP="00DD33BF">
      <w:pPr>
        <w:autoSpaceDE w:val="0"/>
        <w:autoSpaceDN w:val="0"/>
        <w:adjustRightInd w:val="0"/>
        <w:spacing w:after="0" w:line="240" w:lineRule="auto"/>
        <w:rPr>
          <w:rFonts w:ascii="FranklinGothic-Demi" w:hAnsi="FranklinGothic-Demi" w:cs="FranklinGothic-Demi"/>
          <w:color w:val="476B86"/>
          <w:sz w:val="15"/>
          <w:szCs w:val="15"/>
        </w:rPr>
      </w:pPr>
      <w:r>
        <w:rPr>
          <w:rFonts w:ascii="FranklinGothic-Demi" w:hAnsi="FranklinGothic-Demi" w:cs="FranklinGothic-Demi"/>
          <w:color w:val="476B86"/>
          <w:sz w:val="19"/>
          <w:szCs w:val="19"/>
        </w:rPr>
        <w:t>S</w:t>
      </w:r>
      <w:r>
        <w:rPr>
          <w:rFonts w:ascii="FranklinGothic-Demi" w:hAnsi="FranklinGothic-Demi" w:cs="FranklinGothic-Demi"/>
          <w:color w:val="476B86"/>
          <w:sz w:val="15"/>
          <w:szCs w:val="15"/>
        </w:rPr>
        <w:t>TATE CLASSES</w:t>
      </w:r>
    </w:p>
    <w:p w:rsidR="00DD33BF" w:rsidRDefault="00DD33BF" w:rsidP="00DC504A">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w:t>
      </w:r>
      <w:r>
        <w:rPr>
          <w:rFonts w:ascii="Courier" w:hAnsi="Courier" w:cs="Courier"/>
          <w:color w:val="262626"/>
          <w:sz w:val="19"/>
          <w:szCs w:val="19"/>
        </w:rPr>
        <w:t xml:space="preserve">is-open </w:t>
      </w:r>
      <w:r>
        <w:rPr>
          <w:rFonts w:ascii="NewBaskerville-Roman" w:hAnsi="NewBaskerville-Roman" w:cs="NewBaskerville-Roman"/>
          <w:color w:val="262626"/>
          <w:sz w:val="20"/>
          <w:szCs w:val="20"/>
        </w:rPr>
        <w:t>class has a special purpose in the Dropdown module. It’</w:t>
      </w:r>
      <w:r w:rsidR="00B078C2">
        <w:rPr>
          <w:rFonts w:ascii="NewBaskerville-Roman" w:hAnsi="NewBaskerville-Roman" w:cs="NewBaskerville-Roman"/>
          <w:color w:val="262626"/>
          <w:sz w:val="20"/>
          <w:szCs w:val="20"/>
        </w:rPr>
        <w:t xml:space="preserve">s intended to be </w:t>
      </w:r>
      <w:r>
        <w:rPr>
          <w:rFonts w:ascii="NewBaskerville-Roman" w:hAnsi="NewBaskerville-Roman" w:cs="NewBaskerville-Roman"/>
          <w:color w:val="262626"/>
          <w:sz w:val="20"/>
          <w:szCs w:val="20"/>
        </w:rPr>
        <w:t>added to or removed from the module dynamically using JavaScript. It’</w:t>
      </w:r>
      <w:r w:rsidR="00B078C2">
        <w:rPr>
          <w:rFonts w:ascii="NewBaskerville-Roman" w:hAnsi="NewBaskerville-Roman" w:cs="NewBaskerville-Roman"/>
          <w:color w:val="262626"/>
          <w:sz w:val="20"/>
          <w:szCs w:val="20"/>
        </w:rPr>
        <w:t xml:space="preserve">s also an example </w:t>
      </w:r>
      <w:r>
        <w:rPr>
          <w:rFonts w:ascii="NewBaskerville-Roman" w:hAnsi="NewBaskerville-Roman" w:cs="NewBaskerville-Roman"/>
          <w:color w:val="262626"/>
          <w:sz w:val="20"/>
          <w:szCs w:val="20"/>
        </w:rPr>
        <w:t xml:space="preserve">of a </w:t>
      </w:r>
      <w:r w:rsidRPr="007214B4">
        <w:rPr>
          <w:rFonts w:ascii="NewBaskerville-Italic" w:hAnsi="NewBaskerville-Italic" w:cs="NewBaskerville-Italic"/>
          <w:i/>
          <w:iCs/>
          <w:color w:val="FF0000"/>
          <w:sz w:val="20"/>
          <w:szCs w:val="20"/>
        </w:rPr>
        <w:t xml:space="preserve">state class </w:t>
      </w:r>
      <w:r w:rsidRPr="007214B4">
        <w:rPr>
          <w:rFonts w:ascii="NewBaskerville-Roman" w:hAnsi="NewBaskerville-Roman" w:cs="NewBaskerville-Roman"/>
          <w:color w:val="FF0000"/>
          <w:sz w:val="20"/>
          <w:szCs w:val="20"/>
        </w:rPr>
        <w:t>because it indicates something about the current state of the module</w:t>
      </w:r>
      <w:r w:rsidR="007214B4">
        <w:rPr>
          <w:rFonts w:ascii="NewBaskerville-Roman" w:hAnsi="NewBaskerville-Roman" w:cs="NewBaskerville-Roman"/>
          <w:color w:val="262626"/>
          <w:sz w:val="20"/>
          <w:szCs w:val="20"/>
        </w:rPr>
        <w:t>;</w:t>
      </w:r>
    </w:p>
    <w:p w:rsidR="00D52EE0" w:rsidRDefault="00D52EE0" w:rsidP="00DC504A">
      <w:pPr>
        <w:autoSpaceDE w:val="0"/>
        <w:autoSpaceDN w:val="0"/>
        <w:adjustRightInd w:val="0"/>
        <w:spacing w:after="0" w:line="240" w:lineRule="auto"/>
        <w:rPr>
          <w:rFonts w:ascii="NewBaskerville-Roman" w:hAnsi="NewBaskerville-Roman" w:cs="NewBaskerville-Roman"/>
          <w:color w:val="262626"/>
          <w:sz w:val="20"/>
          <w:szCs w:val="20"/>
        </w:rPr>
      </w:pPr>
    </w:p>
    <w:p w:rsidR="00D52EE0" w:rsidRDefault="00D52EE0" w:rsidP="00D52EE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7. Each </w:t>
      </w:r>
      <w:r>
        <w:rPr>
          <w:rFonts w:ascii="Courier" w:hAnsi="Courier" w:cs="Courier"/>
          <w:color w:val="262626"/>
          <w:sz w:val="19"/>
          <w:szCs w:val="19"/>
        </w:rPr>
        <w:t xml:space="preserve">&lt;li&gt; </w:t>
      </w:r>
      <w:r w:rsidR="00D1348B">
        <w:rPr>
          <w:rFonts w:ascii="NewBaskerville-Roman" w:hAnsi="NewBaskerville-Roman" w:cs="NewBaskerville-Roman"/>
          <w:color w:val="262626"/>
          <w:sz w:val="20"/>
          <w:szCs w:val="20"/>
        </w:rPr>
        <w:t xml:space="preserve">is </w:t>
      </w:r>
      <w:r>
        <w:rPr>
          <w:rFonts w:ascii="NewBaskerville-Roman" w:hAnsi="NewBaskerville-Roman" w:cs="NewBaskerville-Roman"/>
          <w:color w:val="262626"/>
          <w:sz w:val="20"/>
          <w:szCs w:val="20"/>
        </w:rPr>
        <w:t>a sub-element of the module, so I didn’t feel the need to add a double-underscore to</w:t>
      </w:r>
    </w:p>
    <w:p w:rsidR="00D52EE0" w:rsidRDefault="00D52EE0" w:rsidP="00D52EE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each and every one. The </w:t>
      </w:r>
      <w:r w:rsidRPr="00030828">
        <w:rPr>
          <w:rFonts w:ascii="NewBaskerville-Roman" w:hAnsi="NewBaskerville-Roman" w:cs="NewBaskerville-Roman"/>
          <w:color w:val="262626"/>
          <w:sz w:val="20"/>
          <w:szCs w:val="20"/>
          <w:highlight w:val="yellow"/>
        </w:rPr>
        <w:t xml:space="preserve">direct descendant </w:t>
      </w:r>
      <w:proofErr w:type="gramStart"/>
      <w:r w:rsidRPr="00030828">
        <w:rPr>
          <w:rFonts w:ascii="NewBaskerville-Roman" w:hAnsi="NewBaskerville-Roman" w:cs="NewBaskerville-Roman"/>
          <w:color w:val="262626"/>
          <w:sz w:val="20"/>
          <w:szCs w:val="20"/>
          <w:highlight w:val="yellow"/>
        </w:rPr>
        <w:t xml:space="preserve">selector </w:t>
      </w:r>
      <w:r w:rsidRPr="00030828">
        <w:rPr>
          <w:rFonts w:ascii="Courier" w:hAnsi="Courier" w:cs="Courier"/>
          <w:color w:val="262626"/>
          <w:sz w:val="19"/>
          <w:szCs w:val="19"/>
          <w:highlight w:val="yellow"/>
        </w:rPr>
        <w:t>.menu</w:t>
      </w:r>
      <w:proofErr w:type="gramEnd"/>
      <w:r w:rsidRPr="00030828">
        <w:rPr>
          <w:rFonts w:ascii="Courier" w:hAnsi="Courier" w:cs="Courier"/>
          <w:color w:val="262626"/>
          <w:sz w:val="19"/>
          <w:szCs w:val="19"/>
          <w:highlight w:val="yellow"/>
        </w:rPr>
        <w:t xml:space="preserve"> &gt; li </w:t>
      </w:r>
      <w:r w:rsidRPr="00030828">
        <w:rPr>
          <w:rFonts w:ascii="NewBaskerville-Roman" w:hAnsi="NewBaskerville-Roman" w:cs="NewBaskerville-Roman"/>
          <w:color w:val="262626"/>
          <w:sz w:val="20"/>
          <w:szCs w:val="20"/>
          <w:highlight w:val="yellow"/>
        </w:rPr>
        <w:t>is specific enoug</w:t>
      </w:r>
      <w:r>
        <w:rPr>
          <w:rFonts w:ascii="NewBaskerville-Roman" w:hAnsi="NewBaskerville-Roman" w:cs="NewBaskerville-Roman"/>
          <w:color w:val="262626"/>
          <w:sz w:val="20"/>
          <w:szCs w:val="20"/>
        </w:rPr>
        <w:t>h.</w:t>
      </w:r>
      <w:r w:rsidR="00030828">
        <w:rPr>
          <w:rFonts w:ascii="NewBaskerville-Roman" w:hAnsi="NewBaskerville-Roman" w:cs="NewBaskerville-Roman"/>
          <w:color w:val="262626"/>
          <w:sz w:val="20"/>
          <w:szCs w:val="20"/>
        </w:rPr>
        <w:t xml:space="preserve"> </w:t>
      </w:r>
      <w:r w:rsidR="00030828">
        <w:rPr>
          <w:rFonts w:ascii="NewBaskerville-Roman" w:hAnsi="NewBaskerville-Roman" w:cs="NewBaskerville-Roman"/>
          <w:color w:val="262626"/>
          <w:sz w:val="20"/>
          <w:szCs w:val="20"/>
        </w:rPr>
        <w:tab/>
      </w:r>
    </w:p>
    <w:p w:rsidR="00030828" w:rsidRDefault="00030828" w:rsidP="00D52EE0">
      <w:pPr>
        <w:autoSpaceDE w:val="0"/>
        <w:autoSpaceDN w:val="0"/>
        <w:adjustRightInd w:val="0"/>
        <w:spacing w:after="0" w:line="240" w:lineRule="auto"/>
        <w:rPr>
          <w:rFonts w:ascii="NewBaskerville-Roman" w:hAnsi="NewBaskerville-Roman" w:cs="NewBaskerville-Roman"/>
          <w:color w:val="262626"/>
          <w:sz w:val="20"/>
          <w:szCs w:val="20"/>
        </w:rPr>
      </w:pPr>
    </w:p>
    <w:p w:rsidR="00030828" w:rsidRDefault="00030828" w:rsidP="000D7AC7">
      <w:pPr>
        <w:pStyle w:val="Heading3"/>
        <w:rPr>
          <w:b/>
        </w:rPr>
      </w:pPr>
      <w:r w:rsidRPr="000D7AC7">
        <w:rPr>
          <w:b/>
        </w:rPr>
        <w:t>Naming modules</w:t>
      </w:r>
    </w:p>
    <w:p w:rsidR="000D7AC7" w:rsidRDefault="002A6667" w:rsidP="002D4FE6">
      <w:pPr>
        <w:autoSpaceDE w:val="0"/>
        <w:autoSpaceDN w:val="0"/>
        <w:adjustRightInd w:val="0"/>
        <w:spacing w:after="0" w:line="240" w:lineRule="auto"/>
        <w:rPr>
          <w:rFonts w:ascii="NewBaskerville-Roman" w:hAnsi="NewBaskerville-Roman" w:cs="NewBaskerville-Roman"/>
          <w:color w:val="262626"/>
          <w:sz w:val="20"/>
          <w:szCs w:val="20"/>
        </w:rPr>
      </w:pPr>
      <w:r w:rsidRPr="002D4FE6">
        <w:rPr>
          <w:rFonts w:ascii="NewBaskerville-Roman" w:hAnsi="NewBaskerville-Roman" w:cs="NewBaskerville-Roman"/>
          <w:color w:val="262626"/>
          <w:sz w:val="20"/>
          <w:szCs w:val="20"/>
          <w:highlight w:val="yellow"/>
        </w:rPr>
        <w:t>Choosing appropriate module names takes though</w:t>
      </w:r>
      <w:r w:rsidR="002D4FE6" w:rsidRPr="002D4FE6">
        <w:rPr>
          <w:rFonts w:ascii="NewBaskerville-Roman" w:hAnsi="NewBaskerville-Roman" w:cs="NewBaskerville-Roman"/>
          <w:color w:val="262626"/>
          <w:sz w:val="20"/>
          <w:szCs w:val="20"/>
          <w:highlight w:val="yellow"/>
        </w:rPr>
        <w:t>t</w:t>
      </w:r>
      <w:r w:rsidR="002D4FE6">
        <w:rPr>
          <w:rFonts w:ascii="NewBaskerville-Roman" w:hAnsi="NewBaskerville-Roman" w:cs="NewBaskerville-Roman"/>
          <w:color w:val="262626"/>
          <w:sz w:val="20"/>
          <w:szCs w:val="20"/>
        </w:rPr>
        <w:t xml:space="preserve">. You can throw in a temporary </w:t>
      </w:r>
      <w:r>
        <w:rPr>
          <w:rFonts w:ascii="NewBaskerville-Roman" w:hAnsi="NewBaskerville-Roman" w:cs="NewBaskerville-Roman"/>
          <w:color w:val="262626"/>
          <w:sz w:val="20"/>
          <w:szCs w:val="20"/>
        </w:rPr>
        <w:t>name as you develop the module, but before you cons</w:t>
      </w:r>
      <w:r w:rsidR="002D4FE6">
        <w:rPr>
          <w:rFonts w:ascii="NewBaskerville-Roman" w:hAnsi="NewBaskerville-Roman" w:cs="NewBaskerville-Roman"/>
          <w:color w:val="262626"/>
          <w:sz w:val="20"/>
          <w:szCs w:val="20"/>
        </w:rPr>
        <w:t xml:space="preserve">ider it complete, </w:t>
      </w:r>
      <w:r w:rsidR="002D4FE6" w:rsidRPr="002D4FE6">
        <w:rPr>
          <w:rFonts w:ascii="NewBaskerville-Roman" w:hAnsi="NewBaskerville-Roman" w:cs="NewBaskerville-Roman"/>
          <w:color w:val="262626"/>
          <w:sz w:val="20"/>
          <w:szCs w:val="20"/>
          <w:highlight w:val="yellow"/>
        </w:rPr>
        <w:t xml:space="preserve">make sure you </w:t>
      </w:r>
      <w:r w:rsidRPr="002D4FE6">
        <w:rPr>
          <w:rFonts w:ascii="NewBaskerville-Roman" w:hAnsi="NewBaskerville-Roman" w:cs="NewBaskerville-Roman"/>
          <w:color w:val="262626"/>
          <w:sz w:val="20"/>
          <w:szCs w:val="20"/>
          <w:highlight w:val="yellow"/>
        </w:rPr>
        <w:t>have given some attention to its name</w:t>
      </w:r>
      <w:r>
        <w:rPr>
          <w:rFonts w:ascii="NewBaskerville-Roman" w:hAnsi="NewBaskerville-Roman" w:cs="NewBaskerville-Roman"/>
          <w:color w:val="262626"/>
          <w:sz w:val="20"/>
          <w:szCs w:val="20"/>
        </w:rPr>
        <w:t>. Doing this well</w:t>
      </w:r>
      <w:r w:rsidR="002D4FE6">
        <w:rPr>
          <w:rFonts w:ascii="NewBaskerville-Roman" w:hAnsi="NewBaskerville-Roman" w:cs="NewBaskerville-Roman"/>
          <w:color w:val="262626"/>
          <w:sz w:val="20"/>
          <w:szCs w:val="20"/>
        </w:rPr>
        <w:t xml:space="preserve"> is possibly the most difficult </w:t>
      </w:r>
      <w:r w:rsidR="003E50F2">
        <w:rPr>
          <w:rFonts w:ascii="NewBaskerville-Roman" w:hAnsi="NewBaskerville-Roman" w:cs="NewBaskerville-Roman"/>
          <w:color w:val="262626"/>
          <w:sz w:val="20"/>
          <w:szCs w:val="20"/>
        </w:rPr>
        <w:t>part of writing modular CSS;</w:t>
      </w:r>
    </w:p>
    <w:p w:rsidR="003E50F2" w:rsidRDefault="003E50F2" w:rsidP="002D4FE6">
      <w:pPr>
        <w:autoSpaceDE w:val="0"/>
        <w:autoSpaceDN w:val="0"/>
        <w:adjustRightInd w:val="0"/>
        <w:spacing w:after="0" w:line="240" w:lineRule="auto"/>
        <w:rPr>
          <w:rFonts w:ascii="NewBaskerville-Roman" w:hAnsi="NewBaskerville-Roman" w:cs="NewBaskerville-Roman"/>
          <w:color w:val="262626"/>
          <w:sz w:val="20"/>
          <w:szCs w:val="20"/>
        </w:rPr>
      </w:pPr>
    </w:p>
    <w:p w:rsidR="003E50F2" w:rsidRPr="009F7674" w:rsidRDefault="003E50F2" w:rsidP="003E50F2">
      <w:pPr>
        <w:autoSpaceDE w:val="0"/>
        <w:autoSpaceDN w:val="0"/>
        <w:adjustRightInd w:val="0"/>
        <w:spacing w:after="0" w:line="240" w:lineRule="auto"/>
        <w:rPr>
          <w:rFonts w:ascii="NewBaskerville-Roman" w:hAnsi="NewBaskerville-Roman" w:cs="NewBaskerville-Roman"/>
          <w:b/>
          <w:color w:val="262626"/>
          <w:sz w:val="20"/>
          <w:szCs w:val="20"/>
        </w:rPr>
      </w:pPr>
      <w:r>
        <w:rPr>
          <w:rFonts w:ascii="NewBaskerville-Roman" w:hAnsi="NewBaskerville-Roman" w:cs="NewBaskerville-Roman"/>
          <w:color w:val="262626"/>
          <w:sz w:val="20"/>
          <w:szCs w:val="20"/>
        </w:rPr>
        <w:t>You need to give the module a name that’s meaningful no matter what co</w:t>
      </w:r>
      <w:r w:rsidR="000C3958">
        <w:rPr>
          <w:rFonts w:ascii="NewBaskerville-Roman" w:hAnsi="NewBaskerville-Roman" w:cs="NewBaskerville-Roman"/>
          <w:color w:val="262626"/>
          <w:sz w:val="20"/>
          <w:szCs w:val="20"/>
        </w:rPr>
        <w:t xml:space="preserve">ntext you </w:t>
      </w:r>
      <w:r>
        <w:rPr>
          <w:rFonts w:ascii="NewBaskerville-Roman" w:hAnsi="NewBaskerville-Roman" w:cs="NewBaskerville-Roman"/>
          <w:color w:val="262626"/>
          <w:sz w:val="20"/>
          <w:szCs w:val="20"/>
        </w:rPr>
        <w:t xml:space="preserve">might want to use it. You should also </w:t>
      </w:r>
      <w:r w:rsidRPr="009F7674">
        <w:rPr>
          <w:rFonts w:ascii="NewBaskerville-Roman" w:hAnsi="NewBaskerville-Roman" w:cs="NewBaskerville-Roman"/>
          <w:color w:val="FF0000"/>
          <w:sz w:val="20"/>
          <w:szCs w:val="20"/>
        </w:rPr>
        <w:t xml:space="preserve">avoid names </w:t>
      </w:r>
      <w:r w:rsidR="000C3958" w:rsidRPr="009F7674">
        <w:rPr>
          <w:rFonts w:ascii="NewBaskerville-Roman" w:hAnsi="NewBaskerville-Roman" w:cs="NewBaskerville-Roman"/>
          <w:color w:val="FF0000"/>
          <w:sz w:val="20"/>
          <w:szCs w:val="20"/>
        </w:rPr>
        <w:t xml:space="preserve">that simply describe the visual </w:t>
      </w:r>
      <w:r w:rsidRPr="009F7674">
        <w:rPr>
          <w:rFonts w:ascii="NewBaskerville-Roman" w:hAnsi="NewBaskerville-Roman" w:cs="NewBaskerville-Roman"/>
          <w:color w:val="FF0000"/>
          <w:sz w:val="20"/>
          <w:szCs w:val="20"/>
        </w:rPr>
        <w:t>appearance</w:t>
      </w:r>
      <w:r>
        <w:rPr>
          <w:rFonts w:ascii="NewBaskerville-Roman" w:hAnsi="NewBaskerville-Roman" w:cs="NewBaskerville-Roman"/>
          <w:color w:val="262626"/>
          <w:sz w:val="20"/>
          <w:szCs w:val="20"/>
        </w:rPr>
        <w:t xml:space="preserve">. Calling this a “gray-box-with-image” seems </w:t>
      </w:r>
      <w:r w:rsidR="000C3958">
        <w:rPr>
          <w:rFonts w:ascii="NewBaskerville-Roman" w:hAnsi="NewBaskerville-Roman" w:cs="NewBaskerville-Roman"/>
          <w:color w:val="262626"/>
          <w:sz w:val="20"/>
          <w:szCs w:val="20"/>
        </w:rPr>
        <w:t xml:space="preserve">more versatile, but what if you </w:t>
      </w:r>
      <w:r>
        <w:rPr>
          <w:rFonts w:ascii="NewBaskerville-Roman" w:hAnsi="NewBaskerville-Roman" w:cs="NewBaskerville-Roman"/>
          <w:color w:val="262626"/>
          <w:sz w:val="20"/>
          <w:szCs w:val="20"/>
        </w:rPr>
        <w:t>decide later the background color should be light blue?</w:t>
      </w:r>
    </w:p>
    <w:p w:rsidR="009F7674" w:rsidRDefault="009F7674" w:rsidP="003E50F2">
      <w:pPr>
        <w:autoSpaceDE w:val="0"/>
        <w:autoSpaceDN w:val="0"/>
        <w:adjustRightInd w:val="0"/>
        <w:spacing w:after="0" w:line="240" w:lineRule="auto"/>
        <w:rPr>
          <w:rFonts w:ascii="NewBaskerville-Roman" w:hAnsi="NewBaskerville-Roman" w:cs="NewBaskerville-Roman"/>
          <w:b/>
          <w:color w:val="262626"/>
          <w:sz w:val="20"/>
          <w:szCs w:val="20"/>
        </w:rPr>
      </w:pPr>
      <w:r w:rsidRPr="009F7674">
        <w:rPr>
          <w:rFonts w:ascii="NewBaskerville-Roman" w:hAnsi="NewBaskerville-Roman" w:cs="NewBaskerville-Roman"/>
          <w:b/>
          <w:color w:val="262626"/>
          <w:sz w:val="20"/>
          <w:szCs w:val="20"/>
        </w:rPr>
        <w:t>you need to ask yourself what this module represents conceptually.</w:t>
      </w:r>
    </w:p>
    <w:p w:rsidR="009F7674" w:rsidRDefault="009F7674" w:rsidP="003E50F2">
      <w:pPr>
        <w:autoSpaceDE w:val="0"/>
        <w:autoSpaceDN w:val="0"/>
        <w:adjustRightInd w:val="0"/>
        <w:spacing w:after="0" w:line="240" w:lineRule="auto"/>
        <w:rPr>
          <w:rFonts w:ascii="NewBaskerville-Roman" w:hAnsi="NewBaskerville-Roman" w:cs="NewBaskerville-Roman"/>
          <w:b/>
          <w:color w:val="262626"/>
          <w:sz w:val="20"/>
          <w:szCs w:val="20"/>
        </w:rPr>
      </w:pPr>
    </w:p>
    <w:p w:rsidR="009F7674" w:rsidRDefault="009F7674" w:rsidP="00216C5C">
      <w:pPr>
        <w:pStyle w:val="Heading2"/>
        <w:rPr>
          <w:b/>
        </w:rPr>
      </w:pPr>
      <w:r w:rsidRPr="00216C5C">
        <w:rPr>
          <w:b/>
        </w:rPr>
        <w:t>Utility classes</w:t>
      </w:r>
    </w:p>
    <w:p w:rsidR="00FF5462" w:rsidRDefault="00FF5462" w:rsidP="00FF5462">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Sometimes you’ll need a class to </w:t>
      </w:r>
      <w:r w:rsidRPr="00331B18">
        <w:rPr>
          <w:rFonts w:ascii="NewBaskerville-Roman" w:hAnsi="NewBaskerville-Roman" w:cs="NewBaskerville-Roman"/>
          <w:color w:val="262626"/>
          <w:sz w:val="20"/>
          <w:szCs w:val="20"/>
          <w:highlight w:val="yellow"/>
        </w:rPr>
        <w:t>do one simple, very spe</w:t>
      </w:r>
      <w:r w:rsidR="00331B18" w:rsidRPr="00331B18">
        <w:rPr>
          <w:rFonts w:ascii="NewBaskerville-Roman" w:hAnsi="NewBaskerville-Roman" w:cs="NewBaskerville-Roman"/>
          <w:color w:val="262626"/>
          <w:sz w:val="20"/>
          <w:szCs w:val="20"/>
          <w:highlight w:val="yellow"/>
        </w:rPr>
        <w:t>cific thing to an element</w:t>
      </w:r>
      <w:r w:rsidR="00331B18">
        <w:rPr>
          <w:rFonts w:ascii="NewBaskerville-Roman" w:hAnsi="NewBaskerville-Roman" w:cs="NewBaskerville-Roman"/>
          <w:color w:val="262626"/>
          <w:sz w:val="20"/>
          <w:szCs w:val="20"/>
        </w:rPr>
        <w:t xml:space="preserve">. This </w:t>
      </w:r>
      <w:r>
        <w:rPr>
          <w:rFonts w:ascii="NewBaskerville-Roman" w:hAnsi="NewBaskerville-Roman" w:cs="NewBaskerville-Roman"/>
          <w:color w:val="262626"/>
          <w:sz w:val="20"/>
          <w:szCs w:val="20"/>
        </w:rPr>
        <w:t>could mean centering text, floating it left, or adding</w:t>
      </w:r>
      <w:r w:rsidR="00331B18">
        <w:rPr>
          <w:rFonts w:ascii="NewBaskerville-Roman" w:hAnsi="NewBaskerville-Roman" w:cs="NewBaskerville-Roman"/>
          <w:color w:val="262626"/>
          <w:sz w:val="20"/>
          <w:szCs w:val="20"/>
        </w:rPr>
        <w:t xml:space="preserve"> a clearfix, for example. These </w:t>
      </w:r>
      <w:r>
        <w:rPr>
          <w:rFonts w:ascii="NewBaskerville-Roman" w:hAnsi="NewBaskerville-Roman" w:cs="NewBaskerville-Roman"/>
          <w:color w:val="262626"/>
          <w:sz w:val="20"/>
          <w:szCs w:val="20"/>
        </w:rPr>
        <w:t xml:space="preserve">classes are called </w:t>
      </w:r>
      <w:r w:rsidRPr="00331B18">
        <w:rPr>
          <w:rFonts w:ascii="NewBaskerville-Italic" w:hAnsi="NewBaskerville-Italic" w:cs="NewBaskerville-Italic"/>
          <w:i/>
          <w:iCs/>
          <w:color w:val="262626"/>
          <w:sz w:val="20"/>
          <w:szCs w:val="20"/>
          <w:highlight w:val="yellow"/>
        </w:rPr>
        <w:t>utility classes</w:t>
      </w:r>
      <w:r w:rsidR="00331B18">
        <w:rPr>
          <w:rFonts w:ascii="NewBaskerville-Roman" w:hAnsi="NewBaskerville-Roman" w:cs="NewBaskerville-Roman"/>
          <w:color w:val="262626"/>
          <w:sz w:val="20"/>
          <w:szCs w:val="20"/>
          <w:highlight w:val="yellow"/>
        </w:rPr>
        <w:t>;</w:t>
      </w:r>
    </w:p>
    <w:p w:rsidR="00FF5462" w:rsidRDefault="00FF5462" w:rsidP="00331B1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In some ways, utility classes are like small modules. A</w:t>
      </w:r>
      <w:r w:rsidR="00331B18">
        <w:rPr>
          <w:rFonts w:ascii="NewBaskerville-Roman" w:hAnsi="NewBaskerville-Roman" w:cs="NewBaskerville-Roman"/>
          <w:color w:val="262626"/>
          <w:sz w:val="20"/>
          <w:szCs w:val="20"/>
        </w:rPr>
        <w:t xml:space="preserve"> utility class, however, should </w:t>
      </w:r>
      <w:r>
        <w:rPr>
          <w:rFonts w:ascii="NewBaskerville-Roman" w:hAnsi="NewBaskerville-Roman" w:cs="NewBaskerville-Roman"/>
          <w:color w:val="262626"/>
          <w:sz w:val="20"/>
          <w:szCs w:val="20"/>
        </w:rPr>
        <w:t>be laser-focused.</w:t>
      </w:r>
      <w:r w:rsidRPr="00331B18">
        <w:rPr>
          <w:rFonts w:ascii="NewBaskerville-Roman" w:hAnsi="NewBaskerville-Roman" w:cs="NewBaskerville-Roman"/>
          <w:color w:val="FF0000"/>
          <w:sz w:val="20"/>
          <w:szCs w:val="20"/>
        </w:rPr>
        <w:t xml:space="preserve"> Rarely will it be more than one de</w:t>
      </w:r>
      <w:r w:rsidR="00331B18" w:rsidRPr="00331B18">
        <w:rPr>
          <w:rFonts w:ascii="NewBaskerville-Roman" w:hAnsi="NewBaskerville-Roman" w:cs="NewBaskerville-Roman"/>
          <w:color w:val="FF0000"/>
          <w:sz w:val="20"/>
          <w:szCs w:val="20"/>
        </w:rPr>
        <w:t>claration</w:t>
      </w:r>
      <w:r w:rsidR="00331B18">
        <w:rPr>
          <w:rFonts w:ascii="NewBaskerville-Roman" w:hAnsi="NewBaskerville-Roman" w:cs="NewBaskerville-Roman"/>
          <w:color w:val="262626"/>
          <w:sz w:val="20"/>
          <w:szCs w:val="20"/>
        </w:rPr>
        <w:t xml:space="preserve">. I like to keep these </w:t>
      </w:r>
      <w:r>
        <w:rPr>
          <w:rFonts w:ascii="NewBaskerville-Roman" w:hAnsi="NewBaskerville-Roman" w:cs="NewBaskerville-Roman"/>
          <w:color w:val="262626"/>
          <w:sz w:val="20"/>
          <w:szCs w:val="20"/>
        </w:rPr>
        <w:t>classes all near the e</w:t>
      </w:r>
      <w:r w:rsidR="0097713C">
        <w:rPr>
          <w:rFonts w:ascii="NewBaskerville-Roman" w:hAnsi="NewBaskerville-Roman" w:cs="NewBaskerville-Roman"/>
          <w:color w:val="262626"/>
          <w:sz w:val="20"/>
          <w:szCs w:val="20"/>
        </w:rPr>
        <w:t>nd of my stylesheet;</w:t>
      </w:r>
    </w:p>
    <w:p w:rsidR="0097713C" w:rsidRDefault="0097713C" w:rsidP="00331B18">
      <w:pPr>
        <w:autoSpaceDE w:val="0"/>
        <w:autoSpaceDN w:val="0"/>
        <w:adjustRightInd w:val="0"/>
        <w:spacing w:after="0" w:line="240" w:lineRule="auto"/>
        <w:rPr>
          <w:rFonts w:ascii="NewBaskerville-Roman" w:hAnsi="NewBaskerville-Roman" w:cs="NewBaskerville-Roman"/>
          <w:color w:val="262626"/>
          <w:sz w:val="20"/>
          <w:szCs w:val="20"/>
        </w:rPr>
      </w:pPr>
    </w:p>
    <w:p w:rsidR="00216C5C" w:rsidRDefault="00216C5C" w:rsidP="00216C5C"/>
    <w:tbl>
      <w:tblPr>
        <w:tblStyle w:val="TableGrid"/>
        <w:tblW w:w="0" w:type="auto"/>
        <w:tblLook w:val="04A0" w:firstRow="1" w:lastRow="0" w:firstColumn="1" w:lastColumn="0" w:noHBand="0" w:noVBand="1"/>
      </w:tblPr>
      <w:tblGrid>
        <w:gridCol w:w="9576"/>
      </w:tblGrid>
      <w:tr w:rsidR="00876EE3" w:rsidTr="00876EE3">
        <w:tc>
          <w:tcPr>
            <w:tcW w:w="9576" w:type="dxa"/>
          </w:tcPr>
          <w:p w:rsidR="00876EE3" w:rsidRDefault="00876EE3" w:rsidP="00876EE3">
            <w:pPr>
              <w:autoSpaceDE w:val="0"/>
              <w:autoSpaceDN w:val="0"/>
              <w:adjustRightInd w:val="0"/>
              <w:rPr>
                <w:rFonts w:ascii="Courier" w:hAnsi="Courier" w:cs="Courier"/>
                <w:color w:val="262626"/>
                <w:sz w:val="16"/>
                <w:szCs w:val="16"/>
              </w:rPr>
            </w:pPr>
            <w:r>
              <w:rPr>
                <w:rFonts w:ascii="Courier" w:hAnsi="Courier" w:cs="Courier"/>
                <w:color w:val="262626"/>
                <w:sz w:val="16"/>
                <w:szCs w:val="16"/>
              </w:rPr>
              <w:lastRenderedPageBreak/>
              <w:t>.text-center {</w:t>
            </w:r>
          </w:p>
          <w:p w:rsidR="00876EE3" w:rsidRDefault="00894280" w:rsidP="00876EE3">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w:t>
            </w:r>
            <w:r w:rsidR="00876EE3">
              <w:rPr>
                <w:rFonts w:ascii="Courier" w:hAnsi="Courier" w:cs="Courier"/>
                <w:color w:val="262626"/>
                <w:sz w:val="16"/>
                <w:szCs w:val="16"/>
              </w:rPr>
              <w:t xml:space="preserve">text-align: </w:t>
            </w:r>
            <w:proofErr w:type="gramStart"/>
            <w:r w:rsidR="00876EE3">
              <w:rPr>
                <w:rFonts w:ascii="Courier" w:hAnsi="Courier" w:cs="Courier"/>
                <w:color w:val="262626"/>
                <w:sz w:val="16"/>
                <w:szCs w:val="16"/>
              </w:rPr>
              <w:t>center !important</w:t>
            </w:r>
            <w:proofErr w:type="gramEnd"/>
            <w:r w:rsidR="00876EE3">
              <w:rPr>
                <w:rFonts w:ascii="Courier" w:hAnsi="Courier" w:cs="Courier"/>
                <w:color w:val="262626"/>
                <w:sz w:val="16"/>
                <w:szCs w:val="16"/>
              </w:rPr>
              <w:t>;</w:t>
            </w:r>
          </w:p>
          <w:p w:rsidR="00876EE3" w:rsidRDefault="00876EE3" w:rsidP="00876EE3">
            <w:pPr>
              <w:autoSpaceDE w:val="0"/>
              <w:autoSpaceDN w:val="0"/>
              <w:adjustRightInd w:val="0"/>
              <w:rPr>
                <w:rFonts w:ascii="Courier" w:hAnsi="Courier" w:cs="Courier"/>
                <w:color w:val="262626"/>
                <w:sz w:val="16"/>
                <w:szCs w:val="16"/>
              </w:rPr>
            </w:pPr>
            <w:r>
              <w:rPr>
                <w:rFonts w:ascii="Courier" w:hAnsi="Courier" w:cs="Courier"/>
                <w:color w:val="262626"/>
                <w:sz w:val="16"/>
                <w:szCs w:val="16"/>
              </w:rPr>
              <w:t>}</w:t>
            </w:r>
          </w:p>
          <w:p w:rsidR="00876EE3" w:rsidRDefault="00876EE3" w:rsidP="00876EE3">
            <w:pPr>
              <w:autoSpaceDE w:val="0"/>
              <w:autoSpaceDN w:val="0"/>
              <w:adjustRightInd w:val="0"/>
              <w:rPr>
                <w:rFonts w:ascii="Courier" w:hAnsi="Courier" w:cs="Courier"/>
                <w:color w:val="262626"/>
                <w:sz w:val="16"/>
                <w:szCs w:val="16"/>
              </w:rPr>
            </w:pPr>
            <w:proofErr w:type="gramStart"/>
            <w:r>
              <w:rPr>
                <w:rFonts w:ascii="Courier" w:hAnsi="Courier" w:cs="Courier"/>
                <w:color w:val="262626"/>
                <w:sz w:val="16"/>
                <w:szCs w:val="16"/>
              </w:rPr>
              <w:t>.float</w:t>
            </w:r>
            <w:proofErr w:type="gramEnd"/>
            <w:r>
              <w:rPr>
                <w:rFonts w:ascii="Courier" w:hAnsi="Courier" w:cs="Courier"/>
                <w:color w:val="262626"/>
                <w:sz w:val="16"/>
                <w:szCs w:val="16"/>
              </w:rPr>
              <w:t>-left {</w:t>
            </w:r>
            <w:r w:rsidR="00894280">
              <w:rPr>
                <w:rFonts w:ascii="Courier" w:hAnsi="Courier" w:cs="Courier"/>
                <w:color w:val="262626"/>
                <w:sz w:val="16"/>
                <w:szCs w:val="16"/>
              </w:rPr>
              <w:t xml:space="preserve"> </w:t>
            </w:r>
          </w:p>
          <w:p w:rsidR="00876EE3" w:rsidRDefault="00894280" w:rsidP="00876EE3">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w:t>
            </w:r>
            <w:r w:rsidR="00876EE3">
              <w:rPr>
                <w:rFonts w:ascii="Courier" w:hAnsi="Courier" w:cs="Courier"/>
                <w:color w:val="262626"/>
                <w:sz w:val="16"/>
                <w:szCs w:val="16"/>
              </w:rPr>
              <w:t>float: left;</w:t>
            </w:r>
          </w:p>
          <w:p w:rsidR="00876EE3" w:rsidRDefault="00876EE3" w:rsidP="00876EE3">
            <w:pPr>
              <w:rPr>
                <w:rFonts w:ascii="Courier" w:hAnsi="Courier" w:cs="Courier"/>
                <w:color w:val="262626"/>
                <w:sz w:val="16"/>
                <w:szCs w:val="16"/>
              </w:rPr>
            </w:pPr>
            <w:r>
              <w:rPr>
                <w:rFonts w:ascii="Courier" w:hAnsi="Courier" w:cs="Courier"/>
                <w:color w:val="262626"/>
                <w:sz w:val="16"/>
                <w:szCs w:val="16"/>
              </w:rPr>
              <w:t>}</w:t>
            </w:r>
          </w:p>
          <w:p w:rsidR="00433FC8" w:rsidRDefault="00433FC8" w:rsidP="00433FC8">
            <w:pPr>
              <w:autoSpaceDE w:val="0"/>
              <w:autoSpaceDN w:val="0"/>
              <w:adjustRightInd w:val="0"/>
              <w:rPr>
                <w:rFonts w:ascii="Courier" w:hAnsi="Courier" w:cs="Courier"/>
                <w:color w:val="262626"/>
                <w:sz w:val="16"/>
                <w:szCs w:val="16"/>
              </w:rPr>
            </w:pPr>
            <w:proofErr w:type="gramStart"/>
            <w:r>
              <w:rPr>
                <w:rFonts w:ascii="Courier" w:hAnsi="Courier" w:cs="Courier"/>
                <w:color w:val="262626"/>
                <w:sz w:val="16"/>
                <w:szCs w:val="16"/>
              </w:rPr>
              <w:t>.hidden</w:t>
            </w:r>
            <w:proofErr w:type="gramEnd"/>
            <w:r>
              <w:rPr>
                <w:rFonts w:ascii="Courier" w:hAnsi="Courier" w:cs="Courier"/>
                <w:color w:val="262626"/>
                <w:sz w:val="16"/>
                <w:szCs w:val="16"/>
              </w:rPr>
              <w:t xml:space="preserve"> {</w:t>
            </w:r>
          </w:p>
          <w:p w:rsidR="00433FC8" w:rsidRDefault="004F4AB0" w:rsidP="00433FC8">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w:t>
            </w:r>
            <w:r w:rsidR="00433FC8">
              <w:rPr>
                <w:rFonts w:ascii="Courier" w:hAnsi="Courier" w:cs="Courier"/>
                <w:color w:val="262626"/>
                <w:sz w:val="16"/>
                <w:szCs w:val="16"/>
              </w:rPr>
              <w:t xml:space="preserve">display: </w:t>
            </w:r>
            <w:proofErr w:type="gramStart"/>
            <w:r w:rsidR="00433FC8">
              <w:rPr>
                <w:rFonts w:ascii="Courier" w:hAnsi="Courier" w:cs="Courier"/>
                <w:color w:val="262626"/>
                <w:sz w:val="16"/>
                <w:szCs w:val="16"/>
              </w:rPr>
              <w:t>none !important</w:t>
            </w:r>
            <w:proofErr w:type="gramEnd"/>
            <w:r w:rsidR="00433FC8">
              <w:rPr>
                <w:rFonts w:ascii="Courier" w:hAnsi="Courier" w:cs="Courier"/>
                <w:color w:val="262626"/>
                <w:sz w:val="16"/>
                <w:szCs w:val="16"/>
              </w:rPr>
              <w:t>;</w:t>
            </w:r>
          </w:p>
          <w:p w:rsidR="00433FC8" w:rsidRDefault="00433FC8" w:rsidP="00433FC8">
            <w:r>
              <w:rPr>
                <w:rFonts w:ascii="Courier" w:hAnsi="Courier" w:cs="Courier"/>
                <w:color w:val="000000"/>
                <w:sz w:val="16"/>
                <w:szCs w:val="16"/>
              </w:rPr>
              <w:t>}</w:t>
            </w:r>
          </w:p>
        </w:tc>
      </w:tr>
    </w:tbl>
    <w:p w:rsidR="00FD647C" w:rsidRDefault="00FD647C" w:rsidP="00FD647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Yes, I </w:t>
      </w:r>
      <w:proofErr w:type="gramStart"/>
      <w:r>
        <w:rPr>
          <w:rFonts w:ascii="NewBaskerville-Roman" w:hAnsi="NewBaskerville-Roman" w:cs="NewBaskerville-Roman"/>
          <w:color w:val="262626"/>
          <w:sz w:val="20"/>
          <w:szCs w:val="20"/>
        </w:rPr>
        <w:t xml:space="preserve">used </w:t>
      </w:r>
      <w:r>
        <w:rPr>
          <w:rFonts w:ascii="Courier" w:hAnsi="Courier" w:cs="Courier"/>
          <w:color w:val="262626"/>
          <w:sz w:val="19"/>
          <w:szCs w:val="19"/>
        </w:rPr>
        <w:t>!</w:t>
      </w:r>
      <w:r w:rsidRPr="008441A0">
        <w:rPr>
          <w:rFonts w:ascii="Courier" w:hAnsi="Courier" w:cs="Courier"/>
          <w:color w:val="262626"/>
          <w:sz w:val="19"/>
          <w:szCs w:val="19"/>
          <w:highlight w:val="yellow"/>
        </w:rPr>
        <w:t>important</w:t>
      </w:r>
      <w:proofErr w:type="gramEnd"/>
      <w:r>
        <w:rPr>
          <w:rFonts w:ascii="NewBaskerville-Roman" w:hAnsi="NewBaskerville-Roman" w:cs="NewBaskerville-Roman"/>
          <w:color w:val="262626"/>
          <w:sz w:val="20"/>
          <w:szCs w:val="20"/>
        </w:rPr>
        <w:t>. Twice. Utility classes are th</w:t>
      </w:r>
      <w:r>
        <w:rPr>
          <w:rFonts w:ascii="NewBaskerville-Roman" w:hAnsi="NewBaskerville-Roman" w:cs="NewBaskerville-Roman"/>
          <w:color w:val="262626"/>
          <w:sz w:val="20"/>
          <w:szCs w:val="20"/>
        </w:rPr>
        <w:t xml:space="preserve">e only place you should use the </w:t>
      </w:r>
      <w:r>
        <w:rPr>
          <w:rFonts w:ascii="NewBaskerville-Roman" w:hAnsi="NewBaskerville-Roman" w:cs="NewBaskerville-Roman"/>
          <w:color w:val="262626"/>
          <w:sz w:val="20"/>
          <w:szCs w:val="20"/>
        </w:rPr>
        <w:t xml:space="preserve">important annotation. In fact, it might even be </w:t>
      </w:r>
      <w:r w:rsidRPr="008441A0">
        <w:rPr>
          <w:rFonts w:ascii="NewBaskerville-Roman" w:hAnsi="NewBaskerville-Roman" w:cs="NewBaskerville-Roman"/>
          <w:b/>
          <w:color w:val="262626"/>
          <w:sz w:val="20"/>
          <w:szCs w:val="20"/>
        </w:rPr>
        <w:t>preferred</w:t>
      </w:r>
      <w:r>
        <w:rPr>
          <w:rFonts w:ascii="NewBaskerville-Roman" w:hAnsi="NewBaskerville-Roman" w:cs="NewBaskerville-Roman"/>
          <w:color w:val="262626"/>
          <w:sz w:val="20"/>
          <w:szCs w:val="20"/>
        </w:rPr>
        <w:t>.</w:t>
      </w:r>
    </w:p>
    <w:p w:rsidR="00CF1A85" w:rsidRDefault="00CF1A85" w:rsidP="00FD647C">
      <w:pPr>
        <w:autoSpaceDE w:val="0"/>
        <w:autoSpaceDN w:val="0"/>
        <w:adjustRightInd w:val="0"/>
        <w:spacing w:after="0" w:line="240" w:lineRule="auto"/>
        <w:rPr>
          <w:rFonts w:ascii="NewBaskerville-Roman" w:hAnsi="NewBaskerville-Roman" w:cs="NewBaskerville-Roman"/>
          <w:color w:val="262626"/>
          <w:sz w:val="20"/>
          <w:szCs w:val="20"/>
        </w:rPr>
      </w:pPr>
    </w:p>
    <w:p w:rsidR="00CF1A85" w:rsidRPr="00E33EEE" w:rsidRDefault="00CF1A85" w:rsidP="00E33EEE">
      <w:pPr>
        <w:pStyle w:val="Heading2"/>
        <w:rPr>
          <w:b/>
        </w:rPr>
      </w:pPr>
      <w:r w:rsidRPr="00E33EEE">
        <w:rPr>
          <w:b/>
        </w:rPr>
        <w:t>Summary</w:t>
      </w:r>
    </w:p>
    <w:p w:rsidR="00CF1A85" w:rsidRDefault="00CF1A85" w:rsidP="00CF1A85">
      <w:pPr>
        <w:pStyle w:val="ListParagraph"/>
        <w:numPr>
          <w:ilvl w:val="0"/>
          <w:numId w:val="21"/>
        </w:numPr>
        <w:autoSpaceDE w:val="0"/>
        <w:autoSpaceDN w:val="0"/>
        <w:adjustRightInd w:val="0"/>
        <w:spacing w:after="0" w:line="240" w:lineRule="auto"/>
        <w:rPr>
          <w:rFonts w:ascii="NewBaskerville-Roman" w:hAnsi="NewBaskerville-Roman" w:cs="NewBaskerville-Roman"/>
          <w:color w:val="262626"/>
          <w:sz w:val="20"/>
          <w:szCs w:val="20"/>
        </w:rPr>
      </w:pPr>
      <w:r w:rsidRPr="00EC4335">
        <w:rPr>
          <w:rFonts w:ascii="NewBaskerville-Roman" w:hAnsi="NewBaskerville-Roman" w:cs="NewBaskerville-Roman"/>
          <w:color w:val="262626"/>
          <w:sz w:val="20"/>
          <w:szCs w:val="20"/>
        </w:rPr>
        <w:t xml:space="preserve">Break your </w:t>
      </w:r>
      <w:r w:rsidRPr="00EC4335">
        <w:rPr>
          <w:rFonts w:ascii="NewBaskerville-Roman" w:hAnsi="NewBaskerville-Roman" w:cs="NewBaskerville-Roman"/>
          <w:color w:val="262626"/>
          <w:sz w:val="20"/>
          <w:szCs w:val="20"/>
          <w:highlight w:val="yellow"/>
        </w:rPr>
        <w:t>CSS up into small, reusable modules.</w:t>
      </w:r>
    </w:p>
    <w:p w:rsidR="00CF1A85" w:rsidRDefault="00CF1A85" w:rsidP="00CF1A85">
      <w:pPr>
        <w:pStyle w:val="ListParagraph"/>
        <w:numPr>
          <w:ilvl w:val="0"/>
          <w:numId w:val="21"/>
        </w:numPr>
        <w:autoSpaceDE w:val="0"/>
        <w:autoSpaceDN w:val="0"/>
        <w:adjustRightInd w:val="0"/>
        <w:spacing w:after="0" w:line="240" w:lineRule="auto"/>
        <w:rPr>
          <w:rFonts w:ascii="NewBaskerville-Roman" w:hAnsi="NewBaskerville-Roman" w:cs="NewBaskerville-Roman"/>
          <w:color w:val="262626"/>
          <w:sz w:val="20"/>
          <w:szCs w:val="20"/>
        </w:rPr>
      </w:pPr>
      <w:r w:rsidRPr="00EC4335">
        <w:rPr>
          <w:rFonts w:ascii="NewBaskerville-Roman" w:hAnsi="NewBaskerville-Roman" w:cs="NewBaskerville-Roman"/>
          <w:color w:val="262626"/>
          <w:sz w:val="20"/>
          <w:szCs w:val="20"/>
        </w:rPr>
        <w:t xml:space="preserve">Never write styles that </w:t>
      </w:r>
      <w:r w:rsidRPr="00EC4335">
        <w:rPr>
          <w:rFonts w:ascii="NewBaskerville-Roman" w:hAnsi="NewBaskerville-Roman" w:cs="NewBaskerville-Roman"/>
          <w:color w:val="FF0000"/>
          <w:sz w:val="20"/>
          <w:szCs w:val="20"/>
        </w:rPr>
        <w:t>reach into another module</w:t>
      </w:r>
      <w:r w:rsidRPr="00EC4335">
        <w:rPr>
          <w:rFonts w:ascii="NewBaskerville-Roman" w:hAnsi="NewBaskerville-Roman" w:cs="NewBaskerville-Roman"/>
          <w:color w:val="262626"/>
          <w:sz w:val="20"/>
          <w:szCs w:val="20"/>
        </w:rPr>
        <w:t xml:space="preserve"> and change its appearance.</w:t>
      </w:r>
    </w:p>
    <w:p w:rsidR="00CF1A85" w:rsidRDefault="00CF1A85" w:rsidP="00CF1A85">
      <w:pPr>
        <w:pStyle w:val="ListParagraph"/>
        <w:numPr>
          <w:ilvl w:val="0"/>
          <w:numId w:val="21"/>
        </w:numPr>
        <w:autoSpaceDE w:val="0"/>
        <w:autoSpaceDN w:val="0"/>
        <w:adjustRightInd w:val="0"/>
        <w:spacing w:after="0" w:line="240" w:lineRule="auto"/>
        <w:rPr>
          <w:rFonts w:ascii="NewBaskerville-Roman" w:hAnsi="NewBaskerville-Roman" w:cs="NewBaskerville-Roman"/>
          <w:color w:val="262626"/>
          <w:sz w:val="20"/>
          <w:szCs w:val="20"/>
        </w:rPr>
      </w:pPr>
      <w:r w:rsidRPr="00EC4335">
        <w:rPr>
          <w:rFonts w:ascii="NewBaskerville-Roman" w:hAnsi="NewBaskerville-Roman" w:cs="NewBaskerville-Roman"/>
          <w:color w:val="262626"/>
          <w:sz w:val="20"/>
          <w:szCs w:val="20"/>
        </w:rPr>
        <w:t xml:space="preserve">Use </w:t>
      </w:r>
      <w:r w:rsidRPr="00CF1A85">
        <w:rPr>
          <w:rFonts w:ascii="NewBaskerville-Roman" w:hAnsi="NewBaskerville-Roman" w:cs="NewBaskerville-Roman"/>
          <w:color w:val="262626"/>
          <w:sz w:val="20"/>
          <w:szCs w:val="20"/>
          <w:highlight w:val="yellow"/>
        </w:rPr>
        <w:t>variant classes to provide multiple versions</w:t>
      </w:r>
      <w:r w:rsidRPr="00EC4335">
        <w:rPr>
          <w:rFonts w:ascii="NewBaskerville-Roman" w:hAnsi="NewBaskerville-Roman" w:cs="NewBaskerville-Roman"/>
          <w:color w:val="262626"/>
          <w:sz w:val="20"/>
          <w:szCs w:val="20"/>
        </w:rPr>
        <w:t xml:space="preserve"> of the same module.</w:t>
      </w:r>
    </w:p>
    <w:p w:rsidR="00CF1A85" w:rsidRDefault="00CF1A85" w:rsidP="00CF1A85">
      <w:pPr>
        <w:pStyle w:val="ListParagraph"/>
        <w:numPr>
          <w:ilvl w:val="0"/>
          <w:numId w:val="21"/>
        </w:numPr>
        <w:autoSpaceDE w:val="0"/>
        <w:autoSpaceDN w:val="0"/>
        <w:adjustRightInd w:val="0"/>
        <w:spacing w:after="0" w:line="240" w:lineRule="auto"/>
        <w:rPr>
          <w:rFonts w:ascii="NewBaskerville-Roman" w:hAnsi="NewBaskerville-Roman" w:cs="NewBaskerville-Roman"/>
          <w:color w:val="262626"/>
          <w:sz w:val="20"/>
          <w:szCs w:val="20"/>
        </w:rPr>
      </w:pPr>
      <w:r w:rsidRPr="00CF1A85">
        <w:rPr>
          <w:rFonts w:ascii="NewBaskerville-Roman" w:hAnsi="NewBaskerville-Roman" w:cs="NewBaskerville-Roman"/>
          <w:color w:val="FF0000"/>
          <w:sz w:val="20"/>
          <w:szCs w:val="20"/>
        </w:rPr>
        <w:t>Divide large constructs into smaller modules</w:t>
      </w:r>
      <w:r w:rsidRPr="00CF1A85">
        <w:rPr>
          <w:rFonts w:ascii="NewBaskerville-Roman" w:hAnsi="NewBaskerville-Roman" w:cs="NewBaskerville-Roman"/>
          <w:color w:val="262626"/>
          <w:sz w:val="20"/>
          <w:szCs w:val="20"/>
        </w:rPr>
        <w:t>; build your pages by piecing</w:t>
      </w:r>
      <w:r>
        <w:rPr>
          <w:rFonts w:ascii="NewBaskerville-Roman" w:hAnsi="NewBaskerville-Roman" w:cs="NewBaskerville-Roman"/>
          <w:color w:val="262626"/>
          <w:sz w:val="20"/>
          <w:szCs w:val="20"/>
        </w:rPr>
        <w:t xml:space="preserve"> </w:t>
      </w:r>
      <w:r w:rsidRPr="00CF1A85">
        <w:rPr>
          <w:rFonts w:ascii="NewBaskerville-Roman" w:hAnsi="NewBaskerville-Roman" w:cs="NewBaskerville-Roman"/>
          <w:color w:val="262626"/>
          <w:sz w:val="20"/>
          <w:szCs w:val="20"/>
        </w:rPr>
        <w:t>together a number of modules.</w:t>
      </w:r>
    </w:p>
    <w:p w:rsidR="00CF1A85" w:rsidRDefault="00CF1A85" w:rsidP="00CF1A85">
      <w:pPr>
        <w:pStyle w:val="ListParagraph"/>
        <w:numPr>
          <w:ilvl w:val="0"/>
          <w:numId w:val="21"/>
        </w:numPr>
        <w:autoSpaceDE w:val="0"/>
        <w:autoSpaceDN w:val="0"/>
        <w:adjustRightInd w:val="0"/>
        <w:spacing w:after="0" w:line="240" w:lineRule="auto"/>
        <w:rPr>
          <w:rFonts w:ascii="NewBaskerville-Roman" w:hAnsi="NewBaskerville-Roman" w:cs="NewBaskerville-Roman"/>
          <w:color w:val="262626"/>
          <w:sz w:val="20"/>
          <w:szCs w:val="20"/>
        </w:rPr>
      </w:pPr>
      <w:r w:rsidRPr="00CF1A85">
        <w:rPr>
          <w:rFonts w:ascii="NewBaskerville-Roman" w:hAnsi="NewBaskerville-Roman" w:cs="NewBaskerville-Roman"/>
          <w:color w:val="262626"/>
          <w:sz w:val="20"/>
          <w:szCs w:val="20"/>
        </w:rPr>
        <w:t>Group all rules for a module together in your stylesheet.</w:t>
      </w:r>
    </w:p>
    <w:p w:rsidR="00CF1A85" w:rsidRPr="00CF1A85" w:rsidRDefault="00CF1A85" w:rsidP="00CF1A85">
      <w:pPr>
        <w:pStyle w:val="ListParagraph"/>
        <w:numPr>
          <w:ilvl w:val="0"/>
          <w:numId w:val="21"/>
        </w:numPr>
        <w:autoSpaceDE w:val="0"/>
        <w:autoSpaceDN w:val="0"/>
        <w:adjustRightInd w:val="0"/>
        <w:spacing w:after="0" w:line="240" w:lineRule="auto"/>
        <w:rPr>
          <w:rFonts w:ascii="NewBaskerville-Roman" w:hAnsi="NewBaskerville-Roman" w:cs="NewBaskerville-Roman"/>
          <w:color w:val="262626"/>
          <w:sz w:val="20"/>
          <w:szCs w:val="20"/>
        </w:rPr>
      </w:pPr>
      <w:r w:rsidRPr="00CF1A85">
        <w:rPr>
          <w:rFonts w:ascii="NewBaskerville-Roman" w:hAnsi="NewBaskerville-Roman" w:cs="NewBaskerville-Roman"/>
          <w:color w:val="262626"/>
          <w:sz w:val="20"/>
          <w:szCs w:val="20"/>
        </w:rPr>
        <w:t xml:space="preserve">Use a naming convention such as </w:t>
      </w:r>
      <w:r w:rsidRPr="00CF1A85">
        <w:rPr>
          <w:rFonts w:ascii="NewBaskerville-Roman" w:hAnsi="NewBaskerville-Roman" w:cs="NewBaskerville-Roman"/>
          <w:color w:val="262626"/>
          <w:sz w:val="20"/>
          <w:szCs w:val="20"/>
          <w:highlight w:val="yellow"/>
        </w:rPr>
        <w:t>double-hyphens and double-underscores</w:t>
      </w:r>
      <w:r w:rsidRPr="00CF1A85">
        <w:rPr>
          <w:rFonts w:ascii="NewBaskerville-Roman" w:hAnsi="NewBaskerville-Roman" w:cs="NewBaskerville-Roman"/>
          <w:color w:val="262626"/>
          <w:sz w:val="20"/>
          <w:szCs w:val="20"/>
        </w:rPr>
        <w:t xml:space="preserve"> to</w:t>
      </w:r>
      <w:r>
        <w:rPr>
          <w:rFonts w:ascii="NewBaskerville-Roman" w:hAnsi="NewBaskerville-Roman" w:cs="NewBaskerville-Roman"/>
          <w:color w:val="262626"/>
          <w:sz w:val="20"/>
          <w:szCs w:val="20"/>
        </w:rPr>
        <w:t xml:space="preserve"> </w:t>
      </w:r>
      <w:r w:rsidRPr="00CF1A85">
        <w:rPr>
          <w:rFonts w:ascii="NewBaskerville-Roman" w:hAnsi="NewBaskerville-Roman" w:cs="NewBaskerville-Roman"/>
          <w:color w:val="262626"/>
          <w:sz w:val="20"/>
          <w:szCs w:val="20"/>
        </w:rPr>
        <w:t>make your modules’ structure easier to understand at a glance.</w:t>
      </w:r>
    </w:p>
    <w:p w:rsidR="00E33EEE" w:rsidRDefault="00E33EEE" w:rsidP="00FD647C">
      <w:pPr>
        <w:autoSpaceDE w:val="0"/>
        <w:autoSpaceDN w:val="0"/>
        <w:adjustRightInd w:val="0"/>
        <w:spacing w:after="0" w:line="240" w:lineRule="auto"/>
        <w:rPr>
          <w:rFonts w:ascii="NewBaskerville-Roman" w:hAnsi="NewBaskerville-Roman" w:cs="NewBaskerville-Roman"/>
          <w:color w:val="262626"/>
          <w:sz w:val="20"/>
          <w:szCs w:val="20"/>
        </w:rPr>
      </w:pPr>
    </w:p>
    <w:p w:rsidR="00E33EEE" w:rsidRDefault="00E33EEE" w:rsidP="006D6E42">
      <w:pPr>
        <w:pStyle w:val="Heading1"/>
        <w:rPr>
          <w:sz w:val="42"/>
          <w:szCs w:val="42"/>
        </w:rPr>
      </w:pPr>
      <w:r w:rsidRPr="006D6E42">
        <w:rPr>
          <w:sz w:val="42"/>
          <w:szCs w:val="42"/>
        </w:rPr>
        <w:t>Pattern libraries</w:t>
      </w:r>
    </w:p>
    <w:p w:rsidR="00C04A91" w:rsidRDefault="00C04A91" w:rsidP="00C04A91">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Because the modules are </w:t>
      </w:r>
      <w:r w:rsidRPr="00FE3020">
        <w:rPr>
          <w:rFonts w:ascii="NewBaskerville-Roman" w:hAnsi="NewBaskerville-Roman" w:cs="NewBaskerville-Roman"/>
          <w:b/>
          <w:color w:val="262626"/>
          <w:sz w:val="20"/>
          <w:szCs w:val="20"/>
        </w:rPr>
        <w:t>reusable</w:t>
      </w:r>
      <w:r>
        <w:rPr>
          <w:rFonts w:ascii="NewBaskerville-Roman" w:hAnsi="NewBaskerville-Roman" w:cs="NewBaskerville-Roman"/>
          <w:color w:val="262626"/>
          <w:sz w:val="20"/>
          <w:szCs w:val="20"/>
        </w:rPr>
        <w:t>, you’ll be able</w:t>
      </w:r>
      <w:r w:rsidR="00FE3020">
        <w:rPr>
          <w:rFonts w:ascii="NewBaskerville-Roman" w:hAnsi="NewBaskerville-Roman" w:cs="NewBaskerville-Roman"/>
          <w:color w:val="262626"/>
          <w:sz w:val="20"/>
          <w:szCs w:val="20"/>
        </w:rPr>
        <w:t xml:space="preserve"> to build those portions of the </w:t>
      </w:r>
      <w:r>
        <w:rPr>
          <w:rFonts w:ascii="NewBaskerville-Roman" w:hAnsi="NewBaskerville-Roman" w:cs="NewBaskerville-Roman"/>
          <w:color w:val="262626"/>
          <w:sz w:val="20"/>
          <w:szCs w:val="20"/>
        </w:rPr>
        <w:t>page without adding any new CSS to your stylesh</w:t>
      </w:r>
      <w:r w:rsidR="00FE3020">
        <w:rPr>
          <w:rFonts w:ascii="NewBaskerville-Roman" w:hAnsi="NewBaskerville-Roman" w:cs="NewBaskerville-Roman"/>
          <w:color w:val="262626"/>
          <w:sz w:val="20"/>
          <w:szCs w:val="20"/>
        </w:rPr>
        <w:t xml:space="preserve">eet. Instead of writing an HTML </w:t>
      </w:r>
      <w:r>
        <w:rPr>
          <w:rFonts w:ascii="NewBaskerville-Roman" w:hAnsi="NewBaskerville-Roman" w:cs="NewBaskerville-Roman"/>
          <w:color w:val="262626"/>
          <w:sz w:val="20"/>
          <w:szCs w:val="20"/>
        </w:rPr>
        <w:t xml:space="preserve">page then applying styles, you’ll find yourself taking </w:t>
      </w:r>
      <w:r w:rsidR="00FE3020">
        <w:rPr>
          <w:rFonts w:ascii="NewBaskerville-Roman" w:hAnsi="NewBaskerville-Roman" w:cs="NewBaskerville-Roman"/>
          <w:color w:val="262626"/>
          <w:sz w:val="20"/>
          <w:szCs w:val="20"/>
        </w:rPr>
        <w:t xml:space="preserve">modules that already exist, and </w:t>
      </w:r>
      <w:r>
        <w:rPr>
          <w:rFonts w:ascii="NewBaskerville-Roman" w:hAnsi="NewBaskerville-Roman" w:cs="NewBaskerville-Roman"/>
          <w:color w:val="262626"/>
          <w:sz w:val="20"/>
          <w:szCs w:val="20"/>
        </w:rPr>
        <w:t>using them to piece together a new page. The further</w:t>
      </w:r>
      <w:r w:rsidR="00FE3020">
        <w:rPr>
          <w:rFonts w:ascii="NewBaskerville-Roman" w:hAnsi="NewBaskerville-Roman" w:cs="NewBaskerville-Roman"/>
          <w:color w:val="262626"/>
          <w:sz w:val="20"/>
          <w:szCs w:val="20"/>
        </w:rPr>
        <w:t xml:space="preserve"> you progress into the project, </w:t>
      </w:r>
      <w:r>
        <w:rPr>
          <w:rFonts w:ascii="NewBaskerville-Roman" w:hAnsi="NewBaskerville-Roman" w:cs="NewBaskerville-Roman"/>
          <w:color w:val="262626"/>
          <w:sz w:val="20"/>
          <w:szCs w:val="20"/>
        </w:rPr>
        <w:t>the less you’ll need to write new CSS. Instead of new styles, what you’ll need is an</w:t>
      </w:r>
    </w:p>
    <w:p w:rsidR="00FE3020" w:rsidRDefault="00C04A91" w:rsidP="00C04A91">
      <w:pPr>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inventory of all the modules already available in your stylesheet.</w:t>
      </w:r>
    </w:p>
    <w:p w:rsidR="00FE3020" w:rsidRDefault="00FE3020" w:rsidP="0017743A">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It’s becoming </w:t>
      </w:r>
      <w:r w:rsidRPr="00431641">
        <w:rPr>
          <w:rFonts w:ascii="NewBaskerville-Roman" w:hAnsi="NewBaskerville-Roman" w:cs="NewBaskerville-Roman"/>
          <w:color w:val="262626"/>
          <w:sz w:val="20"/>
          <w:szCs w:val="20"/>
          <w:highlight w:val="yellow"/>
        </w:rPr>
        <w:t xml:space="preserve">standard practice on large projects to put </w:t>
      </w:r>
      <w:r w:rsidR="0017743A" w:rsidRPr="00431641">
        <w:rPr>
          <w:rFonts w:ascii="NewBaskerville-Roman" w:hAnsi="NewBaskerville-Roman" w:cs="NewBaskerville-Roman"/>
          <w:color w:val="262626"/>
          <w:sz w:val="20"/>
          <w:szCs w:val="20"/>
          <w:highlight w:val="yellow"/>
        </w:rPr>
        <w:t>together a set of documentation</w:t>
      </w:r>
      <w:r w:rsidR="0017743A">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that provides this inventory. This set of documentation is called a </w:t>
      </w:r>
      <w:r w:rsidRPr="00431641">
        <w:rPr>
          <w:rFonts w:ascii="NewBaskerville-Italic" w:hAnsi="NewBaskerville-Italic" w:cs="NewBaskerville-Italic"/>
          <w:i/>
          <w:iCs/>
          <w:color w:val="262626"/>
          <w:sz w:val="20"/>
          <w:szCs w:val="20"/>
          <w:highlight w:val="yellow"/>
        </w:rPr>
        <w:t>pattern library</w:t>
      </w:r>
      <w:r w:rsidR="0017743A" w:rsidRPr="00431641">
        <w:rPr>
          <w:rFonts w:ascii="NewBaskerville-Roman" w:hAnsi="NewBaskerville-Roman" w:cs="NewBaskerville-Roman"/>
          <w:color w:val="262626"/>
          <w:sz w:val="20"/>
          <w:szCs w:val="20"/>
          <w:highlight w:val="yellow"/>
        </w:rPr>
        <w:t xml:space="preserve"> </w:t>
      </w:r>
      <w:r w:rsidRPr="00431641">
        <w:rPr>
          <w:rFonts w:ascii="NewBaskerville-Roman" w:hAnsi="NewBaskerville-Roman" w:cs="NewBaskerville-Roman"/>
          <w:color w:val="262626"/>
          <w:sz w:val="20"/>
          <w:szCs w:val="20"/>
          <w:highlight w:val="yellow"/>
        </w:rPr>
        <w:t xml:space="preserve">or a </w:t>
      </w:r>
      <w:r w:rsidRPr="00431641">
        <w:rPr>
          <w:rFonts w:ascii="NewBaskerville-Italic" w:hAnsi="NewBaskerville-Italic" w:cs="NewBaskerville-Italic"/>
          <w:i/>
          <w:iCs/>
          <w:color w:val="262626"/>
          <w:sz w:val="20"/>
          <w:szCs w:val="20"/>
          <w:highlight w:val="yellow"/>
        </w:rPr>
        <w:t>style guide</w:t>
      </w:r>
      <w:r>
        <w:rPr>
          <w:rFonts w:ascii="NewBaskerville-Roman" w:hAnsi="NewBaskerville-Roman" w:cs="NewBaskerville-Roman"/>
          <w:color w:val="262626"/>
          <w:sz w:val="20"/>
          <w:szCs w:val="20"/>
        </w:rPr>
        <w:t xml:space="preserve">. </w:t>
      </w:r>
      <w:r w:rsidR="009B5293">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It’s not part of your website or application; instead, it’</w:t>
      </w:r>
      <w:r w:rsidR="0017743A">
        <w:rPr>
          <w:rFonts w:ascii="NewBaskerville-Roman" w:hAnsi="NewBaskerville-Roman" w:cs="NewBaskerville-Roman"/>
          <w:color w:val="262626"/>
          <w:sz w:val="20"/>
          <w:szCs w:val="20"/>
        </w:rPr>
        <w:t xml:space="preserve">s a separate set of </w:t>
      </w:r>
      <w:r>
        <w:rPr>
          <w:rFonts w:ascii="NewBaskerville-Roman" w:hAnsi="NewBaskerville-Roman" w:cs="NewBaskerville-Roman"/>
          <w:color w:val="262626"/>
          <w:sz w:val="20"/>
          <w:szCs w:val="20"/>
        </w:rPr>
        <w:t>HTML pag</w:t>
      </w:r>
      <w:r w:rsidR="00431641">
        <w:rPr>
          <w:rFonts w:ascii="NewBaskerville-Roman" w:hAnsi="NewBaskerville-Roman" w:cs="NewBaskerville-Roman"/>
          <w:color w:val="262626"/>
          <w:sz w:val="20"/>
          <w:szCs w:val="20"/>
        </w:rPr>
        <w:t>es, showcasing each CSS module;</w:t>
      </w:r>
    </w:p>
    <w:p w:rsidR="00E73032" w:rsidRDefault="00E73032" w:rsidP="0017743A">
      <w:pPr>
        <w:autoSpaceDE w:val="0"/>
        <w:autoSpaceDN w:val="0"/>
        <w:adjustRightInd w:val="0"/>
        <w:spacing w:after="0" w:line="240" w:lineRule="auto"/>
        <w:rPr>
          <w:rFonts w:ascii="NewBaskerville-Roman" w:hAnsi="NewBaskerville-Roman" w:cs="NewBaskerville-Roman"/>
          <w:color w:val="262626"/>
          <w:sz w:val="20"/>
          <w:szCs w:val="20"/>
        </w:rPr>
      </w:pPr>
    </w:p>
    <w:p w:rsidR="00E73032" w:rsidRDefault="00E73032" w:rsidP="0017743A">
      <w:pPr>
        <w:autoSpaceDE w:val="0"/>
        <w:autoSpaceDN w:val="0"/>
        <w:adjustRightInd w:val="0"/>
        <w:spacing w:after="0" w:line="240" w:lineRule="auto"/>
        <w:rPr>
          <w:rFonts w:ascii="NewBaskerville-Roman" w:hAnsi="NewBaskerville-Roman" w:cs="NewBaskerville-Roman"/>
          <w:color w:val="262626"/>
          <w:sz w:val="20"/>
          <w:szCs w:val="20"/>
        </w:rPr>
      </w:pPr>
    </w:p>
    <w:p w:rsidR="00E73032" w:rsidRDefault="00E73032" w:rsidP="0017743A">
      <w:pPr>
        <w:autoSpaceDE w:val="0"/>
        <w:autoSpaceDN w:val="0"/>
        <w:adjustRightInd w:val="0"/>
        <w:spacing w:after="0" w:line="240" w:lineRule="auto"/>
        <w:rPr>
          <w:rFonts w:ascii="NewBaskerville-Roman" w:hAnsi="NewBaskerville-Roman" w:cs="NewBaskerville-Roman"/>
          <w:color w:val="262626"/>
          <w:sz w:val="20"/>
          <w:szCs w:val="20"/>
        </w:rPr>
      </w:pPr>
    </w:p>
    <w:p w:rsidR="00E73032" w:rsidRDefault="00E73032" w:rsidP="0017743A">
      <w:pPr>
        <w:autoSpaceDE w:val="0"/>
        <w:autoSpaceDN w:val="0"/>
        <w:adjustRightInd w:val="0"/>
        <w:spacing w:after="0" w:line="240" w:lineRule="auto"/>
        <w:rPr>
          <w:rFonts w:ascii="NewBaskerville-Roman" w:hAnsi="NewBaskerville-Roman" w:cs="NewBaskerville-Roman"/>
          <w:color w:val="262626"/>
          <w:sz w:val="20"/>
          <w:szCs w:val="20"/>
        </w:rPr>
      </w:pPr>
    </w:p>
    <w:p w:rsidR="00E73032" w:rsidRDefault="00E73032" w:rsidP="0017743A">
      <w:pPr>
        <w:autoSpaceDE w:val="0"/>
        <w:autoSpaceDN w:val="0"/>
        <w:adjustRightInd w:val="0"/>
        <w:spacing w:after="0" w:line="240" w:lineRule="auto"/>
        <w:rPr>
          <w:rFonts w:ascii="NewBaskerville-Roman" w:hAnsi="NewBaskerville-Roman" w:cs="NewBaskerville-Roman"/>
          <w:color w:val="262626"/>
          <w:sz w:val="20"/>
          <w:szCs w:val="20"/>
        </w:rPr>
      </w:pPr>
    </w:p>
    <w:p w:rsidR="00E73032" w:rsidRDefault="00E73032" w:rsidP="0017743A">
      <w:pPr>
        <w:autoSpaceDE w:val="0"/>
        <w:autoSpaceDN w:val="0"/>
        <w:adjustRightInd w:val="0"/>
        <w:spacing w:after="0" w:line="240" w:lineRule="auto"/>
        <w:rPr>
          <w:rFonts w:ascii="NewBaskerville-Roman" w:hAnsi="NewBaskerville-Roman" w:cs="NewBaskerville-Roman"/>
          <w:color w:val="262626"/>
          <w:sz w:val="20"/>
          <w:szCs w:val="20"/>
        </w:rPr>
      </w:pPr>
    </w:p>
    <w:p w:rsidR="00E73032" w:rsidRDefault="00E73032" w:rsidP="0017743A">
      <w:pPr>
        <w:autoSpaceDE w:val="0"/>
        <w:autoSpaceDN w:val="0"/>
        <w:adjustRightInd w:val="0"/>
        <w:spacing w:after="0" w:line="240" w:lineRule="auto"/>
        <w:rPr>
          <w:rFonts w:ascii="NewBaskerville-Roman" w:hAnsi="NewBaskerville-Roman" w:cs="NewBaskerville-Roman"/>
          <w:color w:val="262626"/>
          <w:sz w:val="20"/>
          <w:szCs w:val="20"/>
        </w:rPr>
      </w:pPr>
    </w:p>
    <w:p w:rsidR="00E73032" w:rsidRDefault="00E73032" w:rsidP="0017743A">
      <w:pPr>
        <w:autoSpaceDE w:val="0"/>
        <w:autoSpaceDN w:val="0"/>
        <w:adjustRightInd w:val="0"/>
        <w:spacing w:after="0" w:line="240" w:lineRule="auto"/>
        <w:rPr>
          <w:rFonts w:ascii="NewBaskerville-Roman" w:hAnsi="NewBaskerville-Roman" w:cs="NewBaskerville-Roman"/>
          <w:color w:val="262626"/>
          <w:sz w:val="20"/>
          <w:szCs w:val="20"/>
        </w:rPr>
      </w:pPr>
    </w:p>
    <w:p w:rsidR="00E73032" w:rsidRDefault="00E73032" w:rsidP="0017743A">
      <w:pPr>
        <w:autoSpaceDE w:val="0"/>
        <w:autoSpaceDN w:val="0"/>
        <w:adjustRightInd w:val="0"/>
        <w:spacing w:after="0" w:line="240" w:lineRule="auto"/>
        <w:rPr>
          <w:rFonts w:ascii="NewBaskerville-Roman" w:hAnsi="NewBaskerville-Roman" w:cs="NewBaskerville-Roman"/>
          <w:color w:val="262626"/>
          <w:sz w:val="20"/>
          <w:szCs w:val="20"/>
        </w:rPr>
      </w:pPr>
    </w:p>
    <w:p w:rsidR="00E73032" w:rsidRDefault="00E73032" w:rsidP="0017743A">
      <w:pPr>
        <w:autoSpaceDE w:val="0"/>
        <w:autoSpaceDN w:val="0"/>
        <w:adjustRightInd w:val="0"/>
        <w:spacing w:after="0" w:line="240" w:lineRule="auto"/>
        <w:rPr>
          <w:rFonts w:ascii="NewBaskerville-Roman" w:hAnsi="NewBaskerville-Roman" w:cs="NewBaskerville-Roman"/>
          <w:color w:val="262626"/>
          <w:sz w:val="20"/>
          <w:szCs w:val="20"/>
        </w:rPr>
      </w:pPr>
    </w:p>
    <w:p w:rsidR="00E73032" w:rsidRDefault="00E73032" w:rsidP="0017743A">
      <w:pPr>
        <w:autoSpaceDE w:val="0"/>
        <w:autoSpaceDN w:val="0"/>
        <w:adjustRightInd w:val="0"/>
        <w:spacing w:after="0" w:line="240" w:lineRule="auto"/>
        <w:rPr>
          <w:rFonts w:ascii="NewBaskerville-Roman" w:hAnsi="NewBaskerville-Roman" w:cs="NewBaskerville-Roman"/>
          <w:color w:val="262626"/>
          <w:sz w:val="20"/>
          <w:szCs w:val="20"/>
        </w:rPr>
      </w:pPr>
    </w:p>
    <w:p w:rsidR="00E73032" w:rsidRDefault="00E73032" w:rsidP="0017743A">
      <w:pPr>
        <w:autoSpaceDE w:val="0"/>
        <w:autoSpaceDN w:val="0"/>
        <w:adjustRightInd w:val="0"/>
        <w:spacing w:after="0" w:line="240" w:lineRule="auto"/>
        <w:rPr>
          <w:rFonts w:ascii="NewBaskerville-Roman" w:hAnsi="NewBaskerville-Roman" w:cs="NewBaskerville-Roman"/>
          <w:color w:val="262626"/>
          <w:sz w:val="20"/>
          <w:szCs w:val="20"/>
        </w:rPr>
      </w:pPr>
    </w:p>
    <w:p w:rsidR="00E73032" w:rsidRDefault="00E73032" w:rsidP="0017743A">
      <w:pPr>
        <w:autoSpaceDE w:val="0"/>
        <w:autoSpaceDN w:val="0"/>
        <w:adjustRightInd w:val="0"/>
        <w:spacing w:after="0" w:line="240" w:lineRule="auto"/>
        <w:rPr>
          <w:rFonts w:ascii="NewBaskerville-Roman" w:hAnsi="NewBaskerville-Roman" w:cs="NewBaskerville-Roman"/>
          <w:color w:val="262626"/>
          <w:sz w:val="20"/>
          <w:szCs w:val="20"/>
        </w:rPr>
      </w:pPr>
    </w:p>
    <w:p w:rsidR="00E73032" w:rsidRDefault="00E73032" w:rsidP="0017743A">
      <w:pPr>
        <w:autoSpaceDE w:val="0"/>
        <w:autoSpaceDN w:val="0"/>
        <w:adjustRightInd w:val="0"/>
        <w:spacing w:after="0" w:line="240" w:lineRule="auto"/>
        <w:rPr>
          <w:rFonts w:ascii="NewBaskerville-Roman" w:hAnsi="NewBaskerville-Roman" w:cs="NewBaskerville-Roman"/>
          <w:color w:val="262626"/>
          <w:sz w:val="20"/>
          <w:szCs w:val="20"/>
        </w:rPr>
      </w:pPr>
    </w:p>
    <w:p w:rsidR="00E73032" w:rsidRDefault="00E73032" w:rsidP="0017743A">
      <w:pPr>
        <w:autoSpaceDE w:val="0"/>
        <w:autoSpaceDN w:val="0"/>
        <w:adjustRightInd w:val="0"/>
        <w:spacing w:after="0" w:line="240" w:lineRule="auto"/>
        <w:rPr>
          <w:rFonts w:ascii="NewBaskerville-Roman" w:hAnsi="NewBaskerville-Roman" w:cs="NewBaskerville-Roman"/>
          <w:color w:val="262626"/>
          <w:sz w:val="20"/>
          <w:szCs w:val="20"/>
        </w:rPr>
      </w:pPr>
    </w:p>
    <w:p w:rsidR="00E73032" w:rsidRDefault="00E73032" w:rsidP="0017743A">
      <w:pPr>
        <w:autoSpaceDE w:val="0"/>
        <w:autoSpaceDN w:val="0"/>
        <w:adjustRightInd w:val="0"/>
        <w:spacing w:after="0" w:line="240" w:lineRule="auto"/>
        <w:rPr>
          <w:rFonts w:ascii="NewBaskerville-Roman" w:hAnsi="NewBaskerville-Roman" w:cs="NewBaskerville-Roman"/>
          <w:color w:val="262626"/>
          <w:sz w:val="20"/>
          <w:szCs w:val="20"/>
        </w:rPr>
      </w:pPr>
    </w:p>
    <w:p w:rsidR="00E73032" w:rsidRDefault="00E73032" w:rsidP="0017743A">
      <w:pPr>
        <w:autoSpaceDE w:val="0"/>
        <w:autoSpaceDN w:val="0"/>
        <w:adjustRightInd w:val="0"/>
        <w:spacing w:after="0" w:line="240" w:lineRule="auto"/>
        <w:rPr>
          <w:rFonts w:ascii="NewBaskerville-Roman" w:hAnsi="NewBaskerville-Roman" w:cs="NewBaskerville-Roman"/>
          <w:color w:val="262626"/>
          <w:sz w:val="20"/>
          <w:szCs w:val="20"/>
        </w:rPr>
      </w:pPr>
    </w:p>
    <w:p w:rsidR="00E73032" w:rsidRDefault="00E73032" w:rsidP="0017743A">
      <w:pPr>
        <w:autoSpaceDE w:val="0"/>
        <w:autoSpaceDN w:val="0"/>
        <w:adjustRightInd w:val="0"/>
        <w:spacing w:after="0" w:line="240" w:lineRule="auto"/>
        <w:rPr>
          <w:rFonts w:ascii="NewBaskerville-Roman" w:hAnsi="NewBaskerville-Roman" w:cs="NewBaskerville-Roman"/>
          <w:color w:val="262626"/>
          <w:sz w:val="20"/>
          <w:szCs w:val="20"/>
        </w:rPr>
      </w:pPr>
    </w:p>
    <w:p w:rsidR="00E73032" w:rsidRDefault="00E73032" w:rsidP="0017743A">
      <w:pPr>
        <w:autoSpaceDE w:val="0"/>
        <w:autoSpaceDN w:val="0"/>
        <w:adjustRightInd w:val="0"/>
        <w:spacing w:after="0" w:line="240" w:lineRule="auto"/>
        <w:rPr>
          <w:rFonts w:ascii="NewBaskerville-Roman" w:hAnsi="NewBaskerville-Roman" w:cs="NewBaskerville-Roman"/>
          <w:color w:val="262626"/>
          <w:sz w:val="20"/>
          <w:szCs w:val="20"/>
        </w:rPr>
      </w:pPr>
    </w:p>
    <w:p w:rsidR="00E73032" w:rsidRDefault="00E73032" w:rsidP="0017743A">
      <w:pPr>
        <w:autoSpaceDE w:val="0"/>
        <w:autoSpaceDN w:val="0"/>
        <w:adjustRightInd w:val="0"/>
        <w:spacing w:after="0" w:line="240" w:lineRule="auto"/>
        <w:rPr>
          <w:rFonts w:ascii="NewBaskerville-Roman" w:hAnsi="NewBaskerville-Roman" w:cs="NewBaskerville-Roman"/>
          <w:color w:val="262626"/>
          <w:sz w:val="20"/>
          <w:szCs w:val="20"/>
        </w:rPr>
      </w:pPr>
    </w:p>
    <w:p w:rsidR="00E73032" w:rsidRDefault="00E73032" w:rsidP="0017743A">
      <w:pPr>
        <w:autoSpaceDE w:val="0"/>
        <w:autoSpaceDN w:val="0"/>
        <w:adjustRightInd w:val="0"/>
        <w:spacing w:after="0" w:line="240" w:lineRule="auto"/>
        <w:rPr>
          <w:rFonts w:ascii="NewBaskerville-Roman" w:hAnsi="NewBaskerville-Roman" w:cs="NewBaskerville-Roman"/>
          <w:color w:val="262626"/>
          <w:sz w:val="20"/>
          <w:szCs w:val="20"/>
        </w:rPr>
      </w:pPr>
    </w:p>
    <w:p w:rsidR="00E73032" w:rsidRDefault="00E73032" w:rsidP="0017743A">
      <w:pPr>
        <w:autoSpaceDE w:val="0"/>
        <w:autoSpaceDN w:val="0"/>
        <w:adjustRightInd w:val="0"/>
        <w:spacing w:after="0" w:line="240" w:lineRule="auto"/>
        <w:rPr>
          <w:rFonts w:ascii="NewBaskerville-Roman" w:hAnsi="NewBaskerville-Roman" w:cs="NewBaskerville-Roman"/>
          <w:color w:val="262626"/>
          <w:sz w:val="20"/>
          <w:szCs w:val="20"/>
        </w:rPr>
      </w:pPr>
    </w:p>
    <w:p w:rsidR="00E73032" w:rsidRPr="0017743A" w:rsidRDefault="00E73032" w:rsidP="0017743A">
      <w:pPr>
        <w:autoSpaceDE w:val="0"/>
        <w:autoSpaceDN w:val="0"/>
        <w:adjustRightInd w:val="0"/>
        <w:spacing w:after="0" w:line="240" w:lineRule="auto"/>
        <w:rPr>
          <w:rFonts w:ascii="NewBaskerville-Roman" w:hAnsi="NewBaskerville-Roman" w:cs="NewBaskerville-Roman"/>
          <w:color w:val="262626"/>
          <w:sz w:val="20"/>
          <w:szCs w:val="20"/>
        </w:rPr>
      </w:pPr>
      <w:bookmarkStart w:id="111" w:name="_GoBack"/>
      <w:bookmarkEnd w:id="111"/>
    </w:p>
    <w:sectPr w:rsidR="00E73032" w:rsidRPr="001774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ewBaskerville-Roman">
    <w:panose1 w:val="00000000000000000000"/>
    <w:charset w:val="00"/>
    <w:family w:val="swiss"/>
    <w:notTrueType/>
    <w:pitch w:val="default"/>
    <w:sig w:usb0="00000003" w:usb1="00000000" w:usb2="00000000" w:usb3="00000000" w:csb0="00000001" w:csb1="00000000"/>
  </w:font>
  <w:font w:name="FranklinGothic-DemiItal">
    <w:panose1 w:val="00000000000000000000"/>
    <w:charset w:val="00"/>
    <w:family w:val="swiss"/>
    <w:notTrueType/>
    <w:pitch w:val="default"/>
    <w:sig w:usb0="00000003" w:usb1="00000000" w:usb2="00000000" w:usb3="00000000" w:csb0="00000001" w:csb1="00000000"/>
  </w:font>
  <w:font w:name="NewBaskerville-Italic">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FranklinGothic-Demi">
    <w:panose1 w:val="00000000000000000000"/>
    <w:charset w:val="00"/>
    <w:family w:val="swiss"/>
    <w:notTrueType/>
    <w:pitch w:val="default"/>
    <w:sig w:usb0="00000003" w:usb1="00000000" w:usb2="00000000" w:usb3="00000000" w:csb0="00000001" w:csb1="00000000"/>
  </w:font>
  <w:font w:name="Courier-Bold">
    <w:panose1 w:val="00000000000000000000"/>
    <w:charset w:val="00"/>
    <w:family w:val="swiss"/>
    <w:notTrueType/>
    <w:pitch w:val="default"/>
    <w:sig w:usb0="00000003" w:usb1="00000000" w:usb2="00000000" w:usb3="00000000" w:csb0="00000001" w:csb1="00000000"/>
  </w:font>
  <w:font w:name="FranklinGothic-Book">
    <w:panose1 w:val="00000000000000000000"/>
    <w:charset w:val="00"/>
    <w:family w:val="swiss"/>
    <w:notTrueType/>
    <w:pitch w:val="default"/>
    <w:sig w:usb0="00000003" w:usb1="00000000" w:usb2="00000000" w:usb3="00000000" w:csb0="00000001" w:csb1="00000000"/>
  </w:font>
  <w:font w:name="FranklinGothic-BookItal">
    <w:panose1 w:val="00000000000000000000"/>
    <w:charset w:val="00"/>
    <w:family w:val="swiss"/>
    <w:notTrueType/>
    <w:pitch w:val="default"/>
    <w:sig w:usb0="00000003" w:usb1="00000000" w:usb2="00000000" w:usb3="00000000" w:csb0="00000001" w:csb1="00000000"/>
  </w:font>
  <w:font w:name="Humanist521BT-BoldCondensed">
    <w:panose1 w:val="00000000000000000000"/>
    <w:charset w:val="00"/>
    <w:family w:val="swiss"/>
    <w:notTrueType/>
    <w:pitch w:val="default"/>
    <w:sig w:usb0="00000003" w:usb1="00000000" w:usb2="00000000" w:usb3="00000000" w:csb0="00000001" w:csb1="00000000"/>
  </w:font>
  <w:font w:name="Wingdings2">
    <w:altName w:val="Arial Unicode MS"/>
    <w:panose1 w:val="00000000000000000000"/>
    <w:charset w:val="88"/>
    <w:family w:val="auto"/>
    <w:notTrueType/>
    <w:pitch w:val="default"/>
    <w:sig w:usb0="00000001" w:usb1="08080000" w:usb2="00000010" w:usb3="00000000" w:csb0="001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A4263"/>
    <w:multiLevelType w:val="hybridMultilevel"/>
    <w:tmpl w:val="86E23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02C4B"/>
    <w:multiLevelType w:val="hybridMultilevel"/>
    <w:tmpl w:val="D4BCE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846BE"/>
    <w:multiLevelType w:val="hybridMultilevel"/>
    <w:tmpl w:val="746CA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EF78DA"/>
    <w:multiLevelType w:val="hybridMultilevel"/>
    <w:tmpl w:val="A7342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F22F39"/>
    <w:multiLevelType w:val="hybridMultilevel"/>
    <w:tmpl w:val="22BE2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87486E"/>
    <w:multiLevelType w:val="hybridMultilevel"/>
    <w:tmpl w:val="C950B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0D103A"/>
    <w:multiLevelType w:val="hybridMultilevel"/>
    <w:tmpl w:val="4ED48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E6CF8"/>
    <w:multiLevelType w:val="hybridMultilevel"/>
    <w:tmpl w:val="326E3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ED7A5F"/>
    <w:multiLevelType w:val="hybridMultilevel"/>
    <w:tmpl w:val="B9DA6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640306"/>
    <w:multiLevelType w:val="hybridMultilevel"/>
    <w:tmpl w:val="3F10A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D1383F"/>
    <w:multiLevelType w:val="hybridMultilevel"/>
    <w:tmpl w:val="156C3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7E7DB3"/>
    <w:multiLevelType w:val="hybridMultilevel"/>
    <w:tmpl w:val="05A83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596231"/>
    <w:multiLevelType w:val="hybridMultilevel"/>
    <w:tmpl w:val="F9A6E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8211A1"/>
    <w:multiLevelType w:val="hybridMultilevel"/>
    <w:tmpl w:val="1C066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ED554E"/>
    <w:multiLevelType w:val="hybridMultilevel"/>
    <w:tmpl w:val="CE3A1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CD6DF7"/>
    <w:multiLevelType w:val="hybridMultilevel"/>
    <w:tmpl w:val="74486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88790A"/>
    <w:multiLevelType w:val="hybridMultilevel"/>
    <w:tmpl w:val="B8840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B83F82"/>
    <w:multiLevelType w:val="hybridMultilevel"/>
    <w:tmpl w:val="D03A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600CE7"/>
    <w:multiLevelType w:val="hybridMultilevel"/>
    <w:tmpl w:val="92647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E60D5C"/>
    <w:multiLevelType w:val="hybridMultilevel"/>
    <w:tmpl w:val="F432B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F44CB8"/>
    <w:multiLevelType w:val="hybridMultilevel"/>
    <w:tmpl w:val="8BE8E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9753B2"/>
    <w:multiLevelType w:val="hybridMultilevel"/>
    <w:tmpl w:val="59FEB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0"/>
  </w:num>
  <w:num w:numId="3">
    <w:abstractNumId w:val="7"/>
  </w:num>
  <w:num w:numId="4">
    <w:abstractNumId w:val="12"/>
  </w:num>
  <w:num w:numId="5">
    <w:abstractNumId w:val="14"/>
  </w:num>
  <w:num w:numId="6">
    <w:abstractNumId w:val="4"/>
  </w:num>
  <w:num w:numId="7">
    <w:abstractNumId w:val="16"/>
  </w:num>
  <w:num w:numId="8">
    <w:abstractNumId w:val="9"/>
  </w:num>
  <w:num w:numId="9">
    <w:abstractNumId w:val="13"/>
  </w:num>
  <w:num w:numId="10">
    <w:abstractNumId w:val="17"/>
  </w:num>
  <w:num w:numId="11">
    <w:abstractNumId w:val="19"/>
  </w:num>
  <w:num w:numId="12">
    <w:abstractNumId w:val="6"/>
  </w:num>
  <w:num w:numId="13">
    <w:abstractNumId w:val="2"/>
  </w:num>
  <w:num w:numId="14">
    <w:abstractNumId w:val="11"/>
  </w:num>
  <w:num w:numId="15">
    <w:abstractNumId w:val="10"/>
  </w:num>
  <w:num w:numId="16">
    <w:abstractNumId w:val="3"/>
  </w:num>
  <w:num w:numId="17">
    <w:abstractNumId w:val="21"/>
  </w:num>
  <w:num w:numId="18">
    <w:abstractNumId w:val="8"/>
  </w:num>
  <w:num w:numId="19">
    <w:abstractNumId w:val="20"/>
  </w:num>
  <w:num w:numId="20">
    <w:abstractNumId w:val="15"/>
  </w:num>
  <w:num w:numId="21">
    <w:abstractNumId w:val="5"/>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grammar="clean"/>
  <w:defaultTabStop w:val="720"/>
  <w:characterSpacingControl w:val="doNotCompress"/>
  <w:compat>
    <w:compatSetting w:name="compatibilityMode" w:uri="http://schemas.microsoft.com/office/word" w:val="12"/>
  </w:compat>
  <w:rsids>
    <w:rsidRoot w:val="005A7F23"/>
    <w:rsid w:val="000018BA"/>
    <w:rsid w:val="00001AFF"/>
    <w:rsid w:val="00004042"/>
    <w:rsid w:val="00010D07"/>
    <w:rsid w:val="000112EB"/>
    <w:rsid w:val="000114F8"/>
    <w:rsid w:val="0001360B"/>
    <w:rsid w:val="00015A8F"/>
    <w:rsid w:val="00015E49"/>
    <w:rsid w:val="00021FBC"/>
    <w:rsid w:val="00026B0A"/>
    <w:rsid w:val="00027D96"/>
    <w:rsid w:val="00030828"/>
    <w:rsid w:val="000316B0"/>
    <w:rsid w:val="00033A75"/>
    <w:rsid w:val="00036831"/>
    <w:rsid w:val="00040E54"/>
    <w:rsid w:val="00044A26"/>
    <w:rsid w:val="000459E7"/>
    <w:rsid w:val="0004602E"/>
    <w:rsid w:val="0004741E"/>
    <w:rsid w:val="000475FB"/>
    <w:rsid w:val="00052C50"/>
    <w:rsid w:val="00053B9C"/>
    <w:rsid w:val="00061BAB"/>
    <w:rsid w:val="00066050"/>
    <w:rsid w:val="000661A9"/>
    <w:rsid w:val="000722FE"/>
    <w:rsid w:val="00074036"/>
    <w:rsid w:val="000747E7"/>
    <w:rsid w:val="00074894"/>
    <w:rsid w:val="00074E55"/>
    <w:rsid w:val="000755DC"/>
    <w:rsid w:val="0007586F"/>
    <w:rsid w:val="00075BE0"/>
    <w:rsid w:val="00076694"/>
    <w:rsid w:val="000802F4"/>
    <w:rsid w:val="0008166E"/>
    <w:rsid w:val="00082245"/>
    <w:rsid w:val="00082DCD"/>
    <w:rsid w:val="00085B55"/>
    <w:rsid w:val="00086D46"/>
    <w:rsid w:val="00087960"/>
    <w:rsid w:val="000921B1"/>
    <w:rsid w:val="00094654"/>
    <w:rsid w:val="00097F19"/>
    <w:rsid w:val="000A68D6"/>
    <w:rsid w:val="000A7A77"/>
    <w:rsid w:val="000B1FDB"/>
    <w:rsid w:val="000B3898"/>
    <w:rsid w:val="000B4A63"/>
    <w:rsid w:val="000B4F77"/>
    <w:rsid w:val="000B5FFC"/>
    <w:rsid w:val="000C0C3A"/>
    <w:rsid w:val="000C2401"/>
    <w:rsid w:val="000C3958"/>
    <w:rsid w:val="000C395A"/>
    <w:rsid w:val="000C55F7"/>
    <w:rsid w:val="000D06CF"/>
    <w:rsid w:val="000D0D27"/>
    <w:rsid w:val="000D1848"/>
    <w:rsid w:val="000D2A36"/>
    <w:rsid w:val="000D3633"/>
    <w:rsid w:val="000D5126"/>
    <w:rsid w:val="000D5287"/>
    <w:rsid w:val="000D53F8"/>
    <w:rsid w:val="000D6225"/>
    <w:rsid w:val="000D7AC7"/>
    <w:rsid w:val="000D7DFE"/>
    <w:rsid w:val="000E2B31"/>
    <w:rsid w:val="000E5D0E"/>
    <w:rsid w:val="000E5D4B"/>
    <w:rsid w:val="000F12F3"/>
    <w:rsid w:val="000F3401"/>
    <w:rsid w:val="000F350C"/>
    <w:rsid w:val="00105B9E"/>
    <w:rsid w:val="00105FF0"/>
    <w:rsid w:val="00107788"/>
    <w:rsid w:val="00110474"/>
    <w:rsid w:val="001121CC"/>
    <w:rsid w:val="001134AA"/>
    <w:rsid w:val="00117D8C"/>
    <w:rsid w:val="0012109E"/>
    <w:rsid w:val="00121980"/>
    <w:rsid w:val="00124CB3"/>
    <w:rsid w:val="00126A0E"/>
    <w:rsid w:val="00126C03"/>
    <w:rsid w:val="00126D39"/>
    <w:rsid w:val="0013115B"/>
    <w:rsid w:val="00133244"/>
    <w:rsid w:val="00135B4E"/>
    <w:rsid w:val="00143BE0"/>
    <w:rsid w:val="00144E76"/>
    <w:rsid w:val="00150570"/>
    <w:rsid w:val="00152339"/>
    <w:rsid w:val="001549D5"/>
    <w:rsid w:val="00154DCF"/>
    <w:rsid w:val="0015558C"/>
    <w:rsid w:val="0016186E"/>
    <w:rsid w:val="00163D4E"/>
    <w:rsid w:val="001666F6"/>
    <w:rsid w:val="001667D9"/>
    <w:rsid w:val="001668EB"/>
    <w:rsid w:val="001705C3"/>
    <w:rsid w:val="001706BC"/>
    <w:rsid w:val="00172CA0"/>
    <w:rsid w:val="00174273"/>
    <w:rsid w:val="00174EA8"/>
    <w:rsid w:val="0017743A"/>
    <w:rsid w:val="001846C7"/>
    <w:rsid w:val="001936AC"/>
    <w:rsid w:val="00193FB7"/>
    <w:rsid w:val="001A2E3E"/>
    <w:rsid w:val="001A421F"/>
    <w:rsid w:val="001A597F"/>
    <w:rsid w:val="001A6DFA"/>
    <w:rsid w:val="001A7427"/>
    <w:rsid w:val="001A7F88"/>
    <w:rsid w:val="001B0BD2"/>
    <w:rsid w:val="001B0E00"/>
    <w:rsid w:val="001B218A"/>
    <w:rsid w:val="001B2FE2"/>
    <w:rsid w:val="001B375B"/>
    <w:rsid w:val="001B65AF"/>
    <w:rsid w:val="001C4799"/>
    <w:rsid w:val="001C6D5C"/>
    <w:rsid w:val="001D2E37"/>
    <w:rsid w:val="001D5EF9"/>
    <w:rsid w:val="001D7A1B"/>
    <w:rsid w:val="001E0A1B"/>
    <w:rsid w:val="001E1641"/>
    <w:rsid w:val="001E1D52"/>
    <w:rsid w:val="001E6CD7"/>
    <w:rsid w:val="001E749E"/>
    <w:rsid w:val="001F1358"/>
    <w:rsid w:val="001F1983"/>
    <w:rsid w:val="001F3BDB"/>
    <w:rsid w:val="001F696E"/>
    <w:rsid w:val="00202187"/>
    <w:rsid w:val="00205666"/>
    <w:rsid w:val="0021052A"/>
    <w:rsid w:val="002118A1"/>
    <w:rsid w:val="002148EB"/>
    <w:rsid w:val="00215BBD"/>
    <w:rsid w:val="00216148"/>
    <w:rsid w:val="00216304"/>
    <w:rsid w:val="00216C5C"/>
    <w:rsid w:val="00217BF8"/>
    <w:rsid w:val="00223564"/>
    <w:rsid w:val="00226E72"/>
    <w:rsid w:val="002312B6"/>
    <w:rsid w:val="00232BA5"/>
    <w:rsid w:val="0023321B"/>
    <w:rsid w:val="0023439B"/>
    <w:rsid w:val="00235C32"/>
    <w:rsid w:val="00243831"/>
    <w:rsid w:val="00243DA1"/>
    <w:rsid w:val="00243E9B"/>
    <w:rsid w:val="0024435B"/>
    <w:rsid w:val="00244796"/>
    <w:rsid w:val="00250D88"/>
    <w:rsid w:val="002555CE"/>
    <w:rsid w:val="00263B0F"/>
    <w:rsid w:val="00266A10"/>
    <w:rsid w:val="00266CBF"/>
    <w:rsid w:val="002674F8"/>
    <w:rsid w:val="00270956"/>
    <w:rsid w:val="00274BB9"/>
    <w:rsid w:val="00277E23"/>
    <w:rsid w:val="002800EF"/>
    <w:rsid w:val="00286DA0"/>
    <w:rsid w:val="00290F64"/>
    <w:rsid w:val="00291344"/>
    <w:rsid w:val="0029295F"/>
    <w:rsid w:val="0029488C"/>
    <w:rsid w:val="0029522F"/>
    <w:rsid w:val="002A1B15"/>
    <w:rsid w:val="002A2365"/>
    <w:rsid w:val="002A6667"/>
    <w:rsid w:val="002A768F"/>
    <w:rsid w:val="002B0222"/>
    <w:rsid w:val="002B4986"/>
    <w:rsid w:val="002B5D46"/>
    <w:rsid w:val="002C0F15"/>
    <w:rsid w:val="002C200A"/>
    <w:rsid w:val="002C36B8"/>
    <w:rsid w:val="002C4395"/>
    <w:rsid w:val="002C5008"/>
    <w:rsid w:val="002C542B"/>
    <w:rsid w:val="002C5F16"/>
    <w:rsid w:val="002D039E"/>
    <w:rsid w:val="002D3AC7"/>
    <w:rsid w:val="002D419E"/>
    <w:rsid w:val="002D4FE6"/>
    <w:rsid w:val="002E1061"/>
    <w:rsid w:val="002E6564"/>
    <w:rsid w:val="002F2766"/>
    <w:rsid w:val="002F2AFD"/>
    <w:rsid w:val="002F5343"/>
    <w:rsid w:val="002F77EB"/>
    <w:rsid w:val="003016D3"/>
    <w:rsid w:val="00301FC1"/>
    <w:rsid w:val="003024DF"/>
    <w:rsid w:val="0030668B"/>
    <w:rsid w:val="00311A62"/>
    <w:rsid w:val="00311D99"/>
    <w:rsid w:val="003131AD"/>
    <w:rsid w:val="00320D2C"/>
    <w:rsid w:val="00320EBA"/>
    <w:rsid w:val="0032139E"/>
    <w:rsid w:val="00330462"/>
    <w:rsid w:val="00331979"/>
    <w:rsid w:val="00331B18"/>
    <w:rsid w:val="00332125"/>
    <w:rsid w:val="00332204"/>
    <w:rsid w:val="00332E1E"/>
    <w:rsid w:val="00334A04"/>
    <w:rsid w:val="00340D6D"/>
    <w:rsid w:val="00342067"/>
    <w:rsid w:val="00346BA9"/>
    <w:rsid w:val="003473E0"/>
    <w:rsid w:val="003528E4"/>
    <w:rsid w:val="00352C17"/>
    <w:rsid w:val="00353D2A"/>
    <w:rsid w:val="00357A01"/>
    <w:rsid w:val="00363593"/>
    <w:rsid w:val="0037334B"/>
    <w:rsid w:val="0037345D"/>
    <w:rsid w:val="0037505E"/>
    <w:rsid w:val="00377F72"/>
    <w:rsid w:val="00385621"/>
    <w:rsid w:val="00387E26"/>
    <w:rsid w:val="0039691C"/>
    <w:rsid w:val="00397B4C"/>
    <w:rsid w:val="003A093A"/>
    <w:rsid w:val="003A1509"/>
    <w:rsid w:val="003A38AC"/>
    <w:rsid w:val="003A47CF"/>
    <w:rsid w:val="003A52D3"/>
    <w:rsid w:val="003A57B5"/>
    <w:rsid w:val="003A766A"/>
    <w:rsid w:val="003B1328"/>
    <w:rsid w:val="003C228E"/>
    <w:rsid w:val="003C2E8A"/>
    <w:rsid w:val="003C548F"/>
    <w:rsid w:val="003C604E"/>
    <w:rsid w:val="003D15D6"/>
    <w:rsid w:val="003D47AA"/>
    <w:rsid w:val="003E12EA"/>
    <w:rsid w:val="003E2BDB"/>
    <w:rsid w:val="003E50F2"/>
    <w:rsid w:val="003F0F6E"/>
    <w:rsid w:val="003F417A"/>
    <w:rsid w:val="003F595E"/>
    <w:rsid w:val="00405F56"/>
    <w:rsid w:val="00412E3F"/>
    <w:rsid w:val="00414602"/>
    <w:rsid w:val="00420000"/>
    <w:rsid w:val="00421E5B"/>
    <w:rsid w:val="0042605B"/>
    <w:rsid w:val="00431641"/>
    <w:rsid w:val="00431B17"/>
    <w:rsid w:val="00433FC8"/>
    <w:rsid w:val="00440925"/>
    <w:rsid w:val="004458FF"/>
    <w:rsid w:val="004501AC"/>
    <w:rsid w:val="00457732"/>
    <w:rsid w:val="0046128E"/>
    <w:rsid w:val="00461A85"/>
    <w:rsid w:val="00461ACF"/>
    <w:rsid w:val="0046235F"/>
    <w:rsid w:val="004623B0"/>
    <w:rsid w:val="0046273F"/>
    <w:rsid w:val="004627C3"/>
    <w:rsid w:val="00470122"/>
    <w:rsid w:val="00471051"/>
    <w:rsid w:val="00471084"/>
    <w:rsid w:val="00471A68"/>
    <w:rsid w:val="00472321"/>
    <w:rsid w:val="0047286C"/>
    <w:rsid w:val="0047700B"/>
    <w:rsid w:val="0047766F"/>
    <w:rsid w:val="00480B92"/>
    <w:rsid w:val="00481030"/>
    <w:rsid w:val="00481E28"/>
    <w:rsid w:val="00485339"/>
    <w:rsid w:val="0049248F"/>
    <w:rsid w:val="004936E1"/>
    <w:rsid w:val="00493E85"/>
    <w:rsid w:val="004A1EBD"/>
    <w:rsid w:val="004A327A"/>
    <w:rsid w:val="004A46DC"/>
    <w:rsid w:val="004A537B"/>
    <w:rsid w:val="004A5EBC"/>
    <w:rsid w:val="004A746B"/>
    <w:rsid w:val="004B2D8C"/>
    <w:rsid w:val="004B44A4"/>
    <w:rsid w:val="004B4D17"/>
    <w:rsid w:val="004C131C"/>
    <w:rsid w:val="004C1797"/>
    <w:rsid w:val="004C2016"/>
    <w:rsid w:val="004C394B"/>
    <w:rsid w:val="004C79BF"/>
    <w:rsid w:val="004D6BD6"/>
    <w:rsid w:val="004D7553"/>
    <w:rsid w:val="004E3167"/>
    <w:rsid w:val="004E4BA0"/>
    <w:rsid w:val="004E7DD7"/>
    <w:rsid w:val="004F4AB0"/>
    <w:rsid w:val="004F4BAD"/>
    <w:rsid w:val="004F74EF"/>
    <w:rsid w:val="004F7F02"/>
    <w:rsid w:val="005032BE"/>
    <w:rsid w:val="005050E9"/>
    <w:rsid w:val="00506D6C"/>
    <w:rsid w:val="00511C34"/>
    <w:rsid w:val="0051343D"/>
    <w:rsid w:val="00517334"/>
    <w:rsid w:val="00520917"/>
    <w:rsid w:val="00520969"/>
    <w:rsid w:val="005232DA"/>
    <w:rsid w:val="00523560"/>
    <w:rsid w:val="005239EA"/>
    <w:rsid w:val="00524D4C"/>
    <w:rsid w:val="00526EF3"/>
    <w:rsid w:val="0053468E"/>
    <w:rsid w:val="00534FDE"/>
    <w:rsid w:val="0053599C"/>
    <w:rsid w:val="00536607"/>
    <w:rsid w:val="00536F0B"/>
    <w:rsid w:val="00537480"/>
    <w:rsid w:val="005379B8"/>
    <w:rsid w:val="00541C53"/>
    <w:rsid w:val="00543136"/>
    <w:rsid w:val="00546B8E"/>
    <w:rsid w:val="00547869"/>
    <w:rsid w:val="00550A6F"/>
    <w:rsid w:val="005537F3"/>
    <w:rsid w:val="005561B5"/>
    <w:rsid w:val="00557609"/>
    <w:rsid w:val="005602CD"/>
    <w:rsid w:val="00562064"/>
    <w:rsid w:val="005624CA"/>
    <w:rsid w:val="00564815"/>
    <w:rsid w:val="005726F1"/>
    <w:rsid w:val="00584B68"/>
    <w:rsid w:val="00586B4E"/>
    <w:rsid w:val="00590927"/>
    <w:rsid w:val="00590B7D"/>
    <w:rsid w:val="00594A2D"/>
    <w:rsid w:val="00597B9A"/>
    <w:rsid w:val="005A0F31"/>
    <w:rsid w:val="005A3FFA"/>
    <w:rsid w:val="005A7F23"/>
    <w:rsid w:val="005B3758"/>
    <w:rsid w:val="005B49C0"/>
    <w:rsid w:val="005B509D"/>
    <w:rsid w:val="005B7618"/>
    <w:rsid w:val="005C5ACD"/>
    <w:rsid w:val="005C6B00"/>
    <w:rsid w:val="005D064F"/>
    <w:rsid w:val="005D4EA5"/>
    <w:rsid w:val="005D6C29"/>
    <w:rsid w:val="005E10B7"/>
    <w:rsid w:val="005E1B4A"/>
    <w:rsid w:val="005E38BA"/>
    <w:rsid w:val="005E4940"/>
    <w:rsid w:val="005E5071"/>
    <w:rsid w:val="005E779D"/>
    <w:rsid w:val="005E7882"/>
    <w:rsid w:val="005F0F1D"/>
    <w:rsid w:val="005F26BC"/>
    <w:rsid w:val="006018BC"/>
    <w:rsid w:val="00601C9E"/>
    <w:rsid w:val="0060359A"/>
    <w:rsid w:val="006107F2"/>
    <w:rsid w:val="006125B4"/>
    <w:rsid w:val="00613094"/>
    <w:rsid w:val="00613AE0"/>
    <w:rsid w:val="0061573F"/>
    <w:rsid w:val="00616ADD"/>
    <w:rsid w:val="00620B54"/>
    <w:rsid w:val="006212BC"/>
    <w:rsid w:val="0062358D"/>
    <w:rsid w:val="00623940"/>
    <w:rsid w:val="00625E28"/>
    <w:rsid w:val="00626561"/>
    <w:rsid w:val="0063115A"/>
    <w:rsid w:val="00631A3A"/>
    <w:rsid w:val="00632207"/>
    <w:rsid w:val="0063244B"/>
    <w:rsid w:val="006330A0"/>
    <w:rsid w:val="006340C0"/>
    <w:rsid w:val="006343CC"/>
    <w:rsid w:val="0063573C"/>
    <w:rsid w:val="00637D85"/>
    <w:rsid w:val="00640B87"/>
    <w:rsid w:val="006419D0"/>
    <w:rsid w:val="00641DE4"/>
    <w:rsid w:val="00646291"/>
    <w:rsid w:val="0065027E"/>
    <w:rsid w:val="00651936"/>
    <w:rsid w:val="00654E9C"/>
    <w:rsid w:val="00656412"/>
    <w:rsid w:val="006572E3"/>
    <w:rsid w:val="006575E5"/>
    <w:rsid w:val="006640BF"/>
    <w:rsid w:val="00664887"/>
    <w:rsid w:val="00666402"/>
    <w:rsid w:val="00666F82"/>
    <w:rsid w:val="0067048C"/>
    <w:rsid w:val="00671C50"/>
    <w:rsid w:val="006720B5"/>
    <w:rsid w:val="00673816"/>
    <w:rsid w:val="00675811"/>
    <w:rsid w:val="00677688"/>
    <w:rsid w:val="00682215"/>
    <w:rsid w:val="00687863"/>
    <w:rsid w:val="00691EBE"/>
    <w:rsid w:val="0069202A"/>
    <w:rsid w:val="00694F3A"/>
    <w:rsid w:val="00696DD5"/>
    <w:rsid w:val="006973E5"/>
    <w:rsid w:val="006A3518"/>
    <w:rsid w:val="006A6E78"/>
    <w:rsid w:val="006A72ED"/>
    <w:rsid w:val="006B4378"/>
    <w:rsid w:val="006B681A"/>
    <w:rsid w:val="006B6EB9"/>
    <w:rsid w:val="006C0161"/>
    <w:rsid w:val="006C19AD"/>
    <w:rsid w:val="006C33FA"/>
    <w:rsid w:val="006C4C55"/>
    <w:rsid w:val="006D0996"/>
    <w:rsid w:val="006D4477"/>
    <w:rsid w:val="006D49E3"/>
    <w:rsid w:val="006D4F85"/>
    <w:rsid w:val="006D5483"/>
    <w:rsid w:val="006D6E42"/>
    <w:rsid w:val="006D70F1"/>
    <w:rsid w:val="006E0318"/>
    <w:rsid w:val="006E085A"/>
    <w:rsid w:val="006E574E"/>
    <w:rsid w:val="006E590F"/>
    <w:rsid w:val="006F1C26"/>
    <w:rsid w:val="006F2F07"/>
    <w:rsid w:val="006F3048"/>
    <w:rsid w:val="006F3807"/>
    <w:rsid w:val="006F453C"/>
    <w:rsid w:val="006F4CB5"/>
    <w:rsid w:val="006F4D40"/>
    <w:rsid w:val="006F4EC0"/>
    <w:rsid w:val="006F7556"/>
    <w:rsid w:val="006F7709"/>
    <w:rsid w:val="00706CDE"/>
    <w:rsid w:val="007119C1"/>
    <w:rsid w:val="00711B29"/>
    <w:rsid w:val="0071278F"/>
    <w:rsid w:val="00715139"/>
    <w:rsid w:val="0071585B"/>
    <w:rsid w:val="00715DD5"/>
    <w:rsid w:val="00716512"/>
    <w:rsid w:val="007171F7"/>
    <w:rsid w:val="00717AC7"/>
    <w:rsid w:val="00717D93"/>
    <w:rsid w:val="007214B4"/>
    <w:rsid w:val="007219AE"/>
    <w:rsid w:val="00721B64"/>
    <w:rsid w:val="00721BC5"/>
    <w:rsid w:val="007229C4"/>
    <w:rsid w:val="00722DD7"/>
    <w:rsid w:val="00723AC4"/>
    <w:rsid w:val="00723E28"/>
    <w:rsid w:val="00724DFE"/>
    <w:rsid w:val="00730306"/>
    <w:rsid w:val="0073207F"/>
    <w:rsid w:val="007359DB"/>
    <w:rsid w:val="007411F8"/>
    <w:rsid w:val="007440A4"/>
    <w:rsid w:val="00751264"/>
    <w:rsid w:val="007551D2"/>
    <w:rsid w:val="00756CD9"/>
    <w:rsid w:val="00761CAC"/>
    <w:rsid w:val="00763BCE"/>
    <w:rsid w:val="00764547"/>
    <w:rsid w:val="00771201"/>
    <w:rsid w:val="00772F0F"/>
    <w:rsid w:val="007817EE"/>
    <w:rsid w:val="00783359"/>
    <w:rsid w:val="0078337D"/>
    <w:rsid w:val="00785DB4"/>
    <w:rsid w:val="00791B70"/>
    <w:rsid w:val="0079534E"/>
    <w:rsid w:val="00796984"/>
    <w:rsid w:val="007A0265"/>
    <w:rsid w:val="007A1052"/>
    <w:rsid w:val="007A28C3"/>
    <w:rsid w:val="007A5E34"/>
    <w:rsid w:val="007B4968"/>
    <w:rsid w:val="007C1309"/>
    <w:rsid w:val="007C651A"/>
    <w:rsid w:val="007D205D"/>
    <w:rsid w:val="007D5E92"/>
    <w:rsid w:val="007D7F4D"/>
    <w:rsid w:val="007E01E7"/>
    <w:rsid w:val="007E5E29"/>
    <w:rsid w:val="007E5EA5"/>
    <w:rsid w:val="007E6C68"/>
    <w:rsid w:val="007E6F37"/>
    <w:rsid w:val="007F1DFA"/>
    <w:rsid w:val="007F3126"/>
    <w:rsid w:val="00801AFD"/>
    <w:rsid w:val="00803A92"/>
    <w:rsid w:val="00803FCC"/>
    <w:rsid w:val="0081049C"/>
    <w:rsid w:val="008117B6"/>
    <w:rsid w:val="008215DC"/>
    <w:rsid w:val="0082291B"/>
    <w:rsid w:val="008236DD"/>
    <w:rsid w:val="008251CD"/>
    <w:rsid w:val="00826480"/>
    <w:rsid w:val="008323C1"/>
    <w:rsid w:val="008363B0"/>
    <w:rsid w:val="00840345"/>
    <w:rsid w:val="008406F7"/>
    <w:rsid w:val="00842680"/>
    <w:rsid w:val="008441A0"/>
    <w:rsid w:val="008639F8"/>
    <w:rsid w:val="00864D4B"/>
    <w:rsid w:val="008652FF"/>
    <w:rsid w:val="00866079"/>
    <w:rsid w:val="00870496"/>
    <w:rsid w:val="008706DF"/>
    <w:rsid w:val="00870F43"/>
    <w:rsid w:val="00871517"/>
    <w:rsid w:val="0087198E"/>
    <w:rsid w:val="00871CEE"/>
    <w:rsid w:val="00876910"/>
    <w:rsid w:val="00876EE3"/>
    <w:rsid w:val="0088634B"/>
    <w:rsid w:val="008867A4"/>
    <w:rsid w:val="00887F73"/>
    <w:rsid w:val="0089000E"/>
    <w:rsid w:val="00891D32"/>
    <w:rsid w:val="008935F7"/>
    <w:rsid w:val="00893696"/>
    <w:rsid w:val="00894280"/>
    <w:rsid w:val="0089538D"/>
    <w:rsid w:val="00895D00"/>
    <w:rsid w:val="00896031"/>
    <w:rsid w:val="008A307D"/>
    <w:rsid w:val="008B4035"/>
    <w:rsid w:val="008B5250"/>
    <w:rsid w:val="008C02FA"/>
    <w:rsid w:val="008C0A25"/>
    <w:rsid w:val="008C2EC1"/>
    <w:rsid w:val="008C7F8D"/>
    <w:rsid w:val="008D22C0"/>
    <w:rsid w:val="008D2EA7"/>
    <w:rsid w:val="008D3985"/>
    <w:rsid w:val="008D550A"/>
    <w:rsid w:val="008D76EC"/>
    <w:rsid w:val="008E130D"/>
    <w:rsid w:val="008E256A"/>
    <w:rsid w:val="008E385A"/>
    <w:rsid w:val="008E41A1"/>
    <w:rsid w:val="008E6ACA"/>
    <w:rsid w:val="008E7199"/>
    <w:rsid w:val="008E740F"/>
    <w:rsid w:val="008F067E"/>
    <w:rsid w:val="008F10D1"/>
    <w:rsid w:val="008F4CA6"/>
    <w:rsid w:val="00902B3C"/>
    <w:rsid w:val="009038FB"/>
    <w:rsid w:val="00905892"/>
    <w:rsid w:val="00906DE0"/>
    <w:rsid w:val="009135D9"/>
    <w:rsid w:val="00913C20"/>
    <w:rsid w:val="00914635"/>
    <w:rsid w:val="00915A6F"/>
    <w:rsid w:val="00923961"/>
    <w:rsid w:val="00925CE6"/>
    <w:rsid w:val="00926454"/>
    <w:rsid w:val="00927D9E"/>
    <w:rsid w:val="009320E2"/>
    <w:rsid w:val="00932CB5"/>
    <w:rsid w:val="00941942"/>
    <w:rsid w:val="00942275"/>
    <w:rsid w:val="00942D94"/>
    <w:rsid w:val="0094353B"/>
    <w:rsid w:val="00943F59"/>
    <w:rsid w:val="009444DC"/>
    <w:rsid w:val="00947781"/>
    <w:rsid w:val="00950560"/>
    <w:rsid w:val="00950816"/>
    <w:rsid w:val="00954E1D"/>
    <w:rsid w:val="00963A8F"/>
    <w:rsid w:val="00963C61"/>
    <w:rsid w:val="00970D14"/>
    <w:rsid w:val="00971CD7"/>
    <w:rsid w:val="00972E39"/>
    <w:rsid w:val="009768A7"/>
    <w:rsid w:val="0097713C"/>
    <w:rsid w:val="009823E5"/>
    <w:rsid w:val="00983FF8"/>
    <w:rsid w:val="00985C19"/>
    <w:rsid w:val="00986C76"/>
    <w:rsid w:val="00995C8D"/>
    <w:rsid w:val="00996968"/>
    <w:rsid w:val="0099751A"/>
    <w:rsid w:val="009A11B1"/>
    <w:rsid w:val="009A2A72"/>
    <w:rsid w:val="009A3853"/>
    <w:rsid w:val="009A6721"/>
    <w:rsid w:val="009B0C1D"/>
    <w:rsid w:val="009B10CE"/>
    <w:rsid w:val="009B1C7E"/>
    <w:rsid w:val="009B37A1"/>
    <w:rsid w:val="009B388F"/>
    <w:rsid w:val="009B5293"/>
    <w:rsid w:val="009B5E69"/>
    <w:rsid w:val="009B6729"/>
    <w:rsid w:val="009C1A77"/>
    <w:rsid w:val="009C4405"/>
    <w:rsid w:val="009C56BC"/>
    <w:rsid w:val="009C6733"/>
    <w:rsid w:val="009D165D"/>
    <w:rsid w:val="009D207B"/>
    <w:rsid w:val="009D27EE"/>
    <w:rsid w:val="009D3535"/>
    <w:rsid w:val="009D415A"/>
    <w:rsid w:val="009D612C"/>
    <w:rsid w:val="009D71C2"/>
    <w:rsid w:val="009D74FC"/>
    <w:rsid w:val="009E0724"/>
    <w:rsid w:val="009E7EE8"/>
    <w:rsid w:val="009F2C34"/>
    <w:rsid w:val="009F2C7B"/>
    <w:rsid w:val="009F3616"/>
    <w:rsid w:val="009F4B08"/>
    <w:rsid w:val="009F66F9"/>
    <w:rsid w:val="009F7674"/>
    <w:rsid w:val="00A000DD"/>
    <w:rsid w:val="00A01449"/>
    <w:rsid w:val="00A01683"/>
    <w:rsid w:val="00A03263"/>
    <w:rsid w:val="00A07C32"/>
    <w:rsid w:val="00A11072"/>
    <w:rsid w:val="00A118E0"/>
    <w:rsid w:val="00A12459"/>
    <w:rsid w:val="00A130BC"/>
    <w:rsid w:val="00A1430F"/>
    <w:rsid w:val="00A143A1"/>
    <w:rsid w:val="00A14A3F"/>
    <w:rsid w:val="00A156ED"/>
    <w:rsid w:val="00A15DE1"/>
    <w:rsid w:val="00A20F4D"/>
    <w:rsid w:val="00A21DEB"/>
    <w:rsid w:val="00A232BB"/>
    <w:rsid w:val="00A232F7"/>
    <w:rsid w:val="00A25048"/>
    <w:rsid w:val="00A26DAD"/>
    <w:rsid w:val="00A26FB9"/>
    <w:rsid w:val="00A30E14"/>
    <w:rsid w:val="00A357B5"/>
    <w:rsid w:val="00A43360"/>
    <w:rsid w:val="00A4483B"/>
    <w:rsid w:val="00A54CAB"/>
    <w:rsid w:val="00A56C4F"/>
    <w:rsid w:val="00A6122B"/>
    <w:rsid w:val="00A65257"/>
    <w:rsid w:val="00A65EF0"/>
    <w:rsid w:val="00A66396"/>
    <w:rsid w:val="00A665C2"/>
    <w:rsid w:val="00A67C0D"/>
    <w:rsid w:val="00A70A29"/>
    <w:rsid w:val="00A7456B"/>
    <w:rsid w:val="00A747C8"/>
    <w:rsid w:val="00A76E6F"/>
    <w:rsid w:val="00A90D9C"/>
    <w:rsid w:val="00AA19C3"/>
    <w:rsid w:val="00AA1FDF"/>
    <w:rsid w:val="00AA243D"/>
    <w:rsid w:val="00AA2E93"/>
    <w:rsid w:val="00AA36C6"/>
    <w:rsid w:val="00AA489B"/>
    <w:rsid w:val="00AA4AED"/>
    <w:rsid w:val="00AA6C0A"/>
    <w:rsid w:val="00AA7326"/>
    <w:rsid w:val="00AB1323"/>
    <w:rsid w:val="00AB265B"/>
    <w:rsid w:val="00AB28E6"/>
    <w:rsid w:val="00AC1E34"/>
    <w:rsid w:val="00AC20FB"/>
    <w:rsid w:val="00AC2D4C"/>
    <w:rsid w:val="00AC6B74"/>
    <w:rsid w:val="00AD0550"/>
    <w:rsid w:val="00AD1023"/>
    <w:rsid w:val="00AD1518"/>
    <w:rsid w:val="00AD18EA"/>
    <w:rsid w:val="00AD2794"/>
    <w:rsid w:val="00AD3581"/>
    <w:rsid w:val="00AE17A5"/>
    <w:rsid w:val="00AE3D62"/>
    <w:rsid w:val="00AE4874"/>
    <w:rsid w:val="00AE51F4"/>
    <w:rsid w:val="00AE6EDD"/>
    <w:rsid w:val="00AF06E7"/>
    <w:rsid w:val="00AF13D8"/>
    <w:rsid w:val="00AF4355"/>
    <w:rsid w:val="00AF6C1A"/>
    <w:rsid w:val="00B01996"/>
    <w:rsid w:val="00B01A36"/>
    <w:rsid w:val="00B04E7B"/>
    <w:rsid w:val="00B078C2"/>
    <w:rsid w:val="00B11E7D"/>
    <w:rsid w:val="00B12E84"/>
    <w:rsid w:val="00B233FD"/>
    <w:rsid w:val="00B23AAD"/>
    <w:rsid w:val="00B242A9"/>
    <w:rsid w:val="00B27869"/>
    <w:rsid w:val="00B3167B"/>
    <w:rsid w:val="00B33B2E"/>
    <w:rsid w:val="00B33F3B"/>
    <w:rsid w:val="00B34BC4"/>
    <w:rsid w:val="00B407CF"/>
    <w:rsid w:val="00B40DF0"/>
    <w:rsid w:val="00B436F2"/>
    <w:rsid w:val="00B43ABA"/>
    <w:rsid w:val="00B43CFF"/>
    <w:rsid w:val="00B442FB"/>
    <w:rsid w:val="00B46200"/>
    <w:rsid w:val="00B51321"/>
    <w:rsid w:val="00B55D2D"/>
    <w:rsid w:val="00B56E96"/>
    <w:rsid w:val="00B60997"/>
    <w:rsid w:val="00B61EE4"/>
    <w:rsid w:val="00B62AB8"/>
    <w:rsid w:val="00B647AC"/>
    <w:rsid w:val="00B65DB9"/>
    <w:rsid w:val="00B65F5B"/>
    <w:rsid w:val="00B6672E"/>
    <w:rsid w:val="00B702A6"/>
    <w:rsid w:val="00B70519"/>
    <w:rsid w:val="00B713B4"/>
    <w:rsid w:val="00B713F4"/>
    <w:rsid w:val="00B720E3"/>
    <w:rsid w:val="00B765FE"/>
    <w:rsid w:val="00B77DCC"/>
    <w:rsid w:val="00B85D7E"/>
    <w:rsid w:val="00B86D40"/>
    <w:rsid w:val="00B875D4"/>
    <w:rsid w:val="00B90233"/>
    <w:rsid w:val="00B91984"/>
    <w:rsid w:val="00B95BCE"/>
    <w:rsid w:val="00B96BCE"/>
    <w:rsid w:val="00BA26DA"/>
    <w:rsid w:val="00BA5E94"/>
    <w:rsid w:val="00BA70B7"/>
    <w:rsid w:val="00BB2FBA"/>
    <w:rsid w:val="00BB3B30"/>
    <w:rsid w:val="00BB735E"/>
    <w:rsid w:val="00BC0264"/>
    <w:rsid w:val="00BC4097"/>
    <w:rsid w:val="00BC4877"/>
    <w:rsid w:val="00BC6A2D"/>
    <w:rsid w:val="00BC6CCA"/>
    <w:rsid w:val="00BD034D"/>
    <w:rsid w:val="00BD39EE"/>
    <w:rsid w:val="00BD539E"/>
    <w:rsid w:val="00BD6711"/>
    <w:rsid w:val="00BD693D"/>
    <w:rsid w:val="00BE10E2"/>
    <w:rsid w:val="00BE4EC2"/>
    <w:rsid w:val="00BF7BAC"/>
    <w:rsid w:val="00C0145B"/>
    <w:rsid w:val="00C04A91"/>
    <w:rsid w:val="00C06539"/>
    <w:rsid w:val="00C11446"/>
    <w:rsid w:val="00C152E9"/>
    <w:rsid w:val="00C15B1A"/>
    <w:rsid w:val="00C20BFB"/>
    <w:rsid w:val="00C21A92"/>
    <w:rsid w:val="00C21C7A"/>
    <w:rsid w:val="00C24FBB"/>
    <w:rsid w:val="00C26826"/>
    <w:rsid w:val="00C31558"/>
    <w:rsid w:val="00C32723"/>
    <w:rsid w:val="00C34E09"/>
    <w:rsid w:val="00C37696"/>
    <w:rsid w:val="00C37C0A"/>
    <w:rsid w:val="00C43C75"/>
    <w:rsid w:val="00C44ED9"/>
    <w:rsid w:val="00C45535"/>
    <w:rsid w:val="00C456B9"/>
    <w:rsid w:val="00C47E49"/>
    <w:rsid w:val="00C519A7"/>
    <w:rsid w:val="00C525A0"/>
    <w:rsid w:val="00C54236"/>
    <w:rsid w:val="00C54FAD"/>
    <w:rsid w:val="00C555C8"/>
    <w:rsid w:val="00C56A45"/>
    <w:rsid w:val="00C66BDD"/>
    <w:rsid w:val="00C7330A"/>
    <w:rsid w:val="00C735FB"/>
    <w:rsid w:val="00C7457F"/>
    <w:rsid w:val="00C7662F"/>
    <w:rsid w:val="00C7755A"/>
    <w:rsid w:val="00C80EB7"/>
    <w:rsid w:val="00C82A30"/>
    <w:rsid w:val="00C82D84"/>
    <w:rsid w:val="00C85074"/>
    <w:rsid w:val="00C87CC6"/>
    <w:rsid w:val="00C90E89"/>
    <w:rsid w:val="00C965D6"/>
    <w:rsid w:val="00C96DE1"/>
    <w:rsid w:val="00C9719B"/>
    <w:rsid w:val="00CA0726"/>
    <w:rsid w:val="00CA2A53"/>
    <w:rsid w:val="00CA48B7"/>
    <w:rsid w:val="00CA7470"/>
    <w:rsid w:val="00CB5380"/>
    <w:rsid w:val="00CC086A"/>
    <w:rsid w:val="00CC0D7B"/>
    <w:rsid w:val="00CC6ECD"/>
    <w:rsid w:val="00CD2D8A"/>
    <w:rsid w:val="00CD380A"/>
    <w:rsid w:val="00CD3D13"/>
    <w:rsid w:val="00CE250B"/>
    <w:rsid w:val="00CE680E"/>
    <w:rsid w:val="00CF1A85"/>
    <w:rsid w:val="00D02352"/>
    <w:rsid w:val="00D02986"/>
    <w:rsid w:val="00D02FE9"/>
    <w:rsid w:val="00D053E5"/>
    <w:rsid w:val="00D10B5C"/>
    <w:rsid w:val="00D1348B"/>
    <w:rsid w:val="00D13F04"/>
    <w:rsid w:val="00D327DA"/>
    <w:rsid w:val="00D3397B"/>
    <w:rsid w:val="00D33D61"/>
    <w:rsid w:val="00D350D6"/>
    <w:rsid w:val="00D365F9"/>
    <w:rsid w:val="00D415E0"/>
    <w:rsid w:val="00D41C33"/>
    <w:rsid w:val="00D45586"/>
    <w:rsid w:val="00D46B2A"/>
    <w:rsid w:val="00D501AB"/>
    <w:rsid w:val="00D5122F"/>
    <w:rsid w:val="00D52A1B"/>
    <w:rsid w:val="00D52EE0"/>
    <w:rsid w:val="00D5326C"/>
    <w:rsid w:val="00D53388"/>
    <w:rsid w:val="00D56FCC"/>
    <w:rsid w:val="00D61F11"/>
    <w:rsid w:val="00D650D8"/>
    <w:rsid w:val="00D70243"/>
    <w:rsid w:val="00D70467"/>
    <w:rsid w:val="00D705DD"/>
    <w:rsid w:val="00D72AE9"/>
    <w:rsid w:val="00D77BE7"/>
    <w:rsid w:val="00D854D1"/>
    <w:rsid w:val="00D86C36"/>
    <w:rsid w:val="00D8721B"/>
    <w:rsid w:val="00D924A7"/>
    <w:rsid w:val="00D92BF8"/>
    <w:rsid w:val="00D9384D"/>
    <w:rsid w:val="00D94984"/>
    <w:rsid w:val="00DA0FF7"/>
    <w:rsid w:val="00DA6F88"/>
    <w:rsid w:val="00DA7393"/>
    <w:rsid w:val="00DB02C0"/>
    <w:rsid w:val="00DB03F9"/>
    <w:rsid w:val="00DB47CC"/>
    <w:rsid w:val="00DB51C9"/>
    <w:rsid w:val="00DB61B4"/>
    <w:rsid w:val="00DB669A"/>
    <w:rsid w:val="00DC1E82"/>
    <w:rsid w:val="00DC24FF"/>
    <w:rsid w:val="00DC3258"/>
    <w:rsid w:val="00DC340C"/>
    <w:rsid w:val="00DC3DBF"/>
    <w:rsid w:val="00DC40DC"/>
    <w:rsid w:val="00DC504A"/>
    <w:rsid w:val="00DD13F4"/>
    <w:rsid w:val="00DD33BF"/>
    <w:rsid w:val="00DD3AD0"/>
    <w:rsid w:val="00DD41D6"/>
    <w:rsid w:val="00DE0871"/>
    <w:rsid w:val="00DE0BEF"/>
    <w:rsid w:val="00DE0D3A"/>
    <w:rsid w:val="00DE27E4"/>
    <w:rsid w:val="00DE7E43"/>
    <w:rsid w:val="00DF00A8"/>
    <w:rsid w:val="00DF19E8"/>
    <w:rsid w:val="00DF613C"/>
    <w:rsid w:val="00DF697B"/>
    <w:rsid w:val="00DF70C2"/>
    <w:rsid w:val="00E01F9A"/>
    <w:rsid w:val="00E104F5"/>
    <w:rsid w:val="00E12461"/>
    <w:rsid w:val="00E16BFF"/>
    <w:rsid w:val="00E16EEA"/>
    <w:rsid w:val="00E20369"/>
    <w:rsid w:val="00E20718"/>
    <w:rsid w:val="00E27153"/>
    <w:rsid w:val="00E32E1D"/>
    <w:rsid w:val="00E33EEE"/>
    <w:rsid w:val="00E459E8"/>
    <w:rsid w:val="00E46E65"/>
    <w:rsid w:val="00E54377"/>
    <w:rsid w:val="00E54988"/>
    <w:rsid w:val="00E5790A"/>
    <w:rsid w:val="00E60E23"/>
    <w:rsid w:val="00E62277"/>
    <w:rsid w:val="00E6579B"/>
    <w:rsid w:val="00E6624E"/>
    <w:rsid w:val="00E66E86"/>
    <w:rsid w:val="00E73032"/>
    <w:rsid w:val="00E809FD"/>
    <w:rsid w:val="00E8319B"/>
    <w:rsid w:val="00E903DC"/>
    <w:rsid w:val="00E90F0E"/>
    <w:rsid w:val="00E9127D"/>
    <w:rsid w:val="00E93538"/>
    <w:rsid w:val="00E939F5"/>
    <w:rsid w:val="00E942EB"/>
    <w:rsid w:val="00E95FED"/>
    <w:rsid w:val="00E962B2"/>
    <w:rsid w:val="00E976B6"/>
    <w:rsid w:val="00E97C90"/>
    <w:rsid w:val="00E97CF9"/>
    <w:rsid w:val="00EA0DC5"/>
    <w:rsid w:val="00EA2E42"/>
    <w:rsid w:val="00EA4174"/>
    <w:rsid w:val="00EA5A31"/>
    <w:rsid w:val="00EA7B47"/>
    <w:rsid w:val="00EB3C6A"/>
    <w:rsid w:val="00EB7FCD"/>
    <w:rsid w:val="00EC03CA"/>
    <w:rsid w:val="00EC419F"/>
    <w:rsid w:val="00EC4335"/>
    <w:rsid w:val="00EC7580"/>
    <w:rsid w:val="00ED1B73"/>
    <w:rsid w:val="00ED2DA0"/>
    <w:rsid w:val="00ED57A6"/>
    <w:rsid w:val="00EE35C7"/>
    <w:rsid w:val="00EE55D6"/>
    <w:rsid w:val="00EE72B4"/>
    <w:rsid w:val="00EF08F9"/>
    <w:rsid w:val="00EF15AE"/>
    <w:rsid w:val="00EF5F33"/>
    <w:rsid w:val="00EF7730"/>
    <w:rsid w:val="00F03E81"/>
    <w:rsid w:val="00F11B33"/>
    <w:rsid w:val="00F12A91"/>
    <w:rsid w:val="00F13B22"/>
    <w:rsid w:val="00F13CA2"/>
    <w:rsid w:val="00F17E21"/>
    <w:rsid w:val="00F258CA"/>
    <w:rsid w:val="00F31BE5"/>
    <w:rsid w:val="00F35326"/>
    <w:rsid w:val="00F355A4"/>
    <w:rsid w:val="00F36559"/>
    <w:rsid w:val="00F37C17"/>
    <w:rsid w:val="00F41DA7"/>
    <w:rsid w:val="00F43BA2"/>
    <w:rsid w:val="00F50600"/>
    <w:rsid w:val="00F555D8"/>
    <w:rsid w:val="00F56DFB"/>
    <w:rsid w:val="00F57815"/>
    <w:rsid w:val="00F57951"/>
    <w:rsid w:val="00F61623"/>
    <w:rsid w:val="00F626D4"/>
    <w:rsid w:val="00F66BA4"/>
    <w:rsid w:val="00F7404E"/>
    <w:rsid w:val="00F85430"/>
    <w:rsid w:val="00F92AD3"/>
    <w:rsid w:val="00FA1FF9"/>
    <w:rsid w:val="00FA574F"/>
    <w:rsid w:val="00FA72D7"/>
    <w:rsid w:val="00FB1899"/>
    <w:rsid w:val="00FB1ED4"/>
    <w:rsid w:val="00FB2B8E"/>
    <w:rsid w:val="00FB2E3B"/>
    <w:rsid w:val="00FB3D9A"/>
    <w:rsid w:val="00FB4225"/>
    <w:rsid w:val="00FB6BE2"/>
    <w:rsid w:val="00FB7083"/>
    <w:rsid w:val="00FB7085"/>
    <w:rsid w:val="00FC454B"/>
    <w:rsid w:val="00FC4B63"/>
    <w:rsid w:val="00FC7353"/>
    <w:rsid w:val="00FD0314"/>
    <w:rsid w:val="00FD25BF"/>
    <w:rsid w:val="00FD3E4C"/>
    <w:rsid w:val="00FD46B9"/>
    <w:rsid w:val="00FD4B7B"/>
    <w:rsid w:val="00FD4BC8"/>
    <w:rsid w:val="00FD5238"/>
    <w:rsid w:val="00FD647C"/>
    <w:rsid w:val="00FE182A"/>
    <w:rsid w:val="00FE3020"/>
    <w:rsid w:val="00FE45BC"/>
    <w:rsid w:val="00FE45FF"/>
    <w:rsid w:val="00FF07CE"/>
    <w:rsid w:val="00FF323D"/>
    <w:rsid w:val="00FF5462"/>
    <w:rsid w:val="00FF5478"/>
    <w:rsid w:val="00FF6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E4942"/>
  <w15:chartTrackingRefBased/>
  <w15:docId w15:val="{E1A7830F-BCFE-4A64-9831-C5C063373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0F6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E656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60E2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330A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D46"/>
    <w:pPr>
      <w:ind w:left="720"/>
      <w:contextualSpacing/>
    </w:pPr>
  </w:style>
  <w:style w:type="table" w:styleId="TableGrid">
    <w:name w:val="Table Grid"/>
    <w:basedOn w:val="TableNormal"/>
    <w:uiPriority w:val="59"/>
    <w:rsid w:val="006F3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90F6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E656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60E23"/>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631A3A"/>
    <w:pPr>
      <w:spacing w:line="259" w:lineRule="auto"/>
      <w:outlineLvl w:val="9"/>
    </w:pPr>
  </w:style>
  <w:style w:type="paragraph" w:styleId="TOC1">
    <w:name w:val="toc 1"/>
    <w:basedOn w:val="Normal"/>
    <w:next w:val="Normal"/>
    <w:autoRedefine/>
    <w:uiPriority w:val="39"/>
    <w:unhideWhenUsed/>
    <w:rsid w:val="00631A3A"/>
    <w:pPr>
      <w:spacing w:after="100"/>
    </w:pPr>
  </w:style>
  <w:style w:type="paragraph" w:styleId="TOC2">
    <w:name w:val="toc 2"/>
    <w:basedOn w:val="Normal"/>
    <w:next w:val="Normal"/>
    <w:autoRedefine/>
    <w:uiPriority w:val="39"/>
    <w:unhideWhenUsed/>
    <w:rsid w:val="00631A3A"/>
    <w:pPr>
      <w:spacing w:after="100"/>
      <w:ind w:left="220"/>
    </w:pPr>
  </w:style>
  <w:style w:type="paragraph" w:styleId="TOC3">
    <w:name w:val="toc 3"/>
    <w:basedOn w:val="Normal"/>
    <w:next w:val="Normal"/>
    <w:autoRedefine/>
    <w:uiPriority w:val="39"/>
    <w:unhideWhenUsed/>
    <w:rsid w:val="00631A3A"/>
    <w:pPr>
      <w:spacing w:after="100"/>
      <w:ind w:left="440"/>
    </w:pPr>
  </w:style>
  <w:style w:type="character" w:styleId="Hyperlink">
    <w:name w:val="Hyperlink"/>
    <w:basedOn w:val="DefaultParagraphFont"/>
    <w:uiPriority w:val="99"/>
    <w:unhideWhenUsed/>
    <w:rsid w:val="00631A3A"/>
    <w:rPr>
      <w:color w:val="0000FF" w:themeColor="hyperlink"/>
      <w:u w:val="single"/>
    </w:rPr>
  </w:style>
  <w:style w:type="character" w:customStyle="1" w:styleId="Heading4Char">
    <w:name w:val="Heading 4 Char"/>
    <w:basedOn w:val="DefaultParagraphFont"/>
    <w:link w:val="Heading4"/>
    <w:uiPriority w:val="9"/>
    <w:rsid w:val="006330A0"/>
    <w:rPr>
      <w:rFonts w:asciiTheme="majorHAnsi" w:eastAsiaTheme="majorEastAsia" w:hAnsiTheme="majorHAnsi" w:cstheme="majorBidi"/>
      <w:i/>
      <w:iCs/>
      <w:color w:val="365F91" w:themeColor="accent1" w:themeShade="BF"/>
    </w:rPr>
  </w:style>
  <w:style w:type="paragraph" w:styleId="NoSpacing">
    <w:name w:val="No Spacing"/>
    <w:uiPriority w:val="1"/>
    <w:qFormat/>
    <w:rsid w:val="003D47AA"/>
    <w:pPr>
      <w:spacing w:after="0" w:line="240" w:lineRule="auto"/>
    </w:pPr>
  </w:style>
  <w:style w:type="paragraph" w:styleId="TOC4">
    <w:name w:val="toc 4"/>
    <w:basedOn w:val="Normal"/>
    <w:next w:val="Normal"/>
    <w:autoRedefine/>
    <w:uiPriority w:val="39"/>
    <w:unhideWhenUsed/>
    <w:rsid w:val="00FB6BE2"/>
    <w:pPr>
      <w:spacing w:after="100" w:line="259" w:lineRule="auto"/>
      <w:ind w:left="660"/>
    </w:pPr>
    <w:rPr>
      <w:rFonts w:eastAsiaTheme="minorEastAsia"/>
    </w:rPr>
  </w:style>
  <w:style w:type="paragraph" w:styleId="TOC5">
    <w:name w:val="toc 5"/>
    <w:basedOn w:val="Normal"/>
    <w:next w:val="Normal"/>
    <w:autoRedefine/>
    <w:uiPriority w:val="39"/>
    <w:unhideWhenUsed/>
    <w:rsid w:val="00FB6BE2"/>
    <w:pPr>
      <w:spacing w:after="100" w:line="259" w:lineRule="auto"/>
      <w:ind w:left="880"/>
    </w:pPr>
    <w:rPr>
      <w:rFonts w:eastAsiaTheme="minorEastAsia"/>
    </w:rPr>
  </w:style>
  <w:style w:type="paragraph" w:styleId="TOC6">
    <w:name w:val="toc 6"/>
    <w:basedOn w:val="Normal"/>
    <w:next w:val="Normal"/>
    <w:autoRedefine/>
    <w:uiPriority w:val="39"/>
    <w:unhideWhenUsed/>
    <w:rsid w:val="00FB6BE2"/>
    <w:pPr>
      <w:spacing w:after="100" w:line="259" w:lineRule="auto"/>
      <w:ind w:left="1100"/>
    </w:pPr>
    <w:rPr>
      <w:rFonts w:eastAsiaTheme="minorEastAsia"/>
    </w:rPr>
  </w:style>
  <w:style w:type="paragraph" w:styleId="TOC7">
    <w:name w:val="toc 7"/>
    <w:basedOn w:val="Normal"/>
    <w:next w:val="Normal"/>
    <w:autoRedefine/>
    <w:uiPriority w:val="39"/>
    <w:unhideWhenUsed/>
    <w:rsid w:val="00FB6BE2"/>
    <w:pPr>
      <w:spacing w:after="100" w:line="259" w:lineRule="auto"/>
      <w:ind w:left="1320"/>
    </w:pPr>
    <w:rPr>
      <w:rFonts w:eastAsiaTheme="minorEastAsia"/>
    </w:rPr>
  </w:style>
  <w:style w:type="paragraph" w:styleId="TOC8">
    <w:name w:val="toc 8"/>
    <w:basedOn w:val="Normal"/>
    <w:next w:val="Normal"/>
    <w:autoRedefine/>
    <w:uiPriority w:val="39"/>
    <w:unhideWhenUsed/>
    <w:rsid w:val="00FB6BE2"/>
    <w:pPr>
      <w:spacing w:after="100" w:line="259" w:lineRule="auto"/>
      <w:ind w:left="1540"/>
    </w:pPr>
    <w:rPr>
      <w:rFonts w:eastAsiaTheme="minorEastAsia"/>
    </w:rPr>
  </w:style>
  <w:style w:type="paragraph" w:styleId="TOC9">
    <w:name w:val="toc 9"/>
    <w:basedOn w:val="Normal"/>
    <w:next w:val="Normal"/>
    <w:autoRedefine/>
    <w:uiPriority w:val="39"/>
    <w:unhideWhenUsed/>
    <w:rsid w:val="00FB6BE2"/>
    <w:pPr>
      <w:spacing w:after="100" w:line="259" w:lineRule="auto"/>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78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colas.github.io/normalize.css/"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463C65-AF71-4ECD-80A0-56DF8ECD6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2554</TotalTime>
  <Pages>32</Pages>
  <Words>13361</Words>
  <Characters>76162</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989</cp:revision>
  <dcterms:created xsi:type="dcterms:W3CDTF">2023-08-11T06:54:00Z</dcterms:created>
  <dcterms:modified xsi:type="dcterms:W3CDTF">2023-08-18T10:08:00Z</dcterms:modified>
</cp:coreProperties>
</file>