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71062302"/>
        <w:docPartObj>
          <w:docPartGallery w:val="Table of Contents"/>
          <w:docPartUnique/>
        </w:docPartObj>
      </w:sdtPr>
      <w:sdtEndPr>
        <w:rPr>
          <w:b/>
          <w:bCs/>
          <w:noProof/>
        </w:rPr>
      </w:sdtEndPr>
      <w:sdtContent>
        <w:p w:rsidR="00631A3A" w:rsidRDefault="00631A3A">
          <w:pPr>
            <w:pStyle w:val="TOCHeading"/>
          </w:pPr>
          <w:r>
            <w:t>Table of Contents</w:t>
          </w:r>
        </w:p>
        <w:p w:rsidR="00DA0FF7" w:rsidRDefault="00631A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2832594" w:history="1">
            <w:r w:rsidR="00DA0FF7" w:rsidRPr="001D1775">
              <w:rPr>
                <w:rStyle w:val="Hyperlink"/>
                <w:noProof/>
              </w:rPr>
              <w:t>Cascade</w:t>
            </w:r>
            <w:r w:rsidR="00DA0FF7">
              <w:rPr>
                <w:noProof/>
                <w:webHidden/>
              </w:rPr>
              <w:tab/>
            </w:r>
            <w:r w:rsidR="00DA0FF7">
              <w:rPr>
                <w:noProof/>
                <w:webHidden/>
              </w:rPr>
              <w:fldChar w:fldCharType="begin"/>
            </w:r>
            <w:r w:rsidR="00DA0FF7">
              <w:rPr>
                <w:noProof/>
                <w:webHidden/>
              </w:rPr>
              <w:instrText xml:space="preserve"> PAGEREF _Toc142832594 \h </w:instrText>
            </w:r>
            <w:r w:rsidR="00DA0FF7">
              <w:rPr>
                <w:noProof/>
                <w:webHidden/>
              </w:rPr>
            </w:r>
            <w:r w:rsidR="00DA0FF7">
              <w:rPr>
                <w:noProof/>
                <w:webHidden/>
              </w:rPr>
              <w:fldChar w:fldCharType="separate"/>
            </w:r>
            <w:r w:rsidR="00DA0FF7">
              <w:rPr>
                <w:noProof/>
                <w:webHidden/>
              </w:rPr>
              <w:t>4</w:t>
            </w:r>
            <w:r w:rsidR="00DA0FF7">
              <w:rPr>
                <w:noProof/>
                <w:webHidden/>
              </w:rPr>
              <w:fldChar w:fldCharType="end"/>
            </w:r>
          </w:hyperlink>
        </w:p>
        <w:p w:rsidR="00DA0FF7" w:rsidRDefault="00DA0FF7">
          <w:pPr>
            <w:pStyle w:val="TOC2"/>
            <w:tabs>
              <w:tab w:val="right" w:leader="dot" w:pos="9350"/>
            </w:tabs>
            <w:rPr>
              <w:rFonts w:eastAsiaTheme="minorEastAsia"/>
              <w:noProof/>
            </w:rPr>
          </w:pPr>
          <w:hyperlink w:anchor="_Toc142832595" w:history="1">
            <w:r w:rsidRPr="001D1775">
              <w:rPr>
                <w:rStyle w:val="Hyperlink"/>
                <w:noProof/>
              </w:rPr>
              <w:t>Understanding stylesheet origin</w:t>
            </w:r>
            <w:r>
              <w:rPr>
                <w:noProof/>
                <w:webHidden/>
              </w:rPr>
              <w:tab/>
            </w:r>
            <w:r>
              <w:rPr>
                <w:noProof/>
                <w:webHidden/>
              </w:rPr>
              <w:fldChar w:fldCharType="begin"/>
            </w:r>
            <w:r>
              <w:rPr>
                <w:noProof/>
                <w:webHidden/>
              </w:rPr>
              <w:instrText xml:space="preserve"> PAGEREF _Toc142832595 \h </w:instrText>
            </w:r>
            <w:r>
              <w:rPr>
                <w:noProof/>
                <w:webHidden/>
              </w:rPr>
            </w:r>
            <w:r>
              <w:rPr>
                <w:noProof/>
                <w:webHidden/>
              </w:rPr>
              <w:fldChar w:fldCharType="separate"/>
            </w:r>
            <w:r>
              <w:rPr>
                <w:noProof/>
                <w:webHidden/>
              </w:rPr>
              <w:t>4</w:t>
            </w:r>
            <w:r>
              <w:rPr>
                <w:noProof/>
                <w:webHidden/>
              </w:rPr>
              <w:fldChar w:fldCharType="end"/>
            </w:r>
          </w:hyperlink>
        </w:p>
        <w:p w:rsidR="00DA0FF7" w:rsidRDefault="00DA0FF7">
          <w:pPr>
            <w:pStyle w:val="TOC3"/>
            <w:tabs>
              <w:tab w:val="right" w:leader="dot" w:pos="9350"/>
            </w:tabs>
            <w:rPr>
              <w:rFonts w:eastAsiaTheme="minorEastAsia"/>
              <w:noProof/>
            </w:rPr>
          </w:pPr>
          <w:hyperlink w:anchor="_Toc142832596" w:history="1">
            <w:r w:rsidRPr="001D1775">
              <w:rPr>
                <w:rStyle w:val="Hyperlink"/>
                <w:noProof/>
              </w:rPr>
              <w:t>USER AGENT STYLES</w:t>
            </w:r>
            <w:r>
              <w:rPr>
                <w:noProof/>
                <w:webHidden/>
              </w:rPr>
              <w:tab/>
            </w:r>
            <w:r>
              <w:rPr>
                <w:noProof/>
                <w:webHidden/>
              </w:rPr>
              <w:fldChar w:fldCharType="begin"/>
            </w:r>
            <w:r>
              <w:rPr>
                <w:noProof/>
                <w:webHidden/>
              </w:rPr>
              <w:instrText xml:space="preserve"> PAGEREF _Toc142832596 \h </w:instrText>
            </w:r>
            <w:r>
              <w:rPr>
                <w:noProof/>
                <w:webHidden/>
              </w:rPr>
            </w:r>
            <w:r>
              <w:rPr>
                <w:noProof/>
                <w:webHidden/>
              </w:rPr>
              <w:fldChar w:fldCharType="separate"/>
            </w:r>
            <w:r>
              <w:rPr>
                <w:noProof/>
                <w:webHidden/>
              </w:rPr>
              <w:t>4</w:t>
            </w:r>
            <w:r>
              <w:rPr>
                <w:noProof/>
                <w:webHidden/>
              </w:rPr>
              <w:fldChar w:fldCharType="end"/>
            </w:r>
          </w:hyperlink>
        </w:p>
        <w:p w:rsidR="00DA0FF7" w:rsidRDefault="00DA0FF7">
          <w:pPr>
            <w:pStyle w:val="TOC3"/>
            <w:tabs>
              <w:tab w:val="right" w:leader="dot" w:pos="9350"/>
            </w:tabs>
            <w:rPr>
              <w:rFonts w:eastAsiaTheme="minorEastAsia"/>
              <w:noProof/>
            </w:rPr>
          </w:pPr>
          <w:hyperlink w:anchor="_Toc142832597" w:history="1">
            <w:r w:rsidRPr="001D1775">
              <w:rPr>
                <w:rStyle w:val="Hyperlink"/>
                <w:noProof/>
              </w:rPr>
              <w:t>IMPORTANT DECLARATIONS</w:t>
            </w:r>
            <w:r>
              <w:rPr>
                <w:noProof/>
                <w:webHidden/>
              </w:rPr>
              <w:tab/>
            </w:r>
            <w:r>
              <w:rPr>
                <w:noProof/>
                <w:webHidden/>
              </w:rPr>
              <w:fldChar w:fldCharType="begin"/>
            </w:r>
            <w:r>
              <w:rPr>
                <w:noProof/>
                <w:webHidden/>
              </w:rPr>
              <w:instrText xml:space="preserve"> PAGEREF _Toc142832597 \h </w:instrText>
            </w:r>
            <w:r>
              <w:rPr>
                <w:noProof/>
                <w:webHidden/>
              </w:rPr>
            </w:r>
            <w:r>
              <w:rPr>
                <w:noProof/>
                <w:webHidden/>
              </w:rPr>
              <w:fldChar w:fldCharType="separate"/>
            </w:r>
            <w:r>
              <w:rPr>
                <w:noProof/>
                <w:webHidden/>
              </w:rPr>
              <w:t>4</w:t>
            </w:r>
            <w:r>
              <w:rPr>
                <w:noProof/>
                <w:webHidden/>
              </w:rPr>
              <w:fldChar w:fldCharType="end"/>
            </w:r>
          </w:hyperlink>
        </w:p>
        <w:p w:rsidR="00DA0FF7" w:rsidRDefault="00DA0FF7">
          <w:pPr>
            <w:pStyle w:val="TOC2"/>
            <w:tabs>
              <w:tab w:val="right" w:leader="dot" w:pos="9350"/>
            </w:tabs>
            <w:rPr>
              <w:rFonts w:eastAsiaTheme="minorEastAsia"/>
              <w:noProof/>
            </w:rPr>
          </w:pPr>
          <w:hyperlink w:anchor="_Toc142832598" w:history="1">
            <w:r w:rsidRPr="001D1775">
              <w:rPr>
                <w:rStyle w:val="Hyperlink"/>
                <w:noProof/>
              </w:rPr>
              <w:t>Understanding specificity</w:t>
            </w:r>
            <w:r>
              <w:rPr>
                <w:noProof/>
                <w:webHidden/>
              </w:rPr>
              <w:tab/>
            </w:r>
            <w:r>
              <w:rPr>
                <w:noProof/>
                <w:webHidden/>
              </w:rPr>
              <w:fldChar w:fldCharType="begin"/>
            </w:r>
            <w:r>
              <w:rPr>
                <w:noProof/>
                <w:webHidden/>
              </w:rPr>
              <w:instrText xml:space="preserve"> PAGEREF _Toc142832598 \h </w:instrText>
            </w:r>
            <w:r>
              <w:rPr>
                <w:noProof/>
                <w:webHidden/>
              </w:rPr>
            </w:r>
            <w:r>
              <w:rPr>
                <w:noProof/>
                <w:webHidden/>
              </w:rPr>
              <w:fldChar w:fldCharType="separate"/>
            </w:r>
            <w:r>
              <w:rPr>
                <w:noProof/>
                <w:webHidden/>
              </w:rPr>
              <w:t>5</w:t>
            </w:r>
            <w:r>
              <w:rPr>
                <w:noProof/>
                <w:webHidden/>
              </w:rPr>
              <w:fldChar w:fldCharType="end"/>
            </w:r>
          </w:hyperlink>
        </w:p>
        <w:p w:rsidR="00DA0FF7" w:rsidRDefault="00DA0FF7">
          <w:pPr>
            <w:pStyle w:val="TOC3"/>
            <w:tabs>
              <w:tab w:val="right" w:leader="dot" w:pos="9350"/>
            </w:tabs>
            <w:rPr>
              <w:rFonts w:eastAsiaTheme="minorEastAsia"/>
              <w:noProof/>
            </w:rPr>
          </w:pPr>
          <w:hyperlink w:anchor="_Toc142832599" w:history="1">
            <w:r w:rsidRPr="001D1775">
              <w:rPr>
                <w:rStyle w:val="Hyperlink"/>
                <w:noProof/>
              </w:rPr>
              <w:t>INLINE STYLES</w:t>
            </w:r>
            <w:r>
              <w:rPr>
                <w:noProof/>
                <w:webHidden/>
              </w:rPr>
              <w:tab/>
            </w:r>
            <w:r>
              <w:rPr>
                <w:noProof/>
                <w:webHidden/>
              </w:rPr>
              <w:fldChar w:fldCharType="begin"/>
            </w:r>
            <w:r>
              <w:rPr>
                <w:noProof/>
                <w:webHidden/>
              </w:rPr>
              <w:instrText xml:space="preserve"> PAGEREF _Toc142832599 \h </w:instrText>
            </w:r>
            <w:r>
              <w:rPr>
                <w:noProof/>
                <w:webHidden/>
              </w:rPr>
            </w:r>
            <w:r>
              <w:rPr>
                <w:noProof/>
                <w:webHidden/>
              </w:rPr>
              <w:fldChar w:fldCharType="separate"/>
            </w:r>
            <w:r>
              <w:rPr>
                <w:noProof/>
                <w:webHidden/>
              </w:rPr>
              <w:t>5</w:t>
            </w:r>
            <w:r>
              <w:rPr>
                <w:noProof/>
                <w:webHidden/>
              </w:rPr>
              <w:fldChar w:fldCharType="end"/>
            </w:r>
          </w:hyperlink>
        </w:p>
        <w:p w:rsidR="00DA0FF7" w:rsidRDefault="00DA0FF7">
          <w:pPr>
            <w:pStyle w:val="TOC3"/>
            <w:tabs>
              <w:tab w:val="right" w:leader="dot" w:pos="9350"/>
            </w:tabs>
            <w:rPr>
              <w:rFonts w:eastAsiaTheme="minorEastAsia"/>
              <w:noProof/>
            </w:rPr>
          </w:pPr>
          <w:hyperlink w:anchor="_Toc142832600" w:history="1">
            <w:r w:rsidRPr="001D1775">
              <w:rPr>
                <w:rStyle w:val="Hyperlink"/>
                <w:noProof/>
                <w:highlight w:val="yellow"/>
              </w:rPr>
              <w:t>SELECTOR SPECIFICITY</w:t>
            </w:r>
            <w:r>
              <w:rPr>
                <w:noProof/>
                <w:webHidden/>
              </w:rPr>
              <w:tab/>
            </w:r>
            <w:r>
              <w:rPr>
                <w:noProof/>
                <w:webHidden/>
              </w:rPr>
              <w:fldChar w:fldCharType="begin"/>
            </w:r>
            <w:r>
              <w:rPr>
                <w:noProof/>
                <w:webHidden/>
              </w:rPr>
              <w:instrText xml:space="preserve"> PAGEREF _Toc142832600 \h </w:instrText>
            </w:r>
            <w:r>
              <w:rPr>
                <w:noProof/>
                <w:webHidden/>
              </w:rPr>
            </w:r>
            <w:r>
              <w:rPr>
                <w:noProof/>
                <w:webHidden/>
              </w:rPr>
              <w:fldChar w:fldCharType="separate"/>
            </w:r>
            <w:r>
              <w:rPr>
                <w:noProof/>
                <w:webHidden/>
              </w:rPr>
              <w:t>5</w:t>
            </w:r>
            <w:r>
              <w:rPr>
                <w:noProof/>
                <w:webHidden/>
              </w:rPr>
              <w:fldChar w:fldCharType="end"/>
            </w:r>
          </w:hyperlink>
        </w:p>
        <w:p w:rsidR="00DA0FF7" w:rsidRDefault="00DA0FF7">
          <w:pPr>
            <w:pStyle w:val="TOC3"/>
            <w:tabs>
              <w:tab w:val="right" w:leader="dot" w:pos="9350"/>
            </w:tabs>
            <w:rPr>
              <w:rFonts w:eastAsiaTheme="minorEastAsia"/>
              <w:noProof/>
            </w:rPr>
          </w:pPr>
          <w:hyperlink w:anchor="_Toc142832601" w:history="1">
            <w:r w:rsidRPr="001D1775">
              <w:rPr>
                <w:rStyle w:val="Hyperlink"/>
                <w:noProof/>
              </w:rPr>
              <w:t>A NOTATION FOR SPECIFICITY</w:t>
            </w:r>
            <w:r>
              <w:rPr>
                <w:noProof/>
                <w:webHidden/>
              </w:rPr>
              <w:tab/>
            </w:r>
            <w:r>
              <w:rPr>
                <w:noProof/>
                <w:webHidden/>
              </w:rPr>
              <w:fldChar w:fldCharType="begin"/>
            </w:r>
            <w:r>
              <w:rPr>
                <w:noProof/>
                <w:webHidden/>
              </w:rPr>
              <w:instrText xml:space="preserve"> PAGEREF _Toc142832601 \h </w:instrText>
            </w:r>
            <w:r>
              <w:rPr>
                <w:noProof/>
                <w:webHidden/>
              </w:rPr>
            </w:r>
            <w:r>
              <w:rPr>
                <w:noProof/>
                <w:webHidden/>
              </w:rPr>
              <w:fldChar w:fldCharType="separate"/>
            </w:r>
            <w:r>
              <w:rPr>
                <w:noProof/>
                <w:webHidden/>
              </w:rPr>
              <w:t>5</w:t>
            </w:r>
            <w:r>
              <w:rPr>
                <w:noProof/>
                <w:webHidden/>
              </w:rPr>
              <w:fldChar w:fldCharType="end"/>
            </w:r>
          </w:hyperlink>
        </w:p>
        <w:p w:rsidR="00DA0FF7" w:rsidRDefault="00DA0FF7">
          <w:pPr>
            <w:pStyle w:val="TOC3"/>
            <w:tabs>
              <w:tab w:val="right" w:leader="dot" w:pos="9350"/>
            </w:tabs>
            <w:rPr>
              <w:rFonts w:eastAsiaTheme="minorEastAsia"/>
              <w:noProof/>
            </w:rPr>
          </w:pPr>
          <w:hyperlink w:anchor="_Toc142832602" w:history="1">
            <w:r w:rsidRPr="001D1775">
              <w:rPr>
                <w:rStyle w:val="Hyperlink"/>
                <w:noProof/>
              </w:rPr>
              <w:t>SPECIFICITY CONSIDERATIONS</w:t>
            </w:r>
            <w:r>
              <w:rPr>
                <w:noProof/>
                <w:webHidden/>
              </w:rPr>
              <w:tab/>
            </w:r>
            <w:r>
              <w:rPr>
                <w:noProof/>
                <w:webHidden/>
              </w:rPr>
              <w:fldChar w:fldCharType="begin"/>
            </w:r>
            <w:r>
              <w:rPr>
                <w:noProof/>
                <w:webHidden/>
              </w:rPr>
              <w:instrText xml:space="preserve"> PAGEREF _Toc142832602 \h </w:instrText>
            </w:r>
            <w:r>
              <w:rPr>
                <w:noProof/>
                <w:webHidden/>
              </w:rPr>
            </w:r>
            <w:r>
              <w:rPr>
                <w:noProof/>
                <w:webHidden/>
              </w:rPr>
              <w:fldChar w:fldCharType="separate"/>
            </w:r>
            <w:r>
              <w:rPr>
                <w:noProof/>
                <w:webHidden/>
              </w:rPr>
              <w:t>5</w:t>
            </w:r>
            <w:r>
              <w:rPr>
                <w:noProof/>
                <w:webHidden/>
              </w:rPr>
              <w:fldChar w:fldCharType="end"/>
            </w:r>
          </w:hyperlink>
        </w:p>
        <w:p w:rsidR="00DA0FF7" w:rsidRDefault="00DA0FF7">
          <w:pPr>
            <w:pStyle w:val="TOC2"/>
            <w:tabs>
              <w:tab w:val="right" w:leader="dot" w:pos="9350"/>
            </w:tabs>
            <w:rPr>
              <w:rFonts w:eastAsiaTheme="minorEastAsia"/>
              <w:noProof/>
            </w:rPr>
          </w:pPr>
          <w:hyperlink w:anchor="_Toc142832603" w:history="1">
            <w:r w:rsidRPr="001D1775">
              <w:rPr>
                <w:rStyle w:val="Hyperlink"/>
                <w:noProof/>
              </w:rPr>
              <w:t>Understanding source order</w:t>
            </w:r>
            <w:r>
              <w:rPr>
                <w:noProof/>
                <w:webHidden/>
              </w:rPr>
              <w:tab/>
            </w:r>
            <w:r>
              <w:rPr>
                <w:noProof/>
                <w:webHidden/>
              </w:rPr>
              <w:fldChar w:fldCharType="begin"/>
            </w:r>
            <w:r>
              <w:rPr>
                <w:noProof/>
                <w:webHidden/>
              </w:rPr>
              <w:instrText xml:space="preserve"> PAGEREF _Toc142832603 \h </w:instrText>
            </w:r>
            <w:r>
              <w:rPr>
                <w:noProof/>
                <w:webHidden/>
              </w:rPr>
            </w:r>
            <w:r>
              <w:rPr>
                <w:noProof/>
                <w:webHidden/>
              </w:rPr>
              <w:fldChar w:fldCharType="separate"/>
            </w:r>
            <w:r>
              <w:rPr>
                <w:noProof/>
                <w:webHidden/>
              </w:rPr>
              <w:t>5</w:t>
            </w:r>
            <w:r>
              <w:rPr>
                <w:noProof/>
                <w:webHidden/>
              </w:rPr>
              <w:fldChar w:fldCharType="end"/>
            </w:r>
          </w:hyperlink>
        </w:p>
        <w:p w:rsidR="00DA0FF7" w:rsidRDefault="00DA0FF7">
          <w:pPr>
            <w:pStyle w:val="TOC3"/>
            <w:tabs>
              <w:tab w:val="right" w:leader="dot" w:pos="9350"/>
            </w:tabs>
            <w:rPr>
              <w:rFonts w:eastAsiaTheme="minorEastAsia"/>
              <w:noProof/>
            </w:rPr>
          </w:pPr>
          <w:hyperlink w:anchor="_Toc142832604" w:history="1">
            <w:r w:rsidRPr="001D1775">
              <w:rPr>
                <w:rStyle w:val="Hyperlink"/>
                <w:noProof/>
              </w:rPr>
              <w:t>LINK STYLES AND SOURCE ORDER</w:t>
            </w:r>
            <w:r>
              <w:rPr>
                <w:noProof/>
                <w:webHidden/>
              </w:rPr>
              <w:tab/>
            </w:r>
            <w:r>
              <w:rPr>
                <w:noProof/>
                <w:webHidden/>
              </w:rPr>
              <w:fldChar w:fldCharType="begin"/>
            </w:r>
            <w:r>
              <w:rPr>
                <w:noProof/>
                <w:webHidden/>
              </w:rPr>
              <w:instrText xml:space="preserve"> PAGEREF _Toc142832604 \h </w:instrText>
            </w:r>
            <w:r>
              <w:rPr>
                <w:noProof/>
                <w:webHidden/>
              </w:rPr>
            </w:r>
            <w:r>
              <w:rPr>
                <w:noProof/>
                <w:webHidden/>
              </w:rPr>
              <w:fldChar w:fldCharType="separate"/>
            </w:r>
            <w:r>
              <w:rPr>
                <w:noProof/>
                <w:webHidden/>
              </w:rPr>
              <w:t>6</w:t>
            </w:r>
            <w:r>
              <w:rPr>
                <w:noProof/>
                <w:webHidden/>
              </w:rPr>
              <w:fldChar w:fldCharType="end"/>
            </w:r>
          </w:hyperlink>
        </w:p>
        <w:p w:rsidR="00DA0FF7" w:rsidRDefault="00DA0FF7">
          <w:pPr>
            <w:pStyle w:val="TOC3"/>
            <w:tabs>
              <w:tab w:val="right" w:leader="dot" w:pos="9350"/>
            </w:tabs>
            <w:rPr>
              <w:rFonts w:eastAsiaTheme="minorEastAsia"/>
              <w:noProof/>
            </w:rPr>
          </w:pPr>
          <w:hyperlink w:anchor="_Toc142832605" w:history="1">
            <w:r w:rsidRPr="001D1775">
              <w:rPr>
                <w:rStyle w:val="Hyperlink"/>
                <w:noProof/>
              </w:rPr>
              <w:t>CASCADED VALUES</w:t>
            </w:r>
            <w:r>
              <w:rPr>
                <w:noProof/>
                <w:webHidden/>
              </w:rPr>
              <w:tab/>
            </w:r>
            <w:r>
              <w:rPr>
                <w:noProof/>
                <w:webHidden/>
              </w:rPr>
              <w:fldChar w:fldCharType="begin"/>
            </w:r>
            <w:r>
              <w:rPr>
                <w:noProof/>
                <w:webHidden/>
              </w:rPr>
              <w:instrText xml:space="preserve"> PAGEREF _Toc142832605 \h </w:instrText>
            </w:r>
            <w:r>
              <w:rPr>
                <w:noProof/>
                <w:webHidden/>
              </w:rPr>
            </w:r>
            <w:r>
              <w:rPr>
                <w:noProof/>
                <w:webHidden/>
              </w:rPr>
              <w:fldChar w:fldCharType="separate"/>
            </w:r>
            <w:r>
              <w:rPr>
                <w:noProof/>
                <w:webHidden/>
              </w:rPr>
              <w:t>6</w:t>
            </w:r>
            <w:r>
              <w:rPr>
                <w:noProof/>
                <w:webHidden/>
              </w:rPr>
              <w:fldChar w:fldCharType="end"/>
            </w:r>
          </w:hyperlink>
        </w:p>
        <w:p w:rsidR="00DA0FF7" w:rsidRDefault="00DA0FF7">
          <w:pPr>
            <w:pStyle w:val="TOC3"/>
            <w:tabs>
              <w:tab w:val="right" w:leader="dot" w:pos="9350"/>
            </w:tabs>
            <w:rPr>
              <w:rFonts w:eastAsiaTheme="minorEastAsia"/>
              <w:noProof/>
            </w:rPr>
          </w:pPr>
          <w:hyperlink w:anchor="_Toc142832606" w:history="1">
            <w:r w:rsidRPr="001D1775">
              <w:rPr>
                <w:rStyle w:val="Hyperlink"/>
                <w:noProof/>
              </w:rPr>
              <w:t>Two rules of thumb</w:t>
            </w:r>
            <w:r>
              <w:rPr>
                <w:noProof/>
                <w:webHidden/>
              </w:rPr>
              <w:tab/>
            </w:r>
            <w:r>
              <w:rPr>
                <w:noProof/>
                <w:webHidden/>
              </w:rPr>
              <w:fldChar w:fldCharType="begin"/>
            </w:r>
            <w:r>
              <w:rPr>
                <w:noProof/>
                <w:webHidden/>
              </w:rPr>
              <w:instrText xml:space="preserve"> PAGEREF _Toc142832606 \h </w:instrText>
            </w:r>
            <w:r>
              <w:rPr>
                <w:noProof/>
                <w:webHidden/>
              </w:rPr>
            </w:r>
            <w:r>
              <w:rPr>
                <w:noProof/>
                <w:webHidden/>
              </w:rPr>
              <w:fldChar w:fldCharType="separate"/>
            </w:r>
            <w:r>
              <w:rPr>
                <w:noProof/>
                <w:webHidden/>
              </w:rPr>
              <w:t>6</w:t>
            </w:r>
            <w:r>
              <w:rPr>
                <w:noProof/>
                <w:webHidden/>
              </w:rPr>
              <w:fldChar w:fldCharType="end"/>
            </w:r>
          </w:hyperlink>
        </w:p>
        <w:p w:rsidR="00DA0FF7" w:rsidRDefault="00DA0FF7">
          <w:pPr>
            <w:pStyle w:val="TOC1"/>
            <w:tabs>
              <w:tab w:val="right" w:leader="dot" w:pos="9350"/>
            </w:tabs>
            <w:rPr>
              <w:rFonts w:eastAsiaTheme="minorEastAsia"/>
              <w:noProof/>
            </w:rPr>
          </w:pPr>
          <w:hyperlink w:anchor="_Toc142832607" w:history="1">
            <w:r w:rsidRPr="001D1775">
              <w:rPr>
                <w:rStyle w:val="Hyperlink"/>
                <w:noProof/>
              </w:rPr>
              <w:t>Inheritance</w:t>
            </w:r>
            <w:r>
              <w:rPr>
                <w:noProof/>
                <w:webHidden/>
              </w:rPr>
              <w:tab/>
            </w:r>
            <w:r>
              <w:rPr>
                <w:noProof/>
                <w:webHidden/>
              </w:rPr>
              <w:fldChar w:fldCharType="begin"/>
            </w:r>
            <w:r>
              <w:rPr>
                <w:noProof/>
                <w:webHidden/>
              </w:rPr>
              <w:instrText xml:space="preserve"> PAGEREF _Toc142832607 \h </w:instrText>
            </w:r>
            <w:r>
              <w:rPr>
                <w:noProof/>
                <w:webHidden/>
              </w:rPr>
            </w:r>
            <w:r>
              <w:rPr>
                <w:noProof/>
                <w:webHidden/>
              </w:rPr>
              <w:fldChar w:fldCharType="separate"/>
            </w:r>
            <w:r>
              <w:rPr>
                <w:noProof/>
                <w:webHidden/>
              </w:rPr>
              <w:t>6</w:t>
            </w:r>
            <w:r>
              <w:rPr>
                <w:noProof/>
                <w:webHidden/>
              </w:rPr>
              <w:fldChar w:fldCharType="end"/>
            </w:r>
          </w:hyperlink>
        </w:p>
        <w:p w:rsidR="00DA0FF7" w:rsidRDefault="00DA0FF7">
          <w:pPr>
            <w:pStyle w:val="TOC1"/>
            <w:tabs>
              <w:tab w:val="right" w:leader="dot" w:pos="9350"/>
            </w:tabs>
            <w:rPr>
              <w:rFonts w:eastAsiaTheme="minorEastAsia"/>
              <w:noProof/>
            </w:rPr>
          </w:pPr>
          <w:hyperlink w:anchor="_Toc142832608" w:history="1">
            <w:r w:rsidRPr="001D1775">
              <w:rPr>
                <w:rStyle w:val="Hyperlink"/>
                <w:noProof/>
              </w:rPr>
              <w:t>Special values</w:t>
            </w:r>
            <w:r>
              <w:rPr>
                <w:noProof/>
                <w:webHidden/>
              </w:rPr>
              <w:tab/>
            </w:r>
            <w:r>
              <w:rPr>
                <w:noProof/>
                <w:webHidden/>
              </w:rPr>
              <w:fldChar w:fldCharType="begin"/>
            </w:r>
            <w:r>
              <w:rPr>
                <w:noProof/>
                <w:webHidden/>
              </w:rPr>
              <w:instrText xml:space="preserve"> PAGEREF _Toc142832608 \h </w:instrText>
            </w:r>
            <w:r>
              <w:rPr>
                <w:noProof/>
                <w:webHidden/>
              </w:rPr>
            </w:r>
            <w:r>
              <w:rPr>
                <w:noProof/>
                <w:webHidden/>
              </w:rPr>
              <w:fldChar w:fldCharType="separate"/>
            </w:r>
            <w:r>
              <w:rPr>
                <w:noProof/>
                <w:webHidden/>
              </w:rPr>
              <w:t>6</w:t>
            </w:r>
            <w:r>
              <w:rPr>
                <w:noProof/>
                <w:webHidden/>
              </w:rPr>
              <w:fldChar w:fldCharType="end"/>
            </w:r>
          </w:hyperlink>
        </w:p>
        <w:p w:rsidR="00DA0FF7" w:rsidRDefault="00DA0FF7">
          <w:pPr>
            <w:pStyle w:val="TOC2"/>
            <w:tabs>
              <w:tab w:val="right" w:leader="dot" w:pos="9350"/>
            </w:tabs>
            <w:rPr>
              <w:rFonts w:eastAsiaTheme="minorEastAsia"/>
              <w:noProof/>
            </w:rPr>
          </w:pPr>
          <w:hyperlink w:anchor="_Toc142832609" w:history="1">
            <w:r w:rsidRPr="001D1775">
              <w:rPr>
                <w:rStyle w:val="Hyperlink"/>
                <w:noProof/>
              </w:rPr>
              <w:t>Using the inherit keyword</w:t>
            </w:r>
            <w:r>
              <w:rPr>
                <w:noProof/>
                <w:webHidden/>
              </w:rPr>
              <w:tab/>
            </w:r>
            <w:r>
              <w:rPr>
                <w:noProof/>
                <w:webHidden/>
              </w:rPr>
              <w:fldChar w:fldCharType="begin"/>
            </w:r>
            <w:r>
              <w:rPr>
                <w:noProof/>
                <w:webHidden/>
              </w:rPr>
              <w:instrText xml:space="preserve"> PAGEREF _Toc142832609 \h </w:instrText>
            </w:r>
            <w:r>
              <w:rPr>
                <w:noProof/>
                <w:webHidden/>
              </w:rPr>
            </w:r>
            <w:r>
              <w:rPr>
                <w:noProof/>
                <w:webHidden/>
              </w:rPr>
              <w:fldChar w:fldCharType="separate"/>
            </w:r>
            <w:r>
              <w:rPr>
                <w:noProof/>
                <w:webHidden/>
              </w:rPr>
              <w:t>6</w:t>
            </w:r>
            <w:r>
              <w:rPr>
                <w:noProof/>
                <w:webHidden/>
              </w:rPr>
              <w:fldChar w:fldCharType="end"/>
            </w:r>
          </w:hyperlink>
        </w:p>
        <w:p w:rsidR="00DA0FF7" w:rsidRDefault="00DA0FF7">
          <w:pPr>
            <w:pStyle w:val="TOC2"/>
            <w:tabs>
              <w:tab w:val="right" w:leader="dot" w:pos="9350"/>
            </w:tabs>
            <w:rPr>
              <w:rFonts w:eastAsiaTheme="minorEastAsia"/>
              <w:noProof/>
            </w:rPr>
          </w:pPr>
          <w:hyperlink w:anchor="_Toc142832610" w:history="1">
            <w:r w:rsidRPr="001D1775">
              <w:rPr>
                <w:rStyle w:val="Hyperlink"/>
                <w:noProof/>
              </w:rPr>
              <w:t>Using the initial keyword</w:t>
            </w:r>
            <w:r>
              <w:rPr>
                <w:noProof/>
                <w:webHidden/>
              </w:rPr>
              <w:tab/>
            </w:r>
            <w:r>
              <w:rPr>
                <w:noProof/>
                <w:webHidden/>
              </w:rPr>
              <w:fldChar w:fldCharType="begin"/>
            </w:r>
            <w:r>
              <w:rPr>
                <w:noProof/>
                <w:webHidden/>
              </w:rPr>
              <w:instrText xml:space="preserve"> PAGEREF _Toc142832610 \h </w:instrText>
            </w:r>
            <w:r>
              <w:rPr>
                <w:noProof/>
                <w:webHidden/>
              </w:rPr>
            </w:r>
            <w:r>
              <w:rPr>
                <w:noProof/>
                <w:webHidden/>
              </w:rPr>
              <w:fldChar w:fldCharType="separate"/>
            </w:r>
            <w:r>
              <w:rPr>
                <w:noProof/>
                <w:webHidden/>
              </w:rPr>
              <w:t>6</w:t>
            </w:r>
            <w:r>
              <w:rPr>
                <w:noProof/>
                <w:webHidden/>
              </w:rPr>
              <w:fldChar w:fldCharType="end"/>
            </w:r>
          </w:hyperlink>
        </w:p>
        <w:p w:rsidR="00DA0FF7" w:rsidRDefault="00DA0FF7">
          <w:pPr>
            <w:pStyle w:val="TOC2"/>
            <w:tabs>
              <w:tab w:val="right" w:leader="dot" w:pos="9350"/>
            </w:tabs>
            <w:rPr>
              <w:rFonts w:eastAsiaTheme="minorEastAsia"/>
              <w:noProof/>
            </w:rPr>
          </w:pPr>
          <w:hyperlink w:anchor="_Toc142832611" w:history="1">
            <w:r w:rsidRPr="001D1775">
              <w:rPr>
                <w:rStyle w:val="Hyperlink"/>
                <w:noProof/>
              </w:rPr>
              <w:t>Shorthand properties</w:t>
            </w:r>
            <w:r>
              <w:rPr>
                <w:noProof/>
                <w:webHidden/>
              </w:rPr>
              <w:tab/>
            </w:r>
            <w:r>
              <w:rPr>
                <w:noProof/>
                <w:webHidden/>
              </w:rPr>
              <w:fldChar w:fldCharType="begin"/>
            </w:r>
            <w:r>
              <w:rPr>
                <w:noProof/>
                <w:webHidden/>
              </w:rPr>
              <w:instrText xml:space="preserve"> PAGEREF _Toc142832611 \h </w:instrText>
            </w:r>
            <w:r>
              <w:rPr>
                <w:noProof/>
                <w:webHidden/>
              </w:rPr>
            </w:r>
            <w:r>
              <w:rPr>
                <w:noProof/>
                <w:webHidden/>
              </w:rPr>
              <w:fldChar w:fldCharType="separate"/>
            </w:r>
            <w:r>
              <w:rPr>
                <w:noProof/>
                <w:webHidden/>
              </w:rPr>
              <w:t>7</w:t>
            </w:r>
            <w:r>
              <w:rPr>
                <w:noProof/>
                <w:webHidden/>
              </w:rPr>
              <w:fldChar w:fldCharType="end"/>
            </w:r>
          </w:hyperlink>
        </w:p>
        <w:p w:rsidR="00DA0FF7" w:rsidRDefault="00DA0FF7">
          <w:pPr>
            <w:pStyle w:val="TOC3"/>
            <w:tabs>
              <w:tab w:val="right" w:leader="dot" w:pos="9350"/>
            </w:tabs>
            <w:rPr>
              <w:rFonts w:eastAsiaTheme="minorEastAsia"/>
              <w:noProof/>
            </w:rPr>
          </w:pPr>
          <w:hyperlink w:anchor="_Toc142832612" w:history="1">
            <w:r w:rsidRPr="001D1775">
              <w:rPr>
                <w:rStyle w:val="Hyperlink"/>
                <w:noProof/>
              </w:rPr>
              <w:t>Beware shorthands silently overriding other styles</w:t>
            </w:r>
            <w:r>
              <w:rPr>
                <w:noProof/>
                <w:webHidden/>
              </w:rPr>
              <w:tab/>
            </w:r>
            <w:r>
              <w:rPr>
                <w:noProof/>
                <w:webHidden/>
              </w:rPr>
              <w:fldChar w:fldCharType="begin"/>
            </w:r>
            <w:r>
              <w:rPr>
                <w:noProof/>
                <w:webHidden/>
              </w:rPr>
              <w:instrText xml:space="preserve"> PAGEREF _Toc142832612 \h </w:instrText>
            </w:r>
            <w:r>
              <w:rPr>
                <w:noProof/>
                <w:webHidden/>
              </w:rPr>
            </w:r>
            <w:r>
              <w:rPr>
                <w:noProof/>
                <w:webHidden/>
              </w:rPr>
              <w:fldChar w:fldCharType="separate"/>
            </w:r>
            <w:r>
              <w:rPr>
                <w:noProof/>
                <w:webHidden/>
              </w:rPr>
              <w:t>7</w:t>
            </w:r>
            <w:r>
              <w:rPr>
                <w:noProof/>
                <w:webHidden/>
              </w:rPr>
              <w:fldChar w:fldCharType="end"/>
            </w:r>
          </w:hyperlink>
        </w:p>
        <w:p w:rsidR="00DA0FF7" w:rsidRDefault="00DA0FF7">
          <w:pPr>
            <w:pStyle w:val="TOC3"/>
            <w:tabs>
              <w:tab w:val="right" w:leader="dot" w:pos="9350"/>
            </w:tabs>
            <w:rPr>
              <w:rFonts w:eastAsiaTheme="minorEastAsia"/>
              <w:noProof/>
            </w:rPr>
          </w:pPr>
          <w:hyperlink w:anchor="_Toc142832613" w:history="1">
            <w:r w:rsidRPr="001D1775">
              <w:rPr>
                <w:rStyle w:val="Hyperlink"/>
                <w:noProof/>
              </w:rPr>
              <w:t>Understanding the order of shorthand values</w:t>
            </w:r>
            <w:r>
              <w:rPr>
                <w:noProof/>
                <w:webHidden/>
              </w:rPr>
              <w:tab/>
            </w:r>
            <w:r>
              <w:rPr>
                <w:noProof/>
                <w:webHidden/>
              </w:rPr>
              <w:fldChar w:fldCharType="begin"/>
            </w:r>
            <w:r>
              <w:rPr>
                <w:noProof/>
                <w:webHidden/>
              </w:rPr>
              <w:instrText xml:space="preserve"> PAGEREF _Toc142832613 \h </w:instrText>
            </w:r>
            <w:r>
              <w:rPr>
                <w:noProof/>
                <w:webHidden/>
              </w:rPr>
            </w:r>
            <w:r>
              <w:rPr>
                <w:noProof/>
                <w:webHidden/>
              </w:rPr>
              <w:fldChar w:fldCharType="separate"/>
            </w:r>
            <w:r>
              <w:rPr>
                <w:noProof/>
                <w:webHidden/>
              </w:rPr>
              <w:t>7</w:t>
            </w:r>
            <w:r>
              <w:rPr>
                <w:noProof/>
                <w:webHidden/>
              </w:rPr>
              <w:fldChar w:fldCharType="end"/>
            </w:r>
          </w:hyperlink>
        </w:p>
        <w:p w:rsidR="00DA0FF7" w:rsidRDefault="00DA0FF7">
          <w:pPr>
            <w:pStyle w:val="TOC2"/>
            <w:tabs>
              <w:tab w:val="right" w:leader="dot" w:pos="9350"/>
            </w:tabs>
            <w:rPr>
              <w:rFonts w:eastAsiaTheme="minorEastAsia"/>
              <w:noProof/>
            </w:rPr>
          </w:pPr>
          <w:hyperlink w:anchor="_Toc142832614" w:history="1">
            <w:r w:rsidRPr="001D1775">
              <w:rPr>
                <w:rStyle w:val="Hyperlink"/>
                <w:noProof/>
              </w:rPr>
              <w:t>Summary</w:t>
            </w:r>
            <w:r>
              <w:rPr>
                <w:noProof/>
                <w:webHidden/>
              </w:rPr>
              <w:tab/>
            </w:r>
            <w:r>
              <w:rPr>
                <w:noProof/>
                <w:webHidden/>
              </w:rPr>
              <w:fldChar w:fldCharType="begin"/>
            </w:r>
            <w:r>
              <w:rPr>
                <w:noProof/>
                <w:webHidden/>
              </w:rPr>
              <w:instrText xml:space="preserve"> PAGEREF _Toc142832614 \h </w:instrText>
            </w:r>
            <w:r>
              <w:rPr>
                <w:noProof/>
                <w:webHidden/>
              </w:rPr>
            </w:r>
            <w:r>
              <w:rPr>
                <w:noProof/>
                <w:webHidden/>
              </w:rPr>
              <w:fldChar w:fldCharType="separate"/>
            </w:r>
            <w:r>
              <w:rPr>
                <w:noProof/>
                <w:webHidden/>
              </w:rPr>
              <w:t>7</w:t>
            </w:r>
            <w:r>
              <w:rPr>
                <w:noProof/>
                <w:webHidden/>
              </w:rPr>
              <w:fldChar w:fldCharType="end"/>
            </w:r>
          </w:hyperlink>
        </w:p>
        <w:p w:rsidR="00DA0FF7" w:rsidRDefault="00DA0FF7">
          <w:pPr>
            <w:pStyle w:val="TOC1"/>
            <w:tabs>
              <w:tab w:val="right" w:leader="dot" w:pos="9350"/>
            </w:tabs>
            <w:rPr>
              <w:rFonts w:eastAsiaTheme="minorEastAsia"/>
              <w:noProof/>
            </w:rPr>
          </w:pPr>
          <w:hyperlink w:anchor="_Toc142832615" w:history="1">
            <w:r w:rsidRPr="001D1775">
              <w:rPr>
                <w:rStyle w:val="Hyperlink"/>
                <w:b/>
                <w:noProof/>
              </w:rPr>
              <w:t>Working with relative units</w:t>
            </w:r>
            <w:r>
              <w:rPr>
                <w:noProof/>
                <w:webHidden/>
              </w:rPr>
              <w:tab/>
            </w:r>
            <w:r>
              <w:rPr>
                <w:noProof/>
                <w:webHidden/>
              </w:rPr>
              <w:fldChar w:fldCharType="begin"/>
            </w:r>
            <w:r>
              <w:rPr>
                <w:noProof/>
                <w:webHidden/>
              </w:rPr>
              <w:instrText xml:space="preserve"> PAGEREF _Toc142832615 \h </w:instrText>
            </w:r>
            <w:r>
              <w:rPr>
                <w:noProof/>
                <w:webHidden/>
              </w:rPr>
            </w:r>
            <w:r>
              <w:rPr>
                <w:noProof/>
                <w:webHidden/>
              </w:rPr>
              <w:fldChar w:fldCharType="separate"/>
            </w:r>
            <w:r>
              <w:rPr>
                <w:noProof/>
                <w:webHidden/>
              </w:rPr>
              <w:t>7</w:t>
            </w:r>
            <w:r>
              <w:rPr>
                <w:noProof/>
                <w:webHidden/>
              </w:rPr>
              <w:fldChar w:fldCharType="end"/>
            </w:r>
          </w:hyperlink>
        </w:p>
        <w:p w:rsidR="00DA0FF7" w:rsidRDefault="00DA0FF7">
          <w:pPr>
            <w:pStyle w:val="TOC2"/>
            <w:tabs>
              <w:tab w:val="right" w:leader="dot" w:pos="9350"/>
            </w:tabs>
            <w:rPr>
              <w:rFonts w:eastAsiaTheme="minorEastAsia"/>
              <w:noProof/>
            </w:rPr>
          </w:pPr>
          <w:hyperlink w:anchor="_Toc142832616" w:history="1">
            <w:r w:rsidRPr="001D1775">
              <w:rPr>
                <w:rStyle w:val="Hyperlink"/>
                <w:b/>
                <w:noProof/>
              </w:rPr>
              <w:t>The power of relative values</w:t>
            </w:r>
            <w:r>
              <w:rPr>
                <w:noProof/>
                <w:webHidden/>
              </w:rPr>
              <w:tab/>
            </w:r>
            <w:r>
              <w:rPr>
                <w:noProof/>
                <w:webHidden/>
              </w:rPr>
              <w:fldChar w:fldCharType="begin"/>
            </w:r>
            <w:r>
              <w:rPr>
                <w:noProof/>
                <w:webHidden/>
              </w:rPr>
              <w:instrText xml:space="preserve"> PAGEREF _Toc142832616 \h </w:instrText>
            </w:r>
            <w:r>
              <w:rPr>
                <w:noProof/>
                <w:webHidden/>
              </w:rPr>
            </w:r>
            <w:r>
              <w:rPr>
                <w:noProof/>
                <w:webHidden/>
              </w:rPr>
              <w:fldChar w:fldCharType="separate"/>
            </w:r>
            <w:r>
              <w:rPr>
                <w:noProof/>
                <w:webHidden/>
              </w:rPr>
              <w:t>7</w:t>
            </w:r>
            <w:r>
              <w:rPr>
                <w:noProof/>
                <w:webHidden/>
              </w:rPr>
              <w:fldChar w:fldCharType="end"/>
            </w:r>
          </w:hyperlink>
        </w:p>
        <w:p w:rsidR="00DA0FF7" w:rsidRDefault="00DA0FF7">
          <w:pPr>
            <w:pStyle w:val="TOC3"/>
            <w:tabs>
              <w:tab w:val="right" w:leader="dot" w:pos="9350"/>
            </w:tabs>
            <w:rPr>
              <w:rFonts w:eastAsiaTheme="minorEastAsia"/>
              <w:noProof/>
            </w:rPr>
          </w:pPr>
          <w:hyperlink w:anchor="_Toc142832617" w:history="1">
            <w:r w:rsidRPr="001D1775">
              <w:rPr>
                <w:rStyle w:val="Hyperlink"/>
                <w:noProof/>
              </w:rPr>
              <w:t>The struggle for pixel-perfect design</w:t>
            </w:r>
            <w:r>
              <w:rPr>
                <w:noProof/>
                <w:webHidden/>
              </w:rPr>
              <w:tab/>
            </w:r>
            <w:r>
              <w:rPr>
                <w:noProof/>
                <w:webHidden/>
              </w:rPr>
              <w:fldChar w:fldCharType="begin"/>
            </w:r>
            <w:r>
              <w:rPr>
                <w:noProof/>
                <w:webHidden/>
              </w:rPr>
              <w:instrText xml:space="preserve"> PAGEREF _Toc142832617 \h </w:instrText>
            </w:r>
            <w:r>
              <w:rPr>
                <w:noProof/>
                <w:webHidden/>
              </w:rPr>
            </w:r>
            <w:r>
              <w:rPr>
                <w:noProof/>
                <w:webHidden/>
              </w:rPr>
              <w:fldChar w:fldCharType="separate"/>
            </w:r>
            <w:r>
              <w:rPr>
                <w:noProof/>
                <w:webHidden/>
              </w:rPr>
              <w:t>7</w:t>
            </w:r>
            <w:r>
              <w:rPr>
                <w:noProof/>
                <w:webHidden/>
              </w:rPr>
              <w:fldChar w:fldCharType="end"/>
            </w:r>
          </w:hyperlink>
        </w:p>
        <w:p w:rsidR="00DA0FF7" w:rsidRDefault="00DA0FF7">
          <w:pPr>
            <w:pStyle w:val="TOC2"/>
            <w:tabs>
              <w:tab w:val="right" w:leader="dot" w:pos="9350"/>
            </w:tabs>
            <w:rPr>
              <w:rFonts w:eastAsiaTheme="minorEastAsia"/>
              <w:noProof/>
            </w:rPr>
          </w:pPr>
          <w:hyperlink w:anchor="_Toc142832618" w:history="1">
            <w:r w:rsidRPr="001D1775">
              <w:rPr>
                <w:rStyle w:val="Hyperlink"/>
                <w:b/>
                <w:noProof/>
              </w:rPr>
              <w:t>Ems and rems</w:t>
            </w:r>
            <w:r>
              <w:rPr>
                <w:noProof/>
                <w:webHidden/>
              </w:rPr>
              <w:tab/>
            </w:r>
            <w:r>
              <w:rPr>
                <w:noProof/>
                <w:webHidden/>
              </w:rPr>
              <w:fldChar w:fldCharType="begin"/>
            </w:r>
            <w:r>
              <w:rPr>
                <w:noProof/>
                <w:webHidden/>
              </w:rPr>
              <w:instrText xml:space="preserve"> PAGEREF _Toc142832618 \h </w:instrText>
            </w:r>
            <w:r>
              <w:rPr>
                <w:noProof/>
                <w:webHidden/>
              </w:rPr>
            </w:r>
            <w:r>
              <w:rPr>
                <w:noProof/>
                <w:webHidden/>
              </w:rPr>
              <w:fldChar w:fldCharType="separate"/>
            </w:r>
            <w:r>
              <w:rPr>
                <w:noProof/>
                <w:webHidden/>
              </w:rPr>
              <w:t>8</w:t>
            </w:r>
            <w:r>
              <w:rPr>
                <w:noProof/>
                <w:webHidden/>
              </w:rPr>
              <w:fldChar w:fldCharType="end"/>
            </w:r>
          </w:hyperlink>
        </w:p>
        <w:p w:rsidR="00DA0FF7" w:rsidRDefault="00DA0FF7">
          <w:pPr>
            <w:pStyle w:val="TOC3"/>
            <w:tabs>
              <w:tab w:val="right" w:leader="dot" w:pos="9350"/>
            </w:tabs>
            <w:rPr>
              <w:rFonts w:eastAsiaTheme="minorEastAsia"/>
              <w:noProof/>
            </w:rPr>
          </w:pPr>
          <w:hyperlink w:anchor="_Toc142832619" w:history="1">
            <w:r w:rsidRPr="001D1775">
              <w:rPr>
                <w:rStyle w:val="Hyperlink"/>
                <w:b/>
                <w:noProof/>
              </w:rPr>
              <w:t>EMS FOR FONT SIZE TOGETHER WITH EMS FOR OTHER PROPERTIES</w:t>
            </w:r>
            <w:r>
              <w:rPr>
                <w:noProof/>
                <w:webHidden/>
              </w:rPr>
              <w:tab/>
            </w:r>
            <w:r>
              <w:rPr>
                <w:noProof/>
                <w:webHidden/>
              </w:rPr>
              <w:fldChar w:fldCharType="begin"/>
            </w:r>
            <w:r>
              <w:rPr>
                <w:noProof/>
                <w:webHidden/>
              </w:rPr>
              <w:instrText xml:space="preserve"> PAGEREF _Toc142832619 \h </w:instrText>
            </w:r>
            <w:r>
              <w:rPr>
                <w:noProof/>
                <w:webHidden/>
              </w:rPr>
            </w:r>
            <w:r>
              <w:rPr>
                <w:noProof/>
                <w:webHidden/>
              </w:rPr>
              <w:fldChar w:fldCharType="separate"/>
            </w:r>
            <w:r>
              <w:rPr>
                <w:noProof/>
                <w:webHidden/>
              </w:rPr>
              <w:t>8</w:t>
            </w:r>
            <w:r>
              <w:rPr>
                <w:noProof/>
                <w:webHidden/>
              </w:rPr>
              <w:fldChar w:fldCharType="end"/>
            </w:r>
          </w:hyperlink>
        </w:p>
        <w:p w:rsidR="00DA0FF7" w:rsidRDefault="00DA0FF7">
          <w:pPr>
            <w:pStyle w:val="TOC3"/>
            <w:tabs>
              <w:tab w:val="right" w:leader="dot" w:pos="9350"/>
            </w:tabs>
            <w:rPr>
              <w:rFonts w:eastAsiaTheme="minorEastAsia"/>
              <w:noProof/>
            </w:rPr>
          </w:pPr>
          <w:hyperlink w:anchor="_Toc142832620" w:history="1">
            <w:r w:rsidRPr="001D1775">
              <w:rPr>
                <w:rStyle w:val="Hyperlink"/>
                <w:b/>
                <w:noProof/>
              </w:rPr>
              <w:t>THE SHRINKING FONT PROBLEM</w:t>
            </w:r>
            <w:r>
              <w:rPr>
                <w:noProof/>
                <w:webHidden/>
              </w:rPr>
              <w:tab/>
            </w:r>
            <w:r>
              <w:rPr>
                <w:noProof/>
                <w:webHidden/>
              </w:rPr>
              <w:fldChar w:fldCharType="begin"/>
            </w:r>
            <w:r>
              <w:rPr>
                <w:noProof/>
                <w:webHidden/>
              </w:rPr>
              <w:instrText xml:space="preserve"> PAGEREF _Toc142832620 \h </w:instrText>
            </w:r>
            <w:r>
              <w:rPr>
                <w:noProof/>
                <w:webHidden/>
              </w:rPr>
            </w:r>
            <w:r>
              <w:rPr>
                <w:noProof/>
                <w:webHidden/>
              </w:rPr>
              <w:fldChar w:fldCharType="separate"/>
            </w:r>
            <w:r>
              <w:rPr>
                <w:noProof/>
                <w:webHidden/>
              </w:rPr>
              <w:t>8</w:t>
            </w:r>
            <w:r>
              <w:rPr>
                <w:noProof/>
                <w:webHidden/>
              </w:rPr>
              <w:fldChar w:fldCharType="end"/>
            </w:r>
          </w:hyperlink>
        </w:p>
        <w:p w:rsidR="00DA0FF7" w:rsidRDefault="00DA0FF7">
          <w:pPr>
            <w:pStyle w:val="TOC2"/>
            <w:tabs>
              <w:tab w:val="right" w:leader="dot" w:pos="9350"/>
            </w:tabs>
            <w:rPr>
              <w:rFonts w:eastAsiaTheme="minorEastAsia"/>
              <w:noProof/>
            </w:rPr>
          </w:pPr>
          <w:hyperlink w:anchor="_Toc142832621" w:history="1">
            <w:r w:rsidRPr="001D1775">
              <w:rPr>
                <w:rStyle w:val="Hyperlink"/>
                <w:b/>
                <w:noProof/>
              </w:rPr>
              <w:t>Using rems for font-size</w:t>
            </w:r>
            <w:r>
              <w:rPr>
                <w:noProof/>
                <w:webHidden/>
              </w:rPr>
              <w:tab/>
            </w:r>
            <w:r>
              <w:rPr>
                <w:noProof/>
                <w:webHidden/>
              </w:rPr>
              <w:fldChar w:fldCharType="begin"/>
            </w:r>
            <w:r>
              <w:rPr>
                <w:noProof/>
                <w:webHidden/>
              </w:rPr>
              <w:instrText xml:space="preserve"> PAGEREF _Toc142832621 \h </w:instrText>
            </w:r>
            <w:r>
              <w:rPr>
                <w:noProof/>
                <w:webHidden/>
              </w:rPr>
            </w:r>
            <w:r>
              <w:rPr>
                <w:noProof/>
                <w:webHidden/>
              </w:rPr>
              <w:fldChar w:fldCharType="separate"/>
            </w:r>
            <w:r>
              <w:rPr>
                <w:noProof/>
                <w:webHidden/>
              </w:rPr>
              <w:t>8</w:t>
            </w:r>
            <w:r>
              <w:rPr>
                <w:noProof/>
                <w:webHidden/>
              </w:rPr>
              <w:fldChar w:fldCharType="end"/>
            </w:r>
          </w:hyperlink>
        </w:p>
        <w:p w:rsidR="00DA0FF7" w:rsidRDefault="00DA0FF7">
          <w:pPr>
            <w:pStyle w:val="TOC2"/>
            <w:tabs>
              <w:tab w:val="right" w:leader="dot" w:pos="9350"/>
            </w:tabs>
            <w:rPr>
              <w:rFonts w:eastAsiaTheme="minorEastAsia"/>
              <w:noProof/>
            </w:rPr>
          </w:pPr>
          <w:hyperlink w:anchor="_Toc142832622" w:history="1">
            <w:r w:rsidRPr="001D1775">
              <w:rPr>
                <w:rStyle w:val="Hyperlink"/>
                <w:b/>
                <w:noProof/>
              </w:rPr>
              <w:t>Stop thinking in pixels</w:t>
            </w:r>
            <w:r>
              <w:rPr>
                <w:noProof/>
                <w:webHidden/>
              </w:rPr>
              <w:tab/>
            </w:r>
            <w:r>
              <w:rPr>
                <w:noProof/>
                <w:webHidden/>
              </w:rPr>
              <w:fldChar w:fldCharType="begin"/>
            </w:r>
            <w:r>
              <w:rPr>
                <w:noProof/>
                <w:webHidden/>
              </w:rPr>
              <w:instrText xml:space="preserve"> PAGEREF _Toc142832622 \h </w:instrText>
            </w:r>
            <w:r>
              <w:rPr>
                <w:noProof/>
                <w:webHidden/>
              </w:rPr>
            </w:r>
            <w:r>
              <w:rPr>
                <w:noProof/>
                <w:webHidden/>
              </w:rPr>
              <w:fldChar w:fldCharType="separate"/>
            </w:r>
            <w:r>
              <w:rPr>
                <w:noProof/>
                <w:webHidden/>
              </w:rPr>
              <w:t>9</w:t>
            </w:r>
            <w:r>
              <w:rPr>
                <w:noProof/>
                <w:webHidden/>
              </w:rPr>
              <w:fldChar w:fldCharType="end"/>
            </w:r>
          </w:hyperlink>
        </w:p>
        <w:p w:rsidR="00DA0FF7" w:rsidRDefault="00DA0FF7">
          <w:pPr>
            <w:pStyle w:val="TOC3"/>
            <w:tabs>
              <w:tab w:val="right" w:leader="dot" w:pos="9350"/>
            </w:tabs>
            <w:rPr>
              <w:rFonts w:eastAsiaTheme="minorEastAsia"/>
              <w:noProof/>
            </w:rPr>
          </w:pPr>
          <w:hyperlink w:anchor="_Toc142832623" w:history="1">
            <w:r w:rsidRPr="001D1775">
              <w:rPr>
                <w:rStyle w:val="Hyperlink"/>
                <w:b/>
                <w:noProof/>
              </w:rPr>
              <w:t>Setting a sane default font size</w:t>
            </w:r>
            <w:r>
              <w:rPr>
                <w:noProof/>
                <w:webHidden/>
              </w:rPr>
              <w:tab/>
            </w:r>
            <w:r>
              <w:rPr>
                <w:noProof/>
                <w:webHidden/>
              </w:rPr>
              <w:fldChar w:fldCharType="begin"/>
            </w:r>
            <w:r>
              <w:rPr>
                <w:noProof/>
                <w:webHidden/>
              </w:rPr>
              <w:instrText xml:space="preserve"> PAGEREF _Toc142832623 \h </w:instrText>
            </w:r>
            <w:r>
              <w:rPr>
                <w:noProof/>
                <w:webHidden/>
              </w:rPr>
            </w:r>
            <w:r>
              <w:rPr>
                <w:noProof/>
                <w:webHidden/>
              </w:rPr>
              <w:fldChar w:fldCharType="separate"/>
            </w:r>
            <w:r>
              <w:rPr>
                <w:noProof/>
                <w:webHidden/>
              </w:rPr>
              <w:t>9</w:t>
            </w:r>
            <w:r>
              <w:rPr>
                <w:noProof/>
                <w:webHidden/>
              </w:rPr>
              <w:fldChar w:fldCharType="end"/>
            </w:r>
          </w:hyperlink>
        </w:p>
        <w:p w:rsidR="00DA0FF7" w:rsidRDefault="00DA0FF7">
          <w:pPr>
            <w:pStyle w:val="TOC3"/>
            <w:tabs>
              <w:tab w:val="right" w:leader="dot" w:pos="9350"/>
            </w:tabs>
            <w:rPr>
              <w:rFonts w:eastAsiaTheme="minorEastAsia"/>
              <w:noProof/>
            </w:rPr>
          </w:pPr>
          <w:hyperlink w:anchor="_Toc142832624" w:history="1">
            <w:r w:rsidRPr="001D1775">
              <w:rPr>
                <w:rStyle w:val="Hyperlink"/>
                <w:b/>
                <w:noProof/>
              </w:rPr>
              <w:t>Making the panel responsive</w:t>
            </w:r>
            <w:r>
              <w:rPr>
                <w:noProof/>
                <w:webHidden/>
              </w:rPr>
              <w:tab/>
            </w:r>
            <w:r>
              <w:rPr>
                <w:noProof/>
                <w:webHidden/>
              </w:rPr>
              <w:fldChar w:fldCharType="begin"/>
            </w:r>
            <w:r>
              <w:rPr>
                <w:noProof/>
                <w:webHidden/>
              </w:rPr>
              <w:instrText xml:space="preserve"> PAGEREF _Toc142832624 \h </w:instrText>
            </w:r>
            <w:r>
              <w:rPr>
                <w:noProof/>
                <w:webHidden/>
              </w:rPr>
            </w:r>
            <w:r>
              <w:rPr>
                <w:noProof/>
                <w:webHidden/>
              </w:rPr>
              <w:fldChar w:fldCharType="separate"/>
            </w:r>
            <w:r>
              <w:rPr>
                <w:noProof/>
                <w:webHidden/>
              </w:rPr>
              <w:t>9</w:t>
            </w:r>
            <w:r>
              <w:rPr>
                <w:noProof/>
                <w:webHidden/>
              </w:rPr>
              <w:fldChar w:fldCharType="end"/>
            </w:r>
          </w:hyperlink>
        </w:p>
        <w:p w:rsidR="00DA0FF7" w:rsidRDefault="00DA0FF7">
          <w:pPr>
            <w:pStyle w:val="TOC3"/>
            <w:tabs>
              <w:tab w:val="right" w:leader="dot" w:pos="9350"/>
            </w:tabs>
            <w:rPr>
              <w:rFonts w:eastAsiaTheme="minorEastAsia"/>
              <w:noProof/>
            </w:rPr>
          </w:pPr>
          <w:hyperlink w:anchor="_Toc142832625" w:history="1">
            <w:r w:rsidRPr="001D1775">
              <w:rPr>
                <w:rStyle w:val="Hyperlink"/>
                <w:b/>
                <w:noProof/>
              </w:rPr>
              <w:t>Resizing a single component</w:t>
            </w:r>
            <w:r>
              <w:rPr>
                <w:noProof/>
                <w:webHidden/>
              </w:rPr>
              <w:tab/>
            </w:r>
            <w:r>
              <w:rPr>
                <w:noProof/>
                <w:webHidden/>
              </w:rPr>
              <w:fldChar w:fldCharType="begin"/>
            </w:r>
            <w:r>
              <w:rPr>
                <w:noProof/>
                <w:webHidden/>
              </w:rPr>
              <w:instrText xml:space="preserve"> PAGEREF _Toc142832625 \h </w:instrText>
            </w:r>
            <w:r>
              <w:rPr>
                <w:noProof/>
                <w:webHidden/>
              </w:rPr>
            </w:r>
            <w:r>
              <w:rPr>
                <w:noProof/>
                <w:webHidden/>
              </w:rPr>
              <w:fldChar w:fldCharType="separate"/>
            </w:r>
            <w:r>
              <w:rPr>
                <w:noProof/>
                <w:webHidden/>
              </w:rPr>
              <w:t>9</w:t>
            </w:r>
            <w:r>
              <w:rPr>
                <w:noProof/>
                <w:webHidden/>
              </w:rPr>
              <w:fldChar w:fldCharType="end"/>
            </w:r>
          </w:hyperlink>
        </w:p>
        <w:p w:rsidR="00DA0FF7" w:rsidRDefault="00DA0FF7">
          <w:pPr>
            <w:pStyle w:val="TOC2"/>
            <w:tabs>
              <w:tab w:val="right" w:leader="dot" w:pos="9350"/>
            </w:tabs>
            <w:rPr>
              <w:rFonts w:eastAsiaTheme="minorEastAsia"/>
              <w:noProof/>
            </w:rPr>
          </w:pPr>
          <w:hyperlink w:anchor="_Toc142832626" w:history="1">
            <w:r w:rsidRPr="001D1775">
              <w:rPr>
                <w:rStyle w:val="Hyperlink"/>
                <w:noProof/>
              </w:rPr>
              <w:t>Viewport-relative units</w:t>
            </w:r>
            <w:r>
              <w:rPr>
                <w:noProof/>
                <w:webHidden/>
              </w:rPr>
              <w:tab/>
            </w:r>
            <w:r>
              <w:rPr>
                <w:noProof/>
                <w:webHidden/>
              </w:rPr>
              <w:fldChar w:fldCharType="begin"/>
            </w:r>
            <w:r>
              <w:rPr>
                <w:noProof/>
                <w:webHidden/>
              </w:rPr>
              <w:instrText xml:space="preserve"> PAGEREF _Toc142832626 \h </w:instrText>
            </w:r>
            <w:r>
              <w:rPr>
                <w:noProof/>
                <w:webHidden/>
              </w:rPr>
            </w:r>
            <w:r>
              <w:rPr>
                <w:noProof/>
                <w:webHidden/>
              </w:rPr>
              <w:fldChar w:fldCharType="separate"/>
            </w:r>
            <w:r>
              <w:rPr>
                <w:noProof/>
                <w:webHidden/>
              </w:rPr>
              <w:t>9</w:t>
            </w:r>
            <w:r>
              <w:rPr>
                <w:noProof/>
                <w:webHidden/>
              </w:rPr>
              <w:fldChar w:fldCharType="end"/>
            </w:r>
          </w:hyperlink>
        </w:p>
        <w:p w:rsidR="00DA0FF7" w:rsidRDefault="00DA0FF7">
          <w:pPr>
            <w:pStyle w:val="TOC3"/>
            <w:tabs>
              <w:tab w:val="right" w:leader="dot" w:pos="9350"/>
            </w:tabs>
            <w:rPr>
              <w:rFonts w:eastAsiaTheme="minorEastAsia"/>
              <w:noProof/>
            </w:rPr>
          </w:pPr>
          <w:hyperlink w:anchor="_Toc142832627" w:history="1">
            <w:r w:rsidRPr="001D1775">
              <w:rPr>
                <w:rStyle w:val="Hyperlink"/>
                <w:noProof/>
              </w:rPr>
              <w:t>Using calc() for font size</w:t>
            </w:r>
            <w:r>
              <w:rPr>
                <w:noProof/>
                <w:webHidden/>
              </w:rPr>
              <w:tab/>
            </w:r>
            <w:r>
              <w:rPr>
                <w:noProof/>
                <w:webHidden/>
              </w:rPr>
              <w:fldChar w:fldCharType="begin"/>
            </w:r>
            <w:r>
              <w:rPr>
                <w:noProof/>
                <w:webHidden/>
              </w:rPr>
              <w:instrText xml:space="preserve"> PAGEREF _Toc142832627 \h </w:instrText>
            </w:r>
            <w:r>
              <w:rPr>
                <w:noProof/>
                <w:webHidden/>
              </w:rPr>
            </w:r>
            <w:r>
              <w:rPr>
                <w:noProof/>
                <w:webHidden/>
              </w:rPr>
              <w:fldChar w:fldCharType="separate"/>
            </w:r>
            <w:r>
              <w:rPr>
                <w:noProof/>
                <w:webHidden/>
              </w:rPr>
              <w:t>9</w:t>
            </w:r>
            <w:r>
              <w:rPr>
                <w:noProof/>
                <w:webHidden/>
              </w:rPr>
              <w:fldChar w:fldCharType="end"/>
            </w:r>
          </w:hyperlink>
        </w:p>
        <w:p w:rsidR="00DA0FF7" w:rsidRDefault="00DA0FF7">
          <w:pPr>
            <w:pStyle w:val="TOC2"/>
            <w:tabs>
              <w:tab w:val="right" w:leader="dot" w:pos="9350"/>
            </w:tabs>
            <w:rPr>
              <w:rFonts w:eastAsiaTheme="minorEastAsia"/>
              <w:noProof/>
            </w:rPr>
          </w:pPr>
          <w:hyperlink w:anchor="_Toc142832628" w:history="1">
            <w:r w:rsidRPr="001D1775">
              <w:rPr>
                <w:rStyle w:val="Hyperlink"/>
                <w:b/>
                <w:noProof/>
              </w:rPr>
              <w:t>Unitless numbers and line-height</w:t>
            </w:r>
            <w:r>
              <w:rPr>
                <w:noProof/>
                <w:webHidden/>
              </w:rPr>
              <w:tab/>
            </w:r>
            <w:r>
              <w:rPr>
                <w:noProof/>
                <w:webHidden/>
              </w:rPr>
              <w:fldChar w:fldCharType="begin"/>
            </w:r>
            <w:r>
              <w:rPr>
                <w:noProof/>
                <w:webHidden/>
              </w:rPr>
              <w:instrText xml:space="preserve"> PAGEREF _Toc142832628 \h </w:instrText>
            </w:r>
            <w:r>
              <w:rPr>
                <w:noProof/>
                <w:webHidden/>
              </w:rPr>
            </w:r>
            <w:r>
              <w:rPr>
                <w:noProof/>
                <w:webHidden/>
              </w:rPr>
              <w:fldChar w:fldCharType="separate"/>
            </w:r>
            <w:r>
              <w:rPr>
                <w:noProof/>
                <w:webHidden/>
              </w:rPr>
              <w:t>10</w:t>
            </w:r>
            <w:r>
              <w:rPr>
                <w:noProof/>
                <w:webHidden/>
              </w:rPr>
              <w:fldChar w:fldCharType="end"/>
            </w:r>
          </w:hyperlink>
        </w:p>
        <w:p w:rsidR="00DA0FF7" w:rsidRDefault="00DA0FF7">
          <w:pPr>
            <w:pStyle w:val="TOC2"/>
            <w:tabs>
              <w:tab w:val="right" w:leader="dot" w:pos="9350"/>
            </w:tabs>
            <w:rPr>
              <w:rFonts w:eastAsiaTheme="minorEastAsia"/>
              <w:noProof/>
            </w:rPr>
          </w:pPr>
          <w:hyperlink w:anchor="_Toc142832629" w:history="1">
            <w:r w:rsidRPr="001D1775">
              <w:rPr>
                <w:rStyle w:val="Hyperlink"/>
                <w:b/>
                <w:noProof/>
              </w:rPr>
              <w:t>Custom properties (aka CSS variables)</w:t>
            </w:r>
            <w:r>
              <w:rPr>
                <w:noProof/>
                <w:webHidden/>
              </w:rPr>
              <w:tab/>
            </w:r>
            <w:r>
              <w:rPr>
                <w:noProof/>
                <w:webHidden/>
              </w:rPr>
              <w:fldChar w:fldCharType="begin"/>
            </w:r>
            <w:r>
              <w:rPr>
                <w:noProof/>
                <w:webHidden/>
              </w:rPr>
              <w:instrText xml:space="preserve"> PAGEREF _Toc142832629 \h </w:instrText>
            </w:r>
            <w:r>
              <w:rPr>
                <w:noProof/>
                <w:webHidden/>
              </w:rPr>
            </w:r>
            <w:r>
              <w:rPr>
                <w:noProof/>
                <w:webHidden/>
              </w:rPr>
              <w:fldChar w:fldCharType="separate"/>
            </w:r>
            <w:r>
              <w:rPr>
                <w:noProof/>
                <w:webHidden/>
              </w:rPr>
              <w:t>10</w:t>
            </w:r>
            <w:r>
              <w:rPr>
                <w:noProof/>
                <w:webHidden/>
              </w:rPr>
              <w:fldChar w:fldCharType="end"/>
            </w:r>
          </w:hyperlink>
        </w:p>
        <w:p w:rsidR="00DA0FF7" w:rsidRDefault="00DA0FF7">
          <w:pPr>
            <w:pStyle w:val="TOC3"/>
            <w:tabs>
              <w:tab w:val="right" w:leader="dot" w:pos="9350"/>
            </w:tabs>
            <w:rPr>
              <w:rFonts w:eastAsiaTheme="minorEastAsia"/>
              <w:noProof/>
            </w:rPr>
          </w:pPr>
          <w:hyperlink w:anchor="_Toc142832630" w:history="1">
            <w:r w:rsidRPr="001D1775">
              <w:rPr>
                <w:rStyle w:val="Hyperlink"/>
                <w:b/>
                <w:noProof/>
              </w:rPr>
              <w:t>Changing custom properties dynamically</w:t>
            </w:r>
            <w:r>
              <w:rPr>
                <w:noProof/>
                <w:webHidden/>
              </w:rPr>
              <w:tab/>
            </w:r>
            <w:r>
              <w:rPr>
                <w:noProof/>
                <w:webHidden/>
              </w:rPr>
              <w:fldChar w:fldCharType="begin"/>
            </w:r>
            <w:r>
              <w:rPr>
                <w:noProof/>
                <w:webHidden/>
              </w:rPr>
              <w:instrText xml:space="preserve"> PAGEREF _Toc142832630 \h </w:instrText>
            </w:r>
            <w:r>
              <w:rPr>
                <w:noProof/>
                <w:webHidden/>
              </w:rPr>
            </w:r>
            <w:r>
              <w:rPr>
                <w:noProof/>
                <w:webHidden/>
              </w:rPr>
              <w:fldChar w:fldCharType="separate"/>
            </w:r>
            <w:r>
              <w:rPr>
                <w:noProof/>
                <w:webHidden/>
              </w:rPr>
              <w:t>10</w:t>
            </w:r>
            <w:r>
              <w:rPr>
                <w:noProof/>
                <w:webHidden/>
              </w:rPr>
              <w:fldChar w:fldCharType="end"/>
            </w:r>
          </w:hyperlink>
        </w:p>
        <w:p w:rsidR="00DA0FF7" w:rsidRDefault="00DA0FF7">
          <w:pPr>
            <w:pStyle w:val="TOC2"/>
            <w:tabs>
              <w:tab w:val="right" w:leader="dot" w:pos="9350"/>
            </w:tabs>
            <w:rPr>
              <w:rFonts w:eastAsiaTheme="minorEastAsia"/>
              <w:noProof/>
            </w:rPr>
          </w:pPr>
          <w:hyperlink w:anchor="_Toc142832631" w:history="1">
            <w:r w:rsidRPr="001D1775">
              <w:rPr>
                <w:rStyle w:val="Hyperlink"/>
                <w:b/>
                <w:noProof/>
              </w:rPr>
              <w:t>Changing custom properties with JavaScript</w:t>
            </w:r>
            <w:r>
              <w:rPr>
                <w:noProof/>
                <w:webHidden/>
              </w:rPr>
              <w:tab/>
            </w:r>
            <w:r>
              <w:rPr>
                <w:noProof/>
                <w:webHidden/>
              </w:rPr>
              <w:fldChar w:fldCharType="begin"/>
            </w:r>
            <w:r>
              <w:rPr>
                <w:noProof/>
                <w:webHidden/>
              </w:rPr>
              <w:instrText xml:space="preserve"> PAGEREF _Toc142832631 \h </w:instrText>
            </w:r>
            <w:r>
              <w:rPr>
                <w:noProof/>
                <w:webHidden/>
              </w:rPr>
            </w:r>
            <w:r>
              <w:rPr>
                <w:noProof/>
                <w:webHidden/>
              </w:rPr>
              <w:fldChar w:fldCharType="separate"/>
            </w:r>
            <w:r>
              <w:rPr>
                <w:noProof/>
                <w:webHidden/>
              </w:rPr>
              <w:t>10</w:t>
            </w:r>
            <w:r>
              <w:rPr>
                <w:noProof/>
                <w:webHidden/>
              </w:rPr>
              <w:fldChar w:fldCharType="end"/>
            </w:r>
          </w:hyperlink>
        </w:p>
        <w:p w:rsidR="00DA0FF7" w:rsidRDefault="00DA0FF7">
          <w:pPr>
            <w:pStyle w:val="TOC1"/>
            <w:tabs>
              <w:tab w:val="right" w:leader="dot" w:pos="9350"/>
            </w:tabs>
            <w:rPr>
              <w:rFonts w:eastAsiaTheme="minorEastAsia"/>
              <w:noProof/>
            </w:rPr>
          </w:pPr>
          <w:hyperlink w:anchor="_Toc142832632" w:history="1">
            <w:r w:rsidRPr="001D1775">
              <w:rPr>
                <w:rStyle w:val="Hyperlink"/>
                <w:noProof/>
              </w:rPr>
              <w:t>Mastering the box model</w:t>
            </w:r>
            <w:r>
              <w:rPr>
                <w:noProof/>
                <w:webHidden/>
              </w:rPr>
              <w:tab/>
            </w:r>
            <w:r>
              <w:rPr>
                <w:noProof/>
                <w:webHidden/>
              </w:rPr>
              <w:fldChar w:fldCharType="begin"/>
            </w:r>
            <w:r>
              <w:rPr>
                <w:noProof/>
                <w:webHidden/>
              </w:rPr>
              <w:instrText xml:space="preserve"> PAGEREF _Toc142832632 \h </w:instrText>
            </w:r>
            <w:r>
              <w:rPr>
                <w:noProof/>
                <w:webHidden/>
              </w:rPr>
            </w:r>
            <w:r>
              <w:rPr>
                <w:noProof/>
                <w:webHidden/>
              </w:rPr>
              <w:fldChar w:fldCharType="separate"/>
            </w:r>
            <w:r>
              <w:rPr>
                <w:noProof/>
                <w:webHidden/>
              </w:rPr>
              <w:t>11</w:t>
            </w:r>
            <w:r>
              <w:rPr>
                <w:noProof/>
                <w:webHidden/>
              </w:rPr>
              <w:fldChar w:fldCharType="end"/>
            </w:r>
          </w:hyperlink>
        </w:p>
        <w:p w:rsidR="00DA0FF7" w:rsidRDefault="00DA0FF7">
          <w:pPr>
            <w:pStyle w:val="TOC2"/>
            <w:tabs>
              <w:tab w:val="right" w:leader="dot" w:pos="9350"/>
            </w:tabs>
            <w:rPr>
              <w:rFonts w:eastAsiaTheme="minorEastAsia"/>
              <w:noProof/>
            </w:rPr>
          </w:pPr>
          <w:hyperlink w:anchor="_Toc142832633" w:history="1">
            <w:r w:rsidRPr="001D1775">
              <w:rPr>
                <w:rStyle w:val="Hyperlink"/>
                <w:b/>
                <w:noProof/>
              </w:rPr>
              <w:t>Difficulties with element width</w:t>
            </w:r>
            <w:r>
              <w:rPr>
                <w:noProof/>
                <w:webHidden/>
              </w:rPr>
              <w:tab/>
            </w:r>
            <w:r>
              <w:rPr>
                <w:noProof/>
                <w:webHidden/>
              </w:rPr>
              <w:fldChar w:fldCharType="begin"/>
            </w:r>
            <w:r>
              <w:rPr>
                <w:noProof/>
                <w:webHidden/>
              </w:rPr>
              <w:instrText xml:space="preserve"> PAGEREF _Toc142832633 \h </w:instrText>
            </w:r>
            <w:r>
              <w:rPr>
                <w:noProof/>
                <w:webHidden/>
              </w:rPr>
            </w:r>
            <w:r>
              <w:rPr>
                <w:noProof/>
                <w:webHidden/>
              </w:rPr>
              <w:fldChar w:fldCharType="separate"/>
            </w:r>
            <w:r>
              <w:rPr>
                <w:noProof/>
                <w:webHidden/>
              </w:rPr>
              <w:t>11</w:t>
            </w:r>
            <w:r>
              <w:rPr>
                <w:noProof/>
                <w:webHidden/>
              </w:rPr>
              <w:fldChar w:fldCharType="end"/>
            </w:r>
          </w:hyperlink>
        </w:p>
        <w:p w:rsidR="00DA0FF7" w:rsidRDefault="00DA0FF7">
          <w:pPr>
            <w:pStyle w:val="TOC3"/>
            <w:tabs>
              <w:tab w:val="right" w:leader="dot" w:pos="9350"/>
            </w:tabs>
            <w:rPr>
              <w:rFonts w:eastAsiaTheme="minorEastAsia"/>
              <w:noProof/>
            </w:rPr>
          </w:pPr>
          <w:hyperlink w:anchor="_Toc142832634" w:history="1">
            <w:r w:rsidRPr="001D1775">
              <w:rPr>
                <w:rStyle w:val="Hyperlink"/>
                <w:b/>
                <w:noProof/>
              </w:rPr>
              <w:t>Avoiding magic numbers</w:t>
            </w:r>
            <w:r>
              <w:rPr>
                <w:noProof/>
                <w:webHidden/>
              </w:rPr>
              <w:tab/>
            </w:r>
            <w:r>
              <w:rPr>
                <w:noProof/>
                <w:webHidden/>
              </w:rPr>
              <w:fldChar w:fldCharType="begin"/>
            </w:r>
            <w:r>
              <w:rPr>
                <w:noProof/>
                <w:webHidden/>
              </w:rPr>
              <w:instrText xml:space="preserve"> PAGEREF _Toc142832634 \h </w:instrText>
            </w:r>
            <w:r>
              <w:rPr>
                <w:noProof/>
                <w:webHidden/>
              </w:rPr>
            </w:r>
            <w:r>
              <w:rPr>
                <w:noProof/>
                <w:webHidden/>
              </w:rPr>
              <w:fldChar w:fldCharType="separate"/>
            </w:r>
            <w:r>
              <w:rPr>
                <w:noProof/>
                <w:webHidden/>
              </w:rPr>
              <w:t>11</w:t>
            </w:r>
            <w:r>
              <w:rPr>
                <w:noProof/>
                <w:webHidden/>
              </w:rPr>
              <w:fldChar w:fldCharType="end"/>
            </w:r>
          </w:hyperlink>
        </w:p>
        <w:p w:rsidR="00DA0FF7" w:rsidRDefault="00DA0FF7">
          <w:pPr>
            <w:pStyle w:val="TOC3"/>
            <w:tabs>
              <w:tab w:val="right" w:leader="dot" w:pos="9350"/>
            </w:tabs>
            <w:rPr>
              <w:rFonts w:eastAsiaTheme="minorEastAsia"/>
              <w:noProof/>
            </w:rPr>
          </w:pPr>
          <w:hyperlink w:anchor="_Toc142832635" w:history="1">
            <w:r w:rsidRPr="001D1775">
              <w:rPr>
                <w:rStyle w:val="Hyperlink"/>
                <w:b/>
                <w:noProof/>
              </w:rPr>
              <w:t>Adjusting the box model</w:t>
            </w:r>
            <w:r>
              <w:rPr>
                <w:noProof/>
                <w:webHidden/>
              </w:rPr>
              <w:tab/>
            </w:r>
            <w:r>
              <w:rPr>
                <w:noProof/>
                <w:webHidden/>
              </w:rPr>
              <w:fldChar w:fldCharType="begin"/>
            </w:r>
            <w:r>
              <w:rPr>
                <w:noProof/>
                <w:webHidden/>
              </w:rPr>
              <w:instrText xml:space="preserve"> PAGEREF _Toc142832635 \h </w:instrText>
            </w:r>
            <w:r>
              <w:rPr>
                <w:noProof/>
                <w:webHidden/>
              </w:rPr>
            </w:r>
            <w:r>
              <w:rPr>
                <w:noProof/>
                <w:webHidden/>
              </w:rPr>
              <w:fldChar w:fldCharType="separate"/>
            </w:r>
            <w:r>
              <w:rPr>
                <w:noProof/>
                <w:webHidden/>
              </w:rPr>
              <w:t>11</w:t>
            </w:r>
            <w:r>
              <w:rPr>
                <w:noProof/>
                <w:webHidden/>
              </w:rPr>
              <w:fldChar w:fldCharType="end"/>
            </w:r>
          </w:hyperlink>
        </w:p>
        <w:p w:rsidR="00DA0FF7" w:rsidRDefault="00DA0FF7">
          <w:pPr>
            <w:pStyle w:val="TOC3"/>
            <w:tabs>
              <w:tab w:val="right" w:leader="dot" w:pos="9350"/>
            </w:tabs>
            <w:rPr>
              <w:rFonts w:eastAsiaTheme="minorEastAsia"/>
              <w:noProof/>
            </w:rPr>
          </w:pPr>
          <w:hyperlink w:anchor="_Toc142832636" w:history="1">
            <w:r w:rsidRPr="001D1775">
              <w:rPr>
                <w:rStyle w:val="Hyperlink"/>
                <w:b/>
                <w:noProof/>
              </w:rPr>
              <w:t>Using universal border-box sizing</w:t>
            </w:r>
            <w:r>
              <w:rPr>
                <w:noProof/>
                <w:webHidden/>
              </w:rPr>
              <w:tab/>
            </w:r>
            <w:r>
              <w:rPr>
                <w:noProof/>
                <w:webHidden/>
              </w:rPr>
              <w:fldChar w:fldCharType="begin"/>
            </w:r>
            <w:r>
              <w:rPr>
                <w:noProof/>
                <w:webHidden/>
              </w:rPr>
              <w:instrText xml:space="preserve"> PAGEREF _Toc142832636 \h </w:instrText>
            </w:r>
            <w:r>
              <w:rPr>
                <w:noProof/>
                <w:webHidden/>
              </w:rPr>
            </w:r>
            <w:r>
              <w:rPr>
                <w:noProof/>
                <w:webHidden/>
              </w:rPr>
              <w:fldChar w:fldCharType="separate"/>
            </w:r>
            <w:r>
              <w:rPr>
                <w:noProof/>
                <w:webHidden/>
              </w:rPr>
              <w:t>11</w:t>
            </w:r>
            <w:r>
              <w:rPr>
                <w:noProof/>
                <w:webHidden/>
              </w:rPr>
              <w:fldChar w:fldCharType="end"/>
            </w:r>
          </w:hyperlink>
        </w:p>
        <w:p w:rsidR="00DA0FF7" w:rsidRDefault="00DA0FF7">
          <w:pPr>
            <w:pStyle w:val="TOC3"/>
            <w:tabs>
              <w:tab w:val="right" w:leader="dot" w:pos="9350"/>
            </w:tabs>
            <w:rPr>
              <w:rFonts w:eastAsiaTheme="minorEastAsia"/>
              <w:noProof/>
            </w:rPr>
          </w:pPr>
          <w:hyperlink w:anchor="_Toc142832637" w:history="1">
            <w:r w:rsidRPr="001D1775">
              <w:rPr>
                <w:rStyle w:val="Hyperlink"/>
                <w:rFonts w:ascii="NewBaskerville-Roman" w:hAnsi="NewBaskerville-Roman" w:cs="NewBaskerville-Roman"/>
                <w:noProof/>
              </w:rPr>
              <w:t>you'll surely run into other elements with the same problem. It would be nice to fix it once, universally</w:t>
            </w:r>
            <w:r>
              <w:rPr>
                <w:noProof/>
                <w:webHidden/>
              </w:rPr>
              <w:tab/>
            </w:r>
            <w:r>
              <w:rPr>
                <w:noProof/>
                <w:webHidden/>
              </w:rPr>
              <w:fldChar w:fldCharType="begin"/>
            </w:r>
            <w:r>
              <w:rPr>
                <w:noProof/>
                <w:webHidden/>
              </w:rPr>
              <w:instrText xml:space="preserve"> PAGEREF _Toc142832637 \h </w:instrText>
            </w:r>
            <w:r>
              <w:rPr>
                <w:noProof/>
                <w:webHidden/>
              </w:rPr>
            </w:r>
            <w:r>
              <w:rPr>
                <w:noProof/>
                <w:webHidden/>
              </w:rPr>
              <w:fldChar w:fldCharType="separate"/>
            </w:r>
            <w:r>
              <w:rPr>
                <w:noProof/>
                <w:webHidden/>
              </w:rPr>
              <w:t>11</w:t>
            </w:r>
            <w:r>
              <w:rPr>
                <w:noProof/>
                <w:webHidden/>
              </w:rPr>
              <w:fldChar w:fldCharType="end"/>
            </w:r>
          </w:hyperlink>
        </w:p>
        <w:p w:rsidR="00DA0FF7" w:rsidRDefault="00DA0FF7">
          <w:pPr>
            <w:pStyle w:val="TOC2"/>
            <w:tabs>
              <w:tab w:val="right" w:leader="dot" w:pos="9350"/>
            </w:tabs>
            <w:rPr>
              <w:rFonts w:eastAsiaTheme="minorEastAsia"/>
              <w:noProof/>
            </w:rPr>
          </w:pPr>
          <w:hyperlink w:anchor="_Toc142832638" w:history="1">
            <w:r w:rsidRPr="001D1775">
              <w:rPr>
                <w:rStyle w:val="Hyperlink"/>
                <w:noProof/>
              </w:rPr>
              <w:t>Adding a gutter between columns</w:t>
            </w:r>
            <w:r>
              <w:rPr>
                <w:noProof/>
                <w:webHidden/>
              </w:rPr>
              <w:tab/>
            </w:r>
            <w:r>
              <w:rPr>
                <w:noProof/>
                <w:webHidden/>
              </w:rPr>
              <w:fldChar w:fldCharType="begin"/>
            </w:r>
            <w:r>
              <w:rPr>
                <w:noProof/>
                <w:webHidden/>
              </w:rPr>
              <w:instrText xml:space="preserve"> PAGEREF _Toc142832638 \h </w:instrText>
            </w:r>
            <w:r>
              <w:rPr>
                <w:noProof/>
                <w:webHidden/>
              </w:rPr>
            </w:r>
            <w:r>
              <w:rPr>
                <w:noProof/>
                <w:webHidden/>
              </w:rPr>
              <w:fldChar w:fldCharType="separate"/>
            </w:r>
            <w:r>
              <w:rPr>
                <w:noProof/>
                <w:webHidden/>
              </w:rPr>
              <w:t>12</w:t>
            </w:r>
            <w:r>
              <w:rPr>
                <w:noProof/>
                <w:webHidden/>
              </w:rPr>
              <w:fldChar w:fldCharType="end"/>
            </w:r>
          </w:hyperlink>
        </w:p>
        <w:p w:rsidR="00DA0FF7" w:rsidRDefault="00DA0FF7">
          <w:pPr>
            <w:pStyle w:val="TOC2"/>
            <w:tabs>
              <w:tab w:val="right" w:leader="dot" w:pos="9350"/>
            </w:tabs>
            <w:rPr>
              <w:rFonts w:eastAsiaTheme="minorEastAsia"/>
              <w:noProof/>
            </w:rPr>
          </w:pPr>
          <w:hyperlink w:anchor="_Toc142832639" w:history="1">
            <w:r w:rsidRPr="001D1775">
              <w:rPr>
                <w:rStyle w:val="Hyperlink"/>
                <w:b/>
                <w:noProof/>
              </w:rPr>
              <w:t>Difficulties with element height</w:t>
            </w:r>
            <w:r>
              <w:rPr>
                <w:noProof/>
                <w:webHidden/>
              </w:rPr>
              <w:tab/>
            </w:r>
            <w:r>
              <w:rPr>
                <w:noProof/>
                <w:webHidden/>
              </w:rPr>
              <w:fldChar w:fldCharType="begin"/>
            </w:r>
            <w:r>
              <w:rPr>
                <w:noProof/>
                <w:webHidden/>
              </w:rPr>
              <w:instrText xml:space="preserve"> PAGEREF _Toc142832639 \h </w:instrText>
            </w:r>
            <w:r>
              <w:rPr>
                <w:noProof/>
                <w:webHidden/>
              </w:rPr>
            </w:r>
            <w:r>
              <w:rPr>
                <w:noProof/>
                <w:webHidden/>
              </w:rPr>
              <w:fldChar w:fldCharType="separate"/>
            </w:r>
            <w:r>
              <w:rPr>
                <w:noProof/>
                <w:webHidden/>
              </w:rPr>
              <w:t>12</w:t>
            </w:r>
            <w:r>
              <w:rPr>
                <w:noProof/>
                <w:webHidden/>
              </w:rPr>
              <w:fldChar w:fldCharType="end"/>
            </w:r>
          </w:hyperlink>
        </w:p>
        <w:p w:rsidR="00DA0FF7" w:rsidRDefault="00DA0FF7">
          <w:pPr>
            <w:pStyle w:val="TOC3"/>
            <w:tabs>
              <w:tab w:val="right" w:leader="dot" w:pos="9350"/>
            </w:tabs>
            <w:rPr>
              <w:rFonts w:eastAsiaTheme="minorEastAsia"/>
              <w:noProof/>
            </w:rPr>
          </w:pPr>
          <w:hyperlink w:anchor="_Toc142832640" w:history="1">
            <w:r w:rsidRPr="001D1775">
              <w:rPr>
                <w:rStyle w:val="Hyperlink"/>
                <w:b/>
                <w:noProof/>
              </w:rPr>
              <w:t>Applying alternatives to percentage-based heights</w:t>
            </w:r>
            <w:r>
              <w:rPr>
                <w:noProof/>
                <w:webHidden/>
              </w:rPr>
              <w:tab/>
            </w:r>
            <w:r>
              <w:rPr>
                <w:noProof/>
                <w:webHidden/>
              </w:rPr>
              <w:fldChar w:fldCharType="begin"/>
            </w:r>
            <w:r>
              <w:rPr>
                <w:noProof/>
                <w:webHidden/>
              </w:rPr>
              <w:instrText xml:space="preserve"> PAGEREF _Toc142832640 \h </w:instrText>
            </w:r>
            <w:r>
              <w:rPr>
                <w:noProof/>
                <w:webHidden/>
              </w:rPr>
            </w:r>
            <w:r>
              <w:rPr>
                <w:noProof/>
                <w:webHidden/>
              </w:rPr>
              <w:fldChar w:fldCharType="separate"/>
            </w:r>
            <w:r>
              <w:rPr>
                <w:noProof/>
                <w:webHidden/>
              </w:rPr>
              <w:t>12</w:t>
            </w:r>
            <w:r>
              <w:rPr>
                <w:noProof/>
                <w:webHidden/>
              </w:rPr>
              <w:fldChar w:fldCharType="end"/>
            </w:r>
          </w:hyperlink>
        </w:p>
        <w:p w:rsidR="00DA0FF7" w:rsidRDefault="00DA0FF7">
          <w:pPr>
            <w:pStyle w:val="TOC3"/>
            <w:tabs>
              <w:tab w:val="right" w:leader="dot" w:pos="9350"/>
            </w:tabs>
            <w:rPr>
              <w:rFonts w:eastAsiaTheme="minorEastAsia"/>
              <w:noProof/>
            </w:rPr>
          </w:pPr>
          <w:hyperlink w:anchor="_Toc142832641" w:history="1">
            <w:r w:rsidRPr="001D1775">
              <w:rPr>
                <w:rStyle w:val="Hyperlink"/>
                <w:b/>
                <w:noProof/>
              </w:rPr>
              <w:t>Using min-height and max-height</w:t>
            </w:r>
            <w:r>
              <w:rPr>
                <w:noProof/>
                <w:webHidden/>
              </w:rPr>
              <w:tab/>
            </w:r>
            <w:r>
              <w:rPr>
                <w:noProof/>
                <w:webHidden/>
              </w:rPr>
              <w:fldChar w:fldCharType="begin"/>
            </w:r>
            <w:r>
              <w:rPr>
                <w:noProof/>
                <w:webHidden/>
              </w:rPr>
              <w:instrText xml:space="preserve"> PAGEREF _Toc142832641 \h </w:instrText>
            </w:r>
            <w:r>
              <w:rPr>
                <w:noProof/>
                <w:webHidden/>
              </w:rPr>
            </w:r>
            <w:r>
              <w:rPr>
                <w:noProof/>
                <w:webHidden/>
              </w:rPr>
              <w:fldChar w:fldCharType="separate"/>
            </w:r>
            <w:r>
              <w:rPr>
                <w:noProof/>
                <w:webHidden/>
              </w:rPr>
              <w:t>13</w:t>
            </w:r>
            <w:r>
              <w:rPr>
                <w:noProof/>
                <w:webHidden/>
              </w:rPr>
              <w:fldChar w:fldCharType="end"/>
            </w:r>
          </w:hyperlink>
        </w:p>
        <w:p w:rsidR="00DA0FF7" w:rsidRDefault="00DA0FF7">
          <w:pPr>
            <w:pStyle w:val="TOC2"/>
            <w:tabs>
              <w:tab w:val="right" w:leader="dot" w:pos="9350"/>
            </w:tabs>
            <w:rPr>
              <w:rFonts w:eastAsiaTheme="minorEastAsia"/>
              <w:noProof/>
            </w:rPr>
          </w:pPr>
          <w:hyperlink w:anchor="_Toc142832642" w:history="1">
            <w:r w:rsidRPr="001D1775">
              <w:rPr>
                <w:rStyle w:val="Hyperlink"/>
                <w:b/>
                <w:noProof/>
              </w:rPr>
              <w:t>Negative Margin</w:t>
            </w:r>
            <w:r>
              <w:rPr>
                <w:noProof/>
                <w:webHidden/>
              </w:rPr>
              <w:tab/>
            </w:r>
            <w:r>
              <w:rPr>
                <w:noProof/>
                <w:webHidden/>
              </w:rPr>
              <w:fldChar w:fldCharType="begin"/>
            </w:r>
            <w:r>
              <w:rPr>
                <w:noProof/>
                <w:webHidden/>
              </w:rPr>
              <w:instrText xml:space="preserve"> PAGEREF _Toc142832642 \h </w:instrText>
            </w:r>
            <w:r>
              <w:rPr>
                <w:noProof/>
                <w:webHidden/>
              </w:rPr>
            </w:r>
            <w:r>
              <w:rPr>
                <w:noProof/>
                <w:webHidden/>
              </w:rPr>
              <w:fldChar w:fldCharType="separate"/>
            </w:r>
            <w:r>
              <w:rPr>
                <w:noProof/>
                <w:webHidden/>
              </w:rPr>
              <w:t>13</w:t>
            </w:r>
            <w:r>
              <w:rPr>
                <w:noProof/>
                <w:webHidden/>
              </w:rPr>
              <w:fldChar w:fldCharType="end"/>
            </w:r>
          </w:hyperlink>
        </w:p>
        <w:p w:rsidR="00DA0FF7" w:rsidRDefault="00DA0FF7">
          <w:pPr>
            <w:pStyle w:val="TOC2"/>
            <w:tabs>
              <w:tab w:val="right" w:leader="dot" w:pos="9350"/>
            </w:tabs>
            <w:rPr>
              <w:rFonts w:eastAsiaTheme="minorEastAsia"/>
              <w:noProof/>
            </w:rPr>
          </w:pPr>
          <w:hyperlink w:anchor="_Toc142832643" w:history="1">
            <w:r w:rsidRPr="001D1775">
              <w:rPr>
                <w:rStyle w:val="Hyperlink"/>
                <w:b/>
                <w:noProof/>
              </w:rPr>
              <w:t>Collapsed margins</w:t>
            </w:r>
            <w:r>
              <w:rPr>
                <w:noProof/>
                <w:webHidden/>
              </w:rPr>
              <w:tab/>
            </w:r>
            <w:r>
              <w:rPr>
                <w:noProof/>
                <w:webHidden/>
              </w:rPr>
              <w:fldChar w:fldCharType="begin"/>
            </w:r>
            <w:r>
              <w:rPr>
                <w:noProof/>
                <w:webHidden/>
              </w:rPr>
              <w:instrText xml:space="preserve"> PAGEREF _Toc142832643 \h </w:instrText>
            </w:r>
            <w:r>
              <w:rPr>
                <w:noProof/>
                <w:webHidden/>
              </w:rPr>
            </w:r>
            <w:r>
              <w:rPr>
                <w:noProof/>
                <w:webHidden/>
              </w:rPr>
              <w:fldChar w:fldCharType="separate"/>
            </w:r>
            <w:r>
              <w:rPr>
                <w:noProof/>
                <w:webHidden/>
              </w:rPr>
              <w:t>13</w:t>
            </w:r>
            <w:r>
              <w:rPr>
                <w:noProof/>
                <w:webHidden/>
              </w:rPr>
              <w:fldChar w:fldCharType="end"/>
            </w:r>
          </w:hyperlink>
        </w:p>
        <w:p w:rsidR="00DA0FF7" w:rsidRDefault="00DA0FF7">
          <w:pPr>
            <w:pStyle w:val="TOC3"/>
            <w:tabs>
              <w:tab w:val="right" w:leader="dot" w:pos="9350"/>
            </w:tabs>
            <w:rPr>
              <w:rFonts w:eastAsiaTheme="minorEastAsia"/>
              <w:noProof/>
            </w:rPr>
          </w:pPr>
          <w:hyperlink w:anchor="_Toc142832644" w:history="1">
            <w:r w:rsidRPr="001D1775">
              <w:rPr>
                <w:rStyle w:val="Hyperlink"/>
                <w:b/>
                <w:noProof/>
              </w:rPr>
              <w:t>Collapsing between text</w:t>
            </w:r>
            <w:r>
              <w:rPr>
                <w:noProof/>
                <w:webHidden/>
              </w:rPr>
              <w:tab/>
            </w:r>
            <w:r>
              <w:rPr>
                <w:noProof/>
                <w:webHidden/>
              </w:rPr>
              <w:fldChar w:fldCharType="begin"/>
            </w:r>
            <w:r>
              <w:rPr>
                <w:noProof/>
                <w:webHidden/>
              </w:rPr>
              <w:instrText xml:space="preserve"> PAGEREF _Toc142832644 \h </w:instrText>
            </w:r>
            <w:r>
              <w:rPr>
                <w:noProof/>
                <w:webHidden/>
              </w:rPr>
            </w:r>
            <w:r>
              <w:rPr>
                <w:noProof/>
                <w:webHidden/>
              </w:rPr>
              <w:fldChar w:fldCharType="separate"/>
            </w:r>
            <w:r>
              <w:rPr>
                <w:noProof/>
                <w:webHidden/>
              </w:rPr>
              <w:t>13</w:t>
            </w:r>
            <w:r>
              <w:rPr>
                <w:noProof/>
                <w:webHidden/>
              </w:rPr>
              <w:fldChar w:fldCharType="end"/>
            </w:r>
          </w:hyperlink>
        </w:p>
        <w:p w:rsidR="00DA0FF7" w:rsidRDefault="00DA0FF7">
          <w:pPr>
            <w:pStyle w:val="TOC3"/>
            <w:tabs>
              <w:tab w:val="right" w:leader="dot" w:pos="9350"/>
            </w:tabs>
            <w:rPr>
              <w:rFonts w:eastAsiaTheme="minorEastAsia"/>
              <w:noProof/>
            </w:rPr>
          </w:pPr>
          <w:hyperlink w:anchor="_Toc142832645" w:history="1">
            <w:r w:rsidRPr="001D1775">
              <w:rPr>
                <w:rStyle w:val="Hyperlink"/>
                <w:b/>
                <w:noProof/>
              </w:rPr>
              <w:t>Collapsing outside a container</w:t>
            </w:r>
            <w:r>
              <w:rPr>
                <w:noProof/>
                <w:webHidden/>
              </w:rPr>
              <w:tab/>
            </w:r>
            <w:r>
              <w:rPr>
                <w:noProof/>
                <w:webHidden/>
              </w:rPr>
              <w:fldChar w:fldCharType="begin"/>
            </w:r>
            <w:r>
              <w:rPr>
                <w:noProof/>
                <w:webHidden/>
              </w:rPr>
              <w:instrText xml:space="preserve"> PAGEREF _Toc142832645 \h </w:instrText>
            </w:r>
            <w:r>
              <w:rPr>
                <w:noProof/>
                <w:webHidden/>
              </w:rPr>
            </w:r>
            <w:r>
              <w:rPr>
                <w:noProof/>
                <w:webHidden/>
              </w:rPr>
              <w:fldChar w:fldCharType="separate"/>
            </w:r>
            <w:r>
              <w:rPr>
                <w:noProof/>
                <w:webHidden/>
              </w:rPr>
              <w:t>14</w:t>
            </w:r>
            <w:r>
              <w:rPr>
                <w:noProof/>
                <w:webHidden/>
              </w:rPr>
              <w:fldChar w:fldCharType="end"/>
            </w:r>
          </w:hyperlink>
        </w:p>
        <w:p w:rsidR="00DA0FF7" w:rsidRDefault="00DA0FF7">
          <w:pPr>
            <w:pStyle w:val="TOC2"/>
            <w:tabs>
              <w:tab w:val="right" w:leader="dot" w:pos="9350"/>
            </w:tabs>
            <w:rPr>
              <w:rFonts w:eastAsiaTheme="minorEastAsia"/>
              <w:noProof/>
            </w:rPr>
          </w:pPr>
          <w:hyperlink w:anchor="_Toc142832646" w:history="1">
            <w:r w:rsidRPr="001D1775">
              <w:rPr>
                <w:rStyle w:val="Hyperlink"/>
                <w:b/>
                <w:noProof/>
              </w:rPr>
              <w:t>Spacing elements within a container</w:t>
            </w:r>
            <w:r>
              <w:rPr>
                <w:noProof/>
                <w:webHidden/>
              </w:rPr>
              <w:tab/>
            </w:r>
            <w:r>
              <w:rPr>
                <w:noProof/>
                <w:webHidden/>
              </w:rPr>
              <w:fldChar w:fldCharType="begin"/>
            </w:r>
            <w:r>
              <w:rPr>
                <w:noProof/>
                <w:webHidden/>
              </w:rPr>
              <w:instrText xml:space="preserve"> PAGEREF _Toc142832646 \h </w:instrText>
            </w:r>
            <w:r>
              <w:rPr>
                <w:noProof/>
                <w:webHidden/>
              </w:rPr>
            </w:r>
            <w:r>
              <w:rPr>
                <w:noProof/>
                <w:webHidden/>
              </w:rPr>
              <w:fldChar w:fldCharType="separate"/>
            </w:r>
            <w:r>
              <w:rPr>
                <w:noProof/>
                <w:webHidden/>
              </w:rPr>
              <w:t>14</w:t>
            </w:r>
            <w:r>
              <w:rPr>
                <w:noProof/>
                <w:webHidden/>
              </w:rPr>
              <w:fldChar w:fldCharType="end"/>
            </w:r>
          </w:hyperlink>
        </w:p>
        <w:p w:rsidR="00DA0FF7" w:rsidRDefault="00DA0FF7">
          <w:pPr>
            <w:pStyle w:val="TOC3"/>
            <w:tabs>
              <w:tab w:val="right" w:leader="dot" w:pos="9350"/>
            </w:tabs>
            <w:rPr>
              <w:rFonts w:eastAsiaTheme="minorEastAsia"/>
              <w:noProof/>
            </w:rPr>
          </w:pPr>
          <w:hyperlink w:anchor="_Toc142832647" w:history="1">
            <w:r w:rsidRPr="001D1775">
              <w:rPr>
                <w:rStyle w:val="Hyperlink"/>
                <w:b/>
                <w:noProof/>
              </w:rPr>
              <w:t>Considering changing content</w:t>
            </w:r>
            <w:r>
              <w:rPr>
                <w:noProof/>
                <w:webHidden/>
              </w:rPr>
              <w:tab/>
            </w:r>
            <w:r>
              <w:rPr>
                <w:noProof/>
                <w:webHidden/>
              </w:rPr>
              <w:fldChar w:fldCharType="begin"/>
            </w:r>
            <w:r>
              <w:rPr>
                <w:noProof/>
                <w:webHidden/>
              </w:rPr>
              <w:instrText xml:space="preserve"> PAGEREF _Toc142832647 \h </w:instrText>
            </w:r>
            <w:r>
              <w:rPr>
                <w:noProof/>
                <w:webHidden/>
              </w:rPr>
            </w:r>
            <w:r>
              <w:rPr>
                <w:noProof/>
                <w:webHidden/>
              </w:rPr>
              <w:fldChar w:fldCharType="separate"/>
            </w:r>
            <w:r>
              <w:rPr>
                <w:noProof/>
                <w:webHidden/>
              </w:rPr>
              <w:t>14</w:t>
            </w:r>
            <w:r>
              <w:rPr>
                <w:noProof/>
                <w:webHidden/>
              </w:rPr>
              <w:fldChar w:fldCharType="end"/>
            </w:r>
          </w:hyperlink>
        </w:p>
        <w:p w:rsidR="00DA0FF7" w:rsidRDefault="00DA0FF7">
          <w:pPr>
            <w:pStyle w:val="TOC2"/>
            <w:tabs>
              <w:tab w:val="right" w:leader="dot" w:pos="9350"/>
            </w:tabs>
            <w:rPr>
              <w:rFonts w:eastAsiaTheme="minorEastAsia"/>
              <w:noProof/>
            </w:rPr>
          </w:pPr>
          <w:hyperlink w:anchor="_Toc142832648" w:history="1">
            <w:r w:rsidRPr="001D1775">
              <w:rPr>
                <w:rStyle w:val="Hyperlink"/>
                <w:noProof/>
              </w:rPr>
              <w:t>Summary</w:t>
            </w:r>
            <w:r>
              <w:rPr>
                <w:noProof/>
                <w:webHidden/>
              </w:rPr>
              <w:tab/>
            </w:r>
            <w:r>
              <w:rPr>
                <w:noProof/>
                <w:webHidden/>
              </w:rPr>
              <w:fldChar w:fldCharType="begin"/>
            </w:r>
            <w:r>
              <w:rPr>
                <w:noProof/>
                <w:webHidden/>
              </w:rPr>
              <w:instrText xml:space="preserve"> PAGEREF _Toc142832648 \h </w:instrText>
            </w:r>
            <w:r>
              <w:rPr>
                <w:noProof/>
                <w:webHidden/>
              </w:rPr>
            </w:r>
            <w:r>
              <w:rPr>
                <w:noProof/>
                <w:webHidden/>
              </w:rPr>
              <w:fldChar w:fldCharType="separate"/>
            </w:r>
            <w:r>
              <w:rPr>
                <w:noProof/>
                <w:webHidden/>
              </w:rPr>
              <w:t>14</w:t>
            </w:r>
            <w:r>
              <w:rPr>
                <w:noProof/>
                <w:webHidden/>
              </w:rPr>
              <w:fldChar w:fldCharType="end"/>
            </w:r>
          </w:hyperlink>
        </w:p>
        <w:p w:rsidR="00DA0FF7" w:rsidRDefault="00DA0FF7">
          <w:pPr>
            <w:pStyle w:val="TOC1"/>
            <w:tabs>
              <w:tab w:val="right" w:leader="dot" w:pos="9350"/>
            </w:tabs>
            <w:rPr>
              <w:rFonts w:eastAsiaTheme="minorEastAsia"/>
              <w:noProof/>
            </w:rPr>
          </w:pPr>
          <w:hyperlink w:anchor="_Toc142832649" w:history="1">
            <w:r w:rsidRPr="001D1775">
              <w:rPr>
                <w:rStyle w:val="Hyperlink"/>
                <w:b/>
                <w:noProof/>
              </w:rPr>
              <w:t>Making sense of floats</w:t>
            </w:r>
            <w:r>
              <w:rPr>
                <w:noProof/>
                <w:webHidden/>
              </w:rPr>
              <w:tab/>
            </w:r>
            <w:r>
              <w:rPr>
                <w:noProof/>
                <w:webHidden/>
              </w:rPr>
              <w:fldChar w:fldCharType="begin"/>
            </w:r>
            <w:r>
              <w:rPr>
                <w:noProof/>
                <w:webHidden/>
              </w:rPr>
              <w:instrText xml:space="preserve"> PAGEREF _Toc142832649 \h </w:instrText>
            </w:r>
            <w:r>
              <w:rPr>
                <w:noProof/>
                <w:webHidden/>
              </w:rPr>
            </w:r>
            <w:r>
              <w:rPr>
                <w:noProof/>
                <w:webHidden/>
              </w:rPr>
              <w:fldChar w:fldCharType="separate"/>
            </w:r>
            <w:r>
              <w:rPr>
                <w:noProof/>
                <w:webHidden/>
              </w:rPr>
              <w:t>15</w:t>
            </w:r>
            <w:r>
              <w:rPr>
                <w:noProof/>
                <w:webHidden/>
              </w:rPr>
              <w:fldChar w:fldCharType="end"/>
            </w:r>
          </w:hyperlink>
        </w:p>
        <w:p w:rsidR="00DA0FF7" w:rsidRDefault="00DA0FF7">
          <w:pPr>
            <w:pStyle w:val="TOC2"/>
            <w:tabs>
              <w:tab w:val="right" w:leader="dot" w:pos="9350"/>
            </w:tabs>
            <w:rPr>
              <w:rFonts w:eastAsiaTheme="minorEastAsia"/>
              <w:noProof/>
            </w:rPr>
          </w:pPr>
          <w:hyperlink w:anchor="_Toc142832650" w:history="1">
            <w:r w:rsidRPr="001D1775">
              <w:rPr>
                <w:rStyle w:val="Hyperlink"/>
                <w:b/>
                <w:noProof/>
              </w:rPr>
              <w:t>The purpose of floats</w:t>
            </w:r>
            <w:r>
              <w:rPr>
                <w:noProof/>
                <w:webHidden/>
              </w:rPr>
              <w:tab/>
            </w:r>
            <w:r>
              <w:rPr>
                <w:noProof/>
                <w:webHidden/>
              </w:rPr>
              <w:fldChar w:fldCharType="begin"/>
            </w:r>
            <w:r>
              <w:rPr>
                <w:noProof/>
                <w:webHidden/>
              </w:rPr>
              <w:instrText xml:space="preserve"> PAGEREF _Toc142832650 \h </w:instrText>
            </w:r>
            <w:r>
              <w:rPr>
                <w:noProof/>
                <w:webHidden/>
              </w:rPr>
            </w:r>
            <w:r>
              <w:rPr>
                <w:noProof/>
                <w:webHidden/>
              </w:rPr>
              <w:fldChar w:fldCharType="separate"/>
            </w:r>
            <w:r>
              <w:rPr>
                <w:noProof/>
                <w:webHidden/>
              </w:rPr>
              <w:t>15</w:t>
            </w:r>
            <w:r>
              <w:rPr>
                <w:noProof/>
                <w:webHidden/>
              </w:rPr>
              <w:fldChar w:fldCharType="end"/>
            </w:r>
          </w:hyperlink>
        </w:p>
        <w:p w:rsidR="00DA0FF7" w:rsidRDefault="00DA0FF7">
          <w:pPr>
            <w:pStyle w:val="TOC2"/>
            <w:tabs>
              <w:tab w:val="right" w:leader="dot" w:pos="9350"/>
            </w:tabs>
            <w:rPr>
              <w:rFonts w:eastAsiaTheme="minorEastAsia"/>
              <w:noProof/>
            </w:rPr>
          </w:pPr>
          <w:hyperlink w:anchor="_Toc142832651" w:history="1">
            <w:r w:rsidRPr="001D1775">
              <w:rPr>
                <w:rStyle w:val="Hyperlink"/>
                <w:b/>
                <w:noProof/>
              </w:rPr>
              <w:t>Container collapsing and the clearfix</w:t>
            </w:r>
            <w:r>
              <w:rPr>
                <w:noProof/>
                <w:webHidden/>
              </w:rPr>
              <w:tab/>
            </w:r>
            <w:r>
              <w:rPr>
                <w:noProof/>
                <w:webHidden/>
              </w:rPr>
              <w:fldChar w:fldCharType="begin"/>
            </w:r>
            <w:r>
              <w:rPr>
                <w:noProof/>
                <w:webHidden/>
              </w:rPr>
              <w:instrText xml:space="preserve"> PAGEREF _Toc142832651 \h </w:instrText>
            </w:r>
            <w:r>
              <w:rPr>
                <w:noProof/>
                <w:webHidden/>
              </w:rPr>
            </w:r>
            <w:r>
              <w:rPr>
                <w:noProof/>
                <w:webHidden/>
              </w:rPr>
              <w:fldChar w:fldCharType="separate"/>
            </w:r>
            <w:r>
              <w:rPr>
                <w:noProof/>
                <w:webHidden/>
              </w:rPr>
              <w:t>15</w:t>
            </w:r>
            <w:r>
              <w:rPr>
                <w:noProof/>
                <w:webHidden/>
              </w:rPr>
              <w:fldChar w:fldCharType="end"/>
            </w:r>
          </w:hyperlink>
        </w:p>
        <w:p w:rsidR="00DA0FF7" w:rsidRDefault="00DA0FF7">
          <w:pPr>
            <w:pStyle w:val="TOC3"/>
            <w:tabs>
              <w:tab w:val="right" w:leader="dot" w:pos="9350"/>
            </w:tabs>
            <w:rPr>
              <w:rFonts w:eastAsiaTheme="minorEastAsia"/>
              <w:noProof/>
            </w:rPr>
          </w:pPr>
          <w:hyperlink w:anchor="_Toc142832652" w:history="1">
            <w:r w:rsidRPr="001D1775">
              <w:rPr>
                <w:rStyle w:val="Hyperlink"/>
                <w:b/>
                <w:noProof/>
              </w:rPr>
              <w:t>Understanding container collapsing</w:t>
            </w:r>
            <w:r>
              <w:rPr>
                <w:noProof/>
                <w:webHidden/>
              </w:rPr>
              <w:tab/>
            </w:r>
            <w:r>
              <w:rPr>
                <w:noProof/>
                <w:webHidden/>
              </w:rPr>
              <w:fldChar w:fldCharType="begin"/>
            </w:r>
            <w:r>
              <w:rPr>
                <w:noProof/>
                <w:webHidden/>
              </w:rPr>
              <w:instrText xml:space="preserve"> PAGEREF _Toc142832652 \h </w:instrText>
            </w:r>
            <w:r>
              <w:rPr>
                <w:noProof/>
                <w:webHidden/>
              </w:rPr>
            </w:r>
            <w:r>
              <w:rPr>
                <w:noProof/>
                <w:webHidden/>
              </w:rPr>
              <w:fldChar w:fldCharType="separate"/>
            </w:r>
            <w:r>
              <w:rPr>
                <w:noProof/>
                <w:webHidden/>
              </w:rPr>
              <w:t>15</w:t>
            </w:r>
            <w:r>
              <w:rPr>
                <w:noProof/>
                <w:webHidden/>
              </w:rPr>
              <w:fldChar w:fldCharType="end"/>
            </w:r>
          </w:hyperlink>
        </w:p>
        <w:p w:rsidR="00DA0FF7" w:rsidRDefault="00DA0FF7">
          <w:pPr>
            <w:pStyle w:val="TOC3"/>
            <w:tabs>
              <w:tab w:val="right" w:leader="dot" w:pos="9350"/>
            </w:tabs>
            <w:rPr>
              <w:rFonts w:eastAsiaTheme="minorEastAsia"/>
              <w:noProof/>
            </w:rPr>
          </w:pPr>
          <w:hyperlink w:anchor="_Toc142832653" w:history="1">
            <w:r w:rsidRPr="001D1775">
              <w:rPr>
                <w:rStyle w:val="Hyperlink"/>
                <w:b/>
                <w:noProof/>
              </w:rPr>
              <w:t>Understanding the clearfix</w:t>
            </w:r>
            <w:r>
              <w:rPr>
                <w:noProof/>
                <w:webHidden/>
              </w:rPr>
              <w:tab/>
            </w:r>
            <w:r>
              <w:rPr>
                <w:noProof/>
                <w:webHidden/>
              </w:rPr>
              <w:fldChar w:fldCharType="begin"/>
            </w:r>
            <w:r>
              <w:rPr>
                <w:noProof/>
                <w:webHidden/>
              </w:rPr>
              <w:instrText xml:space="preserve"> PAGEREF _Toc142832653 \h </w:instrText>
            </w:r>
            <w:r>
              <w:rPr>
                <w:noProof/>
                <w:webHidden/>
              </w:rPr>
            </w:r>
            <w:r>
              <w:rPr>
                <w:noProof/>
                <w:webHidden/>
              </w:rPr>
              <w:fldChar w:fldCharType="separate"/>
            </w:r>
            <w:r>
              <w:rPr>
                <w:noProof/>
                <w:webHidden/>
              </w:rPr>
              <w:t>15</w:t>
            </w:r>
            <w:r>
              <w:rPr>
                <w:noProof/>
                <w:webHidden/>
              </w:rPr>
              <w:fldChar w:fldCharType="end"/>
            </w:r>
          </w:hyperlink>
        </w:p>
        <w:p w:rsidR="00DA0FF7" w:rsidRDefault="00DA0FF7">
          <w:pPr>
            <w:pStyle w:val="TOC2"/>
            <w:tabs>
              <w:tab w:val="right" w:leader="dot" w:pos="9350"/>
            </w:tabs>
            <w:rPr>
              <w:rFonts w:eastAsiaTheme="minorEastAsia"/>
              <w:noProof/>
            </w:rPr>
          </w:pPr>
          <w:hyperlink w:anchor="_Toc142832654" w:history="1">
            <w:r w:rsidRPr="001D1775">
              <w:rPr>
                <w:rStyle w:val="Hyperlink"/>
                <w:b/>
                <w:noProof/>
              </w:rPr>
              <w:t>Unexpected “float catching”</w:t>
            </w:r>
            <w:r>
              <w:rPr>
                <w:noProof/>
                <w:webHidden/>
              </w:rPr>
              <w:tab/>
            </w:r>
            <w:r>
              <w:rPr>
                <w:noProof/>
                <w:webHidden/>
              </w:rPr>
              <w:fldChar w:fldCharType="begin"/>
            </w:r>
            <w:r>
              <w:rPr>
                <w:noProof/>
                <w:webHidden/>
              </w:rPr>
              <w:instrText xml:space="preserve"> PAGEREF _Toc142832654 \h </w:instrText>
            </w:r>
            <w:r>
              <w:rPr>
                <w:noProof/>
                <w:webHidden/>
              </w:rPr>
            </w:r>
            <w:r>
              <w:rPr>
                <w:noProof/>
                <w:webHidden/>
              </w:rPr>
              <w:fldChar w:fldCharType="separate"/>
            </w:r>
            <w:r>
              <w:rPr>
                <w:noProof/>
                <w:webHidden/>
              </w:rPr>
              <w:t>16</w:t>
            </w:r>
            <w:r>
              <w:rPr>
                <w:noProof/>
                <w:webHidden/>
              </w:rPr>
              <w:fldChar w:fldCharType="end"/>
            </w:r>
          </w:hyperlink>
        </w:p>
        <w:p w:rsidR="00DA0FF7" w:rsidRDefault="00DA0FF7">
          <w:pPr>
            <w:pStyle w:val="TOC2"/>
            <w:tabs>
              <w:tab w:val="right" w:leader="dot" w:pos="9350"/>
            </w:tabs>
            <w:rPr>
              <w:rFonts w:eastAsiaTheme="minorEastAsia"/>
              <w:noProof/>
            </w:rPr>
          </w:pPr>
          <w:hyperlink w:anchor="_Toc142832655" w:history="1">
            <w:r w:rsidRPr="001D1775">
              <w:rPr>
                <w:rStyle w:val="Hyperlink"/>
                <w:b/>
                <w:noProof/>
              </w:rPr>
              <w:t>Media objects and block formatting contexts</w:t>
            </w:r>
            <w:r>
              <w:rPr>
                <w:noProof/>
                <w:webHidden/>
              </w:rPr>
              <w:tab/>
            </w:r>
            <w:r>
              <w:rPr>
                <w:noProof/>
                <w:webHidden/>
              </w:rPr>
              <w:fldChar w:fldCharType="begin"/>
            </w:r>
            <w:r>
              <w:rPr>
                <w:noProof/>
                <w:webHidden/>
              </w:rPr>
              <w:instrText xml:space="preserve"> PAGEREF _Toc142832655 \h </w:instrText>
            </w:r>
            <w:r>
              <w:rPr>
                <w:noProof/>
                <w:webHidden/>
              </w:rPr>
            </w:r>
            <w:r>
              <w:rPr>
                <w:noProof/>
                <w:webHidden/>
              </w:rPr>
              <w:fldChar w:fldCharType="separate"/>
            </w:r>
            <w:r>
              <w:rPr>
                <w:noProof/>
                <w:webHidden/>
              </w:rPr>
              <w:t>16</w:t>
            </w:r>
            <w:r>
              <w:rPr>
                <w:noProof/>
                <w:webHidden/>
              </w:rPr>
              <w:fldChar w:fldCharType="end"/>
            </w:r>
          </w:hyperlink>
        </w:p>
        <w:p w:rsidR="00DA0FF7" w:rsidRDefault="00DA0FF7">
          <w:pPr>
            <w:pStyle w:val="TOC1"/>
            <w:tabs>
              <w:tab w:val="right" w:leader="dot" w:pos="9350"/>
            </w:tabs>
            <w:rPr>
              <w:rFonts w:eastAsiaTheme="minorEastAsia"/>
              <w:noProof/>
            </w:rPr>
          </w:pPr>
          <w:hyperlink w:anchor="_Toc142832656" w:history="1">
            <w:r w:rsidRPr="001D1775">
              <w:rPr>
                <w:rStyle w:val="Hyperlink"/>
                <w:b/>
                <w:noProof/>
              </w:rPr>
              <w:t>Flexbox</w:t>
            </w:r>
            <w:r>
              <w:rPr>
                <w:noProof/>
                <w:webHidden/>
              </w:rPr>
              <w:tab/>
            </w:r>
            <w:r>
              <w:rPr>
                <w:noProof/>
                <w:webHidden/>
              </w:rPr>
              <w:fldChar w:fldCharType="begin"/>
            </w:r>
            <w:r>
              <w:rPr>
                <w:noProof/>
                <w:webHidden/>
              </w:rPr>
              <w:instrText xml:space="preserve"> PAGEREF _Toc142832656 \h </w:instrText>
            </w:r>
            <w:r>
              <w:rPr>
                <w:noProof/>
                <w:webHidden/>
              </w:rPr>
            </w:r>
            <w:r>
              <w:rPr>
                <w:noProof/>
                <w:webHidden/>
              </w:rPr>
              <w:fldChar w:fldCharType="separate"/>
            </w:r>
            <w:r>
              <w:rPr>
                <w:noProof/>
                <w:webHidden/>
              </w:rPr>
              <w:t>16</w:t>
            </w:r>
            <w:r>
              <w:rPr>
                <w:noProof/>
                <w:webHidden/>
              </w:rPr>
              <w:fldChar w:fldCharType="end"/>
            </w:r>
          </w:hyperlink>
        </w:p>
        <w:p w:rsidR="00DA0FF7" w:rsidRDefault="00DA0FF7">
          <w:pPr>
            <w:pStyle w:val="TOC2"/>
            <w:tabs>
              <w:tab w:val="right" w:leader="dot" w:pos="9350"/>
            </w:tabs>
            <w:rPr>
              <w:rFonts w:eastAsiaTheme="minorEastAsia"/>
              <w:noProof/>
            </w:rPr>
          </w:pPr>
          <w:hyperlink w:anchor="_Toc142832657" w:history="1">
            <w:r w:rsidRPr="001D1775">
              <w:rPr>
                <w:rStyle w:val="Hyperlink"/>
                <w:b/>
                <w:noProof/>
              </w:rPr>
              <w:t>Flexbox principles</w:t>
            </w:r>
            <w:r>
              <w:rPr>
                <w:noProof/>
                <w:webHidden/>
              </w:rPr>
              <w:tab/>
            </w:r>
            <w:r>
              <w:rPr>
                <w:noProof/>
                <w:webHidden/>
              </w:rPr>
              <w:fldChar w:fldCharType="begin"/>
            </w:r>
            <w:r>
              <w:rPr>
                <w:noProof/>
                <w:webHidden/>
              </w:rPr>
              <w:instrText xml:space="preserve"> PAGEREF _Toc142832657 \h </w:instrText>
            </w:r>
            <w:r>
              <w:rPr>
                <w:noProof/>
                <w:webHidden/>
              </w:rPr>
            </w:r>
            <w:r>
              <w:rPr>
                <w:noProof/>
                <w:webHidden/>
              </w:rPr>
              <w:fldChar w:fldCharType="separate"/>
            </w:r>
            <w:r>
              <w:rPr>
                <w:noProof/>
                <w:webHidden/>
              </w:rPr>
              <w:t>16</w:t>
            </w:r>
            <w:r>
              <w:rPr>
                <w:noProof/>
                <w:webHidden/>
              </w:rPr>
              <w:fldChar w:fldCharType="end"/>
            </w:r>
          </w:hyperlink>
        </w:p>
        <w:p w:rsidR="00DA0FF7" w:rsidRDefault="00DA0FF7">
          <w:pPr>
            <w:pStyle w:val="TOC3"/>
            <w:tabs>
              <w:tab w:val="right" w:leader="dot" w:pos="9350"/>
            </w:tabs>
            <w:rPr>
              <w:rFonts w:eastAsiaTheme="minorEastAsia"/>
              <w:noProof/>
            </w:rPr>
          </w:pPr>
          <w:hyperlink w:anchor="_Toc142832658" w:history="1">
            <w:r w:rsidRPr="001D1775">
              <w:rPr>
                <w:rStyle w:val="Hyperlink"/>
                <w:noProof/>
              </w:rPr>
              <w:t>Adding padding and spacing</w:t>
            </w:r>
            <w:r>
              <w:rPr>
                <w:noProof/>
                <w:webHidden/>
              </w:rPr>
              <w:tab/>
            </w:r>
            <w:r>
              <w:rPr>
                <w:noProof/>
                <w:webHidden/>
              </w:rPr>
              <w:fldChar w:fldCharType="begin"/>
            </w:r>
            <w:r>
              <w:rPr>
                <w:noProof/>
                <w:webHidden/>
              </w:rPr>
              <w:instrText xml:space="preserve"> PAGEREF _Toc142832658 \h </w:instrText>
            </w:r>
            <w:r>
              <w:rPr>
                <w:noProof/>
                <w:webHidden/>
              </w:rPr>
            </w:r>
            <w:r>
              <w:rPr>
                <w:noProof/>
                <w:webHidden/>
              </w:rPr>
              <w:fldChar w:fldCharType="separate"/>
            </w:r>
            <w:r>
              <w:rPr>
                <w:noProof/>
                <w:webHidden/>
              </w:rPr>
              <w:t>16</w:t>
            </w:r>
            <w:r>
              <w:rPr>
                <w:noProof/>
                <w:webHidden/>
              </w:rPr>
              <w:fldChar w:fldCharType="end"/>
            </w:r>
          </w:hyperlink>
        </w:p>
        <w:p w:rsidR="00DA0FF7" w:rsidRDefault="00DA0FF7">
          <w:pPr>
            <w:pStyle w:val="TOC2"/>
            <w:tabs>
              <w:tab w:val="right" w:leader="dot" w:pos="9350"/>
            </w:tabs>
            <w:rPr>
              <w:rFonts w:eastAsiaTheme="minorEastAsia"/>
              <w:noProof/>
            </w:rPr>
          </w:pPr>
          <w:hyperlink w:anchor="_Toc142832659" w:history="1">
            <w:r w:rsidRPr="001D1775">
              <w:rPr>
                <w:rStyle w:val="Hyperlink"/>
                <w:b/>
                <w:noProof/>
              </w:rPr>
              <w:t>Flex item sizes</w:t>
            </w:r>
            <w:r>
              <w:rPr>
                <w:noProof/>
                <w:webHidden/>
              </w:rPr>
              <w:tab/>
            </w:r>
            <w:r>
              <w:rPr>
                <w:noProof/>
                <w:webHidden/>
              </w:rPr>
              <w:fldChar w:fldCharType="begin"/>
            </w:r>
            <w:r>
              <w:rPr>
                <w:noProof/>
                <w:webHidden/>
              </w:rPr>
              <w:instrText xml:space="preserve"> PAGEREF _Toc142832659 \h </w:instrText>
            </w:r>
            <w:r>
              <w:rPr>
                <w:noProof/>
                <w:webHidden/>
              </w:rPr>
            </w:r>
            <w:r>
              <w:rPr>
                <w:noProof/>
                <w:webHidden/>
              </w:rPr>
              <w:fldChar w:fldCharType="separate"/>
            </w:r>
            <w:r>
              <w:rPr>
                <w:noProof/>
                <w:webHidden/>
              </w:rPr>
              <w:t>17</w:t>
            </w:r>
            <w:r>
              <w:rPr>
                <w:noProof/>
                <w:webHidden/>
              </w:rPr>
              <w:fldChar w:fldCharType="end"/>
            </w:r>
          </w:hyperlink>
        </w:p>
        <w:p w:rsidR="00DA0FF7" w:rsidRDefault="00DA0FF7">
          <w:pPr>
            <w:pStyle w:val="TOC3"/>
            <w:tabs>
              <w:tab w:val="right" w:leader="dot" w:pos="9350"/>
            </w:tabs>
            <w:rPr>
              <w:rFonts w:eastAsiaTheme="minorEastAsia"/>
              <w:noProof/>
            </w:rPr>
          </w:pPr>
          <w:hyperlink w:anchor="_Toc142832660" w:history="1">
            <w:r w:rsidRPr="001D1775">
              <w:rPr>
                <w:rStyle w:val="Hyperlink"/>
                <w:b/>
                <w:noProof/>
              </w:rPr>
              <w:t>Using the flex-basis property</w:t>
            </w:r>
            <w:r>
              <w:rPr>
                <w:noProof/>
                <w:webHidden/>
              </w:rPr>
              <w:tab/>
            </w:r>
            <w:r>
              <w:rPr>
                <w:noProof/>
                <w:webHidden/>
              </w:rPr>
              <w:fldChar w:fldCharType="begin"/>
            </w:r>
            <w:r>
              <w:rPr>
                <w:noProof/>
                <w:webHidden/>
              </w:rPr>
              <w:instrText xml:space="preserve"> PAGEREF _Toc142832660 \h </w:instrText>
            </w:r>
            <w:r>
              <w:rPr>
                <w:noProof/>
                <w:webHidden/>
              </w:rPr>
            </w:r>
            <w:r>
              <w:rPr>
                <w:noProof/>
                <w:webHidden/>
              </w:rPr>
              <w:fldChar w:fldCharType="separate"/>
            </w:r>
            <w:r>
              <w:rPr>
                <w:noProof/>
                <w:webHidden/>
              </w:rPr>
              <w:t>17</w:t>
            </w:r>
            <w:r>
              <w:rPr>
                <w:noProof/>
                <w:webHidden/>
              </w:rPr>
              <w:fldChar w:fldCharType="end"/>
            </w:r>
          </w:hyperlink>
        </w:p>
        <w:p w:rsidR="00DA0FF7" w:rsidRDefault="00DA0FF7">
          <w:pPr>
            <w:pStyle w:val="TOC3"/>
            <w:tabs>
              <w:tab w:val="right" w:leader="dot" w:pos="9350"/>
            </w:tabs>
            <w:rPr>
              <w:rFonts w:eastAsiaTheme="minorEastAsia"/>
              <w:noProof/>
            </w:rPr>
          </w:pPr>
          <w:hyperlink w:anchor="_Toc142832661" w:history="1">
            <w:r w:rsidRPr="001D1775">
              <w:rPr>
                <w:rStyle w:val="Hyperlink"/>
                <w:b/>
                <w:noProof/>
              </w:rPr>
              <w:t>Using flex-grow</w:t>
            </w:r>
            <w:r>
              <w:rPr>
                <w:noProof/>
                <w:webHidden/>
              </w:rPr>
              <w:tab/>
            </w:r>
            <w:r>
              <w:rPr>
                <w:noProof/>
                <w:webHidden/>
              </w:rPr>
              <w:fldChar w:fldCharType="begin"/>
            </w:r>
            <w:r>
              <w:rPr>
                <w:noProof/>
                <w:webHidden/>
              </w:rPr>
              <w:instrText xml:space="preserve"> PAGEREF _Toc142832661 \h </w:instrText>
            </w:r>
            <w:r>
              <w:rPr>
                <w:noProof/>
                <w:webHidden/>
              </w:rPr>
            </w:r>
            <w:r>
              <w:rPr>
                <w:noProof/>
                <w:webHidden/>
              </w:rPr>
              <w:fldChar w:fldCharType="separate"/>
            </w:r>
            <w:r>
              <w:rPr>
                <w:noProof/>
                <w:webHidden/>
              </w:rPr>
              <w:t>17</w:t>
            </w:r>
            <w:r>
              <w:rPr>
                <w:noProof/>
                <w:webHidden/>
              </w:rPr>
              <w:fldChar w:fldCharType="end"/>
            </w:r>
          </w:hyperlink>
        </w:p>
        <w:p w:rsidR="00DA0FF7" w:rsidRDefault="00DA0FF7">
          <w:pPr>
            <w:pStyle w:val="TOC3"/>
            <w:tabs>
              <w:tab w:val="right" w:leader="dot" w:pos="9350"/>
            </w:tabs>
            <w:rPr>
              <w:rFonts w:eastAsiaTheme="minorEastAsia"/>
              <w:noProof/>
            </w:rPr>
          </w:pPr>
          <w:hyperlink w:anchor="_Toc142832662" w:history="1">
            <w:r w:rsidRPr="001D1775">
              <w:rPr>
                <w:rStyle w:val="Hyperlink"/>
                <w:b/>
                <w:noProof/>
              </w:rPr>
              <w:t xml:space="preserve">Using </w:t>
            </w:r>
            <w:r w:rsidRPr="001D1775">
              <w:rPr>
                <w:rStyle w:val="Hyperlink"/>
                <w:b/>
                <w:noProof/>
              </w:rPr>
              <w:t>f</w:t>
            </w:r>
            <w:r w:rsidRPr="001D1775">
              <w:rPr>
                <w:rStyle w:val="Hyperlink"/>
                <w:b/>
                <w:noProof/>
              </w:rPr>
              <w:t>lex-shrink</w:t>
            </w:r>
            <w:r>
              <w:rPr>
                <w:noProof/>
                <w:webHidden/>
              </w:rPr>
              <w:tab/>
            </w:r>
            <w:r>
              <w:rPr>
                <w:noProof/>
                <w:webHidden/>
              </w:rPr>
              <w:fldChar w:fldCharType="begin"/>
            </w:r>
            <w:r>
              <w:rPr>
                <w:noProof/>
                <w:webHidden/>
              </w:rPr>
              <w:instrText xml:space="preserve"> PAGEREF _Toc142832662 \h </w:instrText>
            </w:r>
            <w:r>
              <w:rPr>
                <w:noProof/>
                <w:webHidden/>
              </w:rPr>
            </w:r>
            <w:r>
              <w:rPr>
                <w:noProof/>
                <w:webHidden/>
              </w:rPr>
              <w:fldChar w:fldCharType="separate"/>
            </w:r>
            <w:r>
              <w:rPr>
                <w:noProof/>
                <w:webHidden/>
              </w:rPr>
              <w:t>17</w:t>
            </w:r>
            <w:r>
              <w:rPr>
                <w:noProof/>
                <w:webHidden/>
              </w:rPr>
              <w:fldChar w:fldCharType="end"/>
            </w:r>
          </w:hyperlink>
        </w:p>
        <w:p w:rsidR="00631A3A" w:rsidRDefault="00631A3A">
          <w:r>
            <w:rPr>
              <w:b/>
              <w:bCs/>
              <w:noProof/>
            </w:rPr>
            <w:fldChar w:fldCharType="end"/>
          </w:r>
        </w:p>
      </w:sdtContent>
    </w:sdt>
    <w:p w:rsidR="00631A3A" w:rsidRDefault="00631A3A">
      <w:pPr>
        <w:rPr>
          <w:rFonts w:asciiTheme="majorHAnsi" w:eastAsiaTheme="majorEastAsia" w:hAnsiTheme="majorHAnsi" w:cstheme="majorBidi"/>
          <w:color w:val="365F91" w:themeColor="accent1" w:themeShade="BF"/>
          <w:sz w:val="32"/>
          <w:szCs w:val="32"/>
        </w:rPr>
      </w:pPr>
      <w:r>
        <w:br w:type="page"/>
      </w:r>
    </w:p>
    <w:p w:rsidR="00290F64" w:rsidRDefault="00290F64" w:rsidP="00290F64">
      <w:pPr>
        <w:pStyle w:val="Heading1"/>
      </w:pPr>
      <w:bookmarkStart w:id="0" w:name="_Toc142832594"/>
      <w:r>
        <w:lastRenderedPageBreak/>
        <w:t>Cascade</w:t>
      </w:r>
      <w:bookmarkEnd w:id="0"/>
    </w:p>
    <w:p w:rsidR="00B33B2E" w:rsidRDefault="00EE35C7" w:rsidP="00290F64">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Predicting how rules behave requires an understanding of the cascade</w:t>
      </w:r>
      <w:r w:rsidR="00CA2A53">
        <w:rPr>
          <w:rFonts w:ascii="NewBaskerville-Roman" w:hAnsi="NewBaskerville-Roman" w:cs="NewBaskerville-Roman"/>
          <w:color w:val="262626"/>
          <w:sz w:val="20"/>
          <w:szCs w:val="20"/>
        </w:rPr>
        <w:t>;</w:t>
      </w:r>
      <w:r w:rsidR="00290F64">
        <w:rPr>
          <w:rFonts w:ascii="NewBaskerville-Roman" w:hAnsi="NewBaskerville-Roman" w:cs="NewBaskerville-Roman"/>
          <w:color w:val="262626"/>
          <w:sz w:val="20"/>
          <w:szCs w:val="20"/>
        </w:rPr>
        <w:t xml:space="preserve"> </w:t>
      </w:r>
      <w:r w:rsidR="00FB1ED4">
        <w:rPr>
          <w:rFonts w:ascii="NewBaskerville-Roman" w:hAnsi="NewBaskerville-Roman" w:cs="NewBaskerville-Roman"/>
          <w:color w:val="262626"/>
          <w:sz w:val="20"/>
          <w:szCs w:val="20"/>
        </w:rPr>
        <w:t>When two or more rules target the same element on y</w:t>
      </w:r>
      <w:r w:rsidR="002555CE">
        <w:rPr>
          <w:rFonts w:ascii="NewBaskerville-Roman" w:hAnsi="NewBaskerville-Roman" w:cs="NewBaskerville-Roman"/>
          <w:color w:val="262626"/>
          <w:sz w:val="20"/>
          <w:szCs w:val="20"/>
        </w:rPr>
        <w:t xml:space="preserve">our page, the rules may provide </w:t>
      </w:r>
      <w:r w:rsidR="00FB1ED4">
        <w:rPr>
          <w:rFonts w:ascii="NewBaskerville-Roman" w:hAnsi="NewBaskerville-Roman" w:cs="NewBaskerville-Roman"/>
          <w:color w:val="262626"/>
          <w:sz w:val="20"/>
          <w:szCs w:val="20"/>
        </w:rPr>
        <w:t>conflicting declarations.</w:t>
      </w:r>
    </w:p>
    <w:p w:rsidR="00B33B2E" w:rsidRDefault="00B33B2E" w:rsidP="00B33B2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105FF0">
        <w:rPr>
          <w:rFonts w:ascii="NewBaskerville-Italic" w:hAnsi="NewBaskerville-Italic" w:cs="NewBaskerville-Italic"/>
          <w:b/>
          <w:i/>
          <w:iCs/>
          <w:color w:val="262626"/>
          <w:sz w:val="20"/>
          <w:szCs w:val="20"/>
        </w:rPr>
        <w:t>cascade</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is the name for this </w:t>
      </w:r>
      <w:r w:rsidRPr="00105FF0">
        <w:rPr>
          <w:rFonts w:ascii="NewBaskerville-Roman" w:hAnsi="NewBaskerville-Roman" w:cs="NewBaskerville-Roman"/>
          <w:color w:val="262626"/>
          <w:sz w:val="20"/>
          <w:szCs w:val="20"/>
          <w:highlight w:val="yellow"/>
        </w:rPr>
        <w:t>set of rules</w:t>
      </w:r>
      <w:r>
        <w:rPr>
          <w:rFonts w:ascii="NewBaskerville-Roman" w:hAnsi="NewBaskerville-Roman" w:cs="NewBaskerville-Roman"/>
          <w:color w:val="262626"/>
          <w:sz w:val="20"/>
          <w:szCs w:val="20"/>
        </w:rPr>
        <w:t xml:space="preserve">. </w:t>
      </w:r>
      <w:r w:rsidR="00105FF0">
        <w:rPr>
          <w:rFonts w:ascii="NewBaskerville-Roman" w:hAnsi="NewBaskerville-Roman" w:cs="NewBaskerville-Roman"/>
          <w:color w:val="262626"/>
          <w:sz w:val="20"/>
          <w:szCs w:val="20"/>
        </w:rPr>
        <w:t xml:space="preserve">It determines how conflicts are </w:t>
      </w:r>
      <w:r>
        <w:rPr>
          <w:rFonts w:ascii="NewBaskerville-Roman" w:hAnsi="NewBaskerville-Roman" w:cs="NewBaskerville-Roman"/>
          <w:color w:val="262626"/>
          <w:sz w:val="20"/>
          <w:szCs w:val="20"/>
        </w:rPr>
        <w:t>resolved, and it’s a fundamental part of how the language works.</w:t>
      </w:r>
    </w:p>
    <w:p w:rsidR="00266A10" w:rsidRPr="00086D46" w:rsidRDefault="00105FF0" w:rsidP="00086D46">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086D46">
        <w:rPr>
          <w:rFonts w:ascii="NewBaskerville-Roman" w:hAnsi="NewBaskerville-Roman" w:cs="NewBaskerville-Roman"/>
          <w:color w:val="262626"/>
          <w:sz w:val="20"/>
          <w:szCs w:val="20"/>
        </w:rPr>
        <w:t xml:space="preserve">Ex: </w:t>
      </w:r>
      <w:r w:rsidR="00266A10" w:rsidRPr="00086D46">
        <w:rPr>
          <w:rFonts w:ascii="NewBaskerville-Roman" w:hAnsi="NewBaskerville-Roman" w:cs="NewBaskerville-Roman"/>
          <w:color w:val="262626"/>
          <w:sz w:val="20"/>
          <w:szCs w:val="20"/>
        </w:rPr>
        <w:t>All three rulesets attempt to set a different font fa</w:t>
      </w:r>
      <w:r w:rsidR="00353D2A" w:rsidRPr="00086D46">
        <w:rPr>
          <w:rFonts w:ascii="NewBaskerville-Roman" w:hAnsi="NewBaskerville-Roman" w:cs="NewBaskerville-Roman"/>
          <w:color w:val="262626"/>
          <w:sz w:val="20"/>
          <w:szCs w:val="20"/>
        </w:rPr>
        <w:t xml:space="preserve">mily to this heading. Which one </w:t>
      </w:r>
      <w:r w:rsidR="00266A10" w:rsidRPr="00086D46">
        <w:rPr>
          <w:rFonts w:ascii="NewBaskerville-Roman" w:hAnsi="NewBaskerville-Roman" w:cs="NewBaskerville-Roman"/>
          <w:color w:val="262626"/>
          <w:sz w:val="20"/>
          <w:szCs w:val="20"/>
        </w:rPr>
        <w:t>will win? To determine the answer, the browser follows a</w:t>
      </w:r>
      <w:r w:rsidR="00353D2A" w:rsidRPr="00086D46">
        <w:rPr>
          <w:rFonts w:ascii="NewBaskerville-Roman" w:hAnsi="NewBaskerville-Roman" w:cs="NewBaskerville-Roman"/>
          <w:color w:val="262626"/>
          <w:sz w:val="20"/>
          <w:szCs w:val="20"/>
        </w:rPr>
        <w:t xml:space="preserve"> set of rules, so the result is </w:t>
      </w:r>
      <w:r w:rsidR="00266A10" w:rsidRPr="00086D46">
        <w:rPr>
          <w:rFonts w:ascii="NewBaskerville-Roman" w:hAnsi="NewBaskerville-Roman" w:cs="NewBaskerville-Roman"/>
          <w:color w:val="262626"/>
          <w:sz w:val="20"/>
          <w:szCs w:val="20"/>
        </w:rPr>
        <w:t>predictable. In this case, the rules dictate that the second declaration, which has</w:t>
      </w:r>
      <w:r w:rsidR="00353D2A" w:rsidRPr="00086D46">
        <w:rPr>
          <w:rFonts w:ascii="NewBaskerville-Roman" w:hAnsi="NewBaskerville-Roman" w:cs="NewBaskerville-Roman"/>
          <w:color w:val="262626"/>
          <w:sz w:val="20"/>
          <w:szCs w:val="20"/>
        </w:rPr>
        <w:t xml:space="preserve"> an ID </w:t>
      </w:r>
      <w:r w:rsidR="00266A10" w:rsidRPr="00086D46">
        <w:rPr>
          <w:rFonts w:ascii="NewBaskerville-Roman" w:hAnsi="NewBaskerville-Roman" w:cs="NewBaskerville-Roman"/>
          <w:color w:val="262626"/>
          <w:sz w:val="20"/>
          <w:szCs w:val="20"/>
        </w:rPr>
        <w:t>selector, wins;</w:t>
      </w:r>
    </w:p>
    <w:p w:rsidR="00B33B2E" w:rsidRDefault="00B33B2E" w:rsidP="00266A10">
      <w:pPr>
        <w:autoSpaceDE w:val="0"/>
        <w:autoSpaceDN w:val="0"/>
        <w:adjustRightInd w:val="0"/>
        <w:spacing w:after="0" w:line="240" w:lineRule="auto"/>
        <w:rPr>
          <w:rFonts w:ascii="NewBaskerville-Roman" w:hAnsi="NewBaskerville-Roman" w:cs="NewBaskerville-Roman"/>
          <w:color w:val="262626"/>
          <w:sz w:val="20"/>
          <w:szCs w:val="20"/>
        </w:rPr>
      </w:pPr>
    </w:p>
    <w:p w:rsidR="00DE0D3A" w:rsidRDefault="00DE0D3A" w:rsidP="00DE0D3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declarations confli</w:t>
      </w:r>
      <w:r w:rsidR="005C5ACD">
        <w:rPr>
          <w:rFonts w:ascii="NewBaskerville-Roman" w:hAnsi="NewBaskerville-Roman" w:cs="NewBaskerville-Roman"/>
          <w:color w:val="262626"/>
          <w:sz w:val="20"/>
          <w:szCs w:val="20"/>
        </w:rPr>
        <w:t xml:space="preserve">ct, the cascade considers three </w:t>
      </w:r>
      <w:r>
        <w:rPr>
          <w:rFonts w:ascii="NewBaskerville-Roman" w:hAnsi="NewBaskerville-Roman" w:cs="NewBaskerville-Roman"/>
          <w:color w:val="262626"/>
          <w:sz w:val="20"/>
          <w:szCs w:val="20"/>
        </w:rPr>
        <w:t>things to resolve the difference:</w:t>
      </w:r>
    </w:p>
    <w:p w:rsidR="00DE0D3A" w:rsidRPr="000755DC" w:rsidRDefault="00DE0D3A" w:rsidP="00DE0D3A">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Stylesheet origin</w:t>
      </w:r>
      <w:r w:rsidRPr="000755DC">
        <w:rPr>
          <w:rFonts w:ascii="NewBaskerville-Roman" w:hAnsi="NewBaskerville-Roman" w:cs="NewBaskerville-Roman"/>
          <w:color w:val="262626"/>
          <w:sz w:val="20"/>
          <w:szCs w:val="20"/>
        </w:rPr>
        <w:t>—Where the styles come from. Your styles are applied in conjunction</w:t>
      </w:r>
      <w:r w:rsidR="000755DC">
        <w:rPr>
          <w:rFonts w:ascii="NewBaskerville-Roman" w:hAnsi="NewBaskerville-Roman" w:cs="NewBaskerville-Roman"/>
          <w:color w:val="262626"/>
          <w:sz w:val="20"/>
          <w:szCs w:val="20"/>
        </w:rPr>
        <w:t xml:space="preserve"> </w:t>
      </w:r>
      <w:r w:rsidRPr="000755DC">
        <w:rPr>
          <w:rFonts w:ascii="NewBaskerville-Roman" w:hAnsi="NewBaskerville-Roman" w:cs="NewBaskerville-Roman"/>
          <w:color w:val="262626"/>
          <w:sz w:val="20"/>
          <w:szCs w:val="20"/>
        </w:rPr>
        <w:t>with the browser’s default styles.</w:t>
      </w:r>
    </w:p>
    <w:p w:rsidR="00DE0D3A" w:rsidRPr="000755DC"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Selector specificity</w:t>
      </w:r>
      <w:r w:rsidRPr="000755DC">
        <w:rPr>
          <w:rFonts w:ascii="NewBaskerville-Roman" w:hAnsi="NewBaskerville-Roman" w:cs="NewBaskerville-Roman"/>
          <w:color w:val="262626"/>
          <w:sz w:val="20"/>
          <w:szCs w:val="20"/>
        </w:rPr>
        <w:t>—Which selectors take precedence over which.</w:t>
      </w:r>
    </w:p>
    <w:p w:rsidR="00B33B2E"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Source order</w:t>
      </w:r>
      <w:r w:rsidRPr="000755DC">
        <w:rPr>
          <w:rFonts w:ascii="NewBaskerville-Roman" w:hAnsi="NewBaskerville-Roman" w:cs="NewBaskerville-Roman"/>
          <w:color w:val="262626"/>
          <w:sz w:val="20"/>
          <w:szCs w:val="20"/>
        </w:rPr>
        <w:t>—Order in which styles are declared in the stylesheet.</w:t>
      </w:r>
    </w:p>
    <w:p w:rsidR="00723E28" w:rsidRDefault="00723E28" w:rsidP="00723E28">
      <w:pPr>
        <w:autoSpaceDE w:val="0"/>
        <w:autoSpaceDN w:val="0"/>
        <w:adjustRightInd w:val="0"/>
        <w:spacing w:after="0" w:line="240" w:lineRule="auto"/>
        <w:rPr>
          <w:rFonts w:ascii="NewBaskerville-Roman" w:hAnsi="NewBaskerville-Roman" w:cs="NewBaskerville-Roman"/>
          <w:sz w:val="20"/>
          <w:szCs w:val="20"/>
        </w:rPr>
      </w:pPr>
    </w:p>
    <w:tbl>
      <w:tblPr>
        <w:tblStyle w:val="TableGrid"/>
        <w:tblW w:w="0" w:type="auto"/>
        <w:tblLook w:val="04A0" w:firstRow="1" w:lastRow="0" w:firstColumn="1" w:lastColumn="0" w:noHBand="0" w:noVBand="1"/>
      </w:tblPr>
      <w:tblGrid>
        <w:gridCol w:w="9576"/>
      </w:tblGrid>
      <w:tr w:rsidR="006F3048" w:rsidTr="006F3048">
        <w:tc>
          <w:tcPr>
            <w:tcW w:w="9576" w:type="dxa"/>
          </w:tcPr>
          <w:p w:rsidR="006F3048" w:rsidRDefault="006F3048" w:rsidP="00723E28">
            <w:pPr>
              <w:autoSpaceDE w:val="0"/>
              <w:autoSpaceDN w:val="0"/>
              <w:adjustRightInd w:val="0"/>
              <w:rPr>
                <w:rFonts w:ascii="NewBaskerville-Roman" w:hAnsi="NewBaskerville-Roman" w:cs="NewBaskerville-Roman"/>
                <w:color w:val="262626"/>
                <w:sz w:val="20"/>
                <w:szCs w:val="20"/>
              </w:rPr>
            </w:pPr>
            <w:r>
              <w:rPr>
                <w:noProof/>
              </w:rPr>
              <w:drawing>
                <wp:inline distT="0" distB="0" distL="0" distR="0" wp14:anchorId="445EFF75" wp14:editId="0B7B0EA3">
                  <wp:extent cx="5943600" cy="2089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9785"/>
                          </a:xfrm>
                          <a:prstGeom prst="rect">
                            <a:avLst/>
                          </a:prstGeom>
                        </pic:spPr>
                      </pic:pic>
                    </a:graphicData>
                  </a:graphic>
                </wp:inline>
              </w:drawing>
            </w:r>
          </w:p>
        </w:tc>
      </w:tr>
    </w:tbl>
    <w:p w:rsidR="00723E28" w:rsidRDefault="00723E28" w:rsidP="00723E28">
      <w:pPr>
        <w:autoSpaceDE w:val="0"/>
        <w:autoSpaceDN w:val="0"/>
        <w:adjustRightInd w:val="0"/>
        <w:spacing w:after="0" w:line="240" w:lineRule="auto"/>
        <w:rPr>
          <w:rFonts w:ascii="NewBaskerville-Roman" w:hAnsi="NewBaskerville-Roman" w:cs="NewBaskerville-Roman"/>
          <w:color w:val="262626"/>
          <w:sz w:val="20"/>
          <w:szCs w:val="20"/>
        </w:rPr>
      </w:pPr>
    </w:p>
    <w:p w:rsidR="006F4EC0" w:rsidRDefault="006F4EC0" w:rsidP="002E6564">
      <w:pPr>
        <w:pStyle w:val="Heading2"/>
      </w:pPr>
      <w:bookmarkStart w:id="1" w:name="_Toc142832595"/>
      <w:r>
        <w:t>Understanding stylesheet origin</w:t>
      </w:r>
      <w:bookmarkEnd w:id="1"/>
    </w:p>
    <w:p w:rsidR="0061573F" w:rsidRDefault="006F4EC0" w:rsidP="006F4E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stylesheets you add to your web page aren’t the</w:t>
      </w:r>
      <w:r w:rsidR="009B1C7E">
        <w:rPr>
          <w:rFonts w:ascii="NewBaskerville-Roman" w:hAnsi="NewBaskerville-Roman" w:cs="NewBaskerville-Roman"/>
          <w:color w:val="262626"/>
          <w:sz w:val="20"/>
          <w:szCs w:val="20"/>
        </w:rPr>
        <w:t xml:space="preserve"> only ones the browser applies. </w:t>
      </w:r>
      <w:r>
        <w:rPr>
          <w:rFonts w:ascii="NewBaskerville-Roman" w:hAnsi="NewBaskerville-Roman" w:cs="NewBaskerville-Roman"/>
          <w:color w:val="262626"/>
          <w:sz w:val="20"/>
          <w:szCs w:val="20"/>
        </w:rPr>
        <w:t>There are different types</w:t>
      </w:r>
      <w:r w:rsidRPr="009B1C7E">
        <w:rPr>
          <w:rFonts w:ascii="NewBaskerville-Roman" w:hAnsi="NewBaskerville-Roman" w:cs="NewBaskerville-Roman"/>
          <w:color w:val="262626"/>
          <w:sz w:val="20"/>
          <w:szCs w:val="20"/>
          <w:highlight w:val="yellow"/>
        </w:rPr>
        <w:t>, or origins, of stylesheets</w:t>
      </w:r>
      <w:r>
        <w:rPr>
          <w:rFonts w:ascii="NewBaskerville-Roman" w:hAnsi="NewBaskerville-Roman" w:cs="NewBaskerville-Roman"/>
          <w:color w:val="262626"/>
          <w:sz w:val="20"/>
          <w:szCs w:val="20"/>
        </w:rPr>
        <w:t xml:space="preserve">. </w:t>
      </w:r>
      <w:r w:rsidRPr="009B1C7E">
        <w:rPr>
          <w:rFonts w:ascii="NewBaskerville-Roman" w:hAnsi="NewBaskerville-Roman" w:cs="NewBaskerville-Roman"/>
          <w:color w:val="262626"/>
          <w:sz w:val="20"/>
          <w:szCs w:val="20"/>
          <w:highlight w:val="yellow"/>
        </w:rPr>
        <w:t xml:space="preserve">Yours are called </w:t>
      </w:r>
      <w:r w:rsidRPr="009B1C7E">
        <w:rPr>
          <w:rFonts w:ascii="NewBaskerville-Italic" w:hAnsi="NewBaskerville-Italic" w:cs="NewBaskerville-Italic"/>
          <w:i/>
          <w:iCs/>
          <w:color w:val="262626"/>
          <w:sz w:val="20"/>
          <w:szCs w:val="20"/>
          <w:highlight w:val="yellow"/>
        </w:rPr>
        <w:t xml:space="preserve">author </w:t>
      </w:r>
      <w:r w:rsidRPr="009B1C7E">
        <w:rPr>
          <w:rFonts w:ascii="NewBaskerville-Roman" w:hAnsi="NewBaskerville-Roman" w:cs="NewBaskerville-Roman"/>
          <w:color w:val="262626"/>
          <w:sz w:val="20"/>
          <w:szCs w:val="20"/>
          <w:highlight w:val="yellow"/>
        </w:rPr>
        <w:t>styles</w:t>
      </w:r>
      <w:r w:rsidR="009B1C7E">
        <w:rPr>
          <w:rFonts w:ascii="NewBaskerville-Roman" w:hAnsi="NewBaskerville-Roman" w:cs="NewBaskerville-Roman"/>
          <w:color w:val="262626"/>
          <w:sz w:val="20"/>
          <w:szCs w:val="20"/>
        </w:rPr>
        <w:t xml:space="preserve">; there </w:t>
      </w:r>
      <w:r>
        <w:rPr>
          <w:rFonts w:ascii="NewBaskerville-Roman" w:hAnsi="NewBaskerville-Roman" w:cs="NewBaskerville-Roman"/>
          <w:color w:val="262626"/>
          <w:sz w:val="20"/>
          <w:szCs w:val="20"/>
        </w:rPr>
        <w:t xml:space="preserve">are also </w:t>
      </w:r>
      <w:r w:rsidRPr="009B1C7E">
        <w:rPr>
          <w:rFonts w:ascii="NewBaskerville-Roman" w:hAnsi="NewBaskerville-Roman" w:cs="NewBaskerville-Roman"/>
          <w:color w:val="262626"/>
          <w:sz w:val="20"/>
          <w:szCs w:val="20"/>
          <w:highlight w:val="yellow"/>
        </w:rPr>
        <w:t>user agent styles</w:t>
      </w:r>
      <w:r>
        <w:rPr>
          <w:rFonts w:ascii="NewBaskerville-Roman" w:hAnsi="NewBaskerville-Roman" w:cs="NewBaskerville-Roman"/>
          <w:color w:val="262626"/>
          <w:sz w:val="20"/>
          <w:szCs w:val="20"/>
        </w:rPr>
        <w:t>, which are the browser’s default styles. User agent s</w:t>
      </w:r>
      <w:r w:rsidR="009B1C7E">
        <w:rPr>
          <w:rFonts w:ascii="NewBaskerville-Roman" w:hAnsi="NewBaskerville-Roman" w:cs="NewBaskerville-Roman"/>
          <w:color w:val="262626"/>
          <w:sz w:val="20"/>
          <w:szCs w:val="20"/>
        </w:rPr>
        <w:t xml:space="preserve">tyles have </w:t>
      </w:r>
      <w:r w:rsidRPr="009B1C7E">
        <w:rPr>
          <w:rFonts w:ascii="NewBaskerville-Roman" w:hAnsi="NewBaskerville-Roman" w:cs="NewBaskerville-Roman"/>
          <w:color w:val="262626"/>
          <w:sz w:val="20"/>
          <w:szCs w:val="20"/>
          <w:highlight w:val="yellow"/>
        </w:rPr>
        <w:t>lower priority</w:t>
      </w:r>
      <w:r>
        <w:rPr>
          <w:rFonts w:ascii="NewBaskerville-Roman" w:hAnsi="NewBaskerville-Roman" w:cs="NewBaskerville-Roman"/>
          <w:color w:val="262626"/>
          <w:sz w:val="20"/>
          <w:szCs w:val="20"/>
        </w:rPr>
        <w:t xml:space="preserve">, so your styles </w:t>
      </w:r>
      <w:r w:rsidRPr="009B1C7E">
        <w:rPr>
          <w:rFonts w:ascii="NewBaskerville-Roman" w:hAnsi="NewBaskerville-Roman" w:cs="NewBaskerville-Roman"/>
          <w:color w:val="262626"/>
          <w:sz w:val="20"/>
          <w:szCs w:val="20"/>
          <w:highlight w:val="yellow"/>
        </w:rPr>
        <w:t>override them.</w:t>
      </w:r>
    </w:p>
    <w:p w:rsidR="00E60E23" w:rsidRDefault="00E60E23" w:rsidP="00E60E23">
      <w:pPr>
        <w:pStyle w:val="Heading3"/>
      </w:pPr>
      <w:bookmarkStart w:id="2" w:name="_Toc142832596"/>
      <w:r>
        <w:t>USER AGENT STYLES</w:t>
      </w:r>
      <w:bookmarkEnd w:id="2"/>
    </w:p>
    <w:p w:rsidR="00E60E23" w:rsidRDefault="001A597F" w:rsidP="00E60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Ex</w:t>
      </w:r>
      <w:r w:rsidR="00E60E23" w:rsidRPr="00E60E23">
        <w:rPr>
          <w:rFonts w:ascii="NewBaskerville-Roman" w:hAnsi="NewBaskerville-Roman" w:cs="NewBaskerville-Roman"/>
          <w:color w:val="262626"/>
          <w:sz w:val="20"/>
          <w:szCs w:val="20"/>
        </w:rPr>
        <w:t>: Let’s look again at the example page (figure 1.4). The title is sans-serif because of the</w:t>
      </w:r>
      <w:r w:rsidR="00E60E23" w:rsidRPr="001A597F">
        <w:rPr>
          <w:rFonts w:ascii="NewBaskerville-Roman" w:hAnsi="NewBaskerville-Roman" w:cs="NewBaskerville-Roman"/>
          <w:color w:val="262626"/>
          <w:sz w:val="20"/>
          <w:szCs w:val="20"/>
        </w:rPr>
        <w:t>styles you added. A number of other things are determined by the user agent styles:</w:t>
      </w:r>
      <w:r w:rsidR="002D039E">
        <w:rPr>
          <w:rFonts w:ascii="NewBaskerville-Roman" w:hAnsi="NewBaskerville-Roman" w:cs="NewBaskerville-Roman"/>
          <w:color w:val="262626"/>
          <w:sz w:val="20"/>
          <w:szCs w:val="20"/>
        </w:rPr>
        <w:t xml:space="preserve"> </w:t>
      </w:r>
      <w:r w:rsidR="00E60E23" w:rsidRPr="001A597F">
        <w:rPr>
          <w:rFonts w:ascii="NewBaskerville-Roman" w:hAnsi="NewBaskerville-Roman" w:cs="NewBaskerville-Roman"/>
          <w:color w:val="262626"/>
          <w:sz w:val="20"/>
          <w:szCs w:val="20"/>
        </w:rPr>
        <w:t xml:space="preserve">the list has a left padding and a </w:t>
      </w:r>
      <w:r w:rsidR="00E60E23" w:rsidRPr="001A597F">
        <w:rPr>
          <w:rFonts w:ascii="Courier" w:hAnsi="Courier" w:cs="Courier"/>
          <w:color w:val="262626"/>
          <w:sz w:val="19"/>
          <w:szCs w:val="19"/>
        </w:rPr>
        <w:t xml:space="preserve">list-style-type </w:t>
      </w:r>
      <w:r w:rsidR="00E60E23" w:rsidRPr="001A597F">
        <w:rPr>
          <w:rFonts w:ascii="NewBaskerville-Roman" w:hAnsi="NewBaskerville-Roman" w:cs="NewBaskerville-Roman"/>
          <w:color w:val="262626"/>
          <w:sz w:val="20"/>
          <w:szCs w:val="20"/>
        </w:rPr>
        <w:t xml:space="preserve">of </w:t>
      </w:r>
      <w:r w:rsidR="00E60E23" w:rsidRPr="001A597F">
        <w:rPr>
          <w:rFonts w:ascii="Courier" w:hAnsi="Courier" w:cs="Courier"/>
          <w:color w:val="262626"/>
          <w:sz w:val="19"/>
          <w:szCs w:val="19"/>
        </w:rPr>
        <w:t xml:space="preserve">disc </w:t>
      </w:r>
      <w:r w:rsidR="00E60E23" w:rsidRPr="001A597F">
        <w:rPr>
          <w:rFonts w:ascii="NewBaskerville-Roman" w:hAnsi="NewBaskerville-Roman" w:cs="NewBaskerville-Roman"/>
          <w:color w:val="262626"/>
          <w:sz w:val="20"/>
          <w:szCs w:val="20"/>
        </w:rPr>
        <w:t>to produce the bullets. Linksare blue and underlined.</w:t>
      </w: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You may notice I used ID selectors in </w:t>
      </w:r>
      <w:r w:rsidR="00015A8F">
        <w:rPr>
          <w:rFonts w:ascii="NewBaskerville-Roman" w:hAnsi="NewBaskerville-Roman" w:cs="NewBaskerville-Roman"/>
          <w:color w:val="262626"/>
          <w:sz w:val="20"/>
          <w:szCs w:val="20"/>
        </w:rPr>
        <w:t xml:space="preserve">this code. There are reasons to </w:t>
      </w:r>
      <w:r w:rsidR="000A68D6">
        <w:rPr>
          <w:rFonts w:ascii="NewBaskerville-Roman" w:hAnsi="NewBaskerville-Roman" w:cs="NewBaskerville-Roman"/>
          <w:color w:val="262626"/>
          <w:sz w:val="20"/>
          <w:szCs w:val="20"/>
        </w:rPr>
        <w:t>avoid doing this;</w:t>
      </w:r>
    </w:p>
    <w:p w:rsidR="007D5E92" w:rsidRDefault="007D5E92" w:rsidP="00036831">
      <w:pPr>
        <w:autoSpaceDE w:val="0"/>
        <w:autoSpaceDN w:val="0"/>
        <w:adjustRightInd w:val="0"/>
        <w:spacing w:after="0" w:line="240" w:lineRule="auto"/>
        <w:rPr>
          <w:rFonts w:ascii="NewBaskerville-Roman" w:hAnsi="NewBaskerville-Roman" w:cs="NewBaskerville-Roman"/>
          <w:color w:val="262626"/>
          <w:sz w:val="20"/>
          <w:szCs w:val="20"/>
        </w:rPr>
      </w:pPr>
    </w:p>
    <w:p w:rsidR="007D5E92" w:rsidRDefault="007D5E92" w:rsidP="007D5E92">
      <w:pPr>
        <w:pStyle w:val="Heading3"/>
      </w:pPr>
      <w:bookmarkStart w:id="3" w:name="_Toc142832597"/>
      <w:r>
        <w:t>IMPORTANT DECLARATIONS</w:t>
      </w:r>
      <w:bookmarkEnd w:id="3"/>
    </w:p>
    <w:p w:rsidR="007D5E92" w:rsidRDefault="007D5E92" w:rsidP="007D5E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an exception to the style origin rules: declarations that are marked as </w:t>
      </w:r>
      <w:r w:rsidRPr="006640BF">
        <w:rPr>
          <w:rFonts w:ascii="NewBaskerville-Italic" w:hAnsi="NewBaskerville-Italic" w:cs="NewBaskerville-Italic"/>
          <w:b/>
          <w:i/>
          <w:iCs/>
          <w:color w:val="262626"/>
          <w:sz w:val="20"/>
          <w:szCs w:val="20"/>
        </w:rPr>
        <w:t>important</w:t>
      </w:r>
      <w:r w:rsidR="006640B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declaration can be marked important by adding </w:t>
      </w:r>
      <w:r w:rsidRPr="00C90E89">
        <w:rPr>
          <w:rFonts w:ascii="Courier" w:hAnsi="Courier" w:cs="Courier"/>
          <w:color w:val="262626"/>
          <w:sz w:val="19"/>
          <w:szCs w:val="19"/>
          <w:highlight w:val="yellow"/>
        </w:rPr>
        <w:t>!important</w:t>
      </w:r>
      <w:r>
        <w:rPr>
          <w:rFonts w:ascii="Courier" w:hAnsi="Courier" w:cs="Courier"/>
          <w:color w:val="262626"/>
          <w:sz w:val="19"/>
          <w:szCs w:val="19"/>
        </w:rPr>
        <w:t xml:space="preserve"> </w:t>
      </w:r>
      <w:r w:rsidR="00C90E89">
        <w:rPr>
          <w:rFonts w:ascii="NewBaskerville-Roman" w:hAnsi="NewBaskerville-Roman" w:cs="NewBaskerville-Roman"/>
          <w:color w:val="262626"/>
          <w:sz w:val="20"/>
          <w:szCs w:val="20"/>
        </w:rPr>
        <w:t xml:space="preserve">to the end of the </w:t>
      </w:r>
      <w:r>
        <w:rPr>
          <w:rFonts w:ascii="NewBaskerville-Roman" w:hAnsi="NewBaskerville-Roman" w:cs="NewBaskerville-Roman"/>
          <w:color w:val="262626"/>
          <w:sz w:val="20"/>
          <w:szCs w:val="20"/>
        </w:rPr>
        <w:t>declaration, before the semicolon:</w:t>
      </w:r>
    </w:p>
    <w:p w:rsidR="007D5E92" w:rsidRDefault="007D5E92" w:rsidP="007D5E92">
      <w:pPr>
        <w:autoSpaceDE w:val="0"/>
        <w:autoSpaceDN w:val="0"/>
        <w:adjustRightInd w:val="0"/>
        <w:spacing w:after="0" w:line="240" w:lineRule="auto"/>
        <w:rPr>
          <w:rFonts w:ascii="Courier" w:hAnsi="Courier" w:cs="Courier"/>
          <w:color w:val="FF0000"/>
          <w:sz w:val="16"/>
          <w:szCs w:val="16"/>
        </w:rPr>
      </w:pPr>
      <w:r w:rsidRPr="00C90E89">
        <w:rPr>
          <w:rFonts w:ascii="Courier" w:hAnsi="Courier" w:cs="Courier"/>
          <w:color w:val="FF0000"/>
          <w:sz w:val="16"/>
          <w:szCs w:val="16"/>
        </w:rPr>
        <w:t>color: red !important;</w:t>
      </w:r>
    </w:p>
    <w:p w:rsidR="00C90E89" w:rsidRDefault="00C90E89"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F626D4" w:rsidRDefault="00F626D4"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Pr="00F626D4" w:rsidRDefault="00052C50" w:rsidP="00F626D4">
      <w:pPr>
        <w:pStyle w:val="Heading2"/>
      </w:pPr>
      <w:bookmarkStart w:id="4" w:name="_Toc142832598"/>
      <w:r>
        <w:lastRenderedPageBreak/>
        <w:t>Understanding specificity</w:t>
      </w:r>
      <w:bookmarkEnd w:id="4"/>
    </w:p>
    <w:p w:rsidR="00052C50" w:rsidRDefault="00626561" w:rsidP="0029522F">
      <w:pPr>
        <w:autoSpaceDE w:val="0"/>
        <w:autoSpaceDN w:val="0"/>
        <w:adjustRightInd w:val="0"/>
        <w:spacing w:after="0" w:line="240" w:lineRule="auto"/>
      </w:pPr>
      <w:r>
        <w:rPr>
          <w:rFonts w:ascii="NewBaskerville-Roman" w:hAnsi="NewBaskerville-Roman" w:cs="NewBaskerville-Roman"/>
          <w:color w:val="262626"/>
          <w:sz w:val="20"/>
          <w:szCs w:val="20"/>
        </w:rPr>
        <w:t>If conflicting declarations can’t be resolved based on</w:t>
      </w:r>
      <w:r w:rsidR="00C31558">
        <w:rPr>
          <w:rFonts w:ascii="NewBaskerville-Roman" w:hAnsi="NewBaskerville-Roman" w:cs="NewBaskerville-Roman"/>
          <w:color w:val="262626"/>
          <w:sz w:val="20"/>
          <w:szCs w:val="20"/>
        </w:rPr>
        <w:t xml:space="preserve"> their origin, the browser next </w:t>
      </w:r>
      <w:r>
        <w:rPr>
          <w:rFonts w:ascii="NewBaskerville-Roman" w:hAnsi="NewBaskerville-Roman" w:cs="NewBaskerville-Roman"/>
          <w:color w:val="262626"/>
          <w:sz w:val="20"/>
          <w:szCs w:val="20"/>
        </w:rPr>
        <w:t xml:space="preserve">tries to resolve them by looking at their </w:t>
      </w:r>
      <w:r w:rsidRPr="00C31558">
        <w:rPr>
          <w:rFonts w:ascii="NewBaskerville-Italic" w:hAnsi="NewBaskerville-Italic" w:cs="NewBaskerville-Italic"/>
          <w:b/>
          <w:i/>
          <w:iCs/>
          <w:color w:val="262626"/>
          <w:sz w:val="20"/>
          <w:szCs w:val="20"/>
        </w:rPr>
        <w:t>specificity</w:t>
      </w:r>
      <w:r>
        <w:rPr>
          <w:rFonts w:ascii="NewBaskerville-Roman" w:hAnsi="NewBaskerville-Roman" w:cs="NewBaskerville-Roman"/>
          <w:color w:val="262626"/>
          <w:sz w:val="20"/>
          <w:szCs w:val="20"/>
        </w:rPr>
        <w:t>. Understanding specificity is essential.</w:t>
      </w:r>
      <w:r w:rsidR="00C3155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But if you don’</w:t>
      </w:r>
      <w:r w:rsidR="0029522F">
        <w:rPr>
          <w:rFonts w:ascii="NewBaskerville-Roman" w:hAnsi="NewBaskerville-Roman" w:cs="NewBaskerville-Roman"/>
          <w:color w:val="262626"/>
          <w:sz w:val="20"/>
          <w:szCs w:val="20"/>
        </w:rPr>
        <w:t xml:space="preserve">t understand </w:t>
      </w:r>
      <w:r>
        <w:rPr>
          <w:rFonts w:ascii="NewBaskerville-Roman" w:hAnsi="NewBaskerville-Roman" w:cs="NewBaskerville-Roman"/>
          <w:color w:val="262626"/>
          <w:sz w:val="20"/>
          <w:szCs w:val="20"/>
        </w:rPr>
        <w:t>specific</w:t>
      </w:r>
      <w:r w:rsidR="0029522F">
        <w:rPr>
          <w:rFonts w:ascii="NewBaskerville-Roman" w:hAnsi="NewBaskerville-Roman" w:cs="NewBaskerville-Roman"/>
          <w:color w:val="262626"/>
          <w:sz w:val="20"/>
          <w:szCs w:val="20"/>
        </w:rPr>
        <w:t xml:space="preserve">ity, it will bite you. </w:t>
      </w:r>
      <w:r>
        <w:rPr>
          <w:rFonts w:ascii="NewBaskerville-Roman" w:hAnsi="NewBaskerville-Roman" w:cs="NewBaskerville-Roman"/>
          <w:color w:val="262626"/>
          <w:sz w:val="20"/>
          <w:szCs w:val="20"/>
        </w:rPr>
        <w:t xml:space="preserve">The browser evaluates specificity in two parts: styles applied </w:t>
      </w:r>
      <w:r w:rsidRPr="0029522F">
        <w:rPr>
          <w:rFonts w:ascii="NewBaskerville-Roman" w:hAnsi="NewBaskerville-Roman" w:cs="NewBaskerville-Roman"/>
          <w:color w:val="262626"/>
          <w:sz w:val="20"/>
          <w:szCs w:val="20"/>
          <w:highlight w:val="yellow"/>
        </w:rPr>
        <w:t>inline</w:t>
      </w:r>
      <w:r w:rsidR="0029522F">
        <w:rPr>
          <w:rFonts w:ascii="NewBaskerville-Roman" w:hAnsi="NewBaskerville-Roman" w:cs="NewBaskerville-Roman"/>
          <w:color w:val="262626"/>
          <w:sz w:val="20"/>
          <w:szCs w:val="20"/>
        </w:rPr>
        <w:t xml:space="preserve"> in the HTML </w:t>
      </w:r>
      <w:r>
        <w:rPr>
          <w:rFonts w:ascii="NewBaskerville-Roman" w:hAnsi="NewBaskerville-Roman" w:cs="NewBaskerville-Roman"/>
          <w:color w:val="262626"/>
          <w:sz w:val="20"/>
          <w:szCs w:val="20"/>
        </w:rPr>
        <w:t xml:space="preserve">and styles applied using a </w:t>
      </w:r>
      <w:r w:rsidRPr="0029522F">
        <w:rPr>
          <w:rFonts w:ascii="NewBaskerville-Roman" w:hAnsi="NewBaskerville-Roman" w:cs="NewBaskerville-Roman"/>
          <w:color w:val="262626"/>
          <w:sz w:val="20"/>
          <w:szCs w:val="20"/>
          <w:highlight w:val="yellow"/>
        </w:rPr>
        <w:t>selector</w:t>
      </w:r>
      <w:r>
        <w:rPr>
          <w:rFonts w:ascii="NewBaskerville-Roman" w:hAnsi="NewBaskerville-Roman" w:cs="NewBaskerville-Roman"/>
          <w:color w:val="262626"/>
          <w:sz w:val="20"/>
          <w:szCs w:val="20"/>
        </w:rPr>
        <w:t>.</w:t>
      </w:r>
      <w:r>
        <w:tab/>
      </w:r>
    </w:p>
    <w:p w:rsidR="00C0145B" w:rsidRDefault="00C0145B" w:rsidP="0029522F">
      <w:pPr>
        <w:autoSpaceDE w:val="0"/>
        <w:autoSpaceDN w:val="0"/>
        <w:adjustRightInd w:val="0"/>
        <w:spacing w:after="0" w:line="240" w:lineRule="auto"/>
        <w:rPr>
          <w:rFonts w:ascii="NewBaskerville-Roman" w:hAnsi="NewBaskerville-Roman" w:cs="NewBaskerville-Roman"/>
          <w:color w:val="262626"/>
          <w:sz w:val="20"/>
          <w:szCs w:val="20"/>
        </w:rPr>
      </w:pPr>
    </w:p>
    <w:p w:rsidR="00B43CFF" w:rsidRDefault="00B43CFF" w:rsidP="00B43CFF">
      <w:pPr>
        <w:pStyle w:val="Heading3"/>
      </w:pPr>
      <w:bookmarkStart w:id="5" w:name="_Toc142832599"/>
      <w:r>
        <w:t>INLINE STYLES</w:t>
      </w:r>
      <w:bookmarkEnd w:id="5"/>
    </w:p>
    <w:p w:rsidR="00B43CFF" w:rsidRDefault="00B43CFF" w:rsidP="00B43CF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use an HTML </w:t>
      </w:r>
      <w:r w:rsidRPr="00B43CFF">
        <w:rPr>
          <w:rFonts w:ascii="Courier" w:hAnsi="Courier" w:cs="Courier"/>
          <w:color w:val="262626"/>
          <w:sz w:val="19"/>
          <w:szCs w:val="19"/>
          <w:highlight w:val="yellow"/>
        </w:rPr>
        <w:t>style</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attribute to apply styles, the declarations are applied only to that element. These are, in effect, </w:t>
      </w:r>
      <w:r w:rsidRPr="00B43CFF">
        <w:rPr>
          <w:rFonts w:ascii="NewBaskerville-Roman" w:hAnsi="NewBaskerville-Roman" w:cs="NewBaskerville-Roman"/>
          <w:color w:val="262626"/>
          <w:sz w:val="20"/>
          <w:szCs w:val="20"/>
          <w:highlight w:val="yellow"/>
        </w:rPr>
        <w:t>“scoped” declaration</w:t>
      </w:r>
      <w:r>
        <w:rPr>
          <w:rFonts w:ascii="NewBaskerville-Roman" w:hAnsi="NewBaskerville-Roman" w:cs="NewBaskerville-Roman"/>
          <w:color w:val="262626"/>
          <w:sz w:val="20"/>
          <w:szCs w:val="20"/>
        </w:rPr>
        <w:t xml:space="preserve">s, which override any declarations applied from your stylesheet or a </w:t>
      </w:r>
      <w:r>
        <w:rPr>
          <w:rFonts w:ascii="Courier" w:hAnsi="Courier" w:cs="Courier"/>
          <w:color w:val="262626"/>
          <w:sz w:val="19"/>
          <w:szCs w:val="19"/>
        </w:rPr>
        <w:t xml:space="preserve">&lt;style&gt; </w:t>
      </w:r>
      <w:r>
        <w:rPr>
          <w:rFonts w:ascii="NewBaskerville-Roman" w:hAnsi="NewBaskerville-Roman" w:cs="NewBaskerville-Roman"/>
          <w:color w:val="262626"/>
          <w:sz w:val="20"/>
          <w:szCs w:val="20"/>
        </w:rPr>
        <w:t>tag</w:t>
      </w:r>
    </w:p>
    <w:p w:rsidR="00A1430F" w:rsidRDefault="00A1430F" w:rsidP="00A1430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override inline declarations in your stylesheet, you’ll need to add </w:t>
      </w:r>
      <w:r w:rsidRPr="00C7330A">
        <w:rPr>
          <w:rFonts w:ascii="NewBaskerville-Roman" w:hAnsi="NewBaskerville-Roman" w:cs="NewBaskerville-Roman"/>
          <w:color w:val="262626"/>
          <w:sz w:val="20"/>
          <w:szCs w:val="20"/>
          <w:highlight w:val="yellow"/>
        </w:rPr>
        <w:t xml:space="preserve">an </w:t>
      </w:r>
      <w:r w:rsidRPr="00C7330A">
        <w:rPr>
          <w:rFonts w:ascii="Courier" w:hAnsi="Courier" w:cs="Courier"/>
          <w:color w:val="262626"/>
          <w:sz w:val="19"/>
          <w:szCs w:val="19"/>
          <w:highlight w:val="yellow"/>
        </w:rPr>
        <w:t>!important</w:t>
      </w:r>
      <w:r>
        <w:rPr>
          <w:rFonts w:ascii="Courier" w:hAnsi="Courier" w:cs="Courier"/>
          <w:color w:val="262626"/>
          <w:sz w:val="19"/>
          <w:szCs w:val="19"/>
        </w:rPr>
        <w:t xml:space="preserve"> </w:t>
      </w:r>
      <w:r w:rsidR="00C7330A">
        <w:rPr>
          <w:rFonts w:ascii="NewBaskerville-Roman" w:hAnsi="NewBaskerville-Roman" w:cs="NewBaskerville-Roman"/>
          <w:color w:val="262626"/>
          <w:sz w:val="20"/>
          <w:szCs w:val="20"/>
        </w:rPr>
        <w:t xml:space="preserve">to </w:t>
      </w:r>
      <w:r>
        <w:rPr>
          <w:rFonts w:ascii="NewBaskerville-Roman" w:hAnsi="NewBaskerville-Roman" w:cs="NewBaskerville-Roman"/>
          <w:color w:val="262626"/>
          <w:sz w:val="20"/>
          <w:szCs w:val="20"/>
        </w:rPr>
        <w:t>the declaration, shifting it into a higher-priority origin.</w:t>
      </w:r>
    </w:p>
    <w:p w:rsidR="00C7330A" w:rsidRDefault="00C7330A" w:rsidP="00A1430F">
      <w:pPr>
        <w:autoSpaceDE w:val="0"/>
        <w:autoSpaceDN w:val="0"/>
        <w:adjustRightInd w:val="0"/>
        <w:spacing w:after="0" w:line="240" w:lineRule="auto"/>
        <w:rPr>
          <w:rFonts w:ascii="NewBaskerville-Roman" w:hAnsi="NewBaskerville-Roman" w:cs="NewBaskerville-Roman"/>
          <w:color w:val="262626"/>
          <w:sz w:val="20"/>
          <w:szCs w:val="20"/>
        </w:rPr>
      </w:pPr>
    </w:p>
    <w:p w:rsidR="003C604E" w:rsidRDefault="00087960" w:rsidP="00087960">
      <w:pPr>
        <w:pStyle w:val="Heading3"/>
      </w:pPr>
      <w:bookmarkStart w:id="6" w:name="_Toc142832600"/>
      <w:r>
        <w:rPr>
          <w:highlight w:val="yellow"/>
        </w:rPr>
        <w:t>SE</w:t>
      </w:r>
      <w:r w:rsidR="003C604E" w:rsidRPr="00087960">
        <w:rPr>
          <w:highlight w:val="yellow"/>
        </w:rPr>
        <w:t>LECTOR SPECIFICITY</w:t>
      </w:r>
      <w:bookmarkEnd w:id="6"/>
    </w:p>
    <w:p w:rsidR="00076694" w:rsidRDefault="003C604E" w:rsidP="0007669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second part of specificity is determined by the selectors. </w:t>
      </w:r>
      <w:r w:rsidR="00C7330A">
        <w:rPr>
          <w:rFonts w:ascii="NewBaskerville-Roman" w:hAnsi="NewBaskerville-Roman" w:cs="NewBaskerville-Roman"/>
          <w:color w:val="262626"/>
          <w:sz w:val="20"/>
          <w:szCs w:val="20"/>
        </w:rPr>
        <w:t>Different types of selectors also have different spec</w:t>
      </w:r>
      <w:r w:rsidR="00A14A3F">
        <w:rPr>
          <w:rFonts w:ascii="NewBaskerville-Roman" w:hAnsi="NewBaskerville-Roman" w:cs="NewBaskerville-Roman"/>
          <w:color w:val="262626"/>
          <w:sz w:val="20"/>
          <w:szCs w:val="20"/>
        </w:rPr>
        <w:t xml:space="preserve">ificities. </w:t>
      </w:r>
      <w:r w:rsidR="00A14A3F" w:rsidRPr="00AA1FDF">
        <w:rPr>
          <w:rFonts w:ascii="NewBaskerville-Roman" w:hAnsi="NewBaskerville-Roman" w:cs="NewBaskerville-Roman"/>
          <w:color w:val="FF0000"/>
          <w:sz w:val="20"/>
          <w:szCs w:val="20"/>
        </w:rPr>
        <w:t xml:space="preserve">An ID selector has a </w:t>
      </w:r>
      <w:r w:rsidR="00C7330A" w:rsidRPr="00AA1FDF">
        <w:rPr>
          <w:rFonts w:ascii="NewBaskerville-Roman" w:hAnsi="NewBaskerville-Roman" w:cs="NewBaskerville-Roman"/>
          <w:color w:val="FF0000"/>
          <w:sz w:val="20"/>
          <w:szCs w:val="20"/>
        </w:rPr>
        <w:t>higher specificity than a class selector,</w:t>
      </w:r>
      <w:r w:rsidR="000D2A36" w:rsidRPr="00AA1FDF">
        <w:rPr>
          <w:rFonts w:ascii="NewBaskerville-Roman" w:hAnsi="NewBaskerville-Roman" w:cs="NewBaskerville-Roman"/>
          <w:color w:val="FF0000"/>
          <w:sz w:val="20"/>
          <w:szCs w:val="20"/>
        </w:rPr>
        <w:t xml:space="preserve"> Si</w:t>
      </w:r>
      <w:r w:rsidR="00AE6EDD" w:rsidRPr="00AA1FDF">
        <w:rPr>
          <w:rFonts w:ascii="NewBaskerville-Roman" w:hAnsi="NewBaskerville-Roman" w:cs="NewBaskerville-Roman"/>
          <w:color w:val="FF0000"/>
          <w:sz w:val="20"/>
          <w:szCs w:val="20"/>
        </w:rPr>
        <w:t xml:space="preserve">milarly, a class selector has a </w:t>
      </w:r>
      <w:r w:rsidR="000D2A36" w:rsidRPr="00AA1FDF">
        <w:rPr>
          <w:rFonts w:ascii="NewBaskerville-Roman" w:hAnsi="NewBaskerville-Roman" w:cs="NewBaskerville-Roman"/>
          <w:color w:val="FF0000"/>
          <w:sz w:val="20"/>
          <w:szCs w:val="20"/>
        </w:rPr>
        <w:t xml:space="preserve">higher </w:t>
      </w:r>
      <w:r w:rsidR="00AE6EDD" w:rsidRPr="00AA1FDF">
        <w:rPr>
          <w:rFonts w:ascii="NewBaskerville-Roman" w:hAnsi="NewBaskerville-Roman" w:cs="NewBaskerville-Roman"/>
          <w:color w:val="FF0000"/>
          <w:sz w:val="20"/>
          <w:szCs w:val="20"/>
        </w:rPr>
        <w:t>specificity than a tag selector</w:t>
      </w:r>
      <w:r w:rsidR="00AE6EDD">
        <w:rPr>
          <w:rFonts w:ascii="NewBaskerville-Roman" w:hAnsi="NewBaskerville-Roman" w:cs="NewBaskerville-Roman"/>
          <w:color w:val="262626"/>
          <w:sz w:val="20"/>
          <w:szCs w:val="20"/>
        </w:rPr>
        <w:t>;</w:t>
      </w:r>
      <w:r w:rsidR="00277E23">
        <w:rPr>
          <w:rFonts w:ascii="NewBaskerville-Roman" w:hAnsi="NewBaskerville-Roman" w:cs="NewBaskerville-Roman"/>
          <w:color w:val="262626"/>
          <w:sz w:val="20"/>
          <w:szCs w:val="20"/>
        </w:rPr>
        <w:t xml:space="preserve"> </w:t>
      </w:r>
      <w:r w:rsidR="00076694">
        <w:rPr>
          <w:rFonts w:ascii="NewBaskerville-Roman" w:hAnsi="NewBaskerville-Roman" w:cs="NewBaskerville-Roman"/>
          <w:color w:val="262626"/>
          <w:sz w:val="20"/>
          <w:szCs w:val="20"/>
        </w:rPr>
        <w:t>The exact rules of specificity are:</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a selector has more IDs, it wins (that is, it’s more specific).</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classes wins.</w:t>
      </w:r>
    </w:p>
    <w:p w:rsidR="00076694"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tag names wins.</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Pseudo-class selectors (for example, </w:t>
      </w:r>
      <w:r>
        <w:rPr>
          <w:rFonts w:ascii="Courier" w:hAnsi="Courier" w:cs="Courier"/>
          <w:color w:val="262626"/>
          <w:sz w:val="19"/>
          <w:szCs w:val="19"/>
        </w:rPr>
        <w:t>:hover</w:t>
      </w:r>
      <w:r w:rsidR="00B86D40">
        <w:rPr>
          <w:rFonts w:ascii="NewBaskerville-Roman" w:hAnsi="NewBaskerville-Roman" w:cs="NewBaskerville-Roman"/>
          <w:color w:val="262626"/>
          <w:sz w:val="20"/>
          <w:szCs w:val="20"/>
        </w:rPr>
        <w:t xml:space="preserve">) and attribute selectors </w:t>
      </w:r>
      <w:r>
        <w:rPr>
          <w:rFonts w:ascii="NewBaskerville-Roman" w:hAnsi="NewBaskerville-Roman" w:cs="NewBaskerville-Roman"/>
          <w:color w:val="262626"/>
          <w:sz w:val="20"/>
          <w:szCs w:val="20"/>
        </w:rPr>
        <w:t xml:space="preserve">(for example, </w:t>
      </w:r>
      <w:r>
        <w:rPr>
          <w:rFonts w:ascii="Courier" w:hAnsi="Courier" w:cs="Courier"/>
          <w:color w:val="262626"/>
          <w:sz w:val="19"/>
          <w:szCs w:val="19"/>
        </w:rPr>
        <w:t>[type="input"]</w:t>
      </w:r>
      <w:r>
        <w:rPr>
          <w:rFonts w:ascii="NewBaskerville-Roman" w:hAnsi="NewBaskerville-Roman" w:cs="NewBaskerville-Roman"/>
          <w:color w:val="262626"/>
          <w:sz w:val="20"/>
          <w:szCs w:val="20"/>
        </w:rPr>
        <w:t>) each have the same specificity as a class selector.</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and combinators (</w:t>
      </w:r>
      <w:r>
        <w:rPr>
          <w:rFonts w:ascii="Courier" w:hAnsi="Courier" w:cs="Courier"/>
          <w:color w:val="262626"/>
          <w:sz w:val="19"/>
          <w:szCs w:val="19"/>
        </w:rPr>
        <w:t>&gt;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sidR="00B86D40">
        <w:rPr>
          <w:rFonts w:ascii="NewBaskerville-Roman" w:hAnsi="NewBaskerville-Roman" w:cs="NewBaskerville-Roman"/>
          <w:color w:val="262626"/>
          <w:sz w:val="20"/>
          <w:szCs w:val="20"/>
        </w:rPr>
        <w:t xml:space="preserve">) have no effect on </w:t>
      </w:r>
      <w:r>
        <w:rPr>
          <w:rFonts w:ascii="NewBaskerville-Roman" w:hAnsi="NewBaskerville-Roman" w:cs="NewBaskerville-Roman"/>
          <w:color w:val="262626"/>
          <w:sz w:val="20"/>
          <w:szCs w:val="20"/>
        </w:rPr>
        <w:t>specificity.</w:t>
      </w:r>
    </w:p>
    <w:p w:rsidR="00864D4B" w:rsidRDefault="00864D4B" w:rsidP="000B3898">
      <w:pPr>
        <w:autoSpaceDE w:val="0"/>
        <w:autoSpaceDN w:val="0"/>
        <w:adjustRightInd w:val="0"/>
        <w:spacing w:after="0" w:line="240" w:lineRule="auto"/>
        <w:rPr>
          <w:rFonts w:ascii="NewBaskerville-Roman" w:hAnsi="NewBaskerville-Roman" w:cs="NewBaskerville-Roman"/>
          <w:color w:val="262626"/>
          <w:sz w:val="20"/>
          <w:szCs w:val="20"/>
        </w:rPr>
      </w:pPr>
    </w:p>
    <w:p w:rsidR="00864D4B" w:rsidRDefault="00A130BC" w:rsidP="00A130BC">
      <w:pPr>
        <w:pStyle w:val="Heading3"/>
      </w:pPr>
      <w:bookmarkStart w:id="7" w:name="_Toc142832601"/>
      <w:r>
        <w:t>A N</w:t>
      </w:r>
      <w:r w:rsidR="00864D4B">
        <w:t>OTATION FOR SPECIFICITY</w:t>
      </w:r>
      <w:bookmarkEnd w:id="7"/>
    </w:p>
    <w:p w:rsidR="00A130BC" w:rsidRDefault="00D02352" w:rsidP="00763BC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common way to indicate specificity is in a</w:t>
      </w:r>
      <w:r w:rsidR="00763BCE">
        <w:rPr>
          <w:rFonts w:ascii="NewBaskerville-Roman" w:hAnsi="NewBaskerville-Roman" w:cs="NewBaskerville-Roman"/>
          <w:color w:val="262626"/>
          <w:sz w:val="20"/>
          <w:szCs w:val="20"/>
        </w:rPr>
        <w:t xml:space="preserve"> number form, often with commas </w:t>
      </w:r>
      <w:r>
        <w:rPr>
          <w:rFonts w:ascii="NewBaskerville-Roman" w:hAnsi="NewBaskerville-Roman" w:cs="NewBaskerville-Roman"/>
          <w:color w:val="262626"/>
          <w:sz w:val="20"/>
          <w:szCs w:val="20"/>
        </w:rPr>
        <w:t>between each number. For example, “1,2,2” indicat</w:t>
      </w:r>
      <w:r w:rsidR="00763BCE">
        <w:rPr>
          <w:rFonts w:ascii="NewBaskerville-Roman" w:hAnsi="NewBaskerville-Roman" w:cs="NewBaskerville-Roman"/>
          <w:color w:val="262626"/>
          <w:sz w:val="20"/>
          <w:szCs w:val="20"/>
        </w:rPr>
        <w:t xml:space="preserve">es a specificity of one ID, two </w:t>
      </w:r>
      <w:r>
        <w:rPr>
          <w:rFonts w:ascii="NewBaskerville-Roman" w:hAnsi="NewBaskerville-Roman" w:cs="NewBaskerville-Roman"/>
          <w:color w:val="262626"/>
          <w:sz w:val="20"/>
          <w:szCs w:val="20"/>
        </w:rPr>
        <w:t>classes, and two tags. IDs having the highest priority are lis</w:t>
      </w:r>
      <w:r w:rsidR="00763BCE">
        <w:rPr>
          <w:rFonts w:ascii="NewBaskerville-Roman" w:hAnsi="NewBaskerville-Roman" w:cs="NewBaskerville-Roman"/>
          <w:color w:val="262626"/>
          <w:sz w:val="20"/>
          <w:szCs w:val="20"/>
        </w:rPr>
        <w:t xml:space="preserve">ted first, followed by classes, </w:t>
      </w:r>
      <w:r>
        <w:rPr>
          <w:rFonts w:ascii="NewBaskerville-Roman" w:hAnsi="NewBaskerville-Roman" w:cs="NewBaskerville-Roman"/>
          <w:color w:val="262626"/>
          <w:sz w:val="20"/>
          <w:szCs w:val="20"/>
        </w:rPr>
        <w:t>then tags.</w:t>
      </w:r>
    </w:p>
    <w:p w:rsidR="00620B54" w:rsidRDefault="00620B54" w:rsidP="00763BCE">
      <w:pPr>
        <w:autoSpaceDE w:val="0"/>
        <w:autoSpaceDN w:val="0"/>
        <w:adjustRightInd w:val="0"/>
        <w:spacing w:after="0" w:line="240" w:lineRule="auto"/>
        <w:rPr>
          <w:rFonts w:ascii="NewBaskerville-Roman" w:hAnsi="NewBaskerville-Roman" w:cs="NewBaskerville-Roman"/>
          <w:color w:val="262626"/>
          <w:sz w:val="20"/>
          <w:szCs w:val="20"/>
        </w:rPr>
      </w:pPr>
    </w:p>
    <w:p w:rsidR="000E5D4B" w:rsidRPr="006C19AD" w:rsidRDefault="00620B54" w:rsidP="000E5D4B">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selector </w:t>
      </w:r>
      <w:r>
        <w:rPr>
          <w:rFonts w:ascii="Courier" w:hAnsi="Courier" w:cs="Courier"/>
          <w:color w:val="262626"/>
          <w:sz w:val="19"/>
          <w:szCs w:val="19"/>
        </w:rPr>
        <w:t xml:space="preserve">#page-header #page-title </w:t>
      </w:r>
      <w:r>
        <w:rPr>
          <w:rFonts w:ascii="NewBaskerville-Roman" w:hAnsi="NewBaskerville-Roman" w:cs="NewBaskerville-Roman"/>
          <w:color w:val="262626"/>
          <w:sz w:val="20"/>
          <w:szCs w:val="20"/>
        </w:rPr>
        <w:t>has two I</w:t>
      </w:r>
      <w:r w:rsidR="00E20369">
        <w:rPr>
          <w:rFonts w:ascii="NewBaskerville-Roman" w:hAnsi="NewBaskerville-Roman" w:cs="NewBaskerville-Roman"/>
          <w:color w:val="262626"/>
          <w:sz w:val="20"/>
          <w:szCs w:val="20"/>
        </w:rPr>
        <w:t xml:space="preserve">Ds, no classes, and no tags. We </w:t>
      </w:r>
      <w:r>
        <w:rPr>
          <w:rFonts w:ascii="NewBaskerville-Roman" w:hAnsi="NewBaskerville-Roman" w:cs="NewBaskerville-Roman"/>
          <w:color w:val="262626"/>
          <w:sz w:val="20"/>
          <w:szCs w:val="20"/>
        </w:rPr>
        <w:t xml:space="preserve">can say this has a </w:t>
      </w:r>
      <w:r w:rsidRPr="00876910">
        <w:rPr>
          <w:rFonts w:ascii="NewBaskerville-Roman" w:hAnsi="NewBaskerville-Roman" w:cs="NewBaskerville-Roman"/>
          <w:color w:val="FF0000"/>
          <w:sz w:val="20"/>
          <w:szCs w:val="20"/>
        </w:rPr>
        <w:t>specificity of 2,0,0.</w:t>
      </w:r>
      <w:r w:rsidR="006C19AD">
        <w:rPr>
          <w:rFonts w:ascii="NewBaskerville-Roman" w:hAnsi="NewBaskerville-Roman" w:cs="NewBaskerville-Roman"/>
          <w:color w:val="FF0000"/>
          <w:sz w:val="20"/>
          <w:szCs w:val="20"/>
        </w:rPr>
        <w:t xml:space="preserve"> </w:t>
      </w:r>
      <w:r w:rsidR="000E5D4B">
        <w:rPr>
          <w:rFonts w:ascii="NewBaskerville-Roman" w:hAnsi="NewBaskerville-Roman" w:cs="NewBaskerville-Roman"/>
          <w:color w:val="262626"/>
          <w:sz w:val="20"/>
          <w:szCs w:val="20"/>
        </w:rPr>
        <w:t xml:space="preserve">A specificity </w:t>
      </w:r>
      <w:r w:rsidR="000E5D4B" w:rsidRPr="00FD25BF">
        <w:rPr>
          <w:rFonts w:ascii="NewBaskerville-Roman" w:hAnsi="NewBaskerville-Roman" w:cs="NewBaskerville-Roman"/>
          <w:color w:val="FF0000"/>
          <w:sz w:val="20"/>
          <w:szCs w:val="20"/>
        </w:rPr>
        <w:t>of 1,0,0</w:t>
      </w:r>
      <w:r w:rsidR="000E5D4B">
        <w:rPr>
          <w:rFonts w:ascii="NewBaskerville-Roman" w:hAnsi="NewBaskerville-Roman" w:cs="NewBaskerville-Roman"/>
          <w:color w:val="262626"/>
          <w:sz w:val="20"/>
          <w:szCs w:val="20"/>
        </w:rPr>
        <w:t xml:space="preserve"> takes precedence over a specificity of </w:t>
      </w:r>
      <w:r w:rsidR="000E5D4B" w:rsidRPr="00FD25BF">
        <w:rPr>
          <w:rFonts w:ascii="NewBaskerville-Roman" w:hAnsi="NewBaskerville-Roman" w:cs="NewBaskerville-Roman"/>
          <w:color w:val="FF0000"/>
          <w:sz w:val="20"/>
          <w:szCs w:val="20"/>
        </w:rPr>
        <w:t>0,2,2</w:t>
      </w:r>
      <w:r w:rsidR="000E5D4B">
        <w:rPr>
          <w:rFonts w:ascii="NewBaskerville-Roman" w:hAnsi="NewBaskerville-Roman" w:cs="NewBaskerville-Roman"/>
          <w:color w:val="262626"/>
          <w:sz w:val="20"/>
          <w:szCs w:val="20"/>
        </w:rPr>
        <w:t xml:space="preserve"> and even </w:t>
      </w:r>
      <w:r w:rsidR="000E5D4B" w:rsidRPr="00FD25BF">
        <w:rPr>
          <w:rFonts w:ascii="NewBaskerville-Roman" w:hAnsi="NewBaskerville-Roman" w:cs="NewBaskerville-Roman"/>
          <w:color w:val="FF0000"/>
          <w:sz w:val="20"/>
          <w:szCs w:val="20"/>
        </w:rPr>
        <w:t>over 0,10,0</w:t>
      </w:r>
      <w:r w:rsidR="000E5D4B">
        <w:rPr>
          <w:rFonts w:ascii="NewBaskerville-Roman" w:hAnsi="NewBaskerville-Roman" w:cs="NewBaskerville-Roman"/>
          <w:color w:val="262626"/>
          <w:sz w:val="20"/>
          <w:szCs w:val="20"/>
        </w:rPr>
        <w:t xml:space="preserve"> because the first number (IDs) is of the higher priority.</w:t>
      </w:r>
    </w:p>
    <w:p w:rsidR="00876910" w:rsidRDefault="00876910" w:rsidP="00620B54">
      <w:pPr>
        <w:autoSpaceDE w:val="0"/>
        <w:autoSpaceDN w:val="0"/>
        <w:adjustRightInd w:val="0"/>
        <w:spacing w:after="0" w:line="240" w:lineRule="auto"/>
        <w:rPr>
          <w:rFonts w:ascii="NewBaskerville-Roman" w:hAnsi="NewBaskerville-Roman" w:cs="NewBaskerville-Roman"/>
          <w:color w:val="262626"/>
          <w:sz w:val="20"/>
          <w:szCs w:val="20"/>
        </w:rPr>
      </w:pPr>
    </w:p>
    <w:p w:rsidR="00724DFE" w:rsidRDefault="00A70A29" w:rsidP="00A70A29">
      <w:pPr>
        <w:pStyle w:val="Heading3"/>
      </w:pPr>
      <w:bookmarkStart w:id="8" w:name="_Toc142832602"/>
      <w:r>
        <w:t>SP</w:t>
      </w:r>
      <w:r w:rsidR="00724DFE">
        <w:t>ECIFICITY CONSIDERATIONS</w:t>
      </w:r>
      <w:bookmarkEnd w:id="8"/>
    </w:p>
    <w:p w:rsidR="00724DFE" w:rsidRDefault="00724DFE" w:rsidP="00724D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you tried to apply the orange background using the </w:t>
      </w:r>
      <w:r>
        <w:rPr>
          <w:rFonts w:ascii="Courier" w:hAnsi="Courier" w:cs="Courier"/>
          <w:color w:val="262626"/>
          <w:sz w:val="19"/>
          <w:szCs w:val="19"/>
        </w:rPr>
        <w:t xml:space="preserve">.featured </w:t>
      </w:r>
      <w:r>
        <w:rPr>
          <w:rFonts w:ascii="NewBaskerville-Roman" w:hAnsi="NewBaskerville-Roman" w:cs="NewBaskerville-Roman"/>
          <w:color w:val="262626"/>
          <w:sz w:val="20"/>
          <w:szCs w:val="20"/>
        </w:rPr>
        <w:t>selector, it didn’</w:t>
      </w:r>
      <w:r w:rsidR="003C2E8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work. The selector </w:t>
      </w:r>
      <w:r>
        <w:rPr>
          <w:rFonts w:ascii="Courier" w:hAnsi="Courier" w:cs="Courier"/>
          <w:color w:val="262626"/>
          <w:sz w:val="19"/>
          <w:szCs w:val="19"/>
        </w:rPr>
        <w:t xml:space="preserve">#main-nav a </w:t>
      </w:r>
      <w:r>
        <w:rPr>
          <w:rFonts w:ascii="NewBaskerville-Roman" w:hAnsi="NewBaskerville-Roman" w:cs="NewBaskerville-Roman"/>
          <w:color w:val="262626"/>
          <w:sz w:val="20"/>
          <w:szCs w:val="20"/>
        </w:rPr>
        <w:t>has an ID that overrides th</w:t>
      </w:r>
      <w:r w:rsidR="003C2E8A">
        <w:rPr>
          <w:rFonts w:ascii="NewBaskerville-Roman" w:hAnsi="NewBaskerville-Roman" w:cs="NewBaskerville-Roman"/>
          <w:color w:val="262626"/>
          <w:sz w:val="20"/>
          <w:szCs w:val="20"/>
        </w:rPr>
        <w:t xml:space="preserve">e class selector (specificities </w:t>
      </w:r>
      <w:r>
        <w:rPr>
          <w:rFonts w:ascii="NewBaskerville-Roman" w:hAnsi="NewBaskerville-Roman" w:cs="NewBaskerville-Roman"/>
          <w:color w:val="262626"/>
          <w:sz w:val="20"/>
          <w:szCs w:val="20"/>
        </w:rPr>
        <w:t>1,0,1 and 0,1,0). To correct this, you have some options to consider. Let’</w:t>
      </w:r>
      <w:r w:rsidR="003C2E8A">
        <w:rPr>
          <w:rFonts w:ascii="NewBaskerville-Roman" w:hAnsi="NewBaskerville-Roman" w:cs="NewBaskerville-Roman"/>
          <w:color w:val="262626"/>
          <w:sz w:val="20"/>
          <w:szCs w:val="20"/>
        </w:rPr>
        <w:t xml:space="preserve">s look at several possible fixes. </w:t>
      </w:r>
      <w:r>
        <w:rPr>
          <w:rFonts w:ascii="NewBaskerville-Roman" w:hAnsi="NewBaskerville-Roman" w:cs="NewBaskerville-Roman"/>
          <w:color w:val="262626"/>
          <w:sz w:val="20"/>
          <w:szCs w:val="20"/>
        </w:rPr>
        <w:t xml:space="preserve">The quickest fix is to add </w:t>
      </w:r>
      <w:r w:rsidRPr="003C2E8A">
        <w:rPr>
          <w:rFonts w:ascii="NewBaskerville-Roman" w:hAnsi="NewBaskerville-Roman" w:cs="NewBaskerville-Roman"/>
          <w:color w:val="262626"/>
          <w:sz w:val="20"/>
          <w:szCs w:val="20"/>
          <w:highlight w:val="yellow"/>
        </w:rPr>
        <w:t xml:space="preserve">an </w:t>
      </w:r>
      <w:r w:rsidRPr="003C2E8A">
        <w:rPr>
          <w:rFonts w:ascii="Courier" w:hAnsi="Courier" w:cs="Courier"/>
          <w:color w:val="262626"/>
          <w:sz w:val="19"/>
          <w:szCs w:val="19"/>
          <w:highlight w:val="yellow"/>
        </w:rPr>
        <w:t>!important</w:t>
      </w:r>
      <w:r>
        <w:rPr>
          <w:rFonts w:ascii="Courier" w:hAnsi="Courier" w:cs="Courier"/>
          <w:color w:val="262626"/>
          <w:sz w:val="19"/>
          <w:szCs w:val="19"/>
        </w:rPr>
        <w:t xml:space="preserve"> </w:t>
      </w:r>
      <w:r>
        <w:rPr>
          <w:rFonts w:ascii="NewBaskerville-Roman" w:hAnsi="NewBaskerville-Roman" w:cs="NewBaskerville-Roman"/>
          <w:color w:val="262626"/>
          <w:sz w:val="20"/>
          <w:szCs w:val="20"/>
        </w:rPr>
        <w:t>to the declaration you want to favor.</w:t>
      </w:r>
    </w:p>
    <w:p w:rsidR="003C2E8A" w:rsidRDefault="003C2E8A" w:rsidP="003C2E8A">
      <w:pPr>
        <w:autoSpaceDE w:val="0"/>
        <w:autoSpaceDN w:val="0"/>
        <w:adjustRightInd w:val="0"/>
        <w:spacing w:after="0" w:line="240" w:lineRule="auto"/>
        <w:rPr>
          <w:rFonts w:ascii="NewBaskerville-Roman" w:hAnsi="NewBaskerville-Roman" w:cs="NewBaskerville-Roman"/>
          <w:color w:val="FF0000"/>
          <w:sz w:val="20"/>
          <w:szCs w:val="20"/>
        </w:rPr>
      </w:pPr>
      <w:r w:rsidRPr="007E6F37">
        <w:rPr>
          <w:rFonts w:ascii="NewBaskerville-Roman" w:hAnsi="NewBaskerville-Roman" w:cs="NewBaskerville-Roman"/>
          <w:color w:val="FF0000"/>
          <w:sz w:val="20"/>
          <w:szCs w:val="20"/>
        </w:rPr>
        <w:t xml:space="preserve">If you start adding </w:t>
      </w:r>
      <w:r w:rsidRPr="007E6F37">
        <w:rPr>
          <w:rFonts w:ascii="Courier" w:hAnsi="Courier" w:cs="Courier"/>
          <w:color w:val="FF0000"/>
          <w:sz w:val="19"/>
          <w:szCs w:val="19"/>
        </w:rPr>
        <w:t xml:space="preserve">!important </w:t>
      </w:r>
      <w:r w:rsidR="007E6F37" w:rsidRPr="007E6F37">
        <w:rPr>
          <w:rFonts w:ascii="NewBaskerville-Roman" w:hAnsi="NewBaskerville-Roman" w:cs="NewBaskerville-Roman"/>
          <w:color w:val="FF0000"/>
          <w:sz w:val="20"/>
          <w:szCs w:val="20"/>
        </w:rPr>
        <w:t xml:space="preserve">to multiple declarations, </w:t>
      </w:r>
      <w:r w:rsidRPr="007E6F37">
        <w:rPr>
          <w:rFonts w:ascii="NewBaskerville-Roman" w:hAnsi="NewBaskerville-Roman" w:cs="NewBaskerville-Roman"/>
          <w:color w:val="FF0000"/>
          <w:sz w:val="20"/>
          <w:szCs w:val="20"/>
        </w:rPr>
        <w:t>what happens when you need to trump something already set to important?</w:t>
      </w:r>
    </w:p>
    <w:p w:rsidR="00AA4AED" w:rsidRDefault="00AA4AED" w:rsidP="003C2E8A">
      <w:pPr>
        <w:autoSpaceDE w:val="0"/>
        <w:autoSpaceDN w:val="0"/>
        <w:adjustRightInd w:val="0"/>
        <w:spacing w:after="0" w:line="240" w:lineRule="auto"/>
        <w:rPr>
          <w:rFonts w:ascii="NewBaskerville-Roman" w:hAnsi="NewBaskerville-Roman" w:cs="NewBaskerville-Roman"/>
          <w:color w:val="FF0000"/>
          <w:sz w:val="20"/>
          <w:szCs w:val="20"/>
        </w:rPr>
      </w:pPr>
    </w:p>
    <w:p w:rsidR="00AA4AED" w:rsidRDefault="00AA4AED" w:rsidP="00AA4A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What if you raised th</w:t>
      </w:r>
      <w:r w:rsidR="00C555C8">
        <w:rPr>
          <w:rFonts w:ascii="NewBaskerville-Roman" w:hAnsi="NewBaskerville-Roman" w:cs="NewBaskerville-Roman"/>
          <w:color w:val="262626"/>
          <w:sz w:val="20"/>
          <w:szCs w:val="20"/>
        </w:rPr>
        <w:t xml:space="preserve">e specificity of your selector? </w:t>
      </w:r>
      <w:r>
        <w:rPr>
          <w:rFonts w:ascii="NewBaskerville-Roman" w:hAnsi="NewBaskerville-Roman" w:cs="NewBaskerville-Roman"/>
          <w:color w:val="262626"/>
          <w:sz w:val="20"/>
          <w:szCs w:val="20"/>
        </w:rPr>
        <w:t>Update the rulesets in your CSS to match this listing.</w:t>
      </w:r>
    </w:p>
    <w:p w:rsidR="0088634B" w:rsidRDefault="0088634B" w:rsidP="001B375B">
      <w:pPr>
        <w:autoSpaceDE w:val="0"/>
        <w:autoSpaceDN w:val="0"/>
        <w:adjustRightInd w:val="0"/>
        <w:spacing w:after="0" w:line="240" w:lineRule="auto"/>
        <w:rPr>
          <w:rFonts w:ascii="NewBaskerville-Roman" w:hAnsi="NewBaskerville-Roman" w:cs="NewBaskerville-Roman"/>
          <w:color w:val="262626"/>
          <w:sz w:val="20"/>
          <w:szCs w:val="20"/>
        </w:rPr>
      </w:pPr>
    </w:p>
    <w:p w:rsidR="001B375B" w:rsidRDefault="001B375B" w:rsidP="001B375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 is general</w:t>
      </w:r>
      <w:r w:rsidR="00320D2C">
        <w:rPr>
          <w:rFonts w:ascii="NewBaskerville-Roman" w:hAnsi="NewBaskerville-Roman" w:cs="NewBaskerville-Roman"/>
          <w:color w:val="262626"/>
          <w:sz w:val="20"/>
          <w:szCs w:val="20"/>
        </w:rPr>
        <w:t xml:space="preserve">ly best to keep specificity low </w:t>
      </w:r>
      <w:r>
        <w:rPr>
          <w:rFonts w:ascii="NewBaskerville-Roman" w:hAnsi="NewBaskerville-Roman" w:cs="NewBaskerville-Roman"/>
          <w:color w:val="262626"/>
          <w:sz w:val="20"/>
          <w:szCs w:val="20"/>
        </w:rPr>
        <w:t>when you can, so when you need to override something, your options are open.</w:t>
      </w:r>
    </w:p>
    <w:p w:rsidR="001B375B" w:rsidRDefault="001B375B" w:rsidP="00AA4AED">
      <w:pPr>
        <w:autoSpaceDE w:val="0"/>
        <w:autoSpaceDN w:val="0"/>
        <w:adjustRightInd w:val="0"/>
        <w:spacing w:after="0" w:line="240" w:lineRule="auto"/>
        <w:rPr>
          <w:rFonts w:ascii="NewBaskerville-Roman" w:hAnsi="NewBaskerville-Roman" w:cs="NewBaskerville-Roman"/>
          <w:color w:val="262626"/>
          <w:sz w:val="20"/>
          <w:szCs w:val="20"/>
        </w:rPr>
      </w:pPr>
    </w:p>
    <w:p w:rsidR="0088634B" w:rsidRDefault="0088634B" w:rsidP="00631A3A">
      <w:pPr>
        <w:pStyle w:val="Heading2"/>
      </w:pPr>
      <w:bookmarkStart w:id="9" w:name="_Toc142832603"/>
      <w:r>
        <w:t>Understanding source order</w:t>
      </w:r>
      <w:bookmarkEnd w:id="9"/>
    </w:p>
    <w:p w:rsidR="0088634B" w:rsidRDefault="0088634B" w:rsidP="0088634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third and final step to resolving the cascade is source order. If the origin and the specificity are the same, then the declaration that appears later in the stylesheet—</w:t>
      </w:r>
      <w:r w:rsidRPr="005561B5">
        <w:rPr>
          <w:rFonts w:ascii="NewBaskerville-Roman" w:hAnsi="NewBaskerville-Roman" w:cs="NewBaskerville-Roman"/>
          <w:color w:val="FF0000"/>
          <w:sz w:val="20"/>
          <w:szCs w:val="20"/>
        </w:rPr>
        <w:t>or appears in a stylesheet included later on the page—takes precedence</w:t>
      </w:r>
      <w:r>
        <w:rPr>
          <w:rFonts w:ascii="NewBaskerville-Roman" w:hAnsi="NewBaskerville-Roman" w:cs="NewBaskerville-Roman"/>
          <w:color w:val="262626"/>
          <w:sz w:val="20"/>
          <w:szCs w:val="20"/>
        </w:rPr>
        <w:t>.</w:t>
      </w:r>
    </w:p>
    <w:p w:rsidR="0088634B" w:rsidRDefault="0088634B" w:rsidP="00AA4AED">
      <w:pPr>
        <w:autoSpaceDE w:val="0"/>
        <w:autoSpaceDN w:val="0"/>
        <w:adjustRightInd w:val="0"/>
        <w:spacing w:after="0" w:line="240" w:lineRule="auto"/>
        <w:rPr>
          <w:rFonts w:ascii="NewBaskerville-Roman" w:hAnsi="NewBaskerville-Roman" w:cs="NewBaskerville-Roman"/>
          <w:color w:val="262626"/>
          <w:sz w:val="20"/>
          <w:szCs w:val="20"/>
        </w:rPr>
      </w:pPr>
    </w:p>
    <w:p w:rsidR="006B681A" w:rsidRDefault="004458FF" w:rsidP="006B681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Although </w:t>
      </w:r>
      <w:r w:rsidR="006B681A">
        <w:rPr>
          <w:rFonts w:ascii="NewBaskerville-Roman" w:hAnsi="NewBaskerville-Roman" w:cs="NewBaskerville-Roman"/>
          <w:color w:val="262626"/>
          <w:sz w:val="20"/>
          <w:szCs w:val="20"/>
        </w:rPr>
        <w:t xml:space="preserve">a featured button inside the </w:t>
      </w:r>
      <w:r w:rsidR="006B681A">
        <w:rPr>
          <w:rFonts w:ascii="Courier" w:hAnsi="Courier" w:cs="Courier"/>
          <w:color w:val="262626"/>
          <w:sz w:val="19"/>
          <w:szCs w:val="19"/>
        </w:rPr>
        <w:t xml:space="preserve">nav </w:t>
      </w:r>
      <w:r w:rsidR="006B681A">
        <w:rPr>
          <w:rFonts w:ascii="NewBaskerville-Roman" w:hAnsi="NewBaskerville-Roman" w:cs="NewBaskerville-Roman"/>
          <w:color w:val="262626"/>
          <w:sz w:val="20"/>
          <w:szCs w:val="20"/>
        </w:rPr>
        <w:t>looks correct, what happens if you want to use the</w:t>
      </w:r>
    </w:p>
    <w:p w:rsidR="005561B5" w:rsidRDefault="006B681A" w:rsidP="006B681A">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 xml:space="preserve">featured </w:t>
      </w:r>
      <w:r>
        <w:rPr>
          <w:rFonts w:ascii="NewBaskerville-Roman" w:hAnsi="NewBaskerville-Roman" w:cs="NewBaskerville-Roman"/>
          <w:color w:val="262626"/>
          <w:sz w:val="20"/>
          <w:szCs w:val="20"/>
        </w:rPr>
        <w:t xml:space="preserve">class on another link elsewhere on the page, outside of your </w:t>
      </w:r>
      <w:r>
        <w:rPr>
          <w:rFonts w:ascii="Courier" w:hAnsi="Courier" w:cs="Courier"/>
          <w:color w:val="262626"/>
          <w:sz w:val="19"/>
          <w:szCs w:val="19"/>
        </w:rPr>
        <w:t>nav</w:t>
      </w:r>
      <w:r w:rsidR="004458FF">
        <w:rPr>
          <w:rFonts w:ascii="Courier" w:hAnsi="Courier" w:cs="Courier"/>
          <w:color w:val="262626"/>
          <w:sz w:val="19"/>
          <w:szCs w:val="19"/>
        </w:rPr>
        <w:t>;</w:t>
      </w:r>
    </w:p>
    <w:p w:rsidR="00A20F4D" w:rsidRDefault="00A20F4D" w:rsidP="006B681A">
      <w:pPr>
        <w:autoSpaceDE w:val="0"/>
        <w:autoSpaceDN w:val="0"/>
        <w:adjustRightInd w:val="0"/>
        <w:spacing w:after="0" w:line="240" w:lineRule="auto"/>
        <w:rPr>
          <w:rFonts w:ascii="Courier" w:hAnsi="Courier" w:cs="Courier"/>
          <w:color w:val="262626"/>
          <w:sz w:val="19"/>
          <w:szCs w:val="19"/>
        </w:rPr>
      </w:pPr>
    </w:p>
    <w:p w:rsidR="00A20F4D" w:rsidRDefault="00A20F4D" w:rsidP="00A20F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facing a styling problem, I often ta</w:t>
      </w:r>
      <w:r w:rsidR="00F258CA">
        <w:rPr>
          <w:rFonts w:ascii="NewBaskerville-Roman" w:hAnsi="NewBaskerville-Roman" w:cs="NewBaskerville-Roman"/>
          <w:color w:val="262626"/>
          <w:sz w:val="20"/>
          <w:szCs w:val="20"/>
        </w:rPr>
        <w:t xml:space="preserve">ckle it in two </w:t>
      </w:r>
      <w:r>
        <w:rPr>
          <w:rFonts w:ascii="NewBaskerville-Roman" w:hAnsi="NewBaskerville-Roman" w:cs="NewBaskerville-Roman"/>
          <w:color w:val="262626"/>
          <w:sz w:val="20"/>
          <w:szCs w:val="20"/>
        </w:rPr>
        <w:t xml:space="preserve">phases: First figure out what declarations will get </w:t>
      </w:r>
      <w:r w:rsidR="00F258CA">
        <w:rPr>
          <w:rFonts w:ascii="NewBaskerville-Roman" w:hAnsi="NewBaskerville-Roman" w:cs="NewBaskerville-Roman"/>
          <w:color w:val="262626"/>
          <w:sz w:val="20"/>
          <w:szCs w:val="20"/>
        </w:rPr>
        <w:t xml:space="preserve">it looking right. Second, think </w:t>
      </w:r>
      <w:r>
        <w:rPr>
          <w:rFonts w:ascii="NewBaskerville-Roman" w:hAnsi="NewBaskerville-Roman" w:cs="NewBaskerville-Roman"/>
          <w:color w:val="262626"/>
          <w:sz w:val="20"/>
          <w:szCs w:val="20"/>
        </w:rPr>
        <w:t>through the possible ways to structure the selectors and choose the one that best fits</w:t>
      </w:r>
      <w:r w:rsidR="00F258CA">
        <w:rPr>
          <w:rFonts w:ascii="NewBaskerville-Roman" w:hAnsi="NewBaskerville-Roman" w:cs="NewBaskerville-Roman"/>
          <w:color w:val="262626"/>
          <w:sz w:val="20"/>
          <w:szCs w:val="20"/>
        </w:rPr>
        <w:tab/>
        <w:t xml:space="preserve"> </w:t>
      </w:r>
      <w:r>
        <w:rPr>
          <w:rFonts w:ascii="NewBaskerville-Roman" w:hAnsi="NewBaskerville-Roman" w:cs="NewBaskerville-Roman"/>
          <w:color w:val="262626"/>
          <w:sz w:val="20"/>
          <w:szCs w:val="20"/>
        </w:rPr>
        <w:t>your needs.</w:t>
      </w:r>
    </w:p>
    <w:p w:rsidR="0069202A" w:rsidRDefault="0069202A" w:rsidP="00A20F4D">
      <w:pPr>
        <w:autoSpaceDE w:val="0"/>
        <w:autoSpaceDN w:val="0"/>
        <w:adjustRightInd w:val="0"/>
        <w:spacing w:after="0" w:line="240" w:lineRule="auto"/>
        <w:rPr>
          <w:rFonts w:ascii="NewBaskerville-Roman" w:hAnsi="NewBaskerville-Roman" w:cs="NewBaskerville-Roman"/>
          <w:color w:val="262626"/>
          <w:sz w:val="20"/>
          <w:szCs w:val="20"/>
        </w:rPr>
      </w:pPr>
    </w:p>
    <w:p w:rsidR="0069202A" w:rsidRPr="001E0A1B" w:rsidRDefault="001E0A1B" w:rsidP="001E0A1B">
      <w:pPr>
        <w:pStyle w:val="Heading3"/>
      </w:pPr>
      <w:bookmarkStart w:id="10" w:name="_Toc142832604"/>
      <w:r>
        <w:t>LI</w:t>
      </w:r>
      <w:r w:rsidR="0069202A">
        <w:t>NK STYLES AND SOURCE ORDER</w:t>
      </w:r>
      <w:bookmarkEnd w:id="10"/>
    </w:p>
    <w:p w:rsidR="0069202A" w:rsidRDefault="0069202A" w:rsidP="0037345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may have learned </w:t>
      </w:r>
      <w:r w:rsidR="001E0A1B">
        <w:rPr>
          <w:rFonts w:ascii="NewBaskerville-Roman" w:hAnsi="NewBaskerville-Roman" w:cs="NewBaskerville-Roman"/>
          <w:color w:val="262626"/>
          <w:sz w:val="20"/>
          <w:szCs w:val="20"/>
        </w:rPr>
        <w:t xml:space="preserve">that your </w:t>
      </w:r>
      <w:r w:rsidR="001E0A1B" w:rsidRPr="00C152E9">
        <w:rPr>
          <w:rFonts w:ascii="NewBaskerville-Roman" w:hAnsi="NewBaskerville-Roman" w:cs="NewBaskerville-Roman"/>
          <w:color w:val="FF0000"/>
          <w:sz w:val="20"/>
          <w:szCs w:val="20"/>
        </w:rPr>
        <w:t xml:space="preserve">selectors for styling </w:t>
      </w:r>
      <w:r w:rsidRPr="00C152E9">
        <w:rPr>
          <w:rFonts w:ascii="NewBaskerville-Roman" w:hAnsi="NewBaskerville-Roman" w:cs="NewBaskerville-Roman"/>
          <w:color w:val="FF0000"/>
          <w:sz w:val="20"/>
          <w:szCs w:val="20"/>
        </w:rPr>
        <w:t>links should go in a certain order.</w:t>
      </w:r>
      <w:r w:rsidR="0037345D" w:rsidRPr="00C152E9">
        <w:rPr>
          <w:rFonts w:ascii="NewBaskerville-Roman" w:hAnsi="NewBaskerville-Roman" w:cs="NewBaskerville-Roman"/>
          <w:color w:val="FF0000"/>
          <w:sz w:val="20"/>
          <w:szCs w:val="20"/>
        </w:rPr>
        <w:t xml:space="preserve"> </w:t>
      </w:r>
      <w:r w:rsidR="0037345D">
        <w:rPr>
          <w:rFonts w:ascii="NewBaskerville-Roman" w:hAnsi="NewBaskerville-Roman" w:cs="NewBaskerville-Roman"/>
          <w:color w:val="262626"/>
          <w:sz w:val="20"/>
          <w:szCs w:val="20"/>
        </w:rPr>
        <w:t>If the u</w:t>
      </w:r>
      <w:r w:rsidR="00696DD5">
        <w:rPr>
          <w:rFonts w:ascii="NewBaskerville-Roman" w:hAnsi="NewBaskerville-Roman" w:cs="NewBaskerville-Roman"/>
          <w:color w:val="262626"/>
          <w:sz w:val="20"/>
          <w:szCs w:val="20"/>
        </w:rPr>
        <w:t xml:space="preserve">ser hovers over a visited link, </w:t>
      </w:r>
      <w:r w:rsidR="0037345D">
        <w:rPr>
          <w:rFonts w:ascii="NewBaskerville-Roman" w:hAnsi="NewBaskerville-Roman" w:cs="NewBaskerville-Roman"/>
          <w:color w:val="262626"/>
          <w:sz w:val="20"/>
          <w:szCs w:val="20"/>
        </w:rPr>
        <w:t xml:space="preserve">the hover styles take precedence. If the user activates the </w:t>
      </w:r>
      <w:r w:rsidR="00696DD5">
        <w:rPr>
          <w:rFonts w:ascii="NewBaskerville-Roman" w:hAnsi="NewBaskerville-Roman" w:cs="NewBaskerville-Roman"/>
          <w:color w:val="262626"/>
          <w:sz w:val="20"/>
          <w:szCs w:val="20"/>
        </w:rPr>
        <w:t xml:space="preserve">link (that is, clicks it) while </w:t>
      </w:r>
      <w:r w:rsidR="0037345D">
        <w:rPr>
          <w:rFonts w:ascii="NewBaskerville-Roman" w:hAnsi="NewBaskerville-Roman" w:cs="NewBaskerville-Roman"/>
          <w:color w:val="262626"/>
          <w:sz w:val="20"/>
          <w:szCs w:val="20"/>
        </w:rPr>
        <w:t>hovering over it, the active styles t</w:t>
      </w:r>
      <w:r w:rsidR="00C152E9">
        <w:rPr>
          <w:rFonts w:ascii="NewBaskerville-Roman" w:hAnsi="NewBaskerville-Roman" w:cs="NewBaskerville-Roman"/>
          <w:color w:val="262626"/>
          <w:sz w:val="20"/>
          <w:szCs w:val="20"/>
        </w:rPr>
        <w:t xml:space="preserve">ake precedence. </w:t>
      </w:r>
      <w:r w:rsidR="0037345D">
        <w:rPr>
          <w:rFonts w:ascii="NewBaskerville-Roman" w:hAnsi="NewBaskerville-Roman" w:cs="NewBaskerville-Roman"/>
          <w:color w:val="262626"/>
          <w:sz w:val="20"/>
          <w:szCs w:val="20"/>
        </w:rPr>
        <w:t xml:space="preserve">A helpful mnemonic to remember this order is </w:t>
      </w:r>
      <w:r w:rsidR="0037345D" w:rsidRPr="00C152E9">
        <w:rPr>
          <w:rFonts w:ascii="NewBaskerville-Roman" w:hAnsi="NewBaskerville-Roman" w:cs="NewBaskerville-Roman"/>
          <w:color w:val="262626"/>
          <w:sz w:val="20"/>
          <w:szCs w:val="20"/>
          <w:highlight w:val="yellow"/>
        </w:rPr>
        <w:t>LoVe/HAte</w:t>
      </w:r>
      <w:r w:rsidR="0037345D">
        <w:rPr>
          <w:rFonts w:ascii="NewBaskerville-Roman" w:hAnsi="NewBaskerville-Roman" w:cs="NewBaskerville-Roman"/>
          <w:color w:val="262626"/>
          <w:sz w:val="20"/>
          <w:szCs w:val="20"/>
        </w:rPr>
        <w:t>—</w:t>
      </w:r>
      <w:r w:rsidR="00696DD5">
        <w:rPr>
          <w:rFonts w:ascii="NewBaskerville-Roman" w:hAnsi="NewBaskerville-Roman" w:cs="NewBaskerville-Roman"/>
          <w:color w:val="262626"/>
          <w:sz w:val="20"/>
          <w:szCs w:val="20"/>
        </w:rPr>
        <w:t xml:space="preserve">link, visited, hover, </w:t>
      </w:r>
      <w:r w:rsidR="0037345D">
        <w:rPr>
          <w:rFonts w:ascii="NewBaskerville-Roman" w:hAnsi="NewBaskerville-Roman" w:cs="NewBaskerville-Roman"/>
          <w:color w:val="262626"/>
          <w:sz w:val="20"/>
          <w:szCs w:val="20"/>
        </w:rPr>
        <w:t>active.</w:t>
      </w:r>
    </w:p>
    <w:p w:rsidR="00C152E9" w:rsidRDefault="00C152E9" w:rsidP="0037345D">
      <w:pPr>
        <w:autoSpaceDE w:val="0"/>
        <w:autoSpaceDN w:val="0"/>
        <w:adjustRightInd w:val="0"/>
        <w:spacing w:after="0" w:line="240" w:lineRule="auto"/>
        <w:rPr>
          <w:rFonts w:ascii="NewBaskerville-Roman" w:hAnsi="NewBaskerville-Roman" w:cs="NewBaskerville-Roman"/>
          <w:color w:val="262626"/>
          <w:sz w:val="20"/>
          <w:szCs w:val="20"/>
        </w:rPr>
      </w:pPr>
    </w:p>
    <w:p w:rsidR="00C152E9" w:rsidRDefault="00C152E9" w:rsidP="00C152E9">
      <w:pPr>
        <w:pStyle w:val="Heading3"/>
      </w:pPr>
      <w:bookmarkStart w:id="11" w:name="_Toc142832605"/>
      <w:r>
        <w:t>CASCADED VALUES</w:t>
      </w:r>
      <w:bookmarkEnd w:id="11"/>
    </w:p>
    <w:p w:rsidR="00C152E9" w:rsidRDefault="00C152E9" w:rsidP="00C152E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browser follows these three steps—</w:t>
      </w:r>
      <w:r w:rsidRPr="00F41DA7">
        <w:rPr>
          <w:rFonts w:ascii="NewBaskerville-Roman" w:hAnsi="NewBaskerville-Roman" w:cs="NewBaskerville-Roman"/>
          <w:color w:val="262626"/>
          <w:sz w:val="20"/>
          <w:szCs w:val="20"/>
          <w:highlight w:val="yellow"/>
        </w:rPr>
        <w:t>origin, specificity, and source order</w:t>
      </w:r>
      <w:r w:rsidR="00F41DA7">
        <w:rPr>
          <w:rFonts w:ascii="NewBaskerville-Roman" w:hAnsi="NewBaskerville-Roman" w:cs="NewBaskerville-Roman"/>
          <w:color w:val="262626"/>
          <w:sz w:val="20"/>
          <w:szCs w:val="20"/>
        </w:rPr>
        <w:t xml:space="preserve"> to resolve </w:t>
      </w:r>
      <w:r>
        <w:rPr>
          <w:rFonts w:ascii="NewBaskerville-Roman" w:hAnsi="NewBaskerville-Roman" w:cs="NewBaskerville-Roman"/>
          <w:color w:val="262626"/>
          <w:sz w:val="20"/>
          <w:szCs w:val="20"/>
        </w:rPr>
        <w:t>every property for every element on the page. A declaration that “wins”</w:t>
      </w:r>
      <w:r w:rsidR="00F41DA7">
        <w:rPr>
          <w:rFonts w:ascii="NewBaskerville-Roman" w:hAnsi="NewBaskerville-Roman" w:cs="NewBaskerville-Roman"/>
          <w:color w:val="262626"/>
          <w:sz w:val="20"/>
          <w:szCs w:val="20"/>
        </w:rPr>
        <w:t xml:space="preserve"> the cascade is </w:t>
      </w:r>
      <w:r>
        <w:rPr>
          <w:rFonts w:ascii="NewBaskerville-Roman" w:hAnsi="NewBaskerville-Roman" w:cs="NewBaskerville-Roman"/>
          <w:color w:val="262626"/>
          <w:sz w:val="20"/>
          <w:szCs w:val="20"/>
        </w:rPr>
        <w:t xml:space="preserve">called a </w:t>
      </w:r>
      <w:r w:rsidRPr="00F41DA7">
        <w:rPr>
          <w:rFonts w:ascii="NewBaskerville-Italic" w:hAnsi="NewBaskerville-Italic" w:cs="NewBaskerville-Italic"/>
          <w:i/>
          <w:iCs/>
          <w:color w:val="FF0000"/>
          <w:sz w:val="20"/>
          <w:szCs w:val="20"/>
        </w:rPr>
        <w:t>cascaded value</w:t>
      </w:r>
      <w:r>
        <w:rPr>
          <w:rFonts w:ascii="NewBaskerville-Roman" w:hAnsi="NewBaskerville-Roman" w:cs="NewBaskerville-Roman"/>
          <w:color w:val="262626"/>
          <w:sz w:val="20"/>
          <w:szCs w:val="20"/>
        </w:rPr>
        <w:t>.</w:t>
      </w:r>
    </w:p>
    <w:p w:rsidR="00F41DA7" w:rsidRDefault="00F41DA7" w:rsidP="00C152E9">
      <w:pPr>
        <w:autoSpaceDE w:val="0"/>
        <w:autoSpaceDN w:val="0"/>
        <w:adjustRightInd w:val="0"/>
        <w:spacing w:after="0" w:line="240" w:lineRule="auto"/>
        <w:rPr>
          <w:rFonts w:ascii="NewBaskerville-Roman" w:hAnsi="NewBaskerville-Roman" w:cs="NewBaskerville-Roman"/>
          <w:color w:val="262626"/>
          <w:sz w:val="20"/>
          <w:szCs w:val="20"/>
        </w:rPr>
      </w:pPr>
    </w:p>
    <w:p w:rsidR="00F41DA7" w:rsidRDefault="00F41DA7" w:rsidP="00F41DA7">
      <w:pPr>
        <w:pStyle w:val="Heading3"/>
      </w:pPr>
      <w:bookmarkStart w:id="12" w:name="_Toc142832606"/>
      <w:r>
        <w:t>Two rules of thumb</w:t>
      </w:r>
      <w:bookmarkEnd w:id="12"/>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two common rules of thumb for working with the cascade.</w:t>
      </w:r>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IDs in your selector.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Even one ID ratchets up the specificity a lot. When you need to override the selector, you often don’t have another meaningful ID you can use, so you wind up having to copy the original selector and add another class to distinguish it from the one you are trying to override.</w:t>
      </w:r>
    </w:p>
    <w:p w:rsidR="00C06539"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!important.</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This is even more difficult to override than an ID, and once you use it, you’ll need to add it every time you want to override the original declaration— and then you still have to deal with the specificity.</w:t>
      </w:r>
    </w:p>
    <w:p w:rsidR="005232DA" w:rsidRDefault="005232DA" w:rsidP="005232DA">
      <w:pPr>
        <w:pStyle w:val="Heading1"/>
      </w:pPr>
      <w:bookmarkStart w:id="13" w:name="_Toc142832607"/>
      <w:r>
        <w:t>Inheritance</w:t>
      </w:r>
      <w:bookmarkEnd w:id="13"/>
    </w:p>
    <w:p w:rsidR="005232DA"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one last way that an </w:t>
      </w:r>
      <w:r w:rsidRPr="00D10B5C">
        <w:rPr>
          <w:rFonts w:ascii="NewBaskerville-Roman" w:hAnsi="NewBaskerville-Roman" w:cs="NewBaskerville-Roman"/>
          <w:color w:val="262626"/>
          <w:sz w:val="20"/>
          <w:szCs w:val="20"/>
          <w:highlight w:val="yellow"/>
        </w:rPr>
        <w:t>element can receive styles—</w:t>
      </w:r>
      <w:r w:rsidRPr="00D10B5C">
        <w:rPr>
          <w:rFonts w:ascii="NewBaskerville-Italic" w:hAnsi="NewBaskerville-Italic" w:cs="NewBaskerville-Italic"/>
          <w:i/>
          <w:iCs/>
          <w:color w:val="262626"/>
          <w:sz w:val="20"/>
          <w:szCs w:val="20"/>
          <w:highlight w:val="yellow"/>
        </w:rPr>
        <w:t>inheritance</w:t>
      </w:r>
      <w:r>
        <w:rPr>
          <w:rFonts w:ascii="NewBaskerville-Roman" w:hAnsi="NewBaskerville-Roman" w:cs="NewBaskerville-Roman"/>
          <w:color w:val="262626"/>
          <w:sz w:val="20"/>
          <w:szCs w:val="20"/>
        </w:rPr>
        <w:t>. The cascade is frequently</w:t>
      </w:r>
    </w:p>
    <w:p w:rsidR="005232DA" w:rsidRPr="00D10B5C" w:rsidRDefault="005232DA" w:rsidP="005232D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conflated with the concept of inheritan</w:t>
      </w:r>
      <w:r w:rsidR="00D10B5C">
        <w:rPr>
          <w:rFonts w:ascii="NewBaskerville-Roman" w:hAnsi="NewBaskerville-Roman" w:cs="NewBaskerville-Roman"/>
          <w:color w:val="262626"/>
          <w:sz w:val="20"/>
          <w:szCs w:val="20"/>
        </w:rPr>
        <w:t xml:space="preserve">ce. Although the two topics are </w:t>
      </w:r>
      <w:r>
        <w:rPr>
          <w:rFonts w:ascii="NewBaskerville-Roman" w:hAnsi="NewBaskerville-Roman" w:cs="NewBaskerville-Roman"/>
          <w:color w:val="262626"/>
          <w:sz w:val="20"/>
          <w:szCs w:val="20"/>
        </w:rPr>
        <w:t>related, you shoul</w:t>
      </w:r>
      <w:r w:rsidR="00D10B5C">
        <w:rPr>
          <w:rFonts w:ascii="NewBaskerville-Roman" w:hAnsi="NewBaskerville-Roman" w:cs="NewBaskerville-Roman"/>
          <w:color w:val="262626"/>
          <w:sz w:val="20"/>
          <w:szCs w:val="20"/>
        </w:rPr>
        <w:t xml:space="preserve">d understand each individually. </w:t>
      </w:r>
      <w:r>
        <w:rPr>
          <w:rFonts w:ascii="NewBaskerville-Roman" w:hAnsi="NewBaskerville-Roman" w:cs="NewBaskerville-Roman"/>
          <w:color w:val="262626"/>
          <w:sz w:val="20"/>
          <w:szCs w:val="20"/>
        </w:rPr>
        <w:t xml:space="preserve">If an element </w:t>
      </w:r>
      <w:r w:rsidRPr="00D10B5C">
        <w:rPr>
          <w:rFonts w:ascii="NewBaskerville-Roman" w:hAnsi="NewBaskerville-Roman" w:cs="NewBaskerville-Roman"/>
          <w:color w:val="FF0000"/>
          <w:sz w:val="20"/>
          <w:szCs w:val="20"/>
        </w:rPr>
        <w:t>has no cascaded value</w:t>
      </w:r>
      <w:r>
        <w:rPr>
          <w:rFonts w:ascii="NewBaskerville-Roman" w:hAnsi="NewBaskerville-Roman" w:cs="NewBaskerville-Roman"/>
          <w:color w:val="262626"/>
          <w:sz w:val="20"/>
          <w:szCs w:val="20"/>
        </w:rPr>
        <w:t xml:space="preserve"> for a given property, it may </w:t>
      </w:r>
      <w:r w:rsidRPr="00D10B5C">
        <w:rPr>
          <w:rFonts w:ascii="NewBaskerville-Roman" w:hAnsi="NewBaskerville-Roman" w:cs="NewBaskerville-Roman"/>
          <w:color w:val="FF0000"/>
          <w:sz w:val="20"/>
          <w:szCs w:val="20"/>
        </w:rPr>
        <w:t>inherit one from</w:t>
      </w:r>
    </w:p>
    <w:p w:rsidR="00D10B5C"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sidRPr="00D10B5C">
        <w:rPr>
          <w:rFonts w:ascii="NewBaskerville-Roman" w:hAnsi="NewBaskerville-Roman" w:cs="NewBaskerville-Roman"/>
          <w:color w:val="FF0000"/>
          <w:sz w:val="20"/>
          <w:szCs w:val="20"/>
        </w:rPr>
        <w:t>an ancestor element</w:t>
      </w:r>
      <w:r>
        <w:rPr>
          <w:rFonts w:ascii="NewBaskerville-Roman" w:hAnsi="NewBaskerville-Roman" w:cs="NewBaskerville-Roman"/>
          <w:color w:val="262626"/>
          <w:sz w:val="20"/>
          <w:szCs w:val="20"/>
        </w:rPr>
        <w:t>.</w:t>
      </w:r>
    </w:p>
    <w:p w:rsidR="006018BC" w:rsidRDefault="006018BC" w:rsidP="003A093A">
      <w:pPr>
        <w:pStyle w:val="Heading1"/>
      </w:pPr>
      <w:bookmarkStart w:id="14" w:name="_Toc142832608"/>
      <w:r>
        <w:t>Special values</w:t>
      </w:r>
      <w:bookmarkEnd w:id="14"/>
    </w:p>
    <w:p w:rsidR="006018BC" w:rsidRDefault="006018BC" w:rsidP="006018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two special values that you can apply to any </w:t>
      </w:r>
      <w:r w:rsidR="00387E26">
        <w:rPr>
          <w:rFonts w:ascii="NewBaskerville-Roman" w:hAnsi="NewBaskerville-Roman" w:cs="NewBaskerville-Roman"/>
          <w:color w:val="262626"/>
          <w:sz w:val="20"/>
          <w:szCs w:val="20"/>
        </w:rPr>
        <w:t xml:space="preserve">property to help manipulate the </w:t>
      </w:r>
      <w:r>
        <w:rPr>
          <w:rFonts w:ascii="NewBaskerville-Roman" w:hAnsi="NewBaskerville-Roman" w:cs="NewBaskerville-Roman"/>
          <w:color w:val="262626"/>
          <w:sz w:val="20"/>
          <w:szCs w:val="20"/>
        </w:rPr>
        <w:t xml:space="preserve">cascade: </w:t>
      </w:r>
      <w:r>
        <w:rPr>
          <w:rFonts w:ascii="Courier" w:hAnsi="Courier" w:cs="Courier"/>
          <w:color w:val="262626"/>
          <w:sz w:val="19"/>
          <w:szCs w:val="19"/>
        </w:rPr>
        <w:t xml:space="preserve">inherit </w:t>
      </w:r>
      <w:r>
        <w:rPr>
          <w:rFonts w:ascii="NewBaskerville-Roman" w:hAnsi="NewBaskerville-Roman" w:cs="NewBaskerville-Roman"/>
          <w:color w:val="262626"/>
          <w:sz w:val="20"/>
          <w:szCs w:val="20"/>
        </w:rPr>
        <w:t xml:space="preserve">and </w:t>
      </w:r>
      <w:r>
        <w:rPr>
          <w:rFonts w:ascii="Courier" w:hAnsi="Courier" w:cs="Courier"/>
          <w:color w:val="262626"/>
          <w:sz w:val="19"/>
          <w:szCs w:val="19"/>
        </w:rPr>
        <w:t>initial</w:t>
      </w:r>
      <w:r>
        <w:rPr>
          <w:rFonts w:ascii="NewBaskerville-Roman" w:hAnsi="NewBaskerville-Roman" w:cs="NewBaskerville-Roman"/>
          <w:color w:val="262626"/>
          <w:sz w:val="20"/>
          <w:szCs w:val="20"/>
        </w:rPr>
        <w:t>.</w:t>
      </w:r>
    </w:p>
    <w:p w:rsidR="003A093A" w:rsidRDefault="003A093A" w:rsidP="006018BC">
      <w:pPr>
        <w:autoSpaceDE w:val="0"/>
        <w:autoSpaceDN w:val="0"/>
        <w:adjustRightInd w:val="0"/>
        <w:spacing w:after="0" w:line="240" w:lineRule="auto"/>
        <w:rPr>
          <w:rFonts w:ascii="NewBaskerville-Roman" w:hAnsi="NewBaskerville-Roman" w:cs="NewBaskerville-Roman"/>
          <w:color w:val="262626"/>
          <w:sz w:val="20"/>
          <w:szCs w:val="20"/>
        </w:rPr>
      </w:pPr>
    </w:p>
    <w:p w:rsidR="005E5071" w:rsidRDefault="005E5071" w:rsidP="00387E26">
      <w:pPr>
        <w:pStyle w:val="Heading2"/>
      </w:pPr>
      <w:bookmarkStart w:id="15" w:name="_Toc142832609"/>
      <w:r>
        <w:t>Using the inherit keyword</w:t>
      </w:r>
      <w:bookmarkEnd w:id="15"/>
    </w:p>
    <w:p w:rsidR="005E5071" w:rsidRDefault="005E5071" w:rsidP="00B11E7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Sometimes, you’ll want inheritance to take place when</w:t>
      </w:r>
      <w:r w:rsidR="00387E26">
        <w:rPr>
          <w:rFonts w:ascii="NewBaskerville-Roman" w:hAnsi="NewBaskerville-Roman" w:cs="NewBaskerville-Roman"/>
          <w:color w:val="262626"/>
          <w:sz w:val="20"/>
          <w:szCs w:val="20"/>
        </w:rPr>
        <w:t xml:space="preserve"> a cascaded value is preventing </w:t>
      </w:r>
      <w:r>
        <w:rPr>
          <w:rFonts w:ascii="NewBaskerville-Roman" w:hAnsi="NewBaskerville-Roman" w:cs="NewBaskerville-Roman"/>
          <w:color w:val="262626"/>
          <w:sz w:val="20"/>
          <w:szCs w:val="20"/>
        </w:rPr>
        <w:t xml:space="preserve">it. To do this, you can use the keyword </w:t>
      </w:r>
      <w:r>
        <w:rPr>
          <w:rFonts w:ascii="Courier" w:hAnsi="Courier" w:cs="Courier"/>
          <w:color w:val="262626"/>
          <w:sz w:val="19"/>
          <w:szCs w:val="19"/>
        </w:rPr>
        <w:t>inherit</w:t>
      </w:r>
      <w:r>
        <w:rPr>
          <w:rFonts w:ascii="NewBaskerville-Roman" w:hAnsi="NewBaskerville-Roman" w:cs="NewBaskerville-Roman"/>
          <w:color w:val="262626"/>
          <w:sz w:val="20"/>
          <w:szCs w:val="20"/>
        </w:rPr>
        <w:t xml:space="preserve">. You </w:t>
      </w:r>
      <w:r w:rsidR="00387E26">
        <w:rPr>
          <w:rFonts w:ascii="NewBaskerville-Roman" w:hAnsi="NewBaskerville-Roman" w:cs="NewBaskerville-Roman"/>
          <w:color w:val="262626"/>
          <w:sz w:val="20"/>
          <w:szCs w:val="20"/>
        </w:rPr>
        <w:t xml:space="preserve">can override another value with </w:t>
      </w:r>
      <w:r>
        <w:rPr>
          <w:rFonts w:ascii="NewBaskerville-Roman" w:hAnsi="NewBaskerville-Roman" w:cs="NewBaskerville-Roman"/>
          <w:color w:val="262626"/>
          <w:sz w:val="20"/>
          <w:szCs w:val="20"/>
        </w:rPr>
        <w:t>this, and it will cause the element to inherit that value from its parent.</w:t>
      </w:r>
      <w:r w:rsidR="00B11E7D">
        <w:rPr>
          <w:rFonts w:ascii="NewBaskerville-Roman" w:hAnsi="NewBaskerville-Roman" w:cs="NewBaskerville-Roman"/>
          <w:color w:val="262626"/>
          <w:sz w:val="20"/>
          <w:szCs w:val="20"/>
        </w:rPr>
        <w:t xml:space="preserve"> You can also use the </w:t>
      </w:r>
      <w:r w:rsidR="00B11E7D">
        <w:rPr>
          <w:rFonts w:ascii="Courier" w:hAnsi="Courier" w:cs="Courier"/>
          <w:color w:val="262626"/>
          <w:sz w:val="19"/>
          <w:szCs w:val="19"/>
        </w:rPr>
        <w:t xml:space="preserve">inherit </w:t>
      </w:r>
      <w:r w:rsidR="00B11E7D">
        <w:rPr>
          <w:rFonts w:ascii="NewBaskerville-Roman" w:hAnsi="NewBaskerville-Roman" w:cs="NewBaskerville-Roman"/>
          <w:color w:val="262626"/>
          <w:sz w:val="20"/>
          <w:szCs w:val="20"/>
        </w:rPr>
        <w:t>keyword to force inherit</w:t>
      </w:r>
      <w:r w:rsidR="00193FB7">
        <w:rPr>
          <w:rFonts w:ascii="NewBaskerville-Roman" w:hAnsi="NewBaskerville-Roman" w:cs="NewBaskerville-Roman"/>
          <w:color w:val="262626"/>
          <w:sz w:val="20"/>
          <w:szCs w:val="20"/>
        </w:rPr>
        <w:t xml:space="preserve">ance of a property not normally </w:t>
      </w:r>
      <w:r w:rsidR="00B11E7D">
        <w:rPr>
          <w:rFonts w:ascii="NewBaskerville-Roman" w:hAnsi="NewBaskerville-Roman" w:cs="NewBaskerville-Roman"/>
          <w:color w:val="262626"/>
          <w:sz w:val="20"/>
          <w:szCs w:val="20"/>
        </w:rPr>
        <w:t>inherited, such as border or padding.</w:t>
      </w:r>
    </w:p>
    <w:p w:rsidR="00796984" w:rsidRDefault="00796984" w:rsidP="00B11E7D">
      <w:pPr>
        <w:autoSpaceDE w:val="0"/>
        <w:autoSpaceDN w:val="0"/>
        <w:adjustRightInd w:val="0"/>
        <w:spacing w:after="0" w:line="240" w:lineRule="auto"/>
        <w:rPr>
          <w:rFonts w:ascii="NewBaskerville-Roman" w:hAnsi="NewBaskerville-Roman" w:cs="NewBaskerville-Roman"/>
          <w:color w:val="262626"/>
          <w:sz w:val="20"/>
          <w:szCs w:val="20"/>
        </w:rPr>
      </w:pPr>
    </w:p>
    <w:p w:rsidR="00796984" w:rsidRDefault="00796984" w:rsidP="00796984">
      <w:pPr>
        <w:pStyle w:val="Heading2"/>
      </w:pPr>
      <w:bookmarkStart w:id="16" w:name="_Toc142832610"/>
      <w:r>
        <w:t>Using the initial keyword</w:t>
      </w:r>
      <w:bookmarkEnd w:id="16"/>
    </w:p>
    <w:p w:rsidR="005B509D" w:rsidRDefault="005B509D" w:rsidP="005B509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Sometimes you’ll find you have styles applied to an element that you want to undo. You can do this by specifying the keyword </w:t>
      </w:r>
      <w:r>
        <w:rPr>
          <w:rFonts w:ascii="Courier" w:hAnsi="Courier" w:cs="Courier"/>
          <w:color w:val="262626"/>
          <w:sz w:val="19"/>
          <w:szCs w:val="19"/>
        </w:rPr>
        <w:t>initial</w:t>
      </w:r>
      <w:r>
        <w:rPr>
          <w:rFonts w:ascii="NewBaskerville-Roman" w:hAnsi="NewBaskerville-Roman" w:cs="NewBaskerville-Roman"/>
          <w:color w:val="262626"/>
          <w:sz w:val="20"/>
          <w:szCs w:val="20"/>
        </w:rPr>
        <w:t xml:space="preserve">. Every CSS property has an initial, or default, value. If you assign the value </w:t>
      </w:r>
      <w:r>
        <w:rPr>
          <w:rFonts w:ascii="Courier" w:hAnsi="Courier" w:cs="Courier"/>
          <w:color w:val="262626"/>
          <w:sz w:val="19"/>
          <w:szCs w:val="19"/>
        </w:rPr>
        <w:t xml:space="preserve">initial </w:t>
      </w:r>
      <w:r>
        <w:rPr>
          <w:rFonts w:ascii="NewBaskerville-Roman" w:hAnsi="NewBaskerville-Roman" w:cs="NewBaskerville-Roman"/>
          <w:color w:val="262626"/>
          <w:sz w:val="20"/>
          <w:szCs w:val="20"/>
        </w:rPr>
        <w:t xml:space="preserve">to that property, then it effectively resets to its default value. </w:t>
      </w: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9B5E69">
      <w:pPr>
        <w:autoSpaceDE w:val="0"/>
        <w:autoSpaceDN w:val="0"/>
        <w:adjustRightInd w:val="0"/>
        <w:spacing w:after="0" w:line="240" w:lineRule="auto"/>
        <w:rPr>
          <w:rFonts w:ascii="FranklinGothic-DemiItal" w:hAnsi="FranklinGothic-DemiItal" w:cs="FranklinGothic-DemiItal"/>
          <w:color w:val="476B86"/>
          <w:sz w:val="25"/>
          <w:szCs w:val="25"/>
        </w:rPr>
      </w:pPr>
    </w:p>
    <w:p w:rsidR="009B5E69" w:rsidRDefault="009B5E69" w:rsidP="00654E9C">
      <w:pPr>
        <w:pStyle w:val="Heading2"/>
      </w:pPr>
      <w:bookmarkStart w:id="17" w:name="_Toc142832611"/>
      <w:r>
        <w:lastRenderedPageBreak/>
        <w:t>Shorthand properties</w:t>
      </w:r>
      <w:bookmarkEnd w:id="17"/>
    </w:p>
    <w:p w:rsidR="009B5E69" w:rsidRDefault="009B5E69" w:rsidP="009B5E69">
      <w:pPr>
        <w:autoSpaceDE w:val="0"/>
        <w:autoSpaceDN w:val="0"/>
        <w:adjustRightInd w:val="0"/>
        <w:spacing w:after="0" w:line="240" w:lineRule="auto"/>
        <w:rPr>
          <w:rFonts w:ascii="Courier" w:hAnsi="Courier" w:cs="Courier"/>
          <w:color w:val="262626"/>
          <w:sz w:val="19"/>
          <w:szCs w:val="19"/>
        </w:rPr>
      </w:pPr>
      <w:r>
        <w:rPr>
          <w:rFonts w:ascii="NewBaskerville-Italic" w:hAnsi="NewBaskerville-Italic" w:cs="NewBaskerville-Italic"/>
          <w:i/>
          <w:iCs/>
          <w:color w:val="262626"/>
          <w:sz w:val="20"/>
          <w:szCs w:val="20"/>
        </w:rPr>
        <w:t xml:space="preserve">Shorthand properties </w:t>
      </w:r>
      <w:r>
        <w:rPr>
          <w:rFonts w:ascii="NewBaskerville-Roman" w:hAnsi="NewBaskerville-Roman" w:cs="NewBaskerville-Roman"/>
          <w:color w:val="262626"/>
          <w:sz w:val="20"/>
          <w:szCs w:val="20"/>
        </w:rPr>
        <w:t xml:space="preserve">are properties that let you set the values of several other properties at one time. For example, </w:t>
      </w:r>
      <w:r>
        <w:rPr>
          <w:rFonts w:ascii="Courier" w:hAnsi="Courier" w:cs="Courier"/>
          <w:color w:val="262626"/>
          <w:sz w:val="19"/>
          <w:szCs w:val="19"/>
        </w:rPr>
        <w:t xml:space="preserve">font </w:t>
      </w:r>
      <w:r>
        <w:rPr>
          <w:rFonts w:ascii="NewBaskerville-Roman" w:hAnsi="NewBaskerville-Roman" w:cs="NewBaskerville-Roman"/>
          <w:color w:val="262626"/>
          <w:sz w:val="20"/>
          <w:szCs w:val="20"/>
        </w:rPr>
        <w:t xml:space="preserve">is a shorthand property that lets you set several font </w:t>
      </w:r>
      <w:r w:rsidR="00654E9C">
        <w:rPr>
          <w:rFonts w:ascii="NewBaskerville-Roman" w:hAnsi="NewBaskerville-Roman" w:cs="NewBaskerville-Roman"/>
          <w:color w:val="262626"/>
          <w:sz w:val="20"/>
          <w:szCs w:val="20"/>
        </w:rPr>
        <w:t xml:space="preserve">properties like </w:t>
      </w:r>
      <w:r w:rsidR="00654E9C">
        <w:rPr>
          <w:rFonts w:ascii="Courier" w:hAnsi="Courier" w:cs="Courier"/>
          <w:color w:val="262626"/>
          <w:sz w:val="19"/>
          <w:szCs w:val="19"/>
        </w:rPr>
        <w:t>background, border;</w:t>
      </w:r>
    </w:p>
    <w:p w:rsidR="00654E9C" w:rsidRDefault="00654E9C" w:rsidP="009B5E69">
      <w:pPr>
        <w:autoSpaceDE w:val="0"/>
        <w:autoSpaceDN w:val="0"/>
        <w:adjustRightInd w:val="0"/>
        <w:spacing w:after="0" w:line="240" w:lineRule="auto"/>
        <w:rPr>
          <w:rFonts w:ascii="Courier" w:hAnsi="Courier" w:cs="Courier"/>
          <w:color w:val="262626"/>
          <w:sz w:val="19"/>
          <w:szCs w:val="19"/>
        </w:rPr>
      </w:pPr>
    </w:p>
    <w:p w:rsidR="00654E9C" w:rsidRPr="009B5E69" w:rsidRDefault="00654E9C" w:rsidP="00654E9C">
      <w:pPr>
        <w:pStyle w:val="Heading3"/>
        <w:rPr>
          <w:rFonts w:ascii="NewBaskerville-Roman" w:hAnsi="NewBaskerville-Roman" w:cs="NewBaskerville-Roman"/>
          <w:color w:val="262626"/>
          <w:sz w:val="20"/>
          <w:szCs w:val="20"/>
        </w:rPr>
      </w:pPr>
      <w:bookmarkStart w:id="18" w:name="_Toc142832612"/>
      <w:r>
        <w:t>Beware shorthands silently overriding other styles</w:t>
      </w:r>
      <w:bookmarkEnd w:id="18"/>
    </w:p>
    <w:p w:rsidR="00796984" w:rsidRDefault="00117D8C" w:rsidP="009C440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c</w:t>
      </w:r>
      <w:r w:rsidR="009C4405">
        <w:rPr>
          <w:rFonts w:ascii="NewBaskerville-Roman" w:hAnsi="NewBaskerville-Roman" w:cs="NewBaskerville-Roman"/>
          <w:color w:val="262626"/>
          <w:sz w:val="20"/>
          <w:szCs w:val="20"/>
        </w:rPr>
        <w:t xml:space="preserve">an silently override styles you </w:t>
      </w:r>
      <w:r>
        <w:rPr>
          <w:rFonts w:ascii="NewBaskerville-Roman" w:hAnsi="NewBaskerville-Roman" w:cs="NewBaskerville-Roman"/>
          <w:color w:val="262626"/>
          <w:sz w:val="20"/>
          <w:szCs w:val="20"/>
        </w:rPr>
        <w:t xml:space="preserve">specify elsewhere. If, for example, you were to use the shorthand </w:t>
      </w:r>
      <w:r>
        <w:rPr>
          <w:rFonts w:ascii="Courier" w:hAnsi="Courier" w:cs="Courier"/>
          <w:color w:val="262626"/>
          <w:sz w:val="19"/>
          <w:szCs w:val="19"/>
        </w:rPr>
        <w:t xml:space="preserve">font </w:t>
      </w:r>
      <w:r w:rsidR="009C4405">
        <w:rPr>
          <w:rFonts w:ascii="NewBaskerville-Roman" w:hAnsi="NewBaskerville-Roman" w:cs="NewBaskerville-Roman"/>
          <w:color w:val="262626"/>
          <w:sz w:val="20"/>
          <w:szCs w:val="20"/>
        </w:rPr>
        <w:t xml:space="preserve">property for </w:t>
      </w:r>
      <w:r>
        <w:rPr>
          <w:rFonts w:ascii="NewBaskerville-Roman" w:hAnsi="NewBaskerville-Roman" w:cs="NewBaskerville-Roman"/>
          <w:color w:val="262626"/>
          <w:sz w:val="20"/>
          <w:szCs w:val="20"/>
        </w:rPr>
        <w:t xml:space="preserve">the page title without specifying a </w:t>
      </w:r>
      <w:r>
        <w:rPr>
          <w:rFonts w:ascii="Courier" w:hAnsi="Courier" w:cs="Courier"/>
          <w:color w:val="262626"/>
          <w:sz w:val="19"/>
          <w:szCs w:val="19"/>
        </w:rPr>
        <w:t>font-weight</w:t>
      </w:r>
      <w:r>
        <w:rPr>
          <w:rFonts w:ascii="NewBaskerville-Roman" w:hAnsi="NewBaskerville-Roman" w:cs="NewBaskerville-Roman"/>
          <w:color w:val="262626"/>
          <w:sz w:val="20"/>
          <w:szCs w:val="20"/>
        </w:rPr>
        <w:t xml:space="preserve">, a font weight of </w:t>
      </w:r>
      <w:r>
        <w:rPr>
          <w:rFonts w:ascii="Courier" w:hAnsi="Courier" w:cs="Courier"/>
          <w:color w:val="262626"/>
          <w:sz w:val="19"/>
          <w:szCs w:val="19"/>
        </w:rPr>
        <w:t xml:space="preserve">normal </w:t>
      </w:r>
      <w:r w:rsidR="009C4405">
        <w:rPr>
          <w:rFonts w:ascii="NewBaskerville-Roman" w:hAnsi="NewBaskerville-Roman" w:cs="NewBaskerville-Roman"/>
          <w:color w:val="262626"/>
          <w:sz w:val="20"/>
          <w:szCs w:val="20"/>
        </w:rPr>
        <w:t xml:space="preserve">would still be </w:t>
      </w:r>
      <w:r>
        <w:rPr>
          <w:rFonts w:ascii="NewBaskerville-Roman" w:hAnsi="NewBaskerville-Roman" w:cs="NewBaskerville-Roman"/>
          <w:color w:val="262626"/>
          <w:sz w:val="20"/>
          <w:szCs w:val="20"/>
        </w:rPr>
        <w:t>set</w:t>
      </w:r>
      <w:r w:rsidR="009C4405">
        <w:rPr>
          <w:rFonts w:ascii="NewBaskerville-Roman" w:hAnsi="NewBaskerville-Roman" w:cs="NewBaskerville-Roman"/>
          <w:color w:val="262626"/>
          <w:sz w:val="20"/>
          <w:szCs w:val="20"/>
        </w:rPr>
        <w:t>;</w:t>
      </w:r>
    </w:p>
    <w:p w:rsidR="009C4405" w:rsidRDefault="009C4405" w:rsidP="000112EB">
      <w:pPr>
        <w:pStyle w:val="Heading3"/>
      </w:pPr>
      <w:bookmarkStart w:id="19" w:name="_Toc142832613"/>
      <w:r>
        <w:t>Understanding the order of shorthand values</w:t>
      </w:r>
      <w:bookmarkEnd w:id="19"/>
    </w:p>
    <w:p w:rsidR="009444DC" w:rsidRPr="0007586F" w:rsidRDefault="00557609" w:rsidP="009C4405">
      <w:pPr>
        <w:autoSpaceDE w:val="0"/>
        <w:autoSpaceDN w:val="0"/>
        <w:adjustRightInd w:val="0"/>
        <w:spacing w:after="0" w:line="240" w:lineRule="auto"/>
        <w:rPr>
          <w:rFonts w:ascii="FranklinGothic-Demi" w:hAnsi="FranklinGothic-Demi" w:cs="FranklinGothic-Demi"/>
          <w:b/>
          <w:color w:val="476B86"/>
          <w:sz w:val="15"/>
          <w:szCs w:val="15"/>
        </w:rPr>
      </w:pPr>
      <w:r w:rsidRPr="0007586F">
        <w:rPr>
          <w:rFonts w:ascii="FranklinGothic-Demi" w:hAnsi="FranklinGothic-Demi" w:cs="FranklinGothic-Demi"/>
          <w:b/>
          <w:color w:val="476B86"/>
          <w:sz w:val="19"/>
          <w:szCs w:val="19"/>
        </w:rPr>
        <w:t>T</w:t>
      </w:r>
      <w:r w:rsidRPr="0007586F">
        <w:rPr>
          <w:rFonts w:ascii="FranklinGothic-Demi" w:hAnsi="FranklinGothic-Demi" w:cs="FranklinGothic-Demi"/>
          <w:b/>
          <w:color w:val="476B86"/>
          <w:sz w:val="15"/>
          <w:szCs w:val="15"/>
        </w:rPr>
        <w:t>OP</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RIGHT</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BOTTOM</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LEFT</w:t>
      </w:r>
    </w:p>
    <w:p w:rsidR="009444DC" w:rsidRDefault="006C4C55" w:rsidP="009444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Remembering this order can keep you out of trouble. In fact, the word </w:t>
      </w:r>
      <w:r w:rsidRPr="00E5790A">
        <w:rPr>
          <w:rFonts w:ascii="NewBaskerville-Italic" w:hAnsi="NewBaskerville-Italic" w:cs="NewBaskerville-Italic"/>
          <w:b/>
          <w:i/>
          <w:iCs/>
          <w:color w:val="262626"/>
          <w:sz w:val="20"/>
          <w:szCs w:val="20"/>
        </w:rPr>
        <w:t>TRouBLe</w:t>
      </w:r>
      <w:r>
        <w:rPr>
          <w:rFonts w:ascii="NewBaskerville-Italic" w:hAnsi="NewBaskerville-Italic" w:cs="NewBaskerville-Italic"/>
          <w:i/>
          <w:iCs/>
          <w:color w:val="262626"/>
          <w:sz w:val="20"/>
          <w:szCs w:val="20"/>
        </w:rPr>
        <w:t xml:space="preserve"> </w:t>
      </w:r>
      <w:r w:rsidR="00E5790A">
        <w:rPr>
          <w:rFonts w:ascii="NewBaskerville-Roman" w:hAnsi="NewBaskerville-Roman" w:cs="NewBaskerville-Roman"/>
          <w:color w:val="262626"/>
          <w:sz w:val="20"/>
          <w:szCs w:val="20"/>
        </w:rPr>
        <w:t xml:space="preserve">is </w:t>
      </w:r>
      <w:r>
        <w:rPr>
          <w:rFonts w:ascii="NewBaskerville-Roman" w:hAnsi="NewBaskerville-Roman" w:cs="NewBaskerville-Roman"/>
          <w:color w:val="262626"/>
          <w:sz w:val="20"/>
          <w:szCs w:val="20"/>
        </w:rPr>
        <w:t xml:space="preserve">an mnemonic you can use to remember the order: </w:t>
      </w:r>
      <w:r w:rsidRPr="00E5790A">
        <w:rPr>
          <w:rFonts w:ascii="NewBaskerville-Roman" w:hAnsi="NewBaskerville-Roman" w:cs="NewBaskerville-Roman"/>
          <w:color w:val="262626"/>
          <w:sz w:val="20"/>
          <w:szCs w:val="20"/>
          <w:highlight w:val="yellow"/>
        </w:rPr>
        <w:t>top, right, bottom, left</w:t>
      </w:r>
      <w:r>
        <w:rPr>
          <w:rFonts w:ascii="NewBaskerville-Roman" w:hAnsi="NewBaskerville-Roman" w:cs="NewBaskerville-Roman"/>
          <w:color w:val="262626"/>
          <w:sz w:val="20"/>
          <w:szCs w:val="20"/>
        </w:rPr>
        <w:t>.</w:t>
      </w:r>
      <w:r w:rsidR="00E5790A">
        <w:rPr>
          <w:rFonts w:ascii="NewBaskerville-Roman" w:hAnsi="NewBaskerville-Roman" w:cs="NewBaskerville-Roman"/>
          <w:color w:val="262626"/>
          <w:sz w:val="20"/>
          <w:szCs w:val="20"/>
        </w:rPr>
        <w:t xml:space="preserve"> </w:t>
      </w:r>
      <w:r w:rsidR="009444DC">
        <w:rPr>
          <w:rFonts w:ascii="NewBaskerville-Roman" w:hAnsi="NewBaskerville-Roman" w:cs="NewBaskerville-Roman"/>
          <w:color w:val="262626"/>
          <w:sz w:val="20"/>
          <w:szCs w:val="20"/>
        </w:rPr>
        <w:t xml:space="preserve">Specify three values, and the </w:t>
      </w:r>
      <w:r w:rsidR="009444DC" w:rsidRPr="006C4C55">
        <w:rPr>
          <w:rFonts w:ascii="NewBaskerville-Roman" w:hAnsi="NewBaskerville-Roman" w:cs="NewBaskerville-Roman"/>
          <w:color w:val="262626"/>
          <w:sz w:val="20"/>
          <w:szCs w:val="20"/>
          <w:highlight w:val="yellow"/>
        </w:rPr>
        <w:t>le</w:t>
      </w:r>
      <w:r w:rsidR="00971CD7" w:rsidRPr="006C4C55">
        <w:rPr>
          <w:rFonts w:ascii="NewBaskerville-Roman" w:hAnsi="NewBaskerville-Roman" w:cs="NewBaskerville-Roman"/>
          <w:color w:val="262626"/>
          <w:sz w:val="20"/>
          <w:szCs w:val="20"/>
          <w:highlight w:val="yellow"/>
        </w:rPr>
        <w:t xml:space="preserve">ft and right side will both use </w:t>
      </w:r>
      <w:r w:rsidR="009444DC" w:rsidRPr="006C4C55">
        <w:rPr>
          <w:rFonts w:ascii="NewBaskerville-Roman" w:hAnsi="NewBaskerville-Roman" w:cs="NewBaskerville-Roman"/>
          <w:color w:val="262626"/>
          <w:sz w:val="20"/>
          <w:szCs w:val="20"/>
          <w:highlight w:val="yellow"/>
        </w:rPr>
        <w:t>the second one</w:t>
      </w:r>
      <w:r w:rsidR="009444DC">
        <w:rPr>
          <w:rFonts w:ascii="NewBaskerville-Roman" w:hAnsi="NewBaskerville-Roman" w:cs="NewBaskerville-Roman"/>
          <w:color w:val="262626"/>
          <w:sz w:val="20"/>
          <w:szCs w:val="20"/>
        </w:rPr>
        <w:t xml:space="preserve">. Specify two values, and the </w:t>
      </w:r>
      <w:r w:rsidR="009444DC" w:rsidRPr="006C4C55">
        <w:rPr>
          <w:rFonts w:ascii="NewBaskerville-Roman" w:hAnsi="NewBaskerville-Roman" w:cs="NewBaskerville-Roman"/>
          <w:color w:val="262626"/>
          <w:sz w:val="20"/>
          <w:szCs w:val="20"/>
          <w:highlight w:val="yellow"/>
        </w:rPr>
        <w:t>top and bo</w:t>
      </w:r>
      <w:r w:rsidR="00971CD7" w:rsidRPr="006C4C55">
        <w:rPr>
          <w:rFonts w:ascii="NewBaskerville-Roman" w:hAnsi="NewBaskerville-Roman" w:cs="NewBaskerville-Roman"/>
          <w:color w:val="262626"/>
          <w:sz w:val="20"/>
          <w:szCs w:val="20"/>
          <w:highlight w:val="yellow"/>
        </w:rPr>
        <w:t>ttom will use the first one</w:t>
      </w:r>
      <w:r w:rsidR="00971CD7">
        <w:rPr>
          <w:rFonts w:ascii="NewBaskerville-Roman" w:hAnsi="NewBaskerville-Roman" w:cs="NewBaskerville-Roman"/>
          <w:color w:val="262626"/>
          <w:sz w:val="20"/>
          <w:szCs w:val="20"/>
        </w:rPr>
        <w:t xml:space="preserve">. If </w:t>
      </w:r>
      <w:r w:rsidR="009444DC">
        <w:rPr>
          <w:rFonts w:ascii="NewBaskerville-Roman" w:hAnsi="NewBaskerville-Roman" w:cs="NewBaskerville-Roman"/>
          <w:color w:val="262626"/>
          <w:sz w:val="20"/>
          <w:szCs w:val="20"/>
        </w:rPr>
        <w:t xml:space="preserve">you specify only one value, it will apply to </w:t>
      </w:r>
      <w:r w:rsidR="009444DC" w:rsidRPr="006C4C55">
        <w:rPr>
          <w:rFonts w:ascii="NewBaskerville-Roman" w:hAnsi="NewBaskerville-Roman" w:cs="NewBaskerville-Roman"/>
          <w:color w:val="262626"/>
          <w:sz w:val="20"/>
          <w:szCs w:val="20"/>
          <w:highlight w:val="yellow"/>
        </w:rPr>
        <w:t>all four sides.</w:t>
      </w:r>
    </w:p>
    <w:p w:rsidR="000722FE" w:rsidRDefault="000722FE" w:rsidP="009444DC">
      <w:pPr>
        <w:autoSpaceDE w:val="0"/>
        <w:autoSpaceDN w:val="0"/>
        <w:adjustRightInd w:val="0"/>
        <w:spacing w:after="0" w:line="240" w:lineRule="auto"/>
        <w:rPr>
          <w:rFonts w:ascii="NewBaskerville-Roman" w:hAnsi="NewBaskerville-Roman" w:cs="NewBaskerville-Roman"/>
          <w:color w:val="262626"/>
          <w:sz w:val="20"/>
          <w:szCs w:val="20"/>
        </w:rPr>
      </w:pPr>
    </w:p>
    <w:p w:rsidR="00E90F0E" w:rsidRPr="0007586F" w:rsidRDefault="00E90F0E" w:rsidP="009444DC">
      <w:pPr>
        <w:autoSpaceDE w:val="0"/>
        <w:autoSpaceDN w:val="0"/>
        <w:adjustRightInd w:val="0"/>
        <w:spacing w:after="0" w:line="240" w:lineRule="auto"/>
        <w:rPr>
          <w:rFonts w:ascii="NewBaskerville-Roman" w:hAnsi="NewBaskerville-Roman" w:cs="NewBaskerville-Roman"/>
          <w:b/>
          <w:color w:val="262626"/>
          <w:sz w:val="20"/>
          <w:szCs w:val="20"/>
        </w:rPr>
      </w:pPr>
      <w:r w:rsidRPr="0007586F">
        <w:rPr>
          <w:rFonts w:ascii="FranklinGothic-Demi" w:hAnsi="FranklinGothic-Demi" w:cs="FranklinGothic-Demi"/>
          <w:b/>
          <w:color w:val="476B86"/>
          <w:sz w:val="19"/>
          <w:szCs w:val="19"/>
        </w:rPr>
        <w:t>H</w:t>
      </w:r>
      <w:r w:rsidRPr="0007586F">
        <w:rPr>
          <w:rFonts w:ascii="FranklinGothic-Demi" w:hAnsi="FranklinGothic-Demi" w:cs="FranklinGothic-Demi"/>
          <w:b/>
          <w:color w:val="476B86"/>
          <w:sz w:val="15"/>
          <w:szCs w:val="15"/>
        </w:rPr>
        <w:t>ORIZONTAL</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VERTICAL</w:t>
      </w:r>
    </w:p>
    <w:p w:rsidR="0007586F" w:rsidRDefault="000722FE" w:rsidP="000722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Whereas</w:t>
      </w:r>
      <w:r w:rsidRPr="00A07C32">
        <w:rPr>
          <w:rFonts w:ascii="NewBaskerville-Roman" w:hAnsi="NewBaskerville-Roman" w:cs="NewBaskerville-Roman"/>
          <w:b/>
          <w:color w:val="262626"/>
          <w:sz w:val="20"/>
          <w:szCs w:val="20"/>
        </w:rPr>
        <w:t xml:space="preserve"> </w:t>
      </w:r>
      <w:r w:rsidRPr="00A07C32">
        <w:rPr>
          <w:rFonts w:ascii="Courier" w:hAnsi="Courier" w:cs="Courier"/>
          <w:b/>
          <w:color w:val="262626"/>
          <w:sz w:val="19"/>
          <w:szCs w:val="19"/>
        </w:rPr>
        <w:t xml:space="preserve">padding: 1em 2em </w:t>
      </w:r>
      <w:r w:rsidR="00A07C32">
        <w:rPr>
          <w:rFonts w:ascii="NewBaskerville-Roman" w:hAnsi="NewBaskerville-Roman" w:cs="NewBaskerville-Roman"/>
          <w:color w:val="262626"/>
          <w:sz w:val="20"/>
          <w:szCs w:val="20"/>
        </w:rPr>
        <w:t xml:space="preserve">specifies </w:t>
      </w:r>
      <w:r>
        <w:rPr>
          <w:rFonts w:ascii="NewBaskerville-Roman" w:hAnsi="NewBaskerville-Roman" w:cs="NewBaskerville-Roman"/>
          <w:color w:val="262626"/>
          <w:sz w:val="20"/>
          <w:szCs w:val="20"/>
        </w:rPr>
        <w:t xml:space="preserve">the vertical top/bottom values first, followed by the </w:t>
      </w:r>
      <w:r w:rsidR="00A07C32">
        <w:rPr>
          <w:rFonts w:ascii="NewBaskerville-Roman" w:hAnsi="NewBaskerville-Roman" w:cs="NewBaskerville-Roman"/>
          <w:color w:val="262626"/>
          <w:sz w:val="20"/>
          <w:szCs w:val="20"/>
        </w:rPr>
        <w:t xml:space="preserve">horizontal right/left values, </w:t>
      </w:r>
      <w:r w:rsidRPr="00A07C32">
        <w:rPr>
          <w:rFonts w:ascii="Courier" w:hAnsi="Courier" w:cs="Courier"/>
          <w:b/>
          <w:color w:val="262626"/>
          <w:sz w:val="19"/>
          <w:szCs w:val="19"/>
        </w:rPr>
        <w:t>background-position: 25% 75%</w:t>
      </w:r>
      <w:r>
        <w:rPr>
          <w:rFonts w:ascii="Courier" w:hAnsi="Courier" w:cs="Courier"/>
          <w:color w:val="262626"/>
          <w:sz w:val="19"/>
          <w:szCs w:val="19"/>
        </w:rPr>
        <w:t xml:space="preserve"> </w:t>
      </w:r>
      <w:r>
        <w:rPr>
          <w:rFonts w:ascii="NewBaskerville-Roman" w:hAnsi="NewBaskerville-Roman" w:cs="NewBaskerville-Roman"/>
          <w:color w:val="262626"/>
          <w:sz w:val="20"/>
          <w:szCs w:val="20"/>
        </w:rPr>
        <w:t>specifies the horizontal ri</w:t>
      </w:r>
      <w:r w:rsidR="00A07C32">
        <w:rPr>
          <w:rFonts w:ascii="NewBaskerville-Roman" w:hAnsi="NewBaskerville-Roman" w:cs="NewBaskerville-Roman"/>
          <w:color w:val="262626"/>
          <w:sz w:val="20"/>
          <w:szCs w:val="20"/>
        </w:rPr>
        <w:t xml:space="preserve">ght/left values first, followed </w:t>
      </w:r>
      <w:r>
        <w:rPr>
          <w:rFonts w:ascii="NewBaskerville-Roman" w:hAnsi="NewBaskerville-Roman" w:cs="NewBaskerville-Roman"/>
          <w:color w:val="262626"/>
          <w:sz w:val="20"/>
          <w:szCs w:val="20"/>
        </w:rPr>
        <w:t>by</w:t>
      </w:r>
      <w:r w:rsidR="001F696E">
        <w:rPr>
          <w:rFonts w:ascii="NewBaskerville-Roman" w:hAnsi="NewBaskerville-Roman" w:cs="NewBaskerville-Roman"/>
          <w:color w:val="262626"/>
          <w:sz w:val="20"/>
          <w:szCs w:val="20"/>
        </w:rPr>
        <w:t xml:space="preserve"> the vertical top/bottom values;</w:t>
      </w:r>
    </w:p>
    <w:p w:rsidR="00C7457F" w:rsidRDefault="00C7457F" w:rsidP="000722FE">
      <w:pPr>
        <w:autoSpaceDE w:val="0"/>
        <w:autoSpaceDN w:val="0"/>
        <w:adjustRightInd w:val="0"/>
        <w:spacing w:after="0" w:line="240" w:lineRule="auto"/>
        <w:rPr>
          <w:rFonts w:ascii="NewBaskerville-Roman" w:hAnsi="NewBaskerville-Roman" w:cs="NewBaskerville-Roman"/>
          <w:color w:val="262626"/>
          <w:sz w:val="20"/>
          <w:szCs w:val="20"/>
        </w:rPr>
      </w:pPr>
    </w:p>
    <w:p w:rsidR="0007586F" w:rsidRDefault="0007586F" w:rsidP="00C7457F">
      <w:pPr>
        <w:pStyle w:val="Heading2"/>
      </w:pPr>
      <w:bookmarkStart w:id="20" w:name="_Toc142832614"/>
      <w:r>
        <w:t>Summary</w:t>
      </w:r>
      <w:bookmarkEnd w:id="20"/>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Keep sel</w:t>
      </w:r>
      <w:r w:rsidR="008B5250">
        <w:rPr>
          <w:rFonts w:ascii="NewBaskerville-Roman" w:hAnsi="NewBaskerville-Roman" w:cs="NewBaskerville-Roman"/>
          <w:color w:val="262626"/>
          <w:sz w:val="20"/>
          <w:szCs w:val="20"/>
        </w:rPr>
        <w:t>ector specificity under control;</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Don’t confuse cascade with inhe</w:t>
      </w:r>
      <w:r w:rsidR="008B5250">
        <w:rPr>
          <w:rFonts w:ascii="NewBaskerville-Roman" w:hAnsi="NewBaskerville-Roman" w:cs="NewBaskerville-Roman"/>
          <w:color w:val="262626"/>
          <w:sz w:val="20"/>
          <w:szCs w:val="20"/>
        </w:rPr>
        <w:t>ritance;</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Certain properties are inherited, including those for text, lists, and table borders.</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 xml:space="preserve">Don’t confuse </w:t>
      </w:r>
      <w:r w:rsidRPr="00C43C75">
        <w:rPr>
          <w:rFonts w:ascii="Courier" w:hAnsi="Courier" w:cs="Courier"/>
          <w:color w:val="262626"/>
          <w:sz w:val="19"/>
          <w:szCs w:val="19"/>
        </w:rPr>
        <w:t xml:space="preserve">initial </w:t>
      </w:r>
      <w:r w:rsidRPr="00C43C75">
        <w:rPr>
          <w:rFonts w:ascii="NewBaskerville-Roman" w:hAnsi="NewBaskerville-Roman" w:cs="NewBaskerville-Roman"/>
          <w:color w:val="262626"/>
          <w:sz w:val="20"/>
          <w:szCs w:val="20"/>
        </w:rPr>
        <w:t xml:space="preserve">and </w:t>
      </w:r>
      <w:r w:rsidRPr="00C43C75">
        <w:rPr>
          <w:rFonts w:ascii="Courier" w:hAnsi="Courier" w:cs="Courier"/>
          <w:color w:val="262626"/>
          <w:sz w:val="19"/>
          <w:szCs w:val="19"/>
        </w:rPr>
        <w:t xml:space="preserve">auto </w:t>
      </w:r>
      <w:r w:rsidR="00C43C75">
        <w:rPr>
          <w:rFonts w:ascii="NewBaskerville-Roman" w:hAnsi="NewBaskerville-Roman" w:cs="NewBaskerville-Roman"/>
          <w:color w:val="262626"/>
          <w:sz w:val="20"/>
          <w:szCs w:val="20"/>
        </w:rPr>
        <w:t>values;</w:t>
      </w:r>
    </w:p>
    <w:p w:rsidR="0007586F"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Stay out of TRouBLe with shorthand properties</w:t>
      </w:r>
      <w:r w:rsidR="00C43C75">
        <w:rPr>
          <w:rFonts w:ascii="NewBaskerville-Roman" w:hAnsi="NewBaskerville-Roman" w:cs="NewBaskerville-Roman"/>
          <w:color w:val="262626"/>
          <w:sz w:val="20"/>
          <w:szCs w:val="20"/>
        </w:rPr>
        <w:t>;</w:t>
      </w: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1705C3" w:rsidRPr="009D415A" w:rsidRDefault="001936AC" w:rsidP="009D415A">
      <w:pPr>
        <w:pStyle w:val="Heading1"/>
        <w:rPr>
          <w:b/>
        </w:rPr>
      </w:pPr>
      <w:bookmarkStart w:id="21" w:name="_Toc142832615"/>
      <w:r w:rsidRPr="009D415A">
        <w:rPr>
          <w:b/>
        </w:rPr>
        <w:t xml:space="preserve">Working with </w:t>
      </w:r>
      <w:r w:rsidR="001705C3" w:rsidRPr="009D415A">
        <w:rPr>
          <w:b/>
        </w:rPr>
        <w:t>relative units</w:t>
      </w:r>
      <w:bookmarkEnd w:id="21"/>
    </w:p>
    <w:p w:rsidR="001705C3" w:rsidRDefault="001705C3" w:rsidP="001705C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of the most familiar, and probably easiest</w:t>
      </w:r>
      <w:r w:rsidR="00E16EEA">
        <w:rPr>
          <w:rFonts w:ascii="NewBaskerville-Roman" w:hAnsi="NewBaskerville-Roman" w:cs="NewBaskerville-Roman"/>
          <w:color w:val="262626"/>
          <w:sz w:val="20"/>
          <w:szCs w:val="20"/>
        </w:rPr>
        <w:t xml:space="preserve"> to work with, is pixels. These </w:t>
      </w:r>
      <w:r>
        <w:rPr>
          <w:rFonts w:ascii="NewBaskerville-Roman" w:hAnsi="NewBaskerville-Roman" w:cs="NewBaskerville-Roman"/>
          <w:color w:val="262626"/>
          <w:sz w:val="20"/>
          <w:szCs w:val="20"/>
        </w:rPr>
        <w:t>are known as</w:t>
      </w:r>
      <w:r w:rsidRPr="00E16EEA">
        <w:rPr>
          <w:rFonts w:ascii="NewBaskerville-Roman" w:hAnsi="NewBaskerville-Roman" w:cs="NewBaskerville-Roman"/>
          <w:b/>
          <w:color w:val="262626"/>
          <w:sz w:val="20"/>
          <w:szCs w:val="20"/>
        </w:rPr>
        <w:t xml:space="preserve"> </w:t>
      </w:r>
      <w:r w:rsidRPr="00E16EEA">
        <w:rPr>
          <w:rFonts w:ascii="NewBaskerville-Italic" w:hAnsi="NewBaskerville-Italic" w:cs="NewBaskerville-Italic"/>
          <w:b/>
          <w:i/>
          <w:iCs/>
          <w:color w:val="262626"/>
          <w:sz w:val="20"/>
          <w:szCs w:val="20"/>
          <w:highlight w:val="yellow"/>
        </w:rPr>
        <w:t xml:space="preserve">absolute </w:t>
      </w:r>
      <w:r w:rsidRPr="00E16EEA">
        <w:rPr>
          <w:rFonts w:ascii="NewBaskerville-Roman" w:hAnsi="NewBaskerville-Roman" w:cs="NewBaskerville-Roman"/>
          <w:b/>
          <w:color w:val="262626"/>
          <w:sz w:val="20"/>
          <w:szCs w:val="20"/>
          <w:highlight w:val="yellow"/>
        </w:rPr>
        <w:t>units;</w:t>
      </w:r>
      <w:r>
        <w:rPr>
          <w:rFonts w:ascii="NewBaskerville-Roman" w:hAnsi="NewBaskerville-Roman" w:cs="NewBaskerville-Roman"/>
          <w:color w:val="262626"/>
          <w:sz w:val="20"/>
          <w:szCs w:val="20"/>
        </w:rPr>
        <w:t xml:space="preserve"> that is, 5</w:t>
      </w:r>
      <w:r w:rsidR="00E16EEA">
        <w:rPr>
          <w:rFonts w:ascii="NewBaskerville-Roman" w:hAnsi="NewBaskerville-Roman" w:cs="NewBaskerville-Roman"/>
          <w:color w:val="262626"/>
          <w:sz w:val="20"/>
          <w:szCs w:val="20"/>
        </w:rPr>
        <w:t xml:space="preserve"> px always means the same thing; Other units, </w:t>
      </w:r>
      <w:r>
        <w:rPr>
          <w:rFonts w:ascii="NewBaskerville-Roman" w:hAnsi="NewBaskerville-Roman" w:cs="NewBaskerville-Roman"/>
          <w:color w:val="262626"/>
          <w:sz w:val="20"/>
          <w:szCs w:val="20"/>
        </w:rPr>
        <w:t xml:space="preserve">such as </w:t>
      </w:r>
      <w:r w:rsidRPr="00E16EEA">
        <w:rPr>
          <w:rFonts w:ascii="NewBaskerville-Roman" w:hAnsi="NewBaskerville-Roman" w:cs="NewBaskerville-Roman"/>
          <w:b/>
          <w:color w:val="262626"/>
          <w:sz w:val="20"/>
          <w:szCs w:val="20"/>
        </w:rPr>
        <w:t>em and rem</w:t>
      </w:r>
      <w:r>
        <w:rPr>
          <w:rFonts w:ascii="NewBaskerville-Roman" w:hAnsi="NewBaskerville-Roman" w:cs="NewBaskerville-Roman"/>
          <w:color w:val="262626"/>
          <w:sz w:val="20"/>
          <w:szCs w:val="20"/>
        </w:rPr>
        <w:t xml:space="preserve">, are not absolute, but </w:t>
      </w:r>
      <w:r w:rsidRPr="00E16EEA">
        <w:rPr>
          <w:rFonts w:ascii="NewBaskerville-Italic" w:hAnsi="NewBaskerville-Italic" w:cs="NewBaskerville-Italic"/>
          <w:i/>
          <w:iCs/>
          <w:color w:val="262626"/>
          <w:sz w:val="20"/>
          <w:szCs w:val="20"/>
          <w:highlight w:val="yellow"/>
        </w:rPr>
        <w:t>relative</w:t>
      </w:r>
      <w:r w:rsidRPr="00E16EEA">
        <w:rPr>
          <w:rFonts w:ascii="NewBaskerville-Roman" w:hAnsi="NewBaskerville-Roman" w:cs="NewBaskerville-Roman"/>
          <w:color w:val="262626"/>
          <w:sz w:val="20"/>
          <w:szCs w:val="20"/>
          <w:highlight w:val="yellow"/>
        </w:rPr>
        <w:t>.</w:t>
      </w:r>
      <w:r w:rsidR="00E16EEA">
        <w:rPr>
          <w:rFonts w:ascii="NewBaskerville-Roman" w:hAnsi="NewBaskerville-Roman" w:cs="NewBaskerville-Roman"/>
          <w:color w:val="262626"/>
          <w:sz w:val="20"/>
          <w:szCs w:val="20"/>
        </w:rPr>
        <w:t xml:space="preserve"> The value of relative </w:t>
      </w:r>
      <w:r w:rsidR="008D550A">
        <w:rPr>
          <w:rFonts w:ascii="NewBaskerville-Roman" w:hAnsi="NewBaskerville-Roman" w:cs="NewBaskerville-Roman"/>
          <w:color w:val="262626"/>
          <w:sz w:val="20"/>
          <w:szCs w:val="20"/>
        </w:rPr>
        <w:t>unit’s</w:t>
      </w:r>
      <w:r w:rsidR="00E16E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changes, based on external factors;</w:t>
      </w:r>
      <w:r w:rsidR="008D550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Naturally, this makes relative units more difficult to work with.</w:t>
      </w:r>
    </w:p>
    <w:p w:rsidR="00896031" w:rsidRDefault="00896031" w:rsidP="001705C3">
      <w:pPr>
        <w:autoSpaceDE w:val="0"/>
        <w:autoSpaceDN w:val="0"/>
        <w:adjustRightInd w:val="0"/>
        <w:spacing w:after="0" w:line="240" w:lineRule="auto"/>
        <w:rPr>
          <w:rFonts w:ascii="NewBaskerville-Roman" w:hAnsi="NewBaskerville-Roman" w:cs="NewBaskerville-Roman"/>
          <w:color w:val="262626"/>
          <w:sz w:val="20"/>
          <w:szCs w:val="20"/>
        </w:rPr>
      </w:pPr>
    </w:p>
    <w:p w:rsidR="00896031" w:rsidRPr="009D415A" w:rsidRDefault="00896031" w:rsidP="003024DF">
      <w:pPr>
        <w:pStyle w:val="Heading2"/>
        <w:rPr>
          <w:b/>
        </w:rPr>
      </w:pPr>
      <w:bookmarkStart w:id="22" w:name="_Toc142832616"/>
      <w:r w:rsidRPr="009D415A">
        <w:rPr>
          <w:b/>
        </w:rPr>
        <w:t>The power of relative values</w:t>
      </w:r>
      <w:bookmarkEnd w:id="22"/>
    </w:p>
    <w:p w:rsidR="003024DF" w:rsidRDefault="00BD034D" w:rsidP="0071585B">
      <w:pPr>
        <w:pStyle w:val="Heading3"/>
      </w:pPr>
      <w:bookmarkStart w:id="23" w:name="_Toc142832617"/>
      <w:r>
        <w:t>The struggle for pixel-perfect design</w:t>
      </w:r>
      <w:bookmarkEnd w:id="23"/>
    </w:p>
    <w:p w:rsidR="0071585B" w:rsidRDefault="00A25048" w:rsidP="00723AC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web environment, the user can have their brow</w:t>
      </w:r>
      <w:r w:rsidR="00AF6C1A">
        <w:rPr>
          <w:rFonts w:ascii="NewBaskerville-Roman" w:hAnsi="NewBaskerville-Roman" w:cs="NewBaskerville-Roman"/>
          <w:color w:val="262626"/>
          <w:sz w:val="20"/>
          <w:szCs w:val="20"/>
        </w:rPr>
        <w:t xml:space="preserve">ser window set to any number of </w:t>
      </w:r>
      <w:r>
        <w:rPr>
          <w:rFonts w:ascii="NewBaskerville-Roman" w:hAnsi="NewBaskerville-Roman" w:cs="NewBaskerville-Roman"/>
          <w:color w:val="262626"/>
          <w:sz w:val="20"/>
          <w:szCs w:val="20"/>
        </w:rPr>
        <w:t>sizes, and the CSS has to apply to it. Furthermore, users can resize the page after it’</w:t>
      </w:r>
      <w:r w:rsidR="00AF6C1A">
        <w:rPr>
          <w:rFonts w:ascii="NewBaskerville-Roman" w:hAnsi="NewBaskerville-Roman" w:cs="NewBaskerville-Roman"/>
          <w:color w:val="262626"/>
          <w:sz w:val="20"/>
          <w:szCs w:val="20"/>
        </w:rPr>
        <w:t xml:space="preserve">s </w:t>
      </w:r>
      <w:r>
        <w:rPr>
          <w:rFonts w:ascii="NewBaskerville-Roman" w:hAnsi="NewBaskerville-Roman" w:cs="NewBaskerville-Roman"/>
          <w:color w:val="262626"/>
          <w:sz w:val="20"/>
          <w:szCs w:val="20"/>
        </w:rPr>
        <w:t>opened, and the CSS needs to adjust to new constraints. This means that styles can’</w:t>
      </w:r>
      <w:r w:rsidR="00AF6C1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be applied when you create your page; the </w:t>
      </w:r>
      <w:r w:rsidRPr="00BE10E2">
        <w:rPr>
          <w:rFonts w:ascii="NewBaskerville-Roman" w:hAnsi="NewBaskerville-Roman" w:cs="NewBaskerville-Roman"/>
          <w:color w:val="FF0000"/>
          <w:sz w:val="20"/>
          <w:szCs w:val="20"/>
        </w:rPr>
        <w:t>browse</w:t>
      </w:r>
      <w:r w:rsidR="00723AC4" w:rsidRPr="00BE10E2">
        <w:rPr>
          <w:rFonts w:ascii="NewBaskerville-Roman" w:hAnsi="NewBaskerville-Roman" w:cs="NewBaskerville-Roman"/>
          <w:color w:val="FF0000"/>
          <w:sz w:val="20"/>
          <w:szCs w:val="20"/>
        </w:rPr>
        <w:t>r must calculate those when the page is rendered onscreen</w:t>
      </w:r>
      <w:r w:rsidR="00723AC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adds a layer of abstraction to CSS. We can’t s</w:t>
      </w:r>
      <w:r w:rsidR="00723AC4">
        <w:rPr>
          <w:rFonts w:ascii="NewBaskerville-Roman" w:hAnsi="NewBaskerville-Roman" w:cs="NewBaskerville-Roman"/>
          <w:color w:val="262626"/>
          <w:sz w:val="20"/>
          <w:szCs w:val="20"/>
        </w:rPr>
        <w:t xml:space="preserve">tyle an element according to an </w:t>
      </w:r>
      <w:r>
        <w:rPr>
          <w:rFonts w:ascii="NewBaskerville-Roman" w:hAnsi="NewBaskerville-Roman" w:cs="NewBaskerville-Roman"/>
          <w:color w:val="262626"/>
          <w:sz w:val="20"/>
          <w:szCs w:val="20"/>
        </w:rPr>
        <w:t>ideal context;</w:t>
      </w:r>
    </w:p>
    <w:p w:rsidR="00A67C0D" w:rsidRDefault="00A67C0D" w:rsidP="00723AC4">
      <w:pPr>
        <w:autoSpaceDE w:val="0"/>
        <w:autoSpaceDN w:val="0"/>
        <w:adjustRightInd w:val="0"/>
        <w:spacing w:after="0" w:line="240" w:lineRule="auto"/>
        <w:rPr>
          <w:rFonts w:ascii="NewBaskerville-Roman" w:hAnsi="NewBaskerville-Roman" w:cs="NewBaskerville-Roman"/>
          <w:color w:val="262626"/>
          <w:sz w:val="20"/>
          <w:szCs w:val="20"/>
        </w:rPr>
      </w:pPr>
    </w:p>
    <w:p w:rsidR="00E809FD" w:rsidRDefault="00E809FD" w:rsidP="00FE182A">
      <w:pPr>
        <w:pStyle w:val="Heading3"/>
      </w:pPr>
    </w:p>
    <w:p w:rsidR="00E809FD" w:rsidRPr="00E809FD" w:rsidRDefault="00E809FD" w:rsidP="00E809FD"/>
    <w:p w:rsidR="00A67C0D" w:rsidRPr="009D415A" w:rsidRDefault="00A67C0D" w:rsidP="00A232BB">
      <w:pPr>
        <w:pStyle w:val="Heading2"/>
        <w:rPr>
          <w:b/>
        </w:rPr>
      </w:pPr>
      <w:bookmarkStart w:id="24" w:name="_Toc142832618"/>
      <w:r w:rsidRPr="009D415A">
        <w:rPr>
          <w:b/>
        </w:rPr>
        <w:lastRenderedPageBreak/>
        <w:t>Ems and rems</w:t>
      </w:r>
      <w:bookmarkEnd w:id="24"/>
    </w:p>
    <w:p w:rsidR="00B70519" w:rsidRDefault="009F4B08" w:rsidP="00A67C0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highlight w:val="yellow"/>
        </w:rPr>
        <w:t>E</w:t>
      </w:r>
      <w:r w:rsidR="00357A01" w:rsidRPr="009F4B08">
        <w:rPr>
          <w:rFonts w:ascii="NewBaskerville-Roman" w:hAnsi="NewBaskerville-Roman" w:cs="NewBaskerville-Roman"/>
          <w:color w:val="262626"/>
          <w:sz w:val="20"/>
          <w:szCs w:val="20"/>
          <w:highlight w:val="yellow"/>
        </w:rPr>
        <w:t>ms are defined by the current element’s font size</w:t>
      </w:r>
      <w:r w:rsidR="00357A01">
        <w:rPr>
          <w:rFonts w:ascii="NewBaskerville-Roman" w:hAnsi="NewBaskerville-Roman" w:cs="NewBaskerville-Roman"/>
          <w:color w:val="262626"/>
          <w:sz w:val="20"/>
          <w:szCs w:val="20"/>
        </w:rPr>
        <w:t>.</w:t>
      </w:r>
      <w:r w:rsidR="00A67C0D">
        <w:rPr>
          <w:rFonts w:ascii="NewBaskerville-Roman" w:hAnsi="NewBaskerville-Roman" w:cs="NewBaskerville-Roman"/>
          <w:color w:val="262626"/>
          <w:sz w:val="20"/>
          <w:szCs w:val="20"/>
        </w:rPr>
        <w:t xml:space="preserve"> the most common relative length unit, are a measure used </w:t>
      </w:r>
      <w:r w:rsidR="00927D9E">
        <w:rPr>
          <w:rFonts w:ascii="NewBaskerville-Roman" w:hAnsi="NewBaskerville-Roman" w:cs="NewBaskerville-Roman"/>
          <w:color w:val="262626"/>
          <w:sz w:val="20"/>
          <w:szCs w:val="20"/>
        </w:rPr>
        <w:t xml:space="preserve">in typography, referring </w:t>
      </w:r>
      <w:r w:rsidR="00A67C0D">
        <w:rPr>
          <w:rFonts w:ascii="NewBaskerville-Roman" w:hAnsi="NewBaskerville-Roman" w:cs="NewBaskerville-Roman"/>
          <w:color w:val="262626"/>
          <w:sz w:val="20"/>
          <w:szCs w:val="20"/>
        </w:rPr>
        <w:t>to a specified font size. In CSS, 1 em means the fo</w:t>
      </w:r>
      <w:r w:rsidR="00927D9E">
        <w:rPr>
          <w:rFonts w:ascii="NewBaskerville-Roman" w:hAnsi="NewBaskerville-Roman" w:cs="NewBaskerville-Roman"/>
          <w:color w:val="262626"/>
          <w:sz w:val="20"/>
          <w:szCs w:val="20"/>
        </w:rPr>
        <w:t xml:space="preserve">nt size of the current element; </w:t>
      </w:r>
      <w:r w:rsidR="00A67C0D">
        <w:rPr>
          <w:rFonts w:ascii="NewBaskerville-Roman" w:hAnsi="NewBaskerville-Roman" w:cs="NewBaskerville-Roman"/>
          <w:color w:val="262626"/>
          <w:sz w:val="20"/>
          <w:szCs w:val="20"/>
        </w:rPr>
        <w:t>its exact value varies depending on the element you’</w:t>
      </w:r>
      <w:r w:rsidR="00A54CAB">
        <w:rPr>
          <w:rFonts w:ascii="NewBaskerville-Roman" w:hAnsi="NewBaskerville-Roman" w:cs="NewBaskerville-Roman"/>
          <w:color w:val="262626"/>
          <w:sz w:val="20"/>
          <w:szCs w:val="20"/>
        </w:rPr>
        <w:t>re applying it to;</w:t>
      </w:r>
    </w:p>
    <w:p w:rsidR="00B702A6" w:rsidRDefault="00B702A6" w:rsidP="00A67C0D">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B70519" w:rsidTr="00B70519">
        <w:tc>
          <w:tcPr>
            <w:tcW w:w="9576" w:type="dxa"/>
          </w:tcPr>
          <w:p w:rsidR="00B70519" w:rsidRDefault="00B70519"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.padded {</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font-size: 16px;</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padding: 1em;</w:t>
            </w:r>
          </w:p>
          <w:p w:rsidR="00B70519" w:rsidRDefault="00B70519" w:rsidP="00B70519">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E809FD" w:rsidRPr="00520917" w:rsidRDefault="00B702A6" w:rsidP="00E809F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p</w:t>
      </w:r>
      <w:r w:rsidR="00E809FD">
        <w:rPr>
          <w:rFonts w:ascii="NewBaskerville-Roman" w:hAnsi="NewBaskerville-Roman" w:cs="NewBaskerville-Roman"/>
          <w:color w:val="262626"/>
          <w:sz w:val="20"/>
          <w:szCs w:val="20"/>
        </w:rPr>
        <w:t xml:space="preserve">adding has a specified value of </w:t>
      </w:r>
      <w:r w:rsidR="00E809FD" w:rsidRPr="00B702A6">
        <w:rPr>
          <w:rFonts w:ascii="Courier" w:hAnsi="Courier" w:cs="Courier"/>
          <w:color w:val="262626"/>
          <w:sz w:val="19"/>
          <w:szCs w:val="19"/>
          <w:highlight w:val="yellow"/>
        </w:rPr>
        <w:t>1em</w:t>
      </w:r>
      <w:r w:rsidR="00E809FD">
        <w:rPr>
          <w:rFonts w:ascii="NewBaskerville-Roman" w:hAnsi="NewBaskerville-Roman" w:cs="NewBaskerville-Roman"/>
          <w:color w:val="262626"/>
          <w:sz w:val="20"/>
          <w:szCs w:val="20"/>
        </w:rPr>
        <w:t xml:space="preserve">. </w:t>
      </w:r>
      <w:r w:rsidR="00E809FD" w:rsidRPr="00B702A6">
        <w:rPr>
          <w:rFonts w:ascii="NewBaskerville-Roman" w:hAnsi="NewBaskerville-Roman" w:cs="NewBaskerville-Roman"/>
          <w:color w:val="FF0000"/>
          <w:sz w:val="20"/>
          <w:szCs w:val="20"/>
        </w:rPr>
        <w:t>This is multiplied by the font size, pro</w:t>
      </w:r>
      <w:r w:rsidR="006340C0">
        <w:rPr>
          <w:rFonts w:ascii="NewBaskerville-Roman" w:hAnsi="NewBaskerville-Roman" w:cs="NewBaskerville-Roman"/>
          <w:color w:val="FF0000"/>
          <w:sz w:val="20"/>
          <w:szCs w:val="20"/>
        </w:rPr>
        <w:t xml:space="preserve">ducing </w:t>
      </w:r>
      <w:r w:rsidR="00E809FD" w:rsidRPr="00B702A6">
        <w:rPr>
          <w:rFonts w:ascii="NewBaskerville-Roman" w:hAnsi="NewBaskerville-Roman" w:cs="NewBaskerville-Roman"/>
          <w:color w:val="FF0000"/>
          <w:sz w:val="20"/>
          <w:szCs w:val="20"/>
        </w:rPr>
        <w:t>a rendered padding of 16 px.</w:t>
      </w:r>
      <w:r w:rsidR="00E809FD">
        <w:rPr>
          <w:rFonts w:ascii="NewBaskerville-Roman" w:hAnsi="NewBaskerville-Roman" w:cs="NewBaskerville-Roman"/>
          <w:color w:val="262626"/>
          <w:sz w:val="20"/>
          <w:szCs w:val="20"/>
        </w:rPr>
        <w:t xml:space="preserve"> This is important: </w:t>
      </w:r>
      <w:r>
        <w:rPr>
          <w:rFonts w:ascii="NewBaskerville-Roman" w:hAnsi="NewBaskerville-Roman" w:cs="NewBaskerville-Roman"/>
          <w:color w:val="FF0000"/>
          <w:sz w:val="20"/>
          <w:szCs w:val="20"/>
        </w:rPr>
        <w:t xml:space="preserve">Values declared using relative </w:t>
      </w:r>
      <w:r w:rsidR="00E809FD" w:rsidRPr="00B702A6">
        <w:rPr>
          <w:rFonts w:ascii="NewBaskerville-Roman" w:hAnsi="NewBaskerville-Roman" w:cs="NewBaskerville-Roman"/>
          <w:color w:val="FF0000"/>
          <w:sz w:val="20"/>
          <w:szCs w:val="20"/>
        </w:rPr>
        <w:t xml:space="preserve">units are evaluated by the browser to an absolute value, called the </w:t>
      </w:r>
      <w:r w:rsidR="00E809FD" w:rsidRPr="00B702A6">
        <w:rPr>
          <w:rFonts w:ascii="NewBaskerville-Italic" w:hAnsi="NewBaskerville-Italic" w:cs="NewBaskerville-Italic"/>
          <w:i/>
          <w:iCs/>
          <w:color w:val="FF0000"/>
          <w:sz w:val="20"/>
          <w:szCs w:val="20"/>
        </w:rPr>
        <w:t>computed value</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 xml:space="preserve">In this example, editing the padding to </w:t>
      </w:r>
      <w:r w:rsidR="00E809FD" w:rsidRPr="00520917">
        <w:rPr>
          <w:rFonts w:ascii="NewBaskerville-Roman" w:hAnsi="NewBaskerville-Roman" w:cs="NewBaskerville-Roman"/>
          <w:b/>
          <w:color w:val="262626"/>
          <w:sz w:val="20"/>
          <w:szCs w:val="20"/>
        </w:rPr>
        <w:t xml:space="preserve">2 em </w:t>
      </w:r>
      <w:r w:rsidR="00E809FD">
        <w:rPr>
          <w:rFonts w:ascii="NewBaskerville-Roman" w:hAnsi="NewBaskerville-Roman" w:cs="NewBaskerville-Roman"/>
          <w:color w:val="262626"/>
          <w:sz w:val="20"/>
          <w:szCs w:val="20"/>
        </w:rPr>
        <w:t>would produce a computed value of</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32 px.</w:t>
      </w:r>
    </w:p>
    <w:p w:rsidR="00B70519" w:rsidRDefault="00B70519" w:rsidP="00E809FD">
      <w:pPr>
        <w:autoSpaceDE w:val="0"/>
        <w:autoSpaceDN w:val="0"/>
        <w:adjustRightInd w:val="0"/>
        <w:spacing w:after="0" w:line="240" w:lineRule="auto"/>
        <w:rPr>
          <w:rFonts w:ascii="NewBaskerville-Roman" w:hAnsi="NewBaskerville-Roman" w:cs="NewBaskerville-Roman"/>
          <w:color w:val="262626"/>
          <w:sz w:val="20"/>
          <w:szCs w:val="20"/>
        </w:rPr>
      </w:pPr>
    </w:p>
    <w:p w:rsidR="006340C0" w:rsidRDefault="006340C0"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Using </w:t>
      </w:r>
      <w:r w:rsidRPr="002D419E">
        <w:rPr>
          <w:rFonts w:ascii="NewBaskerville-Roman" w:hAnsi="NewBaskerville-Roman" w:cs="NewBaskerville-Roman"/>
          <w:b/>
          <w:color w:val="262626"/>
          <w:sz w:val="20"/>
          <w:szCs w:val="20"/>
        </w:rPr>
        <w:t>ems</w:t>
      </w:r>
      <w:r>
        <w:rPr>
          <w:rFonts w:ascii="NewBaskerville-Roman" w:hAnsi="NewBaskerville-Roman" w:cs="NewBaskerville-Roman"/>
          <w:color w:val="262626"/>
          <w:sz w:val="20"/>
          <w:szCs w:val="20"/>
        </w:rPr>
        <w:t xml:space="preserve"> can be convenient when setting properties </w:t>
      </w:r>
      <w:r w:rsidRPr="002D419E">
        <w:rPr>
          <w:rFonts w:ascii="NewBaskerville-Roman" w:hAnsi="NewBaskerville-Roman" w:cs="NewBaskerville-Roman"/>
          <w:color w:val="FF0000"/>
          <w:sz w:val="20"/>
          <w:szCs w:val="20"/>
        </w:rPr>
        <w:t xml:space="preserve">like </w:t>
      </w:r>
      <w:r w:rsidRPr="002D419E">
        <w:rPr>
          <w:rFonts w:ascii="Courier" w:hAnsi="Courier" w:cs="Courier"/>
          <w:color w:val="FF0000"/>
          <w:sz w:val="19"/>
          <w:szCs w:val="19"/>
        </w:rPr>
        <w:t>padding</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height</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width</w:t>
      </w:r>
      <w:r w:rsidR="002D419E">
        <w:rPr>
          <w:rFonts w:ascii="NewBaskerville-Roman" w:hAnsi="NewBaskerville-Roman" w:cs="NewBaskerville-Roman"/>
          <w:color w:val="FF0000"/>
          <w:sz w:val="20"/>
          <w:szCs w:val="20"/>
        </w:rPr>
        <w:t xml:space="preserve">, </w:t>
      </w:r>
      <w:r w:rsidRPr="002D419E">
        <w:rPr>
          <w:rFonts w:ascii="NewBaskerville-Roman" w:hAnsi="NewBaskerville-Roman" w:cs="NewBaskerville-Roman"/>
          <w:color w:val="FF0000"/>
          <w:sz w:val="20"/>
          <w:szCs w:val="20"/>
        </w:rPr>
        <w:t xml:space="preserve">or </w:t>
      </w:r>
      <w:r w:rsidRPr="002D419E">
        <w:rPr>
          <w:rFonts w:ascii="Courier" w:hAnsi="Courier" w:cs="Courier"/>
          <w:color w:val="FF0000"/>
          <w:sz w:val="19"/>
          <w:szCs w:val="19"/>
        </w:rPr>
        <w:t>border-radius</w:t>
      </w:r>
      <w:r>
        <w:rPr>
          <w:rFonts w:ascii="Courier" w:hAnsi="Courier" w:cs="Courier"/>
          <w:color w:val="262626"/>
          <w:sz w:val="19"/>
          <w:szCs w:val="19"/>
        </w:rPr>
        <w:t xml:space="preserve"> </w:t>
      </w:r>
      <w:r>
        <w:rPr>
          <w:rFonts w:ascii="NewBaskerville-Roman" w:hAnsi="NewBaskerville-Roman" w:cs="NewBaskerville-Roman"/>
          <w:color w:val="262626"/>
          <w:sz w:val="20"/>
          <w:szCs w:val="20"/>
        </w:rPr>
        <w:t>because these will scale evenly with the element if it inherits different</w:t>
      </w:r>
      <w:r w:rsidR="007219A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font sizes, or if the user changes the font settings.</w:t>
      </w: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helpful to know that, for most browsers, the default font size is 16 px.</w:t>
      </w:r>
    </w:p>
    <w:p w:rsidR="00E6624E" w:rsidRDefault="00E6624E" w:rsidP="006340C0">
      <w:pPr>
        <w:autoSpaceDE w:val="0"/>
        <w:autoSpaceDN w:val="0"/>
        <w:adjustRightInd w:val="0"/>
        <w:spacing w:after="0" w:line="240" w:lineRule="auto"/>
        <w:rPr>
          <w:rFonts w:ascii="NewBaskerville-Roman" w:hAnsi="NewBaskerville-Roman" w:cs="NewBaskerville-Roman"/>
          <w:color w:val="262626"/>
          <w:sz w:val="20"/>
          <w:szCs w:val="20"/>
        </w:rPr>
      </w:pPr>
    </w:p>
    <w:p w:rsidR="00E6624E" w:rsidRDefault="00E6624E" w:rsidP="00E6624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know the </w:t>
      </w:r>
      <w:r w:rsidRPr="00671C50">
        <w:rPr>
          <w:rFonts w:ascii="NewBaskerville-Roman" w:hAnsi="NewBaskerville-Roman" w:cs="NewBaskerville-Roman"/>
          <w:b/>
          <w:color w:val="262626"/>
          <w:sz w:val="20"/>
          <w:szCs w:val="20"/>
        </w:rPr>
        <w:t>pixel-based font size</w:t>
      </w:r>
      <w:r>
        <w:rPr>
          <w:rFonts w:ascii="NewBaskerville-Roman" w:hAnsi="NewBaskerville-Roman" w:cs="NewBaskerville-Roman"/>
          <w:color w:val="262626"/>
          <w:sz w:val="20"/>
          <w:szCs w:val="20"/>
        </w:rPr>
        <w:t xml:space="preserve"> you’</w:t>
      </w:r>
      <w:r w:rsidR="00601C9E">
        <w:rPr>
          <w:rFonts w:ascii="NewBaskerville-Roman" w:hAnsi="NewBaskerville-Roman" w:cs="NewBaskerville-Roman"/>
          <w:color w:val="262626"/>
          <w:sz w:val="20"/>
          <w:szCs w:val="20"/>
        </w:rPr>
        <w:t xml:space="preserve">d like, but want to specify the </w:t>
      </w:r>
      <w:r>
        <w:rPr>
          <w:rFonts w:ascii="NewBaskerville-Roman" w:hAnsi="NewBaskerville-Roman" w:cs="NewBaskerville-Roman"/>
          <w:color w:val="262626"/>
          <w:sz w:val="20"/>
          <w:szCs w:val="20"/>
        </w:rPr>
        <w:t>declaration in ems, here’s a simple formula</w:t>
      </w:r>
      <w:r w:rsidRPr="00671C50">
        <w:rPr>
          <w:rFonts w:ascii="NewBaskerville-Roman" w:hAnsi="NewBaskerville-Roman" w:cs="NewBaskerville-Roman"/>
          <w:color w:val="262626"/>
          <w:sz w:val="20"/>
          <w:szCs w:val="20"/>
          <w:highlight w:val="yellow"/>
        </w:rPr>
        <w:t>: d</w:t>
      </w:r>
      <w:r w:rsidR="00601C9E" w:rsidRPr="00671C50">
        <w:rPr>
          <w:rFonts w:ascii="NewBaskerville-Roman" w:hAnsi="NewBaskerville-Roman" w:cs="NewBaskerville-Roman"/>
          <w:color w:val="262626"/>
          <w:sz w:val="20"/>
          <w:szCs w:val="20"/>
          <w:highlight w:val="yellow"/>
        </w:rPr>
        <w:t xml:space="preserve">ivide the desired pixel size by </w:t>
      </w:r>
      <w:r w:rsidRPr="00671C50">
        <w:rPr>
          <w:rFonts w:ascii="NewBaskerville-Roman" w:hAnsi="NewBaskerville-Roman" w:cs="NewBaskerville-Roman"/>
          <w:color w:val="262626"/>
          <w:sz w:val="20"/>
          <w:szCs w:val="20"/>
          <w:highlight w:val="yellow"/>
        </w:rPr>
        <w:t>the parent (inherited) pixel size</w:t>
      </w:r>
      <w:r>
        <w:rPr>
          <w:rFonts w:ascii="NewBaskerville-Roman" w:hAnsi="NewBaskerville-Roman" w:cs="NewBaskerville-Roman"/>
          <w:color w:val="262626"/>
          <w:sz w:val="20"/>
          <w:szCs w:val="20"/>
        </w:rPr>
        <w:t>. For exampl</w:t>
      </w:r>
      <w:r w:rsidR="00601C9E">
        <w:rPr>
          <w:rFonts w:ascii="NewBaskerville-Roman" w:hAnsi="NewBaskerville-Roman" w:cs="NewBaskerville-Roman"/>
          <w:color w:val="262626"/>
          <w:sz w:val="20"/>
          <w:szCs w:val="20"/>
        </w:rPr>
        <w:t xml:space="preserve">e, if you want a 10 px font and </w:t>
      </w:r>
      <w:r>
        <w:rPr>
          <w:rFonts w:ascii="NewBaskerville-Roman" w:hAnsi="NewBaskerville-Roman" w:cs="NewBaskerville-Roman"/>
          <w:color w:val="262626"/>
          <w:sz w:val="20"/>
          <w:szCs w:val="20"/>
        </w:rPr>
        <w:t>your element is inheriting a 12 px font, 10 / 12 = 0.8333 em.</w:t>
      </w:r>
    </w:p>
    <w:p w:rsidR="00671C50" w:rsidRDefault="00671C50"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E6624E">
      <w:pPr>
        <w:autoSpaceDE w:val="0"/>
        <w:autoSpaceDN w:val="0"/>
        <w:adjustRightInd w:val="0"/>
        <w:spacing w:after="0" w:line="240" w:lineRule="auto"/>
        <w:rPr>
          <w:rFonts w:ascii="NewBaskerville-Roman" w:hAnsi="NewBaskerville-Roman" w:cs="NewBaskerville-Roman"/>
          <w:color w:val="262626"/>
          <w:sz w:val="20"/>
          <w:szCs w:val="20"/>
        </w:rPr>
      </w:pPr>
    </w:p>
    <w:p w:rsidR="002F77EB" w:rsidRPr="009D415A" w:rsidRDefault="00A232BB" w:rsidP="00A232BB">
      <w:pPr>
        <w:pStyle w:val="Heading3"/>
        <w:rPr>
          <w:b/>
        </w:rPr>
      </w:pPr>
      <w:bookmarkStart w:id="25" w:name="_Toc142832619"/>
      <w:r w:rsidRPr="009D415A">
        <w:rPr>
          <w:b/>
        </w:rPr>
        <w:t>EM</w:t>
      </w:r>
      <w:r w:rsidR="002F77EB" w:rsidRPr="009D415A">
        <w:rPr>
          <w:b/>
        </w:rPr>
        <w:t>S FOR FONT SIZE TOGETHER WITH EMS FOR OTHER PROPERTIES</w:t>
      </w:r>
      <w:bookmarkEnd w:id="25"/>
    </w:p>
    <w:p w:rsidR="002F77EB" w:rsidRDefault="002F77EB" w:rsidP="002F77E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You’ve now defined ems for font-size (based on an inherited font size). And, you’</w:t>
      </w:r>
      <w:r w:rsidR="000B5FFC">
        <w:rPr>
          <w:rFonts w:ascii="NewBaskerville-Roman" w:hAnsi="NewBaskerville-Roman" w:cs="NewBaskerville-Roman"/>
          <w:color w:val="262626"/>
          <w:sz w:val="20"/>
          <w:szCs w:val="20"/>
        </w:rPr>
        <w:t xml:space="preserve">ve </w:t>
      </w:r>
      <w:r>
        <w:rPr>
          <w:rFonts w:ascii="NewBaskerville-Roman" w:hAnsi="NewBaskerville-Roman" w:cs="NewBaskerville-Roman"/>
          <w:color w:val="262626"/>
          <w:sz w:val="20"/>
          <w:szCs w:val="20"/>
        </w:rPr>
        <w:t xml:space="preserve">defined ems for other properties like </w:t>
      </w:r>
      <w:r>
        <w:rPr>
          <w:rFonts w:ascii="Courier" w:hAnsi="Courier" w:cs="Courier"/>
          <w:color w:val="262626"/>
          <w:sz w:val="19"/>
          <w:szCs w:val="19"/>
        </w:rPr>
        <w:t xml:space="preserve">padding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border-radius </w:t>
      </w:r>
      <w:r w:rsidR="000B5FFC">
        <w:rPr>
          <w:rFonts w:ascii="NewBaskerville-Roman" w:hAnsi="NewBaskerville-Roman" w:cs="NewBaskerville-Roman"/>
          <w:color w:val="262626"/>
          <w:sz w:val="20"/>
          <w:szCs w:val="20"/>
        </w:rPr>
        <w:t xml:space="preserve">(based on the current </w:t>
      </w:r>
      <w:r>
        <w:rPr>
          <w:rFonts w:ascii="NewBaskerville-Roman" w:hAnsi="NewBaskerville-Roman" w:cs="NewBaskerville-Roman"/>
          <w:color w:val="262626"/>
          <w:sz w:val="20"/>
          <w:szCs w:val="20"/>
        </w:rPr>
        <w:t xml:space="preserve">element’s font size). </w:t>
      </w:r>
      <w:r w:rsidRPr="000B5FFC">
        <w:rPr>
          <w:rFonts w:ascii="NewBaskerville-Roman" w:hAnsi="NewBaskerville-Roman" w:cs="NewBaskerville-Roman"/>
          <w:color w:val="262626"/>
          <w:sz w:val="20"/>
          <w:szCs w:val="20"/>
          <w:highlight w:val="yellow"/>
        </w:rPr>
        <w:t xml:space="preserve">What makes ems tricky is </w:t>
      </w:r>
      <w:r w:rsidR="000B5FFC" w:rsidRPr="000B5FFC">
        <w:rPr>
          <w:rFonts w:ascii="NewBaskerville-Roman" w:hAnsi="NewBaskerville-Roman" w:cs="NewBaskerville-Roman"/>
          <w:color w:val="262626"/>
          <w:sz w:val="20"/>
          <w:szCs w:val="20"/>
          <w:highlight w:val="yellow"/>
        </w:rPr>
        <w:t xml:space="preserve">when you use them for both font </w:t>
      </w:r>
      <w:r w:rsidRPr="000B5FFC">
        <w:rPr>
          <w:rFonts w:ascii="NewBaskerville-Roman" w:hAnsi="NewBaskerville-Roman" w:cs="NewBaskerville-Roman"/>
          <w:color w:val="262626"/>
          <w:sz w:val="20"/>
          <w:szCs w:val="20"/>
          <w:highlight w:val="yellow"/>
        </w:rPr>
        <w:t>size and any other properties on the same element</w:t>
      </w:r>
      <w:r w:rsidR="000B5FFC">
        <w:rPr>
          <w:rFonts w:ascii="NewBaskerville-Roman" w:hAnsi="NewBaskerville-Roman" w:cs="NewBaskerville-Roman"/>
          <w:color w:val="262626"/>
          <w:sz w:val="20"/>
          <w:szCs w:val="20"/>
        </w:rPr>
        <w:t xml:space="preserve">. When you do this, the browser </w:t>
      </w:r>
      <w:r>
        <w:rPr>
          <w:rFonts w:ascii="NewBaskerville-Roman" w:hAnsi="NewBaskerville-Roman" w:cs="NewBaskerville-Roman"/>
          <w:color w:val="262626"/>
          <w:sz w:val="20"/>
          <w:szCs w:val="20"/>
        </w:rPr>
        <w:t>must calculate the font size first, and then it uses that value</w:t>
      </w:r>
      <w:r w:rsidR="000B5FFC">
        <w:rPr>
          <w:rFonts w:ascii="NewBaskerville-Roman" w:hAnsi="NewBaskerville-Roman" w:cs="NewBaskerville-Roman"/>
          <w:color w:val="262626"/>
          <w:sz w:val="20"/>
          <w:szCs w:val="20"/>
        </w:rPr>
        <w:t xml:space="preserve"> to calculate the other values. </w:t>
      </w:r>
      <w:r>
        <w:rPr>
          <w:rFonts w:ascii="NewBaskerville-Roman" w:hAnsi="NewBaskerville-Roman" w:cs="NewBaskerville-Roman"/>
          <w:color w:val="262626"/>
          <w:sz w:val="20"/>
          <w:szCs w:val="20"/>
        </w:rPr>
        <w:t>Both properties can have the same declared value, but they’</w:t>
      </w:r>
      <w:r w:rsidR="000B5FFC">
        <w:rPr>
          <w:rFonts w:ascii="NewBaskerville-Roman" w:hAnsi="NewBaskerville-Roman" w:cs="NewBaskerville-Roman"/>
          <w:color w:val="262626"/>
          <w:sz w:val="20"/>
          <w:szCs w:val="20"/>
        </w:rPr>
        <w:t xml:space="preserve">ll have different computed </w:t>
      </w:r>
      <w:r>
        <w:rPr>
          <w:rFonts w:ascii="NewBaskerville-Roman" w:hAnsi="NewBaskerville-Roman" w:cs="NewBaskerville-Roman"/>
          <w:color w:val="262626"/>
          <w:sz w:val="20"/>
          <w:szCs w:val="20"/>
        </w:rPr>
        <w:t>values.</w:t>
      </w:r>
    </w:p>
    <w:p w:rsidR="002F77EB" w:rsidRDefault="002F77EB"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63115A">
      <w:pPr>
        <w:autoSpaceDE w:val="0"/>
        <w:autoSpaceDN w:val="0"/>
        <w:adjustRightInd w:val="0"/>
        <w:spacing w:after="0" w:line="240" w:lineRule="auto"/>
        <w:rPr>
          <w:rFonts w:ascii="NewBaskerville-Roman" w:hAnsi="NewBaskerville-Roman" w:cs="NewBaskerville-Roman"/>
          <w:color w:val="FF0000"/>
          <w:sz w:val="20"/>
          <w:szCs w:val="20"/>
        </w:rPr>
      </w:pPr>
      <w:r w:rsidRPr="001A6DFA">
        <w:rPr>
          <w:rFonts w:ascii="NewBaskerville-Roman" w:hAnsi="NewBaskerville-Roman" w:cs="NewBaskerville-Roman"/>
          <w:color w:val="FF0000"/>
          <w:sz w:val="20"/>
          <w:szCs w:val="20"/>
        </w:rPr>
        <w:t>What’s happening here is the paragraph inherits a fo</w:t>
      </w:r>
      <w:r w:rsidR="00B65F5B" w:rsidRPr="001A6DFA">
        <w:rPr>
          <w:rFonts w:ascii="NewBaskerville-Roman" w:hAnsi="NewBaskerville-Roman" w:cs="NewBaskerville-Roman"/>
          <w:color w:val="FF0000"/>
          <w:sz w:val="20"/>
          <w:szCs w:val="20"/>
        </w:rPr>
        <w:t xml:space="preserve">nt size of 16 px from the body, </w:t>
      </w:r>
      <w:r w:rsidRPr="001A6DFA">
        <w:rPr>
          <w:rFonts w:ascii="NewBaskerville-Roman" w:hAnsi="NewBaskerville-Roman" w:cs="NewBaskerville-Roman"/>
          <w:color w:val="FF0000"/>
          <w:sz w:val="20"/>
          <w:szCs w:val="20"/>
        </w:rPr>
        <w:t>producing a calculated font size of 19.2 px. This mean</w:t>
      </w:r>
      <w:r w:rsidR="00B65F5B" w:rsidRPr="001A6DFA">
        <w:rPr>
          <w:rFonts w:ascii="NewBaskerville-Roman" w:hAnsi="NewBaskerville-Roman" w:cs="NewBaskerville-Roman"/>
          <w:color w:val="FF0000"/>
          <w:sz w:val="20"/>
          <w:szCs w:val="20"/>
        </w:rPr>
        <w:t xml:space="preserve">s that 19.2 px is now the local </w:t>
      </w:r>
      <w:r w:rsidRPr="001A6DFA">
        <w:rPr>
          <w:rFonts w:ascii="NewBaskerville-Roman" w:hAnsi="NewBaskerville-Roman" w:cs="NewBaskerville-Roman"/>
          <w:color w:val="FF0000"/>
          <w:sz w:val="20"/>
          <w:szCs w:val="20"/>
        </w:rPr>
        <w:t>value for an em, and that value i</w:t>
      </w:r>
      <w:r w:rsidR="00FD0314">
        <w:rPr>
          <w:rFonts w:ascii="NewBaskerville-Roman" w:hAnsi="NewBaskerville-Roman" w:cs="NewBaskerville-Roman"/>
          <w:color w:val="FF0000"/>
          <w:sz w:val="20"/>
          <w:szCs w:val="20"/>
        </w:rPr>
        <w:t>s used to calculate the padding;</w:t>
      </w:r>
    </w:p>
    <w:p w:rsidR="00DA6F88" w:rsidRDefault="00DA6F88" w:rsidP="0063115A">
      <w:pPr>
        <w:autoSpaceDE w:val="0"/>
        <w:autoSpaceDN w:val="0"/>
        <w:adjustRightInd w:val="0"/>
        <w:spacing w:after="0" w:line="240" w:lineRule="auto"/>
        <w:rPr>
          <w:rFonts w:ascii="NewBaskerville-Roman" w:hAnsi="NewBaskerville-Roman" w:cs="NewBaskerville-Roman"/>
          <w:color w:val="FF0000"/>
          <w:sz w:val="20"/>
          <w:szCs w:val="20"/>
        </w:rPr>
      </w:pPr>
    </w:p>
    <w:p w:rsidR="00DA6F88" w:rsidRPr="00CD2D8A" w:rsidRDefault="00CD2D8A" w:rsidP="00CD2D8A">
      <w:pPr>
        <w:pStyle w:val="Heading3"/>
        <w:rPr>
          <w:b/>
        </w:rPr>
      </w:pPr>
      <w:bookmarkStart w:id="26" w:name="_Toc142832620"/>
      <w:r>
        <w:rPr>
          <w:b/>
        </w:rPr>
        <w:t>TH</w:t>
      </w:r>
      <w:r w:rsidR="00DA6F88" w:rsidRPr="00CD2D8A">
        <w:rPr>
          <w:b/>
        </w:rPr>
        <w:t>E SHRINKING FONT PROBLEM</w:t>
      </w:r>
      <w:bookmarkEnd w:id="26"/>
    </w:p>
    <w:p w:rsidR="00DA6F88" w:rsidRDefault="00DA6F88" w:rsidP="00DA6F88">
      <w:pPr>
        <w:autoSpaceDE w:val="0"/>
        <w:autoSpaceDN w:val="0"/>
        <w:adjustRightInd w:val="0"/>
        <w:spacing w:after="0" w:line="240" w:lineRule="auto"/>
        <w:rPr>
          <w:rFonts w:ascii="NewBaskerville-Roman" w:hAnsi="NewBaskerville-Roman" w:cs="NewBaskerville-Roman"/>
          <w:color w:val="262626"/>
          <w:sz w:val="20"/>
          <w:szCs w:val="20"/>
        </w:rPr>
      </w:pPr>
      <w:r w:rsidRPr="00B647AC">
        <w:rPr>
          <w:rFonts w:ascii="NewBaskerville-Roman" w:hAnsi="NewBaskerville-Roman" w:cs="NewBaskerville-Roman"/>
          <w:color w:val="FF0000"/>
          <w:sz w:val="20"/>
          <w:szCs w:val="20"/>
        </w:rPr>
        <w:t>Ems can produce unexpected results when you use th</w:t>
      </w:r>
      <w:r w:rsidR="00B647AC">
        <w:rPr>
          <w:rFonts w:ascii="NewBaskerville-Roman" w:hAnsi="NewBaskerville-Roman" w:cs="NewBaskerville-Roman"/>
          <w:color w:val="FF0000"/>
          <w:sz w:val="20"/>
          <w:szCs w:val="20"/>
        </w:rPr>
        <w:t xml:space="preserve">em to specify the font sizes of </w:t>
      </w:r>
      <w:r w:rsidRPr="00B647AC">
        <w:rPr>
          <w:rFonts w:ascii="NewBaskerville-Roman" w:hAnsi="NewBaskerville-Roman" w:cs="NewBaskerville-Roman"/>
          <w:color w:val="FF0000"/>
          <w:sz w:val="20"/>
          <w:szCs w:val="20"/>
        </w:rPr>
        <w:t>multiple nested elements.</w:t>
      </w:r>
      <w:r>
        <w:rPr>
          <w:rFonts w:ascii="NewBaskerville-Roman" w:hAnsi="NewBaskerville-Roman" w:cs="NewBaskerville-Roman"/>
          <w:color w:val="262626"/>
          <w:sz w:val="20"/>
          <w:szCs w:val="20"/>
        </w:rPr>
        <w:t xml:space="preserve"> To know the exact value for each element, you’ll need to</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know its </w:t>
      </w:r>
      <w:r w:rsidRPr="000D5287">
        <w:rPr>
          <w:rFonts w:ascii="NewBaskerville-Roman" w:hAnsi="NewBaskerville-Roman" w:cs="NewBaskerville-Roman"/>
          <w:b/>
          <w:color w:val="262626"/>
          <w:sz w:val="20"/>
          <w:szCs w:val="20"/>
        </w:rPr>
        <w:t>inherited font size,</w:t>
      </w:r>
      <w:r>
        <w:rPr>
          <w:rFonts w:ascii="NewBaskerville-Roman" w:hAnsi="NewBaskerville-Roman" w:cs="NewBaskerville-Roman"/>
          <w:color w:val="262626"/>
          <w:sz w:val="20"/>
          <w:szCs w:val="20"/>
        </w:rPr>
        <w:t xml:space="preserve"> which, if defined on the parent element in ems, requires</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to know the parent element’s inherited size, and so on up the tree.</w:t>
      </w:r>
    </w:p>
    <w:p w:rsidR="00E93538" w:rsidRDefault="00E93538" w:rsidP="00DA6F88">
      <w:pPr>
        <w:autoSpaceDE w:val="0"/>
        <w:autoSpaceDN w:val="0"/>
        <w:adjustRightInd w:val="0"/>
        <w:spacing w:after="0" w:line="240" w:lineRule="auto"/>
        <w:rPr>
          <w:rFonts w:ascii="NewBaskerville-Roman" w:hAnsi="NewBaskerville-Roman" w:cs="NewBaskerville-Roman"/>
          <w:color w:val="262626"/>
          <w:sz w:val="20"/>
          <w:szCs w:val="20"/>
        </w:rPr>
      </w:pPr>
    </w:p>
    <w:p w:rsidR="00E93538" w:rsidRDefault="00E93538" w:rsidP="00E935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Shrinking text occurs when you </w:t>
      </w:r>
      <w:r w:rsidRPr="00D9384D">
        <w:rPr>
          <w:rFonts w:ascii="NewBaskerville-Roman" w:hAnsi="NewBaskerville-Roman" w:cs="NewBaskerville-Roman"/>
          <w:b/>
          <w:color w:val="262626"/>
          <w:sz w:val="20"/>
          <w:szCs w:val="20"/>
        </w:rPr>
        <w:t>nest</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lists</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several</w:t>
      </w:r>
      <w:r>
        <w:rPr>
          <w:rFonts w:ascii="NewBaskerville-Roman" w:hAnsi="NewBaskerville-Roman" w:cs="NewBaskerville-Roman"/>
          <w:color w:val="262626"/>
          <w:sz w:val="20"/>
          <w:szCs w:val="20"/>
        </w:rPr>
        <w:t xml:space="preserve"> le</w:t>
      </w:r>
      <w:r w:rsidR="005379B8">
        <w:rPr>
          <w:rFonts w:ascii="NewBaskerville-Roman" w:hAnsi="NewBaskerville-Roman" w:cs="NewBaskerville-Roman"/>
          <w:color w:val="262626"/>
          <w:sz w:val="20"/>
          <w:szCs w:val="20"/>
        </w:rPr>
        <w:t xml:space="preserve">vels deep and apply an </w:t>
      </w:r>
      <w:r w:rsidR="005379B8" w:rsidRPr="00D9384D">
        <w:rPr>
          <w:rFonts w:ascii="NewBaskerville-Roman" w:hAnsi="NewBaskerville-Roman" w:cs="NewBaskerville-Roman"/>
          <w:b/>
          <w:color w:val="262626"/>
          <w:sz w:val="20"/>
          <w:szCs w:val="20"/>
        </w:rPr>
        <w:t xml:space="preserve">em-based </w:t>
      </w:r>
      <w:r w:rsidRPr="00D9384D">
        <w:rPr>
          <w:rFonts w:ascii="NewBaskerville-Roman" w:hAnsi="NewBaskerville-Roman" w:cs="NewBaskerville-Roman"/>
          <w:b/>
          <w:color w:val="262626"/>
          <w:sz w:val="20"/>
          <w:szCs w:val="20"/>
        </w:rPr>
        <w:t>font size</w:t>
      </w:r>
      <w:r>
        <w:rPr>
          <w:rFonts w:ascii="NewBaskerville-Roman" w:hAnsi="NewBaskerville-Roman" w:cs="NewBaskerville-Roman"/>
          <w:color w:val="262626"/>
          <w:sz w:val="20"/>
          <w:szCs w:val="20"/>
        </w:rPr>
        <w:t xml:space="preserve"> to each level.</w:t>
      </w:r>
    </w:p>
    <w:p w:rsidR="00D53388" w:rsidRDefault="00D53388" w:rsidP="00E93538">
      <w:pPr>
        <w:autoSpaceDE w:val="0"/>
        <w:autoSpaceDN w:val="0"/>
        <w:adjustRightInd w:val="0"/>
        <w:spacing w:after="0" w:line="240" w:lineRule="auto"/>
        <w:rPr>
          <w:rFonts w:ascii="NewBaskerville-Roman" w:hAnsi="NewBaskerville-Roman" w:cs="NewBaskerville-Roman"/>
          <w:color w:val="262626"/>
          <w:sz w:val="20"/>
          <w:szCs w:val="20"/>
        </w:rPr>
      </w:pPr>
    </w:p>
    <w:p w:rsidR="00D9384D" w:rsidRDefault="00D9384D" w:rsidP="00D938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They’re nice for </w:t>
      </w:r>
      <w:r w:rsidRPr="00D02FE9">
        <w:rPr>
          <w:rFonts w:ascii="NewBaskerville-Roman" w:hAnsi="NewBaskerville-Roman" w:cs="NewBaskerville-Roman"/>
          <w:color w:val="262626"/>
          <w:sz w:val="20"/>
          <w:szCs w:val="20"/>
          <w:highlight w:val="yellow"/>
        </w:rPr>
        <w:t>padding, margins, and element sizing</w:t>
      </w:r>
      <w:r>
        <w:rPr>
          <w:rFonts w:ascii="NewBaskerville-Roman" w:hAnsi="NewBaskerville-Roman" w:cs="NewBaskerville-Roman"/>
          <w:color w:val="262626"/>
          <w:sz w:val="20"/>
          <w:szCs w:val="20"/>
        </w:rPr>
        <w:t xml:space="preserve">, </w:t>
      </w:r>
      <w:r w:rsidR="00BB3B30">
        <w:rPr>
          <w:rFonts w:ascii="NewBaskerville-Roman" w:hAnsi="NewBaskerville-Roman" w:cs="NewBaskerville-Roman"/>
          <w:color w:val="262626"/>
          <w:sz w:val="20"/>
          <w:szCs w:val="20"/>
        </w:rPr>
        <w:t xml:space="preserve">but when it comes to font size, </w:t>
      </w:r>
      <w:r>
        <w:rPr>
          <w:rFonts w:ascii="NewBaskerville-Roman" w:hAnsi="NewBaskerville-Roman" w:cs="NewBaskerville-Roman"/>
          <w:color w:val="262626"/>
          <w:sz w:val="20"/>
          <w:szCs w:val="20"/>
        </w:rPr>
        <w:t>they can get complicated. Thankfully, there is a better option—</w:t>
      </w:r>
      <w:r w:rsidRPr="00D02FE9">
        <w:rPr>
          <w:rFonts w:ascii="NewBaskerville-Roman" w:hAnsi="NewBaskerville-Roman" w:cs="NewBaskerville-Roman"/>
          <w:color w:val="262626"/>
          <w:sz w:val="20"/>
          <w:szCs w:val="20"/>
          <w:highlight w:val="yellow"/>
        </w:rPr>
        <w:t>rems.</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A1B15" w:rsidP="00AB265B">
      <w:pPr>
        <w:pStyle w:val="Heading2"/>
        <w:rPr>
          <w:b/>
        </w:rPr>
      </w:pPr>
      <w:bookmarkStart w:id="27" w:name="_Toc142832621"/>
      <w:r w:rsidRPr="00A118E0">
        <w:rPr>
          <w:b/>
        </w:rPr>
        <w:t>Using rems for font-size</w:t>
      </w:r>
      <w:bookmarkEnd w:id="27"/>
    </w:p>
    <w:p w:rsidR="00EC419F" w:rsidRDefault="00A118E0" w:rsidP="00A118E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the browser parses an HTML document, it creates Document Object Model. It’s a tree structure, where each element is represented by a node. </w:t>
      </w:r>
      <w:r w:rsidRPr="00A118E0">
        <w:rPr>
          <w:rFonts w:ascii="NewBaskerville-Roman" w:hAnsi="NewBaskerville-Roman" w:cs="NewBaskerville-Roman"/>
          <w:color w:val="FF0000"/>
          <w:sz w:val="20"/>
          <w:szCs w:val="20"/>
        </w:rPr>
        <w:t xml:space="preserve">The </w:t>
      </w:r>
      <w:r w:rsidRPr="00A118E0">
        <w:rPr>
          <w:rFonts w:ascii="Courier" w:hAnsi="Courier" w:cs="Courier"/>
          <w:color w:val="FF0000"/>
          <w:sz w:val="19"/>
          <w:szCs w:val="19"/>
        </w:rPr>
        <w:t xml:space="preserve">&lt;html&gt; </w:t>
      </w:r>
      <w:r w:rsidRPr="00A118E0">
        <w:rPr>
          <w:rFonts w:ascii="NewBaskerville-Roman" w:hAnsi="NewBaskerville-Roman" w:cs="NewBaskerville-Roman"/>
          <w:color w:val="FF0000"/>
          <w:sz w:val="20"/>
          <w:szCs w:val="20"/>
        </w:rPr>
        <w:t>element is the top-level (or root) no</w:t>
      </w:r>
      <w:r>
        <w:rPr>
          <w:rFonts w:ascii="NewBaskerville-Roman" w:hAnsi="NewBaskerville-Roman" w:cs="NewBaskerville-Roman"/>
          <w:color w:val="262626"/>
          <w:sz w:val="20"/>
          <w:szCs w:val="20"/>
        </w:rPr>
        <w:t xml:space="preserve">de. Beneath it are its child nodes, </w:t>
      </w:r>
      <w:r>
        <w:rPr>
          <w:rFonts w:ascii="Courier" w:hAnsi="Courier" w:cs="Courier"/>
          <w:color w:val="262626"/>
          <w:sz w:val="19"/>
          <w:szCs w:val="19"/>
        </w:rPr>
        <w:t>&lt;head&gt;</w:t>
      </w:r>
      <w:r>
        <w:rPr>
          <w:rFonts w:ascii="NewBaskerville-Roman" w:hAnsi="NewBaskerville-Roman" w:cs="NewBaskerville-Roman"/>
          <w:color w:val="262626"/>
          <w:sz w:val="20"/>
          <w:szCs w:val="20"/>
        </w:rPr>
        <w:t xml:space="preserve"> and </w:t>
      </w:r>
      <w:r>
        <w:rPr>
          <w:rFonts w:ascii="Courier" w:hAnsi="Courier" w:cs="Courier"/>
          <w:color w:val="262626"/>
          <w:sz w:val="19"/>
          <w:szCs w:val="19"/>
        </w:rPr>
        <w:t>&lt;body&gt;</w:t>
      </w:r>
      <w:r>
        <w:rPr>
          <w:rFonts w:ascii="NewBaskerville-Roman" w:hAnsi="NewBaskerville-Roman" w:cs="NewBaskerville-Roman"/>
          <w:color w:val="262626"/>
          <w:sz w:val="20"/>
          <w:szCs w:val="20"/>
        </w:rPr>
        <w:t xml:space="preserve">. And beneath those are their children, then their children, and so on. The root node is the ancestor of all other elements in the document. It has a special pseudo-class selector </w:t>
      </w:r>
      <w:r w:rsidRPr="00A118E0">
        <w:rPr>
          <w:rFonts w:ascii="NewBaskerville-Roman" w:hAnsi="NewBaskerville-Roman" w:cs="NewBaskerville-Roman"/>
          <w:color w:val="FF0000"/>
          <w:sz w:val="20"/>
          <w:szCs w:val="20"/>
        </w:rPr>
        <w:t>(</w:t>
      </w:r>
      <w:r w:rsidRPr="00A118E0">
        <w:rPr>
          <w:rFonts w:ascii="Courier" w:hAnsi="Courier" w:cs="Courier"/>
          <w:color w:val="FF0000"/>
          <w:sz w:val="19"/>
          <w:szCs w:val="19"/>
        </w:rPr>
        <w:t>:root</w:t>
      </w:r>
      <w:r w:rsidRPr="00A118E0">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that </w:t>
      </w:r>
      <w:r>
        <w:rPr>
          <w:rFonts w:ascii="NewBaskerville-Roman" w:hAnsi="NewBaskerville-Roman" w:cs="NewBaskerville-Roman"/>
          <w:color w:val="262626"/>
          <w:sz w:val="20"/>
          <w:szCs w:val="20"/>
        </w:rPr>
        <w:t>you can use to target it</w:t>
      </w:r>
      <w:r w:rsidR="00EC419F">
        <w:rPr>
          <w:rFonts w:ascii="NewBaskerville-Roman" w:hAnsi="NewBaskerville-Roman" w:cs="NewBaskerville-Roman"/>
          <w:color w:val="262626"/>
          <w:sz w:val="20"/>
          <w:szCs w:val="20"/>
        </w:rPr>
        <w:t>;</w:t>
      </w:r>
    </w:p>
    <w:p w:rsidR="00AB265B" w:rsidRPr="00AB265B" w:rsidRDefault="00A118E0" w:rsidP="00C15B1A">
      <w:pPr>
        <w:autoSpaceDE w:val="0"/>
        <w:autoSpaceDN w:val="0"/>
        <w:adjustRightInd w:val="0"/>
        <w:spacing w:after="0" w:line="240" w:lineRule="auto"/>
      </w:pPr>
      <w:r w:rsidRPr="00C15B1A">
        <w:rPr>
          <w:rFonts w:ascii="NewBaskerville-Italic" w:hAnsi="NewBaskerville-Italic" w:cs="NewBaskerville-Italic"/>
          <w:i/>
          <w:iCs/>
          <w:color w:val="FF0000"/>
          <w:sz w:val="20"/>
          <w:szCs w:val="20"/>
        </w:rPr>
        <w:lastRenderedPageBreak/>
        <w:t xml:space="preserve">Rem </w:t>
      </w:r>
      <w:r w:rsidRPr="00C15B1A">
        <w:rPr>
          <w:rFonts w:ascii="NewBaskerville-Roman" w:hAnsi="NewBaskerville-Roman" w:cs="NewBaskerville-Roman"/>
          <w:color w:val="FF0000"/>
          <w:sz w:val="20"/>
          <w:szCs w:val="20"/>
        </w:rPr>
        <w:t>is</w:t>
      </w:r>
      <w:r>
        <w:rPr>
          <w:rFonts w:ascii="NewBaskerville-Roman" w:hAnsi="NewBaskerville-Roman" w:cs="NewBaskerville-Roman"/>
          <w:color w:val="262626"/>
          <w:sz w:val="20"/>
          <w:szCs w:val="20"/>
        </w:rPr>
        <w:t xml:space="preserve"> short for root em. Instead of being relative to the current element, </w:t>
      </w:r>
      <w:r w:rsidR="00C15B1A">
        <w:rPr>
          <w:rFonts w:ascii="NewBaskerville-Roman" w:hAnsi="NewBaskerville-Roman" w:cs="NewBaskerville-Roman"/>
          <w:color w:val="262626"/>
          <w:sz w:val="20"/>
          <w:szCs w:val="20"/>
          <w:highlight w:val="yellow"/>
        </w:rPr>
        <w:t xml:space="preserve">rems are </w:t>
      </w:r>
      <w:r w:rsidRPr="00C15B1A">
        <w:rPr>
          <w:rFonts w:ascii="NewBaskerville-Roman" w:hAnsi="NewBaskerville-Roman" w:cs="NewBaskerville-Roman"/>
          <w:color w:val="262626"/>
          <w:sz w:val="20"/>
          <w:szCs w:val="20"/>
          <w:highlight w:val="yellow"/>
        </w:rPr>
        <w:t>relative to the root element</w:t>
      </w:r>
      <w:r>
        <w:rPr>
          <w:rFonts w:ascii="NewBaskerville-Roman" w:hAnsi="NewBaskerville-Roman" w:cs="NewBaskerville-Roman"/>
          <w:color w:val="262626"/>
          <w:sz w:val="20"/>
          <w:szCs w:val="20"/>
        </w:rPr>
        <w:t xml:space="preserve">. </w:t>
      </w:r>
      <w:r w:rsidRPr="00C15B1A">
        <w:rPr>
          <w:rFonts w:ascii="NewBaskerville-Roman" w:hAnsi="NewBaskerville-Roman" w:cs="NewBaskerville-Roman"/>
          <w:color w:val="FF0000"/>
          <w:sz w:val="20"/>
          <w:szCs w:val="20"/>
        </w:rPr>
        <w:t>No matter where you apply it in the document, 1.2 rem</w:t>
      </w:r>
      <w:r w:rsidR="00C15B1A" w:rsidRPr="00C15B1A">
        <w:rPr>
          <w:rFonts w:ascii="NewBaskerville-Roman" w:hAnsi="NewBaskerville-Roman" w:cs="NewBaskerville-Roman"/>
          <w:color w:val="FF0000"/>
          <w:sz w:val="20"/>
          <w:szCs w:val="20"/>
        </w:rPr>
        <w:t xml:space="preserve"> </w:t>
      </w:r>
      <w:r w:rsidRPr="00C15B1A">
        <w:rPr>
          <w:rFonts w:ascii="NewBaskerville-Roman" w:hAnsi="NewBaskerville-Roman" w:cs="NewBaskerville-Roman"/>
          <w:color w:val="FF0000"/>
          <w:sz w:val="20"/>
          <w:szCs w:val="20"/>
        </w:rPr>
        <w:t>has the same computed value: 1.2 times the font size of the root element.</w:t>
      </w:r>
      <w:r w:rsidR="00C15B1A" w:rsidRPr="00AB265B">
        <w:t xml:space="preserve"> </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15BBD" w:rsidP="00215BB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An important part of mastering CSS is lear</w:t>
      </w:r>
      <w:r w:rsidR="00F92AD3">
        <w:rPr>
          <w:rFonts w:ascii="NewBaskerville-Roman" w:hAnsi="NewBaskerville-Roman" w:cs="NewBaskerville-Roman"/>
          <w:color w:val="262626"/>
          <w:sz w:val="20"/>
          <w:szCs w:val="20"/>
        </w:rPr>
        <w:t xml:space="preserve">ning when to use which tool. My </w:t>
      </w:r>
      <w:r>
        <w:rPr>
          <w:rFonts w:ascii="NewBaskerville-Roman" w:hAnsi="NewBaskerville-Roman" w:cs="NewBaskerville-Roman"/>
          <w:color w:val="262626"/>
          <w:sz w:val="20"/>
          <w:szCs w:val="20"/>
        </w:rPr>
        <w:t xml:space="preserve">default is to use </w:t>
      </w:r>
      <w:r w:rsidRPr="00F92AD3">
        <w:rPr>
          <w:rFonts w:ascii="NewBaskerville-Roman" w:hAnsi="NewBaskerville-Roman" w:cs="NewBaskerville-Roman"/>
          <w:color w:val="FF0000"/>
          <w:sz w:val="20"/>
          <w:szCs w:val="20"/>
        </w:rPr>
        <w:t>rems for font sizes</w:t>
      </w:r>
      <w:r>
        <w:rPr>
          <w:rFonts w:ascii="NewBaskerville-Roman" w:hAnsi="NewBaskerville-Roman" w:cs="NewBaskerville-Roman"/>
          <w:color w:val="262626"/>
          <w:sz w:val="20"/>
          <w:szCs w:val="20"/>
        </w:rPr>
        <w:t xml:space="preserve">, </w:t>
      </w:r>
      <w:r w:rsidRPr="00F92AD3">
        <w:rPr>
          <w:rFonts w:ascii="NewBaskerville-Roman" w:hAnsi="NewBaskerville-Roman" w:cs="NewBaskerville-Roman"/>
          <w:color w:val="FF0000"/>
          <w:sz w:val="20"/>
          <w:szCs w:val="20"/>
        </w:rPr>
        <w:t>pixels for borders</w:t>
      </w:r>
      <w:r>
        <w:rPr>
          <w:rFonts w:ascii="NewBaskerville-Roman" w:hAnsi="NewBaskerville-Roman" w:cs="NewBaskerville-Roman"/>
          <w:color w:val="262626"/>
          <w:sz w:val="20"/>
          <w:szCs w:val="20"/>
        </w:rPr>
        <w:t xml:space="preserve">, and </w:t>
      </w:r>
      <w:r w:rsidRPr="00F92AD3">
        <w:rPr>
          <w:rFonts w:ascii="NewBaskerville-Roman" w:hAnsi="NewBaskerville-Roman" w:cs="NewBaskerville-Roman"/>
          <w:color w:val="FF0000"/>
          <w:sz w:val="20"/>
          <w:szCs w:val="20"/>
        </w:rPr>
        <w:t>ems for most other measures</w:t>
      </w:r>
      <w:r w:rsidR="00F92AD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especially </w:t>
      </w:r>
      <w:r w:rsidRPr="00F92AD3">
        <w:rPr>
          <w:rFonts w:ascii="NewBaskerville-Roman" w:hAnsi="NewBaskerville-Roman" w:cs="NewBaskerville-Roman"/>
          <w:color w:val="FF0000"/>
          <w:sz w:val="20"/>
          <w:szCs w:val="20"/>
        </w:rPr>
        <w:t>paddings, margins, and border radius</w:t>
      </w:r>
      <w:r w:rsidR="00F92AD3">
        <w:rPr>
          <w:rFonts w:ascii="NewBaskerville-Roman" w:hAnsi="NewBaskerville-Roman" w:cs="NewBaskerville-Roman"/>
          <w:color w:val="FF0000"/>
          <w:sz w:val="20"/>
          <w:szCs w:val="20"/>
        </w:rPr>
        <w:t>;</w:t>
      </w:r>
    </w:p>
    <w:p w:rsidR="008C7F8D" w:rsidRDefault="008C7F8D" w:rsidP="00215BBD">
      <w:pPr>
        <w:autoSpaceDE w:val="0"/>
        <w:autoSpaceDN w:val="0"/>
        <w:adjustRightInd w:val="0"/>
        <w:spacing w:after="0" w:line="240" w:lineRule="auto"/>
        <w:rPr>
          <w:rFonts w:ascii="NewBaskerville-Roman" w:hAnsi="NewBaskerville-Roman" w:cs="NewBaskerville-Roman"/>
          <w:color w:val="FF0000"/>
          <w:sz w:val="20"/>
          <w:szCs w:val="20"/>
        </w:rPr>
      </w:pPr>
    </w:p>
    <w:p w:rsidR="008C7F8D" w:rsidRDefault="006D5483" w:rsidP="00666F82">
      <w:pPr>
        <w:pStyle w:val="Heading2"/>
        <w:rPr>
          <w:b/>
        </w:rPr>
      </w:pPr>
      <w:bookmarkStart w:id="28" w:name="_Toc142832622"/>
      <w:r w:rsidRPr="00666F82">
        <w:rPr>
          <w:b/>
        </w:rPr>
        <w:t>Stop thinking in pixels</w:t>
      </w:r>
      <w:bookmarkEnd w:id="28"/>
    </w:p>
    <w:p w:rsidR="00AD0550" w:rsidRDefault="00F36559"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pattern, or rather, antipattern, that has been commo</w:t>
      </w:r>
      <w:r w:rsidR="004A746B">
        <w:rPr>
          <w:rFonts w:ascii="NewBaskerville-Roman" w:hAnsi="NewBaskerville-Roman" w:cs="NewBaskerville-Roman"/>
          <w:color w:val="262626"/>
          <w:sz w:val="20"/>
          <w:szCs w:val="20"/>
        </w:rPr>
        <w:t xml:space="preserve">n for the past several years is </w:t>
      </w:r>
      <w:r>
        <w:rPr>
          <w:rFonts w:ascii="NewBaskerville-Roman" w:hAnsi="NewBaskerville-Roman" w:cs="NewBaskerville-Roman"/>
          <w:color w:val="262626"/>
          <w:sz w:val="20"/>
          <w:szCs w:val="20"/>
        </w:rPr>
        <w:t xml:space="preserve">to </w:t>
      </w:r>
      <w:r w:rsidRPr="00A143A1">
        <w:rPr>
          <w:rFonts w:ascii="NewBaskerville-Roman" w:hAnsi="NewBaskerville-Roman" w:cs="NewBaskerville-Roman"/>
          <w:color w:val="FF0000"/>
          <w:sz w:val="20"/>
          <w:szCs w:val="20"/>
        </w:rPr>
        <w:t>reset the font size at the page’s root to .625 em</w:t>
      </w:r>
      <w:r>
        <w:rPr>
          <w:rFonts w:ascii="NewBaskerville-Roman" w:hAnsi="NewBaskerville-Roman" w:cs="NewBaskerville-Roman"/>
          <w:color w:val="262626"/>
          <w:sz w:val="20"/>
          <w:szCs w:val="20"/>
        </w:rPr>
        <w:t xml:space="preserve"> or 62.5</w:t>
      </w:r>
      <w:r w:rsidRPr="00FA574F">
        <w:rPr>
          <w:rFonts w:ascii="NewBaskerville-Roman" w:hAnsi="NewBaskerville-Roman" w:cs="NewBaskerville-Roman"/>
          <w:color w:val="262626"/>
          <w:sz w:val="20"/>
          <w:szCs w:val="20"/>
          <w:highlight w:val="yellow"/>
        </w:rPr>
        <w:t>%.</w:t>
      </w:r>
      <w:r w:rsidR="00A143A1" w:rsidRPr="00FA574F">
        <w:rPr>
          <w:rFonts w:ascii="NewBaskerville-Roman" w:hAnsi="NewBaskerville-Roman" w:cs="NewBaskerville-Roman"/>
          <w:color w:val="262626"/>
          <w:sz w:val="20"/>
          <w:szCs w:val="20"/>
          <w:highlight w:val="yellow"/>
        </w:rPr>
        <w:t xml:space="preserve"> I don’t recommend this</w:t>
      </w:r>
      <w:r w:rsidR="00A143A1">
        <w:rPr>
          <w:rFonts w:ascii="NewBaskerville-Roman" w:hAnsi="NewBaskerville-Roman" w:cs="NewBaskerville-Roman"/>
          <w:color w:val="262626"/>
          <w:sz w:val="20"/>
          <w:szCs w:val="20"/>
        </w:rPr>
        <w:t xml:space="preserve">. This takes the browser’s default </w:t>
      </w:r>
      <w:r w:rsidR="00FA574F">
        <w:rPr>
          <w:rFonts w:ascii="NewBaskerville-Roman" w:hAnsi="NewBaskerville-Roman" w:cs="NewBaskerville-Roman"/>
          <w:color w:val="262626"/>
          <w:sz w:val="20"/>
          <w:szCs w:val="20"/>
        </w:rPr>
        <w:t>font size, 16 px, and scales it down to 10 px;</w:t>
      </w:r>
    </w:p>
    <w:p w:rsidR="005A3FFA" w:rsidRDefault="00AD0550"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w:t>
      </w:r>
      <w:r w:rsidR="005A3FFA">
        <w:rPr>
          <w:rFonts w:ascii="NewBaskerville-Roman" w:hAnsi="NewBaskerville-Roman" w:cs="NewBaskerville-Roman"/>
          <w:color w:val="262626"/>
          <w:sz w:val="20"/>
          <w:szCs w:val="20"/>
        </w:rPr>
        <w:t xml:space="preserve">here </w:t>
      </w:r>
      <w:r w:rsidR="005A3FFA" w:rsidRPr="005A3FFA">
        <w:rPr>
          <w:rFonts w:ascii="NewBaskerville-Roman" w:hAnsi="NewBaskerville-Roman" w:cs="NewBaskerville-Roman"/>
          <w:color w:val="262626"/>
          <w:sz w:val="20"/>
          <w:szCs w:val="20"/>
          <w:highlight w:val="yellow"/>
        </w:rPr>
        <w:t>are two problems</w:t>
      </w:r>
      <w:r w:rsidR="005A3FFA">
        <w:rPr>
          <w:rFonts w:ascii="NewBaskerville-Roman" w:hAnsi="NewBaskerville-Roman" w:cs="NewBaskerville-Roman"/>
          <w:color w:val="262626"/>
          <w:sz w:val="20"/>
          <w:szCs w:val="20"/>
        </w:rPr>
        <w:t xml:space="preserve"> with this approach. First, it forces you to write </w:t>
      </w:r>
      <w:r w:rsidR="005A3FFA" w:rsidRPr="005A3FFA">
        <w:rPr>
          <w:rFonts w:ascii="NewBaskerville-Roman" w:hAnsi="NewBaskerville-Roman" w:cs="NewBaskerville-Roman"/>
          <w:color w:val="FF0000"/>
          <w:sz w:val="20"/>
          <w:szCs w:val="20"/>
        </w:rPr>
        <w:t>a lot of duplicate styles</w:t>
      </w:r>
      <w:r w:rsidR="005A3FFA">
        <w:rPr>
          <w:rFonts w:ascii="NewBaskerville-Roman" w:hAnsi="NewBaskerville-Roman" w:cs="NewBaskerville-Roman"/>
          <w:color w:val="262626"/>
          <w:sz w:val="20"/>
          <w:szCs w:val="20"/>
        </w:rPr>
        <w:t>. Ten pixels is too small for most text, so you’ll have to override it throughout the page</w:t>
      </w:r>
      <w:r w:rsidR="004A327A">
        <w:rPr>
          <w:rFonts w:ascii="NewBaskerville-Roman" w:hAnsi="NewBaskerville-Roman" w:cs="NewBaskerville-Roman"/>
          <w:color w:val="262626"/>
          <w:sz w:val="20"/>
          <w:szCs w:val="20"/>
        </w:rPr>
        <w:t xml:space="preserve">. The second problem is that when you do this, </w:t>
      </w:r>
      <w:r w:rsidR="004A327A" w:rsidRPr="00DE7E43">
        <w:rPr>
          <w:rFonts w:ascii="NewBaskerville-Roman" w:hAnsi="NewBaskerville-Roman" w:cs="NewBaskerville-Roman"/>
          <w:color w:val="FF0000"/>
          <w:sz w:val="20"/>
          <w:szCs w:val="20"/>
        </w:rPr>
        <w:t>you’re still thinking in pixels</w:t>
      </w:r>
      <w:r w:rsidR="00DE7E43">
        <w:rPr>
          <w:rFonts w:ascii="NewBaskerville-Roman" w:hAnsi="NewBaskerville-Roman" w:cs="NewBaskerville-Roman"/>
          <w:color w:val="262626"/>
          <w:sz w:val="20"/>
          <w:szCs w:val="20"/>
        </w:rPr>
        <w:t xml:space="preserve">. You </w:t>
      </w:r>
      <w:r w:rsidR="004A327A">
        <w:rPr>
          <w:rFonts w:ascii="NewBaskerville-Roman" w:hAnsi="NewBaskerville-Roman" w:cs="NewBaskerville-Roman"/>
          <w:color w:val="262626"/>
          <w:sz w:val="20"/>
          <w:szCs w:val="20"/>
        </w:rPr>
        <w:t>might type 1.4 rem into your code, but in your mind, you’re still thinking “14 pixels.”</w:t>
      </w:r>
      <w:r w:rsidR="007C651A">
        <w:rPr>
          <w:rFonts w:ascii="NewBaskerville-Roman" w:hAnsi="NewBaskerville-Roman" w:cs="NewBaskerville-Roman"/>
          <w:color w:val="262626"/>
          <w:sz w:val="20"/>
          <w:szCs w:val="20"/>
        </w:rPr>
        <w:t>;</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7C651A" w:rsidRPr="00330462" w:rsidRDefault="007C651A" w:rsidP="00330462">
      <w:pPr>
        <w:pStyle w:val="Heading3"/>
        <w:rPr>
          <w:b/>
        </w:rPr>
      </w:pPr>
      <w:bookmarkStart w:id="29" w:name="_Toc142832623"/>
      <w:r w:rsidRPr="00330462">
        <w:rPr>
          <w:b/>
        </w:rPr>
        <w:t>Setting a sane default font size</w:t>
      </w:r>
      <w:bookmarkEnd w:id="29"/>
    </w:p>
    <w:p w:rsidR="007C651A" w:rsidRPr="00330462" w:rsidRDefault="007C651A" w:rsidP="007C651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Let’s say you want your </w:t>
      </w:r>
      <w:r w:rsidRPr="00330462">
        <w:rPr>
          <w:rFonts w:ascii="NewBaskerville-Roman" w:hAnsi="NewBaskerville-Roman" w:cs="NewBaskerville-Roman"/>
          <w:color w:val="FF0000"/>
          <w:sz w:val="20"/>
          <w:szCs w:val="20"/>
        </w:rPr>
        <w:t>default font size to be 14 px</w:t>
      </w:r>
      <w:r>
        <w:rPr>
          <w:rFonts w:ascii="NewBaskerville-Roman" w:hAnsi="NewBaskerville-Roman" w:cs="NewBaskerville-Roman"/>
          <w:color w:val="262626"/>
          <w:sz w:val="20"/>
          <w:szCs w:val="20"/>
        </w:rPr>
        <w:t>. Ins</w:t>
      </w:r>
      <w:r w:rsidR="00330462">
        <w:rPr>
          <w:rFonts w:ascii="NewBaskerville-Roman" w:hAnsi="NewBaskerville-Roman" w:cs="NewBaskerville-Roman"/>
          <w:color w:val="262626"/>
          <w:sz w:val="20"/>
          <w:szCs w:val="20"/>
        </w:rPr>
        <w:t xml:space="preserve">tead of setting a 10 px default </w:t>
      </w:r>
      <w:r>
        <w:rPr>
          <w:rFonts w:ascii="NewBaskerville-Roman" w:hAnsi="NewBaskerville-Roman" w:cs="NewBaskerville-Roman"/>
          <w:color w:val="262626"/>
          <w:sz w:val="20"/>
          <w:szCs w:val="20"/>
        </w:rPr>
        <w:t xml:space="preserve">then overriding it throughout the page, </w:t>
      </w:r>
      <w:r w:rsidRPr="00330462">
        <w:rPr>
          <w:rFonts w:ascii="NewBaskerville-Roman" w:hAnsi="NewBaskerville-Roman" w:cs="NewBaskerville-Roman"/>
          <w:color w:val="FF0000"/>
          <w:sz w:val="20"/>
          <w:szCs w:val="20"/>
        </w:rPr>
        <w:t>set that value</w:t>
      </w:r>
      <w:r w:rsidR="00330462" w:rsidRPr="00330462">
        <w:rPr>
          <w:rFonts w:ascii="NewBaskerville-Roman" w:hAnsi="NewBaskerville-Roman" w:cs="NewBaskerville-Roman"/>
          <w:color w:val="FF0000"/>
          <w:sz w:val="20"/>
          <w:szCs w:val="20"/>
        </w:rPr>
        <w:t xml:space="preserve"> at the root</w:t>
      </w:r>
      <w:r w:rsidR="00330462">
        <w:rPr>
          <w:rFonts w:ascii="NewBaskerville-Roman" w:hAnsi="NewBaskerville-Roman" w:cs="NewBaskerville-Roman"/>
          <w:color w:val="262626"/>
          <w:sz w:val="20"/>
          <w:szCs w:val="20"/>
        </w:rPr>
        <w:t xml:space="preserve">. The desired value </w:t>
      </w:r>
      <w:r>
        <w:rPr>
          <w:rFonts w:ascii="NewBaskerville-Roman" w:hAnsi="NewBaskerville-Roman" w:cs="NewBaskerville-Roman"/>
          <w:color w:val="262626"/>
          <w:sz w:val="20"/>
          <w:szCs w:val="20"/>
        </w:rPr>
        <w:t xml:space="preserve">divided by the inherited value—in this case, the browser’s </w:t>
      </w:r>
      <w:r w:rsidRPr="00330462">
        <w:rPr>
          <w:rFonts w:ascii="NewBaskerville-Roman" w:hAnsi="NewBaskerville-Roman" w:cs="NewBaskerville-Roman"/>
          <w:color w:val="FF0000"/>
          <w:sz w:val="20"/>
          <w:szCs w:val="20"/>
        </w:rPr>
        <w:t>default—</w:t>
      </w:r>
      <w:r w:rsidR="00330462" w:rsidRPr="00330462">
        <w:rPr>
          <w:rFonts w:ascii="NewBaskerville-Roman" w:hAnsi="NewBaskerville-Roman" w:cs="NewBaskerville-Roman"/>
          <w:color w:val="FF0000"/>
          <w:sz w:val="20"/>
          <w:szCs w:val="20"/>
        </w:rPr>
        <w:t xml:space="preserve">is 14/16, which </w:t>
      </w:r>
      <w:r w:rsidR="00330462">
        <w:rPr>
          <w:rFonts w:ascii="NewBaskerville-Roman" w:hAnsi="NewBaskerville-Roman" w:cs="NewBaskerville-Roman"/>
          <w:color w:val="FF0000"/>
          <w:sz w:val="20"/>
          <w:szCs w:val="20"/>
        </w:rPr>
        <w:t>equals 0.875;</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DE0BEF" w:rsidRPr="001E6CD7" w:rsidRDefault="00DE0BEF" w:rsidP="00172CA0">
      <w:pPr>
        <w:pStyle w:val="Heading3"/>
        <w:rPr>
          <w:b/>
        </w:rPr>
      </w:pPr>
      <w:bookmarkStart w:id="30" w:name="_Toc142832624"/>
      <w:r w:rsidRPr="001E6CD7">
        <w:rPr>
          <w:b/>
        </w:rPr>
        <w:t>Making the panel responsive</w:t>
      </w:r>
      <w:bookmarkEnd w:id="30"/>
    </w:p>
    <w:p w:rsidR="00DE0BEF" w:rsidRDefault="00DE0BEF" w:rsidP="00DE0BE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use some </w:t>
      </w:r>
      <w:r w:rsidRPr="00F555D8">
        <w:rPr>
          <w:rFonts w:ascii="NewBaskerville-Italic" w:hAnsi="NewBaskerville-Italic" w:cs="NewBaskerville-Italic"/>
          <w:i/>
          <w:iCs/>
          <w:color w:val="FF0000"/>
          <w:sz w:val="20"/>
          <w:szCs w:val="20"/>
        </w:rPr>
        <w:t xml:space="preserve">media queries </w:t>
      </w:r>
      <w:r w:rsidRPr="00F555D8">
        <w:rPr>
          <w:rFonts w:ascii="NewBaskerville-Roman" w:hAnsi="NewBaskerville-Roman" w:cs="NewBaskerville-Roman"/>
          <w:color w:val="FF0000"/>
          <w:sz w:val="20"/>
          <w:szCs w:val="20"/>
        </w:rPr>
        <w:t>to change the base font size</w:t>
      </w:r>
      <w:r w:rsidR="00F555D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depending on the screen size. This’ll make the panel </w:t>
      </w:r>
      <w:r w:rsidR="00F555D8">
        <w:rPr>
          <w:rFonts w:ascii="NewBaskerville-Roman" w:hAnsi="NewBaskerville-Roman" w:cs="NewBaskerville-Roman"/>
          <w:color w:val="262626"/>
          <w:sz w:val="20"/>
          <w:szCs w:val="20"/>
        </w:rPr>
        <w:t xml:space="preserve">render at different sizes based </w:t>
      </w:r>
      <w:r>
        <w:rPr>
          <w:rFonts w:ascii="NewBaskerville-Roman" w:hAnsi="NewBaskerville-Roman" w:cs="NewBaskerville-Roman"/>
          <w:color w:val="262626"/>
          <w:sz w:val="20"/>
          <w:szCs w:val="20"/>
        </w:rPr>
        <w:t>on the size of the user’s screen</w:t>
      </w:r>
      <w:r w:rsidR="00124CB3">
        <w:rPr>
          <w:rFonts w:ascii="NewBaskerville-Roman" w:hAnsi="NewBaskerville-Roman" w:cs="NewBaskerville-Roman"/>
          <w:color w:val="262626"/>
          <w:sz w:val="20"/>
          <w:szCs w:val="20"/>
        </w:rPr>
        <w:t>;</w:t>
      </w:r>
    </w:p>
    <w:p w:rsidR="00A90D9C" w:rsidRDefault="00A90D9C" w:rsidP="00DE0BEF">
      <w:pPr>
        <w:autoSpaceDE w:val="0"/>
        <w:autoSpaceDN w:val="0"/>
        <w:adjustRightInd w:val="0"/>
        <w:spacing w:after="0" w:line="240" w:lineRule="auto"/>
        <w:rPr>
          <w:rFonts w:ascii="NewBaskerville-Roman" w:hAnsi="NewBaskerville-Roman" w:cs="NewBaskerville-Roman"/>
          <w:color w:val="262626"/>
          <w:sz w:val="20"/>
          <w:szCs w:val="20"/>
        </w:rPr>
      </w:pPr>
    </w:p>
    <w:p w:rsidR="00A90D9C" w:rsidRPr="0001360B" w:rsidRDefault="00A90D9C" w:rsidP="0001360B">
      <w:pPr>
        <w:pStyle w:val="Heading3"/>
        <w:rPr>
          <w:b/>
        </w:rPr>
      </w:pPr>
      <w:bookmarkStart w:id="31" w:name="_Toc142832625"/>
      <w:r w:rsidRPr="0001360B">
        <w:rPr>
          <w:b/>
        </w:rPr>
        <w:t>Resizing a single component</w:t>
      </w:r>
      <w:bookmarkEnd w:id="31"/>
    </w:p>
    <w:p w:rsidR="00A90D9C" w:rsidRDefault="00A90D9C" w:rsidP="00EE72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also use ems to scale an individual compo</w:t>
      </w:r>
      <w:r w:rsidR="0001360B">
        <w:rPr>
          <w:rFonts w:ascii="NewBaskerville-Roman" w:hAnsi="NewBaskerville-Roman" w:cs="NewBaskerville-Roman"/>
          <w:color w:val="262626"/>
          <w:sz w:val="20"/>
          <w:szCs w:val="20"/>
        </w:rPr>
        <w:t xml:space="preserve">nent on the page. Sometimes you </w:t>
      </w:r>
      <w:r>
        <w:rPr>
          <w:rFonts w:ascii="NewBaskerville-Roman" w:hAnsi="NewBaskerville-Roman" w:cs="NewBaskerville-Roman"/>
          <w:color w:val="262626"/>
          <w:sz w:val="20"/>
          <w:szCs w:val="20"/>
        </w:rPr>
        <w:t>might need a larger version of the same part of your in</w:t>
      </w:r>
      <w:r w:rsidR="0001360B">
        <w:rPr>
          <w:rFonts w:ascii="NewBaskerville-Roman" w:hAnsi="NewBaskerville-Roman" w:cs="NewBaskerville-Roman"/>
          <w:color w:val="262626"/>
          <w:sz w:val="20"/>
          <w:szCs w:val="20"/>
        </w:rPr>
        <w:t xml:space="preserve">terface on certain parts of the </w:t>
      </w:r>
      <w:r>
        <w:rPr>
          <w:rFonts w:ascii="NewBaskerville-Roman" w:hAnsi="NewBaskerville-Roman" w:cs="NewBaskerville-Roman"/>
          <w:color w:val="262626"/>
          <w:sz w:val="20"/>
          <w:szCs w:val="20"/>
        </w:rPr>
        <w:t>page.</w:t>
      </w:r>
      <w:r w:rsidR="00EE72B4">
        <w:rPr>
          <w:rFonts w:ascii="NewBaskerville-Roman" w:hAnsi="NewBaskerville-Roman" w:cs="NewBaskerville-Roman"/>
          <w:color w:val="262626"/>
          <w:sz w:val="20"/>
          <w:szCs w:val="20"/>
        </w:rPr>
        <w:t xml:space="preserve"> </w:t>
      </w:r>
      <w:r w:rsidR="00E54377">
        <w:rPr>
          <w:rFonts w:ascii="NewBaskerville-Roman" w:hAnsi="NewBaskerville-Roman" w:cs="NewBaskerville-Roman"/>
          <w:color w:val="262626"/>
          <w:sz w:val="20"/>
          <w:szCs w:val="20"/>
        </w:rPr>
        <w:t xml:space="preserve">All you have to do is </w:t>
      </w:r>
      <w:r w:rsidR="00EE72B4">
        <w:rPr>
          <w:rFonts w:ascii="NewBaskerville-Roman" w:hAnsi="NewBaskerville-Roman" w:cs="NewBaskerville-Roman"/>
          <w:color w:val="262626"/>
          <w:sz w:val="20"/>
          <w:szCs w:val="20"/>
        </w:rPr>
        <w:t>override the parent element’s 1 rem with another value. Because all the component’</w:t>
      </w:r>
      <w:r w:rsidR="00E54377">
        <w:rPr>
          <w:rFonts w:ascii="NewBaskerville-Roman" w:hAnsi="NewBaskerville-Roman" w:cs="NewBaskerville-Roman"/>
          <w:color w:val="262626"/>
          <w:sz w:val="20"/>
          <w:szCs w:val="20"/>
        </w:rPr>
        <w:t xml:space="preserve">s </w:t>
      </w:r>
      <w:r w:rsidR="00EE72B4">
        <w:rPr>
          <w:rFonts w:ascii="NewBaskerville-Roman" w:hAnsi="NewBaskerville-Roman" w:cs="NewBaskerville-Roman"/>
          <w:color w:val="262626"/>
          <w:sz w:val="20"/>
          <w:szCs w:val="20"/>
        </w:rPr>
        <w:t>measurements are relative to this, overriding it will resize the entire panel.</w:t>
      </w:r>
    </w:p>
    <w:p w:rsidR="00EF08F9" w:rsidRDefault="00EF08F9" w:rsidP="00EE72B4">
      <w:pPr>
        <w:autoSpaceDE w:val="0"/>
        <w:autoSpaceDN w:val="0"/>
        <w:adjustRightInd w:val="0"/>
        <w:spacing w:after="0" w:line="240" w:lineRule="auto"/>
        <w:rPr>
          <w:rFonts w:ascii="NewBaskerville-Roman" w:hAnsi="NewBaskerville-Roman" w:cs="NewBaskerville-Roman"/>
          <w:color w:val="262626"/>
          <w:sz w:val="20"/>
          <w:szCs w:val="20"/>
        </w:rPr>
      </w:pPr>
    </w:p>
    <w:p w:rsidR="00EF08F9" w:rsidRPr="0094353B" w:rsidRDefault="00EF08F9" w:rsidP="0094353B">
      <w:pPr>
        <w:pStyle w:val="Heading2"/>
      </w:pPr>
      <w:bookmarkStart w:id="32" w:name="_Toc142832626"/>
      <w:r w:rsidRPr="0094353B">
        <w:t>Viewport-relative units</w:t>
      </w:r>
      <w:bookmarkEnd w:id="32"/>
    </w:p>
    <w:p w:rsidR="00EF08F9" w:rsidRDefault="00EF08F9" w:rsidP="00EF08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You’ve learned that ems and rems are </w:t>
      </w:r>
      <w:r w:rsidRPr="00CD3D13">
        <w:rPr>
          <w:rFonts w:ascii="NewBaskerville-Roman" w:hAnsi="NewBaskerville-Roman" w:cs="NewBaskerville-Roman"/>
          <w:color w:val="262626"/>
          <w:sz w:val="20"/>
          <w:szCs w:val="20"/>
          <w:highlight w:val="yellow"/>
        </w:rPr>
        <w:t xml:space="preserve">defined relative to </w:t>
      </w:r>
      <w:r w:rsidRPr="00CD3D13">
        <w:rPr>
          <w:rFonts w:ascii="Courier" w:hAnsi="Courier" w:cs="Courier"/>
          <w:color w:val="262626"/>
          <w:sz w:val="19"/>
          <w:szCs w:val="19"/>
          <w:highlight w:val="yellow"/>
        </w:rPr>
        <w:t>font-size</w:t>
      </w:r>
      <w:r>
        <w:rPr>
          <w:rFonts w:ascii="NewBaskerville-Roman" w:hAnsi="NewBaskerville-Roman" w:cs="NewBaskerville-Roman"/>
          <w:color w:val="262626"/>
          <w:sz w:val="20"/>
          <w:szCs w:val="20"/>
        </w:rPr>
        <w:t>, but these aren’</w:t>
      </w:r>
      <w:r w:rsidR="00CD3D13">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the only type of relative units. There are also </w:t>
      </w:r>
      <w:r w:rsidRPr="00CD3D13">
        <w:rPr>
          <w:rFonts w:ascii="NewBaskerville-Italic" w:hAnsi="NewBaskerville-Italic" w:cs="NewBaskerville-Italic"/>
          <w:i/>
          <w:iCs/>
          <w:color w:val="262626"/>
          <w:sz w:val="20"/>
          <w:szCs w:val="20"/>
          <w:highlight w:val="yellow"/>
        </w:rPr>
        <w:t xml:space="preserve">viewport-relative units </w:t>
      </w:r>
      <w:r w:rsidR="00CD3D13" w:rsidRPr="00CD3D13">
        <w:rPr>
          <w:rFonts w:ascii="NewBaskerville-Roman" w:hAnsi="NewBaskerville-Roman" w:cs="NewBaskerville-Roman"/>
          <w:color w:val="262626"/>
          <w:sz w:val="20"/>
          <w:szCs w:val="20"/>
          <w:highlight w:val="yellow"/>
        </w:rPr>
        <w:t xml:space="preserve">for defining lengths </w:t>
      </w:r>
      <w:r w:rsidRPr="00CD3D13">
        <w:rPr>
          <w:rFonts w:ascii="NewBaskerville-Roman" w:hAnsi="NewBaskerville-Roman" w:cs="NewBaskerville-Roman"/>
          <w:color w:val="262626"/>
          <w:sz w:val="20"/>
          <w:szCs w:val="20"/>
          <w:highlight w:val="yellow"/>
        </w:rPr>
        <w:t>relative</w:t>
      </w:r>
      <w:r>
        <w:rPr>
          <w:rFonts w:ascii="NewBaskerville-Roman" w:hAnsi="NewBaskerville-Roman" w:cs="NewBaskerville-Roman"/>
          <w:color w:val="262626"/>
          <w:sz w:val="20"/>
          <w:szCs w:val="20"/>
        </w:rPr>
        <w:t xml:space="preserve"> to the browser’s viewport</w:t>
      </w:r>
    </w:p>
    <w:p w:rsidR="0094353B" w:rsidRDefault="0094353B" w:rsidP="00EF08F9">
      <w:pPr>
        <w:autoSpaceDE w:val="0"/>
        <w:autoSpaceDN w:val="0"/>
        <w:adjustRightInd w:val="0"/>
        <w:spacing w:after="0" w:line="240" w:lineRule="auto"/>
        <w:rPr>
          <w:rFonts w:ascii="NewBaskerville-Roman" w:hAnsi="NewBaskerville-Roman" w:cs="NewBaskerville-Roman"/>
          <w:color w:val="262626"/>
          <w:sz w:val="20"/>
          <w:szCs w:val="20"/>
        </w:rPr>
      </w:pPr>
    </w:p>
    <w:p w:rsidR="00BA5E94" w:rsidRDefault="00BA5E94" w:rsidP="00BA5E94">
      <w:pPr>
        <w:autoSpaceDE w:val="0"/>
        <w:autoSpaceDN w:val="0"/>
        <w:adjustRightInd w:val="0"/>
        <w:spacing w:after="0" w:line="240" w:lineRule="auto"/>
        <w:rPr>
          <w:rFonts w:ascii="NewBaskerville-Roman" w:hAnsi="NewBaskerville-Roman" w:cs="NewBaskerville-Roman"/>
          <w:color w:val="262626"/>
          <w:sz w:val="20"/>
          <w:szCs w:val="20"/>
        </w:rPr>
      </w:pPr>
      <w:r w:rsidRPr="00BA26DA">
        <w:rPr>
          <w:rFonts w:ascii="NewBaskerville-Roman" w:hAnsi="NewBaskerville-Roman" w:cs="NewBaskerville-Roman"/>
          <w:color w:val="FF0000"/>
          <w:sz w:val="20"/>
          <w:szCs w:val="20"/>
        </w:rPr>
        <w:t>50 vw is equal to half the width of the vi</w:t>
      </w:r>
      <w:r w:rsidR="00BA26DA" w:rsidRPr="00BA26DA">
        <w:rPr>
          <w:rFonts w:ascii="NewBaskerville-Roman" w:hAnsi="NewBaskerville-Roman" w:cs="NewBaskerville-Roman"/>
          <w:color w:val="FF0000"/>
          <w:sz w:val="20"/>
          <w:szCs w:val="20"/>
        </w:rPr>
        <w:t xml:space="preserve">ewport, and 25 vh equals 25% of </w:t>
      </w:r>
      <w:r w:rsidRPr="00BA26DA">
        <w:rPr>
          <w:rFonts w:ascii="NewBaskerville-Roman" w:hAnsi="NewBaskerville-Roman" w:cs="NewBaskerville-Roman"/>
          <w:color w:val="FF0000"/>
          <w:sz w:val="20"/>
          <w:szCs w:val="20"/>
        </w:rPr>
        <w:t>the viewport’s height</w:t>
      </w:r>
      <w:r>
        <w:rPr>
          <w:rFonts w:ascii="NewBaskerville-Roman" w:hAnsi="NewBaskerville-Roman" w:cs="NewBaskerville-Roman"/>
          <w:color w:val="262626"/>
          <w:sz w:val="20"/>
          <w:szCs w:val="20"/>
        </w:rPr>
        <w:t xml:space="preserve">. vmin is based on </w:t>
      </w:r>
      <w:r w:rsidRPr="00BA26DA">
        <w:rPr>
          <w:rFonts w:ascii="NewBaskerville-Roman" w:hAnsi="NewBaskerville-Roman" w:cs="NewBaskerville-Roman"/>
          <w:color w:val="FF0000"/>
          <w:sz w:val="20"/>
          <w:szCs w:val="20"/>
        </w:rPr>
        <w:t>which of the tw</w:t>
      </w:r>
      <w:r w:rsidR="00BA26DA" w:rsidRPr="00BA26DA">
        <w:rPr>
          <w:rFonts w:ascii="NewBaskerville-Roman" w:hAnsi="NewBaskerville-Roman" w:cs="NewBaskerville-Roman"/>
          <w:color w:val="FF0000"/>
          <w:sz w:val="20"/>
          <w:szCs w:val="20"/>
        </w:rPr>
        <w:t>o (height or width) is smaller</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is helpful for ensuring that an element will fit on the screen regardless of its orientati</w:t>
      </w:r>
      <w:r w:rsidR="00BA26DA">
        <w:rPr>
          <w:rFonts w:ascii="NewBaskerville-Roman" w:hAnsi="NewBaskerville-Roman" w:cs="NewBaskerville-Roman"/>
          <w:color w:val="262626"/>
          <w:sz w:val="20"/>
          <w:szCs w:val="20"/>
        </w:rPr>
        <w:t xml:space="preserve">on: </w:t>
      </w:r>
      <w:r>
        <w:rPr>
          <w:rFonts w:ascii="NewBaskerville-Roman" w:hAnsi="NewBaskerville-Roman" w:cs="NewBaskerville-Roman"/>
          <w:color w:val="262626"/>
          <w:sz w:val="20"/>
          <w:szCs w:val="20"/>
        </w:rPr>
        <w:t>If the screen is landscape, it’</w:t>
      </w:r>
      <w:r w:rsidR="007359DB">
        <w:rPr>
          <w:rFonts w:ascii="NewBaskerville-Roman" w:hAnsi="NewBaskerville-Roman" w:cs="NewBaskerville-Roman"/>
          <w:color w:val="262626"/>
          <w:sz w:val="20"/>
          <w:szCs w:val="20"/>
        </w:rPr>
        <w:t>ll be based on the height; if</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portrait, it’</w:t>
      </w:r>
      <w:r w:rsidR="00BA26DA">
        <w:rPr>
          <w:rFonts w:ascii="NewBaskerville-Roman" w:hAnsi="NewBaskerville-Roman" w:cs="NewBaskerville-Roman"/>
          <w:color w:val="262626"/>
          <w:sz w:val="20"/>
          <w:szCs w:val="20"/>
        </w:rPr>
        <w:t xml:space="preserve">s based </w:t>
      </w:r>
      <w:r>
        <w:rPr>
          <w:rFonts w:ascii="NewBaskerville-Roman" w:hAnsi="NewBaskerville-Roman" w:cs="NewBaskerville-Roman"/>
          <w:color w:val="262626"/>
          <w:sz w:val="20"/>
          <w:szCs w:val="20"/>
        </w:rPr>
        <w:t>on the width.</w:t>
      </w:r>
    </w:p>
    <w:p w:rsidR="004E7DD7" w:rsidRDefault="004E7DD7" w:rsidP="00BA5E94">
      <w:pPr>
        <w:autoSpaceDE w:val="0"/>
        <w:autoSpaceDN w:val="0"/>
        <w:adjustRightInd w:val="0"/>
        <w:spacing w:after="0" w:line="240" w:lineRule="auto"/>
        <w:rPr>
          <w:rFonts w:ascii="NewBaskerville-Roman" w:hAnsi="NewBaskerville-Roman" w:cs="NewBaskerville-Roman"/>
          <w:color w:val="262626"/>
          <w:sz w:val="20"/>
          <w:szCs w:val="20"/>
        </w:rPr>
      </w:pPr>
    </w:p>
    <w:p w:rsidR="004E7DD7" w:rsidRDefault="004E7DD7" w:rsidP="004E7DD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A15DE1">
        <w:rPr>
          <w:rFonts w:ascii="NewBaskerville-Roman" w:hAnsi="NewBaskerville-Roman" w:cs="NewBaskerville-Roman"/>
          <w:color w:val="FF0000"/>
          <w:sz w:val="20"/>
          <w:szCs w:val="20"/>
        </w:rPr>
        <w:t>viewport-relative lengths are great for things like</w:t>
      </w:r>
      <w:r w:rsidR="007359DB" w:rsidRPr="00A15DE1">
        <w:rPr>
          <w:rFonts w:ascii="NewBaskerville-Roman" w:hAnsi="NewBaskerville-Roman" w:cs="NewBaskerville-Roman"/>
          <w:color w:val="FF0000"/>
          <w:sz w:val="20"/>
          <w:szCs w:val="20"/>
        </w:rPr>
        <w:t xml:space="preserve"> making a large hero image fill </w:t>
      </w:r>
      <w:r w:rsidRPr="00A15DE1">
        <w:rPr>
          <w:rFonts w:ascii="NewBaskerville-Roman" w:hAnsi="NewBaskerville-Roman" w:cs="NewBaskerville-Roman"/>
          <w:color w:val="FF0000"/>
          <w:sz w:val="20"/>
          <w:szCs w:val="20"/>
        </w:rPr>
        <w:t>the screen</w:t>
      </w:r>
      <w:r>
        <w:rPr>
          <w:rFonts w:ascii="NewBaskerville-Roman" w:hAnsi="NewBaskerville-Roman" w:cs="NewBaskerville-Roman"/>
          <w:color w:val="262626"/>
          <w:sz w:val="20"/>
          <w:szCs w:val="20"/>
        </w:rPr>
        <w:t>. Your image can be inside a long container, but setting the</w:t>
      </w:r>
      <w:r w:rsidR="007359DB">
        <w:rPr>
          <w:rFonts w:ascii="NewBaskerville-Roman" w:hAnsi="NewBaskerville-Roman" w:cs="NewBaskerville-Roman"/>
          <w:color w:val="262626"/>
          <w:sz w:val="20"/>
          <w:szCs w:val="20"/>
        </w:rPr>
        <w:t xml:space="preserve"> image height to </w:t>
      </w:r>
      <w:r>
        <w:rPr>
          <w:rFonts w:ascii="NewBaskerville-Roman" w:hAnsi="NewBaskerville-Roman" w:cs="NewBaskerville-Roman"/>
          <w:color w:val="262626"/>
          <w:sz w:val="20"/>
          <w:szCs w:val="20"/>
        </w:rPr>
        <w:t>100 vh, makes it exactly the height of the viewport.</w:t>
      </w:r>
    </w:p>
    <w:p w:rsidR="00E903DC" w:rsidRDefault="00E903DC" w:rsidP="004E7DD7">
      <w:pPr>
        <w:autoSpaceDE w:val="0"/>
        <w:autoSpaceDN w:val="0"/>
        <w:adjustRightInd w:val="0"/>
        <w:spacing w:after="0" w:line="240" w:lineRule="auto"/>
        <w:rPr>
          <w:rFonts w:ascii="NewBaskerville-Roman" w:hAnsi="NewBaskerville-Roman" w:cs="NewBaskerville-Roman"/>
          <w:color w:val="262626"/>
          <w:sz w:val="20"/>
          <w:szCs w:val="20"/>
        </w:rPr>
      </w:pPr>
    </w:p>
    <w:p w:rsidR="00E903DC" w:rsidRPr="006E590F" w:rsidRDefault="00E903DC" w:rsidP="006E590F">
      <w:pPr>
        <w:pStyle w:val="Heading3"/>
      </w:pPr>
      <w:bookmarkStart w:id="33" w:name="_Toc142832627"/>
      <w:r w:rsidRPr="006E590F">
        <w:t>Using calc() for font size</w:t>
      </w:r>
      <w:bookmarkEnd w:id="33"/>
    </w:p>
    <w:p w:rsidR="00E903DC" w:rsidRDefault="00E903DC" w:rsidP="00E903DC">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calc() </w:t>
      </w:r>
      <w:r>
        <w:rPr>
          <w:rFonts w:ascii="NewBaskerville-Roman" w:hAnsi="NewBaskerville-Roman" w:cs="NewBaskerville-Roman"/>
          <w:color w:val="262626"/>
          <w:sz w:val="20"/>
          <w:szCs w:val="20"/>
        </w:rPr>
        <w:t>function lets you do basic arithmetic with two or mo</w:t>
      </w:r>
      <w:r w:rsidR="006E590F">
        <w:rPr>
          <w:rFonts w:ascii="NewBaskerville-Roman" w:hAnsi="NewBaskerville-Roman" w:cs="NewBaskerville-Roman"/>
          <w:color w:val="262626"/>
          <w:sz w:val="20"/>
          <w:szCs w:val="20"/>
        </w:rPr>
        <w:t xml:space="preserve">re values. This is particularly </w:t>
      </w:r>
      <w:r>
        <w:rPr>
          <w:rFonts w:ascii="NewBaskerville-Roman" w:hAnsi="NewBaskerville-Roman" w:cs="NewBaskerville-Roman"/>
          <w:color w:val="262626"/>
          <w:sz w:val="20"/>
          <w:szCs w:val="20"/>
        </w:rPr>
        <w:t xml:space="preserve">useful for </w:t>
      </w:r>
      <w:r w:rsidRPr="006E590F">
        <w:rPr>
          <w:rFonts w:ascii="NewBaskerville-Roman" w:hAnsi="NewBaskerville-Roman" w:cs="NewBaskerville-Roman"/>
          <w:color w:val="FF0000"/>
          <w:sz w:val="20"/>
          <w:szCs w:val="20"/>
        </w:rPr>
        <w:t>combining values that are measured in different units</w:t>
      </w:r>
      <w:r>
        <w:rPr>
          <w:rFonts w:ascii="NewBaskerville-Roman" w:hAnsi="NewBaskerville-Roman" w:cs="NewBaskerville-Roman"/>
          <w:color w:val="262626"/>
          <w:sz w:val="20"/>
          <w:szCs w:val="20"/>
        </w:rPr>
        <w:t>.</w:t>
      </w:r>
      <w:r w:rsidR="006E590F">
        <w:rPr>
          <w:rFonts w:ascii="NewBaskerville-Roman" w:hAnsi="NewBaskerville-Roman" w:cs="NewBaskerville-Roman"/>
          <w:color w:val="262626"/>
          <w:sz w:val="20"/>
          <w:szCs w:val="20"/>
        </w:rPr>
        <w:t xml:space="preserve"> This function </w:t>
      </w:r>
      <w:r>
        <w:rPr>
          <w:rFonts w:ascii="NewBaskerville-Roman" w:hAnsi="NewBaskerville-Roman" w:cs="NewBaskerville-Roman"/>
          <w:color w:val="262626"/>
          <w:sz w:val="20"/>
          <w:szCs w:val="20"/>
        </w:rPr>
        <w:t>supports addition (+), subtraction (-), multiplication (*) and division (/).</w:t>
      </w:r>
      <w:r w:rsidR="008F067E">
        <w:rPr>
          <w:rFonts w:ascii="NewBaskerville-Roman" w:hAnsi="NewBaskerville-Roman" w:cs="NewBaskerville-Roman"/>
          <w:color w:val="262626"/>
          <w:sz w:val="20"/>
          <w:szCs w:val="20"/>
        </w:rPr>
        <w:t xml:space="preserve"> </w:t>
      </w:r>
      <w:r w:rsidR="008F067E" w:rsidRPr="008F067E">
        <w:rPr>
          <w:rFonts w:ascii="NewBaskerville-Roman" w:hAnsi="NewBaskerville-Roman" w:cs="NewBaskerville-Roman"/>
          <w:color w:val="FF0000"/>
          <w:sz w:val="20"/>
          <w:szCs w:val="20"/>
        </w:rPr>
        <w:t>The</w:t>
      </w:r>
      <w:r w:rsidR="00764547" w:rsidRPr="008F067E">
        <w:rPr>
          <w:rFonts w:ascii="NewBaskerville-Roman" w:hAnsi="NewBaskerville-Roman" w:cs="NewBaskerville-Roman"/>
          <w:color w:val="FF0000"/>
          <w:sz w:val="20"/>
          <w:szCs w:val="20"/>
        </w:rPr>
        <w:t xml:space="preserve"> addition and subtraction operators must be surrounded by whitespace</w:t>
      </w:r>
      <w:r w:rsidR="008F067E">
        <w:rPr>
          <w:rFonts w:ascii="NewBaskerville-Roman" w:hAnsi="NewBaskerville-Roman" w:cs="NewBaskerville-Roman"/>
          <w:color w:val="FF0000"/>
          <w:sz w:val="20"/>
          <w:szCs w:val="20"/>
        </w:rPr>
        <w:t>;</w:t>
      </w:r>
    </w:p>
    <w:p w:rsidR="00B56E96" w:rsidRDefault="00B56E96" w:rsidP="00B56E96">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:root {</w:t>
      </w:r>
    </w:p>
    <w:p w:rsidR="00B56E96" w:rsidRDefault="00B56E96" w:rsidP="00B56E96">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font-size: calc(0.5em + 1vw);</w:t>
      </w:r>
    </w:p>
    <w:p w:rsidR="00B56E96" w:rsidRDefault="00B56E96" w:rsidP="00B56E9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08166E" w:rsidRPr="007119C1" w:rsidRDefault="0008166E" w:rsidP="00440925">
      <w:pPr>
        <w:pStyle w:val="Heading2"/>
        <w:rPr>
          <w:b/>
        </w:rPr>
      </w:pPr>
      <w:bookmarkStart w:id="34" w:name="_Toc142832628"/>
      <w:r w:rsidRPr="007119C1">
        <w:rPr>
          <w:b/>
        </w:rPr>
        <w:lastRenderedPageBreak/>
        <w:t>Unitless numbers and line-height</w:t>
      </w:r>
      <w:bookmarkEnd w:id="34"/>
    </w:p>
    <w:p w:rsidR="0008166E" w:rsidRDefault="0008166E" w:rsidP="0008166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 </w:t>
      </w:r>
      <w:r w:rsidRPr="00440925">
        <w:rPr>
          <w:rFonts w:ascii="NewBaskerville-Roman" w:hAnsi="NewBaskerville-Roman" w:cs="NewBaskerville-Roman"/>
          <w:color w:val="FF0000"/>
          <w:sz w:val="20"/>
          <w:szCs w:val="20"/>
        </w:rPr>
        <w:t xml:space="preserve">properties allow for </w:t>
      </w:r>
      <w:r w:rsidRPr="00440925">
        <w:rPr>
          <w:rFonts w:ascii="NewBaskerville-Italic" w:hAnsi="NewBaskerville-Italic" w:cs="NewBaskerville-Italic"/>
          <w:i/>
          <w:iCs/>
          <w:color w:val="FF0000"/>
          <w:sz w:val="20"/>
          <w:szCs w:val="20"/>
        </w:rPr>
        <w:t xml:space="preserve">unitless </w:t>
      </w:r>
      <w:r w:rsidRPr="00440925">
        <w:rPr>
          <w:rFonts w:ascii="NewBaskerville-Roman" w:hAnsi="NewBaskerville-Roman" w:cs="NewBaskerville-Roman"/>
          <w:color w:val="FF0000"/>
          <w:sz w:val="20"/>
          <w:szCs w:val="20"/>
        </w:rPr>
        <w:t>values</w:t>
      </w:r>
      <w:r>
        <w:rPr>
          <w:rFonts w:ascii="NewBaskerville-Roman" w:hAnsi="NewBaskerville-Roman" w:cs="NewBaskerville-Roman"/>
          <w:color w:val="262626"/>
          <w:sz w:val="20"/>
          <w:szCs w:val="20"/>
        </w:rPr>
        <w:t xml:space="preserve"> (that is, a number with </w:t>
      </w:r>
      <w:r w:rsidRPr="00440925">
        <w:rPr>
          <w:rFonts w:ascii="NewBaskerville-Roman" w:hAnsi="NewBaskerville-Roman" w:cs="NewBaskerville-Roman"/>
          <w:color w:val="262626"/>
          <w:sz w:val="20"/>
          <w:szCs w:val="20"/>
          <w:highlight w:val="yellow"/>
        </w:rPr>
        <w:t>no specified unit).</w:t>
      </w:r>
      <w:r w:rsidR="0044092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Properties that support this include </w:t>
      </w:r>
      <w:r w:rsidRPr="00121980">
        <w:rPr>
          <w:rFonts w:ascii="Courier" w:hAnsi="Courier" w:cs="Courier"/>
          <w:color w:val="FF0000"/>
          <w:sz w:val="19"/>
          <w:szCs w:val="19"/>
        </w:rPr>
        <w:t>line-height</w:t>
      </w:r>
      <w:r w:rsidRPr="00121980">
        <w:rPr>
          <w:rFonts w:ascii="NewBaskerville-Roman" w:hAnsi="NewBaskerville-Roman" w:cs="NewBaskerville-Roman"/>
          <w:color w:val="FF0000"/>
          <w:sz w:val="20"/>
          <w:szCs w:val="20"/>
        </w:rPr>
        <w:t xml:space="preserve">, </w:t>
      </w:r>
      <w:r w:rsidRPr="00121980">
        <w:rPr>
          <w:rFonts w:ascii="Courier" w:hAnsi="Courier" w:cs="Courier"/>
          <w:color w:val="FF0000"/>
          <w:sz w:val="19"/>
          <w:szCs w:val="19"/>
        </w:rPr>
        <w:t>z-index</w:t>
      </w:r>
      <w:r w:rsidRPr="00121980">
        <w:rPr>
          <w:rFonts w:ascii="NewBaskerville-Roman" w:hAnsi="NewBaskerville-Roman" w:cs="NewBaskerville-Roman"/>
          <w:color w:val="FF0000"/>
          <w:sz w:val="20"/>
          <w:szCs w:val="20"/>
        </w:rPr>
        <w:t xml:space="preserve">, and </w:t>
      </w:r>
      <w:r w:rsidR="00440925" w:rsidRPr="00121980">
        <w:rPr>
          <w:rFonts w:ascii="Courier" w:hAnsi="Courier" w:cs="Courier"/>
          <w:color w:val="FF0000"/>
          <w:sz w:val="19"/>
          <w:szCs w:val="19"/>
        </w:rPr>
        <w:t>font-weight</w:t>
      </w:r>
      <w:r w:rsidR="00440925">
        <w:rPr>
          <w:rFonts w:ascii="Courier" w:hAnsi="Courier" w:cs="Courier"/>
          <w:color w:val="262626"/>
          <w:sz w:val="19"/>
          <w:szCs w:val="19"/>
        </w:rPr>
        <w:t xml:space="preserve">; </w:t>
      </w:r>
      <w:r>
        <w:rPr>
          <w:rFonts w:ascii="NewBaskerville-Roman" w:hAnsi="NewBaskerville-Roman" w:cs="NewBaskerville-Roman"/>
          <w:color w:val="262626"/>
          <w:sz w:val="20"/>
          <w:szCs w:val="20"/>
        </w:rPr>
        <w:t>You can also use the unitless</w:t>
      </w:r>
    </w:p>
    <w:p w:rsidR="00C82A30" w:rsidRDefault="0008166E" w:rsidP="00C82A30">
      <w:pPr>
        <w:autoSpaceDE w:val="0"/>
        <w:autoSpaceDN w:val="0"/>
        <w:adjustRightInd w:val="0"/>
        <w:spacing w:after="0" w:line="240" w:lineRule="auto"/>
        <w:rPr>
          <w:rFonts w:ascii="NewBaskerville-Roman" w:hAnsi="NewBaskerville-Roman" w:cs="NewBaskerville-Roman"/>
          <w:color w:val="262626"/>
          <w:sz w:val="20"/>
          <w:szCs w:val="20"/>
        </w:rPr>
      </w:pPr>
      <w:r w:rsidRPr="00121980">
        <w:rPr>
          <w:rFonts w:ascii="NewBaskerville-Roman" w:hAnsi="NewBaskerville-Roman" w:cs="NewBaskerville-Roman"/>
          <w:color w:val="FF0000"/>
          <w:sz w:val="20"/>
          <w:szCs w:val="20"/>
        </w:rPr>
        <w:t xml:space="preserve">value </w:t>
      </w:r>
      <w:r w:rsidRPr="00121980">
        <w:rPr>
          <w:rFonts w:ascii="Courier" w:hAnsi="Courier" w:cs="Courier"/>
          <w:color w:val="FF0000"/>
          <w:sz w:val="19"/>
          <w:szCs w:val="19"/>
        </w:rPr>
        <w:t>0</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anywhere a </w:t>
      </w:r>
      <w:r w:rsidRPr="00121980">
        <w:rPr>
          <w:rFonts w:ascii="NewBaskerville-Roman" w:hAnsi="NewBaskerville-Roman" w:cs="NewBaskerville-Roman"/>
          <w:b/>
          <w:color w:val="262626"/>
          <w:sz w:val="20"/>
          <w:szCs w:val="20"/>
        </w:rPr>
        <w:t>length</w:t>
      </w:r>
      <w:r>
        <w:rPr>
          <w:rFonts w:ascii="NewBaskerville-Roman" w:hAnsi="NewBaskerville-Roman" w:cs="NewBaskerville-Roman"/>
          <w:color w:val="262626"/>
          <w:sz w:val="20"/>
          <w:szCs w:val="20"/>
        </w:rPr>
        <w:t xml:space="preserve"> unit</w:t>
      </w:r>
      <w:r w:rsidR="00121980">
        <w:rPr>
          <w:rFonts w:ascii="NewBaskerville-Roman" w:hAnsi="NewBaskerville-Roman" w:cs="NewBaskerville-Roman"/>
          <w:color w:val="262626"/>
          <w:sz w:val="20"/>
          <w:szCs w:val="20"/>
        </w:rPr>
        <w:t>.</w:t>
      </w:r>
      <w:r w:rsidR="00C82A30">
        <w:rPr>
          <w:rFonts w:ascii="NewBaskerville-Roman" w:hAnsi="NewBaskerville-Roman" w:cs="NewBaskerville-Roman"/>
          <w:color w:val="262626"/>
          <w:sz w:val="20"/>
          <w:szCs w:val="20"/>
        </w:rPr>
        <w:t xml:space="preserve"> You’ll specify a line height for the body element and allow</w:t>
      </w:r>
      <w:r w:rsidR="00A01683">
        <w:rPr>
          <w:rFonts w:ascii="NewBaskerville-Roman" w:hAnsi="NewBaskerville-Roman" w:cs="NewBaskerville-Roman"/>
          <w:color w:val="262626"/>
          <w:sz w:val="20"/>
          <w:szCs w:val="20"/>
        </w:rPr>
        <w:t xml:space="preserve"> it to be </w:t>
      </w:r>
      <w:r w:rsidR="00A01683" w:rsidRPr="00A01683">
        <w:rPr>
          <w:rFonts w:ascii="NewBaskerville-Roman" w:hAnsi="NewBaskerville-Roman" w:cs="NewBaskerville-Roman"/>
          <w:color w:val="FF0000"/>
          <w:sz w:val="20"/>
          <w:szCs w:val="20"/>
        </w:rPr>
        <w:t xml:space="preserve">inherited by the rest </w:t>
      </w:r>
      <w:r w:rsidR="00C82A30" w:rsidRPr="00A01683">
        <w:rPr>
          <w:rFonts w:ascii="NewBaskerville-Roman" w:hAnsi="NewBaskerville-Roman" w:cs="NewBaskerville-Roman"/>
          <w:color w:val="FF0000"/>
          <w:sz w:val="20"/>
          <w:szCs w:val="20"/>
        </w:rPr>
        <w:t>of the document</w:t>
      </w:r>
      <w:r w:rsidR="00C82A30">
        <w:rPr>
          <w:rFonts w:ascii="NewBaskerville-Roman" w:hAnsi="NewBaskerville-Roman" w:cs="NewBaskerville-Roman"/>
          <w:color w:val="262626"/>
          <w:sz w:val="20"/>
          <w:szCs w:val="20"/>
        </w:rPr>
        <w:t>. This will work as expected, no matter what you do to the font sizes</w:t>
      </w:r>
    </w:p>
    <w:p w:rsidR="003A1509" w:rsidRDefault="00C82A30" w:rsidP="00C82A3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page</w:t>
      </w:r>
      <w:r w:rsidR="00A01683">
        <w:rPr>
          <w:rFonts w:ascii="NewBaskerville-Roman" w:hAnsi="NewBaskerville-Roman" w:cs="NewBaskerville-Roman"/>
          <w:color w:val="262626"/>
          <w:sz w:val="20"/>
          <w:szCs w:val="20"/>
        </w:rPr>
        <w:t>;</w:t>
      </w:r>
    </w:p>
    <w:p w:rsidR="000A7A77" w:rsidRDefault="000A7A77" w:rsidP="00C82A30">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0A7A77" w:rsidTr="000A7A77">
        <w:tc>
          <w:tcPr>
            <w:tcW w:w="9576" w:type="dxa"/>
          </w:tcPr>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body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line-height: 1.2;</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.about-us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font-size: 2em;</w:t>
            </w:r>
          </w:p>
          <w:p w:rsidR="000A7A77" w:rsidRDefault="000A7A77" w:rsidP="000A7A77">
            <w:pPr>
              <w:autoSpaceDE w:val="0"/>
              <w:autoSpaceDN w:val="0"/>
              <w:adjustRightInd w:val="0"/>
              <w:rPr>
                <w:rFonts w:ascii="NewBaskerville-Roman" w:hAnsi="NewBaskerville-Roman" w:cs="NewBaskerville-Roman"/>
                <w:color w:val="FF0000"/>
                <w:sz w:val="20"/>
                <w:szCs w:val="20"/>
              </w:rPr>
            </w:pPr>
            <w:r>
              <w:rPr>
                <w:rFonts w:ascii="Courier" w:hAnsi="Courier" w:cs="Courier"/>
                <w:color w:val="000000"/>
                <w:sz w:val="16"/>
                <w:szCs w:val="16"/>
              </w:rPr>
              <w:t>}</w:t>
            </w:r>
          </w:p>
        </w:tc>
      </w:tr>
    </w:tbl>
    <w:p w:rsidR="00FB1899"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p</w:t>
      </w:r>
      <w:r w:rsidR="009A11B1">
        <w:rPr>
          <w:rFonts w:ascii="NewBaskerville-Roman" w:hAnsi="NewBaskerville-Roman" w:cs="NewBaskerville-Roman"/>
          <w:color w:val="262626"/>
          <w:sz w:val="20"/>
          <w:szCs w:val="20"/>
        </w:rPr>
        <w:t xml:space="preserve">aragraph inherits a line height </w:t>
      </w:r>
      <w:r>
        <w:rPr>
          <w:rFonts w:ascii="NewBaskerville-Roman" w:hAnsi="NewBaskerville-Roman" w:cs="NewBaskerville-Roman"/>
          <w:color w:val="262626"/>
          <w:sz w:val="20"/>
          <w:szCs w:val="20"/>
        </w:rPr>
        <w:t>of 1.2. Because the font size is 32 px (2 em × 16 px, the browser’</w:t>
      </w:r>
      <w:r w:rsidR="009A11B1">
        <w:rPr>
          <w:rFonts w:ascii="NewBaskerville-Roman" w:hAnsi="NewBaskerville-Roman" w:cs="NewBaskerville-Roman"/>
          <w:color w:val="262626"/>
          <w:sz w:val="20"/>
          <w:szCs w:val="20"/>
        </w:rPr>
        <w:t xml:space="preserve">s default), the line </w:t>
      </w:r>
      <w:r>
        <w:rPr>
          <w:rFonts w:ascii="NewBaskerville-Roman" w:hAnsi="NewBaskerville-Roman" w:cs="NewBaskerville-Roman"/>
          <w:color w:val="262626"/>
          <w:sz w:val="20"/>
          <w:szCs w:val="20"/>
        </w:rPr>
        <w:t>height is calculated locally to 38.4 px (32 px × 1.2). This will leave an appropriate</w:t>
      </w:r>
    </w:p>
    <w:p w:rsidR="00E62277"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amount of space between lines of text.</w:t>
      </w:r>
    </w:p>
    <w:p w:rsidR="00E62277" w:rsidRDefault="00E62277" w:rsidP="00E62277">
      <w:pPr>
        <w:autoSpaceDE w:val="0"/>
        <w:autoSpaceDN w:val="0"/>
        <w:adjustRightInd w:val="0"/>
        <w:spacing w:after="0" w:line="240" w:lineRule="auto"/>
        <w:rPr>
          <w:rFonts w:ascii="NewBaskerville-Roman" w:hAnsi="NewBaskerville-Roman" w:cs="NewBaskerville-Roman"/>
          <w:color w:val="262626"/>
          <w:sz w:val="20"/>
          <w:szCs w:val="20"/>
        </w:rPr>
      </w:pPr>
      <w:r w:rsidRPr="00E6579B">
        <w:rPr>
          <w:rFonts w:ascii="NewBaskerville-Roman" w:hAnsi="NewBaskerville-Roman" w:cs="NewBaskerville-Roman"/>
          <w:color w:val="FF0000"/>
          <w:sz w:val="20"/>
          <w:szCs w:val="20"/>
        </w:rPr>
        <w:t>If instead you specify the line height using a uni</w:t>
      </w:r>
      <w:r w:rsidR="00E6579B" w:rsidRPr="00E6579B">
        <w:rPr>
          <w:rFonts w:ascii="NewBaskerville-Roman" w:hAnsi="NewBaskerville-Roman" w:cs="NewBaskerville-Roman"/>
          <w:color w:val="FF0000"/>
          <w:sz w:val="20"/>
          <w:szCs w:val="20"/>
        </w:rPr>
        <w:t xml:space="preserve">t, you may encounter unexpected </w:t>
      </w:r>
      <w:r w:rsidRPr="00E6579B">
        <w:rPr>
          <w:rFonts w:ascii="NewBaskerville-Roman" w:hAnsi="NewBaskerville-Roman" w:cs="NewBaskerville-Roman"/>
          <w:color w:val="FF0000"/>
          <w:sz w:val="20"/>
          <w:szCs w:val="20"/>
        </w:rPr>
        <w:t>results</w:t>
      </w:r>
      <w:r>
        <w:rPr>
          <w:rFonts w:ascii="NewBaskerville-Roman" w:hAnsi="NewBaskerville-Roman" w:cs="NewBaskerville-Roman"/>
          <w:color w:val="262626"/>
          <w:sz w:val="20"/>
          <w:szCs w:val="20"/>
        </w:rPr>
        <w:t>,</w:t>
      </w:r>
    </w:p>
    <w:p w:rsidR="00772F0F" w:rsidRDefault="00772F0F" w:rsidP="00E62277">
      <w:pPr>
        <w:autoSpaceDE w:val="0"/>
        <w:autoSpaceDN w:val="0"/>
        <w:adjustRightInd w:val="0"/>
        <w:spacing w:after="0" w:line="240" w:lineRule="auto"/>
        <w:rPr>
          <w:rFonts w:ascii="NewBaskerville-Roman" w:hAnsi="NewBaskerville-Roman" w:cs="NewBaskerville-Roman"/>
          <w:color w:val="262626"/>
          <w:sz w:val="20"/>
          <w:szCs w:val="20"/>
        </w:rPr>
      </w:pPr>
    </w:p>
    <w:p w:rsidR="00772F0F" w:rsidRDefault="00772F0F" w:rsidP="007119C1">
      <w:pPr>
        <w:pStyle w:val="Heading2"/>
        <w:rPr>
          <w:b/>
        </w:rPr>
      </w:pPr>
      <w:bookmarkStart w:id="35" w:name="_Toc142832629"/>
      <w:r w:rsidRPr="007119C1">
        <w:rPr>
          <w:b/>
        </w:rPr>
        <w:t>Custom properties (aka CSS variables)</w:t>
      </w:r>
      <w:bookmarkEnd w:id="35"/>
    </w:p>
    <w:p w:rsidR="001A421F" w:rsidRDefault="003C228E" w:rsidP="001A421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specification introduced </w:t>
      </w:r>
      <w:r w:rsidR="001A421F" w:rsidRPr="003C228E">
        <w:rPr>
          <w:rFonts w:ascii="NewBaskerville-Roman" w:hAnsi="NewBaskerville-Roman" w:cs="NewBaskerville-Roman"/>
          <w:color w:val="262626"/>
          <w:sz w:val="20"/>
          <w:szCs w:val="20"/>
          <w:highlight w:val="yellow"/>
        </w:rPr>
        <w:t>the concept of variables to the language</w:t>
      </w:r>
      <w:r w:rsidR="001A421F">
        <w:rPr>
          <w:rFonts w:ascii="NewBaskerville-Roman" w:hAnsi="NewBaskerville-Roman" w:cs="NewBaskerville-Roman"/>
          <w:color w:val="262626"/>
          <w:sz w:val="20"/>
          <w:szCs w:val="20"/>
        </w:rPr>
        <w:t xml:space="preserve">, which </w:t>
      </w:r>
      <w:r>
        <w:rPr>
          <w:rFonts w:ascii="NewBaskerville-Roman" w:hAnsi="NewBaskerville-Roman" w:cs="NewBaskerville-Roman"/>
          <w:color w:val="262626"/>
          <w:sz w:val="20"/>
          <w:szCs w:val="20"/>
        </w:rPr>
        <w:t xml:space="preserve">enabled a new level of dynamic, </w:t>
      </w:r>
      <w:r w:rsidR="001A421F">
        <w:rPr>
          <w:rFonts w:ascii="NewBaskerville-Roman" w:hAnsi="NewBaskerville-Roman" w:cs="NewBaskerville-Roman"/>
          <w:color w:val="262626"/>
          <w:sz w:val="20"/>
          <w:szCs w:val="20"/>
        </w:rPr>
        <w:t xml:space="preserve">context-based styles. You can </w:t>
      </w:r>
      <w:r w:rsidR="001A421F" w:rsidRPr="003C228E">
        <w:rPr>
          <w:rFonts w:ascii="NewBaskerville-Roman" w:hAnsi="NewBaskerville-Roman" w:cs="NewBaskerville-Roman"/>
          <w:color w:val="FF0000"/>
          <w:sz w:val="20"/>
          <w:szCs w:val="20"/>
        </w:rPr>
        <w:t>declare a variable and assign it a value</w:t>
      </w:r>
      <w:r w:rsidR="001A421F">
        <w:rPr>
          <w:rFonts w:ascii="NewBaskerville-Roman" w:hAnsi="NewBaskerville-Roman" w:cs="NewBaskerville-Roman"/>
          <w:color w:val="262626"/>
          <w:sz w:val="20"/>
          <w:szCs w:val="20"/>
        </w:rPr>
        <w:t>; then you can</w:t>
      </w:r>
    </w:p>
    <w:p w:rsidR="00895D00" w:rsidRDefault="001A421F" w:rsidP="001A421F">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reference this value throughout your stylesheet.</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:root {</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--main-font: Helvetica, Arial, sans-serif;</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w:t>
      </w:r>
    </w:p>
    <w:p w:rsidR="00895D00" w:rsidRDefault="00895D00" w:rsidP="00895D0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defines a variable </w:t>
      </w:r>
      <w:r w:rsidRPr="00F57815">
        <w:rPr>
          <w:rFonts w:ascii="NewBaskerville-Roman" w:hAnsi="NewBaskerville-Roman" w:cs="NewBaskerville-Roman"/>
          <w:color w:val="FF0000"/>
          <w:sz w:val="20"/>
          <w:szCs w:val="20"/>
        </w:rPr>
        <w:t xml:space="preserve">named </w:t>
      </w:r>
      <w:r w:rsidRPr="00F57815">
        <w:rPr>
          <w:rFonts w:ascii="Courier" w:hAnsi="Courier" w:cs="Courier"/>
          <w:color w:val="FF0000"/>
          <w:sz w:val="19"/>
          <w:szCs w:val="19"/>
        </w:rPr>
        <w:t>--main-font</w:t>
      </w:r>
      <w:r>
        <w:rPr>
          <w:rFonts w:ascii="NewBaskerville-Roman" w:hAnsi="NewBaskerville-Roman" w:cs="NewBaskerville-Roman"/>
          <w:color w:val="262626"/>
          <w:sz w:val="20"/>
          <w:szCs w:val="20"/>
        </w:rPr>
        <w:t>, and sets its value to a set of common</w:t>
      </w:r>
    </w:p>
    <w:p w:rsidR="00895D00" w:rsidRDefault="00895D00" w:rsidP="00785D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sans-serif fonts. The name must begin with two hyphens </w:t>
      </w:r>
      <w:r w:rsidRPr="00F57815">
        <w:rPr>
          <w:rFonts w:ascii="NewBaskerville-Roman" w:hAnsi="NewBaskerville-Roman" w:cs="NewBaskerville-Roman"/>
          <w:color w:val="262626"/>
          <w:sz w:val="20"/>
          <w:szCs w:val="20"/>
          <w:highlight w:val="yellow"/>
        </w:rPr>
        <w:t>(</w:t>
      </w:r>
      <w:r w:rsidRPr="00F57815">
        <w:rPr>
          <w:rFonts w:ascii="Courier" w:hAnsi="Courier" w:cs="Courier"/>
          <w:color w:val="262626"/>
          <w:sz w:val="19"/>
          <w:szCs w:val="19"/>
          <w:highlight w:val="yellow"/>
        </w:rPr>
        <w:t>--</w:t>
      </w:r>
      <w:r w:rsidRPr="00F57815">
        <w:rPr>
          <w:rFonts w:ascii="NewBaskerville-Roman" w:hAnsi="NewBaskerville-Roman" w:cs="NewBaskerville-Roman"/>
          <w:color w:val="262626"/>
          <w:sz w:val="20"/>
          <w:szCs w:val="20"/>
          <w:highlight w:val="yellow"/>
        </w:rPr>
        <w:t>)</w:t>
      </w:r>
      <w:r w:rsidR="00F57815">
        <w:rPr>
          <w:rFonts w:ascii="NewBaskerville-Roman" w:hAnsi="NewBaskerville-Roman" w:cs="NewBaskerville-Roman"/>
          <w:color w:val="262626"/>
          <w:sz w:val="20"/>
          <w:szCs w:val="20"/>
        </w:rPr>
        <w:t xml:space="preserve"> to distinguish it </w:t>
      </w:r>
      <w:r>
        <w:rPr>
          <w:rFonts w:ascii="NewBaskerville-Roman" w:hAnsi="NewBaskerville-Roman" w:cs="NewBaskerville-Roman"/>
          <w:color w:val="262626"/>
          <w:sz w:val="20"/>
          <w:szCs w:val="20"/>
        </w:rPr>
        <w:t xml:space="preserve">from CSS properties, </w:t>
      </w:r>
      <w:r w:rsidRPr="00F57815">
        <w:rPr>
          <w:rFonts w:ascii="NewBaskerville-Roman" w:hAnsi="NewBaskerville-Roman" w:cs="NewBaskerville-Roman"/>
          <w:color w:val="FF0000"/>
          <w:sz w:val="20"/>
          <w:szCs w:val="20"/>
        </w:rPr>
        <w:t>followed by whatever name you’d like to use.</w:t>
      </w:r>
      <w:r w:rsidR="00F5781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V</w:t>
      </w:r>
      <w:r w:rsidRPr="00F57815">
        <w:rPr>
          <w:rFonts w:ascii="NewBaskerville-Roman" w:hAnsi="NewBaskerville-Roman" w:cs="NewBaskerville-Roman"/>
          <w:color w:val="FF0000"/>
          <w:sz w:val="20"/>
          <w:szCs w:val="20"/>
        </w:rPr>
        <w:t xml:space="preserve">ariables must be declared inside a declaration block. </w:t>
      </w:r>
      <w:r>
        <w:rPr>
          <w:rFonts w:ascii="NewBaskerville-Roman" w:hAnsi="NewBaskerville-Roman" w:cs="NewBaskerville-Roman"/>
          <w:color w:val="262626"/>
          <w:sz w:val="20"/>
          <w:szCs w:val="20"/>
        </w:rPr>
        <w:t xml:space="preserve">I’ve used the </w:t>
      </w:r>
      <w:r>
        <w:rPr>
          <w:rFonts w:ascii="Courier" w:hAnsi="Courier" w:cs="Courier"/>
          <w:color w:val="262626"/>
          <w:sz w:val="19"/>
          <w:szCs w:val="19"/>
        </w:rPr>
        <w:t xml:space="preserve">:root </w:t>
      </w:r>
      <w:r w:rsidR="00F57815">
        <w:rPr>
          <w:rFonts w:ascii="NewBaskerville-Roman" w:hAnsi="NewBaskerville-Roman" w:cs="NewBaskerville-Roman"/>
          <w:color w:val="262626"/>
          <w:sz w:val="20"/>
          <w:szCs w:val="20"/>
        </w:rPr>
        <w:t xml:space="preserve">selector </w:t>
      </w:r>
      <w:r>
        <w:rPr>
          <w:rFonts w:ascii="NewBaskerville-Roman" w:hAnsi="NewBaskerville-Roman" w:cs="NewBaskerville-Roman"/>
          <w:color w:val="262626"/>
          <w:sz w:val="20"/>
          <w:szCs w:val="20"/>
        </w:rPr>
        <w:t>here, which sets the variable for the whole page</w:t>
      </w:r>
      <w:r w:rsidR="00F57815">
        <w:rPr>
          <w:rFonts w:ascii="NewBaskerville-Roman" w:hAnsi="NewBaskerville-Roman" w:cs="NewBaskerville-Roman"/>
          <w:color w:val="262626"/>
          <w:sz w:val="20"/>
          <w:szCs w:val="20"/>
        </w:rPr>
        <w:t>;</w:t>
      </w:r>
      <w:r w:rsidR="00785DB4">
        <w:rPr>
          <w:rFonts w:ascii="NewBaskerville-Roman" w:hAnsi="NewBaskerville-Roman" w:cs="NewBaskerville-Roman"/>
          <w:color w:val="262626"/>
          <w:sz w:val="20"/>
          <w:szCs w:val="20"/>
        </w:rPr>
        <w:t xml:space="preserve"> function called </w:t>
      </w:r>
      <w:r w:rsidR="00785DB4" w:rsidRPr="00FF671D">
        <w:rPr>
          <w:rFonts w:ascii="Courier" w:hAnsi="Courier" w:cs="Courier"/>
          <w:color w:val="262626"/>
          <w:sz w:val="19"/>
          <w:szCs w:val="19"/>
          <w:highlight w:val="yellow"/>
        </w:rPr>
        <w:t xml:space="preserve">var() </w:t>
      </w:r>
      <w:r w:rsidR="00785DB4" w:rsidRPr="00FF671D">
        <w:rPr>
          <w:rFonts w:ascii="NewBaskerville-Roman" w:hAnsi="NewBaskerville-Roman" w:cs="NewBaskerville-Roman"/>
          <w:color w:val="262626"/>
          <w:sz w:val="20"/>
          <w:szCs w:val="20"/>
          <w:highlight w:val="yellow"/>
        </w:rPr>
        <w:t>allows the use of variables</w:t>
      </w:r>
      <w:r w:rsidR="00785DB4">
        <w:rPr>
          <w:rFonts w:ascii="NewBaskerville-Roman" w:hAnsi="NewBaskerville-Roman" w:cs="NewBaskerville-Roman"/>
          <w:color w:val="262626"/>
          <w:sz w:val="20"/>
          <w:szCs w:val="20"/>
        </w:rPr>
        <w:t>. You’ll</w:t>
      </w:r>
      <w:r w:rsidR="00FF671D">
        <w:rPr>
          <w:rFonts w:ascii="NewBaskerville-Roman" w:hAnsi="NewBaskerville-Roman" w:cs="NewBaskerville-Roman"/>
          <w:color w:val="262626"/>
          <w:sz w:val="20"/>
          <w:szCs w:val="20"/>
        </w:rPr>
        <w:t xml:space="preserve"> use this function to reference </w:t>
      </w:r>
      <w:r w:rsidR="00785DB4">
        <w:rPr>
          <w:rFonts w:ascii="NewBaskerville-Roman" w:hAnsi="NewBaskerville-Roman" w:cs="NewBaskerville-Roman"/>
          <w:color w:val="262626"/>
          <w:sz w:val="20"/>
          <w:szCs w:val="20"/>
        </w:rPr>
        <w:t xml:space="preserve">the </w:t>
      </w:r>
      <w:r w:rsidR="00785DB4">
        <w:rPr>
          <w:rFonts w:ascii="Courier" w:hAnsi="Courier" w:cs="Courier"/>
          <w:color w:val="262626"/>
          <w:sz w:val="19"/>
          <w:szCs w:val="19"/>
        </w:rPr>
        <w:t xml:space="preserve">--main-font </w:t>
      </w:r>
      <w:r w:rsidR="00785DB4">
        <w:rPr>
          <w:rFonts w:ascii="NewBaskerville-Roman" w:hAnsi="NewBaskerville-Roman" w:cs="NewBaskerville-Roman"/>
          <w:color w:val="262626"/>
          <w:sz w:val="20"/>
          <w:szCs w:val="20"/>
        </w:rPr>
        <w:t>variable just defined</w:t>
      </w:r>
      <w:r w:rsidR="0046273F">
        <w:rPr>
          <w:rFonts w:ascii="NewBaskerville-Roman" w:hAnsi="NewBaskerville-Roman" w:cs="NewBaskerville-Roman"/>
          <w:color w:val="262626"/>
          <w:sz w:val="20"/>
          <w:szCs w:val="20"/>
        </w:rPr>
        <w:t>;</w:t>
      </w:r>
    </w:p>
    <w:p w:rsidR="0046273F" w:rsidRDefault="0046273F" w:rsidP="0046273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9D71C2">
        <w:rPr>
          <w:rFonts w:ascii="Courier" w:hAnsi="Courier" w:cs="Courier"/>
          <w:color w:val="262626"/>
          <w:sz w:val="19"/>
          <w:szCs w:val="19"/>
          <w:highlight w:val="yellow"/>
        </w:rPr>
        <w:t xml:space="preserve">var() </w:t>
      </w:r>
      <w:r w:rsidRPr="009D71C2">
        <w:rPr>
          <w:rFonts w:ascii="NewBaskerville-Roman" w:hAnsi="NewBaskerville-Roman" w:cs="NewBaskerville-Roman"/>
          <w:color w:val="262626"/>
          <w:sz w:val="20"/>
          <w:szCs w:val="20"/>
          <w:highlight w:val="yellow"/>
        </w:rPr>
        <w:t>function accepts a second parameter</w:t>
      </w:r>
      <w:r>
        <w:rPr>
          <w:rFonts w:ascii="NewBaskerville-Roman" w:hAnsi="NewBaskerville-Roman" w:cs="NewBaskerville-Roman"/>
          <w:color w:val="262626"/>
          <w:sz w:val="20"/>
          <w:szCs w:val="20"/>
        </w:rPr>
        <w:t>, which spe</w:t>
      </w:r>
      <w:r w:rsidR="00CC0D7B">
        <w:rPr>
          <w:rFonts w:ascii="NewBaskerville-Roman" w:hAnsi="NewBaskerville-Roman" w:cs="NewBaskerville-Roman"/>
          <w:color w:val="262626"/>
          <w:sz w:val="20"/>
          <w:szCs w:val="20"/>
        </w:rPr>
        <w:t xml:space="preserve">cifies a fallback value. If the </w:t>
      </w:r>
      <w:r>
        <w:rPr>
          <w:rFonts w:ascii="NewBaskerville-Roman" w:hAnsi="NewBaskerville-Roman" w:cs="NewBaskerville-Roman"/>
          <w:color w:val="262626"/>
          <w:sz w:val="20"/>
          <w:szCs w:val="20"/>
        </w:rPr>
        <w:t>variable specified in the first parameter is not defined</w:t>
      </w:r>
      <w:r w:rsidR="00CC0D7B">
        <w:rPr>
          <w:rFonts w:ascii="NewBaskerville-Roman" w:hAnsi="NewBaskerville-Roman" w:cs="NewBaskerville-Roman"/>
          <w:color w:val="262626"/>
          <w:sz w:val="20"/>
          <w:szCs w:val="20"/>
        </w:rPr>
        <w:t xml:space="preserve">, then the second value is used </w:t>
      </w:r>
      <w:r>
        <w:rPr>
          <w:rFonts w:ascii="NewBaskerville-Roman" w:hAnsi="NewBaskerville-Roman" w:cs="NewBaskerville-Roman"/>
          <w:color w:val="262626"/>
          <w:sz w:val="20"/>
          <w:szCs w:val="20"/>
        </w:rPr>
        <w:t>instead.</w:t>
      </w:r>
    </w:p>
    <w:p w:rsidR="00C54236" w:rsidRDefault="00C54236" w:rsidP="0046273F">
      <w:pPr>
        <w:autoSpaceDE w:val="0"/>
        <w:autoSpaceDN w:val="0"/>
        <w:adjustRightInd w:val="0"/>
        <w:spacing w:after="0" w:line="240" w:lineRule="auto"/>
        <w:rPr>
          <w:rFonts w:ascii="NewBaskerville-Roman" w:hAnsi="NewBaskerville-Roman" w:cs="NewBaskerville-Roman"/>
          <w:color w:val="262626"/>
          <w:sz w:val="20"/>
          <w:szCs w:val="20"/>
        </w:rPr>
      </w:pPr>
    </w:p>
    <w:p w:rsidR="00C54236" w:rsidRDefault="00C54236" w:rsidP="00C54236">
      <w:pPr>
        <w:pStyle w:val="Heading3"/>
        <w:rPr>
          <w:b/>
        </w:rPr>
      </w:pPr>
      <w:bookmarkStart w:id="36" w:name="_Toc142832630"/>
      <w:r w:rsidRPr="00C54236">
        <w:rPr>
          <w:b/>
        </w:rPr>
        <w:t>Changing custom properties dynamically</w:t>
      </w:r>
      <w:bookmarkEnd w:id="36"/>
    </w:p>
    <w:p w:rsidR="00AE3D62" w:rsidRPr="00664887" w:rsidRDefault="00536F0B" w:rsidP="00AE3D62">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But what make</w:t>
      </w:r>
      <w:r w:rsidR="00B242A9">
        <w:rPr>
          <w:rFonts w:ascii="NewBaskerville-Roman" w:hAnsi="NewBaskerville-Roman" w:cs="NewBaskerville-Roman"/>
          <w:color w:val="262626"/>
          <w:sz w:val="20"/>
          <w:szCs w:val="20"/>
        </w:rPr>
        <w:t xml:space="preserve">s them particularly interesting </w:t>
      </w:r>
      <w:r>
        <w:rPr>
          <w:rFonts w:ascii="NewBaskerville-Roman" w:hAnsi="NewBaskerville-Roman" w:cs="NewBaskerville-Roman"/>
          <w:color w:val="262626"/>
          <w:sz w:val="20"/>
          <w:szCs w:val="20"/>
        </w:rPr>
        <w:t>is that the declarations of custom properties casc</w:t>
      </w:r>
      <w:r w:rsidR="00B242A9">
        <w:rPr>
          <w:rFonts w:ascii="NewBaskerville-Roman" w:hAnsi="NewBaskerville-Roman" w:cs="NewBaskerville-Roman"/>
          <w:color w:val="262626"/>
          <w:sz w:val="20"/>
          <w:szCs w:val="20"/>
        </w:rPr>
        <w:t xml:space="preserve">ade and inherit: You can </w:t>
      </w:r>
      <w:r w:rsidR="00B242A9" w:rsidRPr="00B242A9">
        <w:rPr>
          <w:rFonts w:ascii="NewBaskerville-Roman" w:hAnsi="NewBaskerville-Roman" w:cs="NewBaskerville-Roman"/>
          <w:color w:val="262626"/>
          <w:sz w:val="20"/>
          <w:szCs w:val="20"/>
          <w:highlight w:val="yellow"/>
        </w:rPr>
        <w:t xml:space="preserve">define </w:t>
      </w:r>
      <w:r w:rsidRPr="00B242A9">
        <w:rPr>
          <w:rFonts w:ascii="NewBaskerville-Roman" w:hAnsi="NewBaskerville-Roman" w:cs="NewBaskerville-Roman"/>
          <w:color w:val="262626"/>
          <w:sz w:val="20"/>
          <w:szCs w:val="20"/>
          <w:highlight w:val="yellow"/>
        </w:rPr>
        <w:t>the same variable inside multiple selectors</w:t>
      </w:r>
      <w:r>
        <w:rPr>
          <w:rFonts w:ascii="NewBaskerville-Roman" w:hAnsi="NewBaskerville-Roman" w:cs="NewBaskerville-Roman"/>
          <w:color w:val="262626"/>
          <w:sz w:val="20"/>
          <w:szCs w:val="20"/>
        </w:rPr>
        <w:t>, and the varia</w:t>
      </w:r>
      <w:r w:rsidR="00B242A9">
        <w:rPr>
          <w:rFonts w:ascii="NewBaskerville-Roman" w:hAnsi="NewBaskerville-Roman" w:cs="NewBaskerville-Roman"/>
          <w:color w:val="262626"/>
          <w:sz w:val="20"/>
          <w:szCs w:val="20"/>
        </w:rPr>
        <w:t xml:space="preserve">ble will have a different value </w:t>
      </w:r>
      <w:r>
        <w:rPr>
          <w:rFonts w:ascii="NewBaskerville-Roman" w:hAnsi="NewBaskerville-Roman" w:cs="NewBaskerville-Roman"/>
          <w:color w:val="262626"/>
          <w:sz w:val="20"/>
          <w:szCs w:val="20"/>
        </w:rPr>
        <w:t>for various parts of the page</w:t>
      </w:r>
      <w:r w:rsidR="00B242A9">
        <w:rPr>
          <w:rFonts w:ascii="NewBaskerville-Roman" w:hAnsi="NewBaskerville-Roman" w:cs="NewBaskerville-Roman"/>
          <w:color w:val="262626"/>
          <w:sz w:val="20"/>
          <w:szCs w:val="20"/>
        </w:rPr>
        <w:t>;</w:t>
      </w:r>
      <w:r w:rsidR="00AE3D62">
        <w:rPr>
          <w:rFonts w:ascii="NewBaskerville-Roman" w:hAnsi="NewBaskerville-Roman" w:cs="NewBaskerville-Roman"/>
          <w:color w:val="262626"/>
          <w:sz w:val="20"/>
          <w:szCs w:val="20"/>
        </w:rPr>
        <w:t xml:space="preserve"> </w:t>
      </w:r>
      <w:r w:rsidR="00AE3D62" w:rsidRPr="00664887">
        <w:rPr>
          <w:rFonts w:ascii="NewBaskerville-Roman" w:hAnsi="NewBaskerville-Roman" w:cs="NewBaskerville-Roman"/>
          <w:color w:val="FF0000"/>
          <w:sz w:val="20"/>
          <w:szCs w:val="20"/>
        </w:rPr>
        <w:t>You can define a variable as black, for example, and t</w:t>
      </w:r>
      <w:r w:rsidR="00543136" w:rsidRPr="00664887">
        <w:rPr>
          <w:rFonts w:ascii="NewBaskerville-Roman" w:hAnsi="NewBaskerville-Roman" w:cs="NewBaskerville-Roman"/>
          <w:color w:val="FF0000"/>
          <w:sz w:val="20"/>
          <w:szCs w:val="20"/>
        </w:rPr>
        <w:t xml:space="preserve">hen redefine it as white inside </w:t>
      </w:r>
      <w:r w:rsidR="00AE3D62" w:rsidRPr="00664887">
        <w:rPr>
          <w:rFonts w:ascii="NewBaskerville-Roman" w:hAnsi="NewBaskerville-Roman" w:cs="NewBaskerville-Roman"/>
          <w:color w:val="FF0000"/>
          <w:sz w:val="20"/>
          <w:szCs w:val="20"/>
        </w:rPr>
        <w:t>a particular container. Then, any styles based on that variable will dynamically resolve</w:t>
      </w:r>
    </w:p>
    <w:p w:rsidR="000475FB" w:rsidRDefault="00AE3D62" w:rsidP="00AF06E7">
      <w:pPr>
        <w:autoSpaceDE w:val="0"/>
        <w:autoSpaceDN w:val="0"/>
        <w:adjustRightInd w:val="0"/>
        <w:spacing w:after="0" w:line="240" w:lineRule="auto"/>
        <w:rPr>
          <w:rFonts w:ascii="NewBaskerville-Roman" w:hAnsi="NewBaskerville-Roman" w:cs="NewBaskerville-Roman"/>
          <w:color w:val="262626"/>
          <w:sz w:val="20"/>
          <w:szCs w:val="20"/>
        </w:rPr>
      </w:pPr>
      <w:r w:rsidRPr="00664887">
        <w:rPr>
          <w:rFonts w:ascii="NewBaskerville-Roman" w:hAnsi="NewBaskerville-Roman" w:cs="NewBaskerville-Roman"/>
          <w:color w:val="FF0000"/>
          <w:sz w:val="20"/>
          <w:szCs w:val="20"/>
        </w:rPr>
        <w:t>to black if they are outside the container and to white if inside</w:t>
      </w:r>
      <w:r>
        <w:rPr>
          <w:rFonts w:ascii="NewBaskerville-Roman" w:hAnsi="NewBaskerville-Roman" w:cs="NewBaskerville-Roman"/>
          <w:color w:val="262626"/>
          <w:sz w:val="20"/>
          <w:szCs w:val="20"/>
        </w:rPr>
        <w:t>.</w:t>
      </w:r>
      <w:r w:rsidR="00664887">
        <w:rPr>
          <w:rFonts w:ascii="NewBaskerville-Roman" w:hAnsi="NewBaskerville-Roman" w:cs="NewBaskerville-Roman"/>
          <w:color w:val="262626"/>
          <w:sz w:val="20"/>
          <w:szCs w:val="20"/>
        </w:rPr>
        <w:t xml:space="preserve"> </w:t>
      </w:r>
      <w:r w:rsidR="000475FB">
        <w:rPr>
          <w:rFonts w:ascii="NewBaskerville-Roman" w:hAnsi="NewBaskerville-Roman" w:cs="NewBaskerville-Roman"/>
          <w:color w:val="262626"/>
          <w:sz w:val="20"/>
          <w:szCs w:val="20"/>
        </w:rPr>
        <w:t>The custom properties behave as a sort of sco</w:t>
      </w:r>
      <w:r w:rsidR="00AF06E7">
        <w:rPr>
          <w:rFonts w:ascii="NewBaskerville-Roman" w:hAnsi="NewBaskerville-Roman" w:cs="NewBaskerville-Roman"/>
          <w:color w:val="262626"/>
          <w:sz w:val="20"/>
          <w:szCs w:val="20"/>
        </w:rPr>
        <w:t xml:space="preserve">ped variable because the values </w:t>
      </w:r>
      <w:r w:rsidR="000475FB">
        <w:rPr>
          <w:rFonts w:ascii="NewBaskerville-Roman" w:hAnsi="NewBaskerville-Roman" w:cs="NewBaskerville-Roman"/>
          <w:color w:val="262626"/>
          <w:sz w:val="20"/>
          <w:szCs w:val="20"/>
        </w:rPr>
        <w:t xml:space="preserve">are inherited by descendant elements. Inside the dark container, </w:t>
      </w:r>
      <w:r w:rsidR="000475FB">
        <w:rPr>
          <w:rFonts w:ascii="Courier" w:hAnsi="Courier" w:cs="Courier"/>
          <w:color w:val="262626"/>
          <w:sz w:val="19"/>
          <w:szCs w:val="19"/>
        </w:rPr>
        <w:t xml:space="preserve">--main-color </w:t>
      </w:r>
      <w:r w:rsidR="00AF06E7">
        <w:rPr>
          <w:rFonts w:ascii="NewBaskerville-Roman" w:hAnsi="NewBaskerville-Roman" w:cs="NewBaskerville-Roman"/>
          <w:color w:val="262626"/>
          <w:sz w:val="20"/>
          <w:szCs w:val="20"/>
        </w:rPr>
        <w:t xml:space="preserve">is </w:t>
      </w:r>
      <w:r w:rsidR="000475FB">
        <w:rPr>
          <w:rFonts w:ascii="NewBaskerville-Roman" w:hAnsi="NewBaskerville-Roman" w:cs="NewBaskerville-Roman"/>
          <w:color w:val="262626"/>
          <w:sz w:val="20"/>
          <w:szCs w:val="20"/>
        </w:rPr>
        <w:t>white; elsewhere on the page, it’s black.</w:t>
      </w:r>
    </w:p>
    <w:p w:rsidR="00217BF8" w:rsidRDefault="00217BF8" w:rsidP="00AF06E7">
      <w:pPr>
        <w:autoSpaceDE w:val="0"/>
        <w:autoSpaceDN w:val="0"/>
        <w:adjustRightInd w:val="0"/>
        <w:spacing w:after="0" w:line="240" w:lineRule="auto"/>
        <w:rPr>
          <w:rFonts w:ascii="NewBaskerville-Roman" w:hAnsi="NewBaskerville-Roman" w:cs="NewBaskerville-Roman"/>
          <w:color w:val="262626"/>
          <w:sz w:val="20"/>
          <w:szCs w:val="20"/>
        </w:rPr>
      </w:pPr>
    </w:p>
    <w:p w:rsidR="00217BF8" w:rsidRPr="00420000" w:rsidRDefault="00217BF8" w:rsidP="00420000">
      <w:pPr>
        <w:pStyle w:val="Heading2"/>
        <w:rPr>
          <w:b/>
        </w:rPr>
      </w:pPr>
      <w:bookmarkStart w:id="37" w:name="_Toc142832631"/>
      <w:r w:rsidRPr="00420000">
        <w:rPr>
          <w:b/>
        </w:rPr>
        <w:t>Changing custom properties with JavaScript</w:t>
      </w:r>
      <w:bookmarkEnd w:id="37"/>
    </w:p>
    <w:p w:rsidR="00217BF8" w:rsidRDefault="00217BF8" w:rsidP="00217BF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Custom properties can also be accessed and manipu</w:t>
      </w:r>
      <w:r w:rsidR="00420000">
        <w:rPr>
          <w:rFonts w:ascii="NewBaskerville-Roman" w:hAnsi="NewBaskerville-Roman" w:cs="NewBaskerville-Roman"/>
          <w:color w:val="262626"/>
          <w:sz w:val="20"/>
          <w:szCs w:val="20"/>
        </w:rPr>
        <w:t xml:space="preserve">lated live in the browser using </w:t>
      </w:r>
      <w:r>
        <w:rPr>
          <w:rFonts w:ascii="NewBaskerville-Roman" w:hAnsi="NewBaskerville-Roman" w:cs="NewBaskerville-Roman"/>
          <w:color w:val="262626"/>
          <w:sz w:val="20"/>
          <w:szCs w:val="20"/>
        </w:rPr>
        <w:t>JavaScript.</w:t>
      </w:r>
    </w:p>
    <w:tbl>
      <w:tblPr>
        <w:tblStyle w:val="TableGrid"/>
        <w:tblW w:w="0" w:type="auto"/>
        <w:tblLook w:val="04A0" w:firstRow="1" w:lastRow="0" w:firstColumn="1" w:lastColumn="0" w:noHBand="0" w:noVBand="1"/>
      </w:tblPr>
      <w:tblGrid>
        <w:gridCol w:w="9576"/>
      </w:tblGrid>
      <w:tr w:rsidR="00202187" w:rsidTr="00202187">
        <w:tc>
          <w:tcPr>
            <w:tcW w:w="9576" w:type="dxa"/>
          </w:tcPr>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 type="text/javascript"&gt;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rootElement = document.documentElement;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styles = getComputedStyle(rootElement);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mainColor = styles.getPropertyValue('--main-bg');</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console.log(String(mainColor).trim());</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&lt;/script&gt;</w:t>
            </w:r>
          </w:p>
          <w:p w:rsidR="004A46DC" w:rsidRPr="004A46DC" w:rsidRDefault="004A46DC"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w:t>
            </w:r>
          </w:p>
          <w:p w:rsidR="004A46DC" w:rsidRPr="004A46DC" w:rsidRDefault="004A46DC" w:rsidP="004A46DC">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rootElement = document.documentElement;</w:t>
            </w:r>
          </w:p>
          <w:p w:rsidR="004A46DC" w:rsidRPr="004A46DC" w:rsidRDefault="004A46DC" w:rsidP="004A46DC">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rootElement.style.setProperty('--main-bg', '#cdf');</w:t>
            </w:r>
          </w:p>
          <w:p w:rsidR="004A46DC" w:rsidRDefault="004A46DC" w:rsidP="004A46DC">
            <w:pPr>
              <w:autoSpaceDE w:val="0"/>
              <w:autoSpaceDN w:val="0"/>
              <w:adjustRightInd w:val="0"/>
              <w:rPr>
                <w:rFonts w:ascii="NewBaskerville-Roman" w:hAnsi="NewBaskerville-Roman" w:cs="NewBaskerville-Roman"/>
                <w:color w:val="262626"/>
                <w:sz w:val="20"/>
                <w:szCs w:val="20"/>
              </w:rPr>
            </w:pPr>
            <w:r w:rsidRPr="004A46DC">
              <w:rPr>
                <w:rFonts w:ascii="Courier" w:hAnsi="Courier" w:cs="Courier"/>
                <w:color w:val="1F497D" w:themeColor="text2"/>
                <w:sz w:val="16"/>
                <w:szCs w:val="16"/>
              </w:rPr>
              <w:t>“””</w:t>
            </w:r>
          </w:p>
        </w:tc>
      </w:tr>
    </w:tbl>
    <w:p w:rsidR="00202187" w:rsidRDefault="00202187" w:rsidP="00217BF8">
      <w:pPr>
        <w:autoSpaceDE w:val="0"/>
        <w:autoSpaceDN w:val="0"/>
        <w:adjustRightInd w:val="0"/>
        <w:spacing w:after="0" w:line="240" w:lineRule="auto"/>
        <w:rPr>
          <w:rFonts w:ascii="NewBaskerville-Roman" w:hAnsi="NewBaskerville-Roman" w:cs="NewBaskerville-Roman"/>
          <w:color w:val="262626"/>
          <w:sz w:val="20"/>
          <w:szCs w:val="20"/>
        </w:rPr>
      </w:pPr>
    </w:p>
    <w:p w:rsidR="00216304" w:rsidRDefault="00216304" w:rsidP="002A2365">
      <w:pPr>
        <w:autoSpaceDE w:val="0"/>
        <w:autoSpaceDN w:val="0"/>
        <w:adjustRightInd w:val="0"/>
        <w:spacing w:after="0" w:line="240" w:lineRule="auto"/>
        <w:rPr>
          <w:rFonts w:ascii="NewBaskerville-Roman" w:hAnsi="NewBaskerville-Roman" w:cs="NewBaskerville-Roman"/>
          <w:color w:val="262626"/>
          <w:sz w:val="20"/>
          <w:szCs w:val="20"/>
        </w:rPr>
      </w:pPr>
    </w:p>
    <w:p w:rsidR="00D56FCC" w:rsidRDefault="00D56FCC" w:rsidP="00D56FCC">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lastRenderedPageBreak/>
        <w:t>Summary</w:t>
      </w:r>
    </w:p>
    <w:p w:rsidR="00D56FCC" w:rsidRPr="00BC6CCA" w:rsidRDefault="00D56FCC" w:rsidP="00BC6CCA">
      <w:pPr>
        <w:pStyle w:val="ListParagraph"/>
        <w:numPr>
          <w:ilvl w:val="0"/>
          <w:numId w:val="4"/>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Embrace the use of relative </w:t>
      </w:r>
      <w:r w:rsidRPr="00BC6CCA">
        <w:rPr>
          <w:rFonts w:ascii="NewBaskerville-Roman" w:hAnsi="NewBaskerville-Roman" w:cs="NewBaskerville-Roman"/>
          <w:color w:val="262626"/>
          <w:sz w:val="20"/>
          <w:szCs w:val="20"/>
          <w:highlight w:val="yellow"/>
        </w:rPr>
        <w:t>units</w:t>
      </w:r>
      <w:r w:rsidRPr="00BC6CCA">
        <w:rPr>
          <w:rFonts w:ascii="NewBaskerville-Roman" w:hAnsi="NewBaskerville-Roman" w:cs="NewBaskerville-Roman"/>
          <w:color w:val="262626"/>
          <w:sz w:val="20"/>
          <w:szCs w:val="20"/>
        </w:rPr>
        <w:t>, allowing the page’</w:t>
      </w:r>
      <w:r w:rsidR="00BC6CCA" w:rsidRPr="00BC6CCA">
        <w:rPr>
          <w:rFonts w:ascii="NewBaskerville-Roman" w:hAnsi="NewBaskerville-Roman" w:cs="NewBaskerville-Roman"/>
          <w:color w:val="262626"/>
          <w:sz w:val="20"/>
          <w:szCs w:val="20"/>
        </w:rPr>
        <w:t xml:space="preserve">s structure to determine </w:t>
      </w:r>
      <w:r w:rsidRPr="00BC6CCA">
        <w:rPr>
          <w:rFonts w:ascii="NewBaskerville-Roman" w:hAnsi="NewBaskerville-Roman" w:cs="NewBaskerville-Roman"/>
          <w:color w:val="262626"/>
          <w:sz w:val="20"/>
          <w:szCs w:val="20"/>
        </w:rPr>
        <w:t>the meaning of your styles.</w:t>
      </w:r>
    </w:p>
    <w:p w:rsidR="00D56FCC" w:rsidRPr="005D6C29" w:rsidRDefault="00D56FCC" w:rsidP="00D56FCC">
      <w:pPr>
        <w:pStyle w:val="ListParagraph"/>
        <w:numPr>
          <w:ilvl w:val="0"/>
          <w:numId w:val="4"/>
        </w:numPr>
        <w:autoSpaceDE w:val="0"/>
        <w:autoSpaceDN w:val="0"/>
        <w:adjustRightInd w:val="0"/>
        <w:spacing w:after="0" w:line="240" w:lineRule="auto"/>
        <w:rPr>
          <w:rFonts w:ascii="NewBaskerville-Roman" w:hAnsi="NewBaskerville-Roman" w:cs="NewBaskerville-Roman"/>
          <w:color w:val="FF0000"/>
          <w:sz w:val="20"/>
          <w:szCs w:val="20"/>
        </w:rPr>
      </w:pPr>
      <w:r w:rsidRPr="00BC6CCA">
        <w:rPr>
          <w:rFonts w:ascii="NewBaskerville-Roman" w:hAnsi="NewBaskerville-Roman" w:cs="NewBaskerville-Roman"/>
          <w:color w:val="262626"/>
          <w:sz w:val="20"/>
          <w:szCs w:val="20"/>
        </w:rPr>
        <w:t>Favor the use o</w:t>
      </w:r>
      <w:r w:rsidRPr="00BC6CCA">
        <w:rPr>
          <w:rFonts w:ascii="NewBaskerville-Roman" w:hAnsi="NewBaskerville-Roman" w:cs="NewBaskerville-Roman"/>
          <w:color w:val="262626"/>
          <w:sz w:val="20"/>
          <w:szCs w:val="20"/>
          <w:highlight w:val="yellow"/>
        </w:rPr>
        <w:t>f rems for font size</w:t>
      </w:r>
      <w:r w:rsidRPr="00BC6CCA">
        <w:rPr>
          <w:rFonts w:ascii="NewBaskerville-Roman" w:hAnsi="NewBaskerville-Roman" w:cs="NewBaskerville-Roman"/>
          <w:color w:val="262626"/>
          <w:sz w:val="20"/>
          <w:szCs w:val="20"/>
        </w:rPr>
        <w:t xml:space="preserve">, but selectively </w:t>
      </w:r>
      <w:r w:rsidRPr="005D6C29">
        <w:rPr>
          <w:rFonts w:ascii="NewBaskerville-Roman" w:hAnsi="NewBaskerville-Roman" w:cs="NewBaskerville-Roman"/>
          <w:color w:val="FF0000"/>
          <w:sz w:val="20"/>
          <w:szCs w:val="20"/>
        </w:rPr>
        <w:t>use ems for simple scaling of</w:t>
      </w:r>
      <w:r w:rsidR="00BC6CCA" w:rsidRPr="005D6C29">
        <w:rPr>
          <w:rFonts w:ascii="NewBaskerville-Roman" w:hAnsi="NewBaskerville-Roman" w:cs="NewBaskerville-Roman"/>
          <w:color w:val="FF0000"/>
          <w:sz w:val="20"/>
          <w:szCs w:val="20"/>
        </w:rPr>
        <w:t xml:space="preserve"> </w:t>
      </w:r>
      <w:r w:rsidRPr="005D6C29">
        <w:rPr>
          <w:rFonts w:ascii="NewBaskerville-Roman" w:hAnsi="NewBaskerville-Roman" w:cs="NewBaskerville-Roman"/>
          <w:color w:val="FF0000"/>
          <w:sz w:val="20"/>
          <w:szCs w:val="20"/>
        </w:rPr>
        <w:t>components on the page.</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You can make your entire </w:t>
      </w:r>
      <w:r w:rsidRPr="005D6C29">
        <w:rPr>
          <w:rFonts w:ascii="NewBaskerville-Roman" w:hAnsi="NewBaskerville-Roman" w:cs="NewBaskerville-Roman"/>
          <w:color w:val="FF0000"/>
          <w:sz w:val="20"/>
          <w:szCs w:val="20"/>
        </w:rPr>
        <w:t>page scale responsively without any media queries.</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5D6C29">
        <w:rPr>
          <w:rFonts w:ascii="NewBaskerville-Roman" w:hAnsi="NewBaskerville-Roman" w:cs="NewBaskerville-Roman"/>
          <w:color w:val="FF0000"/>
          <w:sz w:val="20"/>
          <w:szCs w:val="20"/>
        </w:rPr>
        <w:t>Use unitless values when specifying line height</w:t>
      </w:r>
      <w:r w:rsidRPr="00BC6CCA">
        <w:rPr>
          <w:rFonts w:ascii="NewBaskerville-Roman" w:hAnsi="NewBaskerville-Roman" w:cs="NewBaskerville-Roman"/>
          <w:color w:val="262626"/>
          <w:sz w:val="20"/>
          <w:szCs w:val="20"/>
        </w:rPr>
        <w:t>.</w:t>
      </w:r>
    </w:p>
    <w:p w:rsidR="002A2365" w:rsidRPr="003F0F6E" w:rsidRDefault="00D56FCC" w:rsidP="002A2365">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You can start getting familiar with one of CSS’s newest features, custom properties.</w:t>
      </w:r>
      <w:r w:rsidR="005D6C29">
        <w:rPr>
          <w:rFonts w:ascii="NewBaskerville-Roman" w:hAnsi="NewBaskerville-Roman" w:cs="NewBaskerville-Roman"/>
          <w:color w:val="262626"/>
          <w:sz w:val="20"/>
          <w:szCs w:val="20"/>
        </w:rPr>
        <w:t xml:space="preserve"> </w:t>
      </w:r>
      <w:r w:rsidR="002A2365" w:rsidRPr="005D6C29">
        <w:rPr>
          <w:rFonts w:ascii="NewBaskerville-Roman" w:hAnsi="NewBaskerville-Roman" w:cs="NewBaskerville-Roman"/>
          <w:color w:val="262626"/>
          <w:sz w:val="20"/>
          <w:szCs w:val="20"/>
        </w:rPr>
        <w:t xml:space="preserve">Be aware that any declaration using </w:t>
      </w:r>
      <w:r w:rsidR="002A2365" w:rsidRPr="005D6C29">
        <w:rPr>
          <w:rFonts w:ascii="Courier" w:hAnsi="Courier" w:cs="Courier"/>
          <w:color w:val="FF0000"/>
          <w:sz w:val="19"/>
          <w:szCs w:val="19"/>
        </w:rPr>
        <w:t xml:space="preserve">var() </w:t>
      </w:r>
      <w:r w:rsidR="002A2365" w:rsidRPr="005D6C29">
        <w:rPr>
          <w:rFonts w:ascii="NewBaskerville-Roman" w:hAnsi="NewBaskerville-Roman" w:cs="NewBaskerville-Roman"/>
          <w:color w:val="FF0000"/>
          <w:sz w:val="20"/>
          <w:szCs w:val="20"/>
        </w:rPr>
        <w:t xml:space="preserve">will </w:t>
      </w:r>
      <w:r w:rsidR="00AD1518" w:rsidRPr="005D6C29">
        <w:rPr>
          <w:rFonts w:ascii="NewBaskerville-Roman" w:hAnsi="NewBaskerville-Roman" w:cs="NewBaskerville-Roman"/>
          <w:color w:val="FF0000"/>
          <w:sz w:val="20"/>
          <w:szCs w:val="20"/>
        </w:rPr>
        <w:t>be ignored by old browsers</w:t>
      </w:r>
      <w:r w:rsidR="00AD1518" w:rsidRPr="005D6C29">
        <w:rPr>
          <w:rFonts w:ascii="NewBaskerville-Roman" w:hAnsi="NewBaskerville-Roman" w:cs="NewBaskerville-Roman"/>
          <w:color w:val="262626"/>
          <w:sz w:val="20"/>
          <w:szCs w:val="20"/>
        </w:rPr>
        <w:t xml:space="preserve"> that </w:t>
      </w:r>
      <w:r w:rsidR="002A2365" w:rsidRPr="005D6C29">
        <w:rPr>
          <w:rFonts w:ascii="NewBaskerville-Roman" w:hAnsi="NewBaskerville-Roman" w:cs="NewBaskerville-Roman"/>
          <w:color w:val="262626"/>
          <w:sz w:val="20"/>
          <w:szCs w:val="20"/>
        </w:rPr>
        <w:t xml:space="preserve">don’t understand it. Provide a </w:t>
      </w:r>
      <w:r w:rsidR="002A2365" w:rsidRPr="005D6C29">
        <w:rPr>
          <w:rFonts w:ascii="NewBaskerville-Roman" w:hAnsi="NewBaskerville-Roman" w:cs="NewBaskerville-Roman"/>
          <w:color w:val="262626"/>
          <w:sz w:val="20"/>
          <w:szCs w:val="20"/>
          <w:highlight w:val="yellow"/>
        </w:rPr>
        <w:t>fallback behavior for those browsers</w:t>
      </w:r>
      <w:r w:rsidR="002A2365" w:rsidRPr="005D6C29">
        <w:rPr>
          <w:rFonts w:ascii="NewBaskerville-Roman" w:hAnsi="NewBaskerville-Roman" w:cs="NewBaskerville-Roman"/>
          <w:color w:val="262626"/>
          <w:sz w:val="20"/>
          <w:szCs w:val="20"/>
        </w:rPr>
        <w:t xml:space="preserve"> when possible:</w:t>
      </w:r>
      <w:r w:rsidR="005D6C29">
        <w:rPr>
          <w:rFonts w:ascii="NewBaskerville-Roman" w:hAnsi="NewBaskerville-Roman" w:cs="NewBaskerville-Roman"/>
          <w:color w:val="262626"/>
          <w:sz w:val="20"/>
          <w:szCs w:val="20"/>
        </w:rPr>
        <w:t xml:space="preserve"> </w:t>
      </w:r>
      <w:r w:rsidR="002A2365" w:rsidRPr="005D6C29">
        <w:rPr>
          <w:rFonts w:ascii="Courier" w:hAnsi="Courier" w:cs="Courier"/>
          <w:color w:val="262626"/>
          <w:sz w:val="16"/>
          <w:szCs w:val="16"/>
          <w:highlight w:val="yellow"/>
        </w:rPr>
        <w:t>color: black;</w:t>
      </w:r>
      <w:r w:rsidR="005D6C29" w:rsidRPr="005D6C29">
        <w:rPr>
          <w:rFonts w:ascii="Courier" w:hAnsi="Courier" w:cs="Courier"/>
          <w:color w:val="262626"/>
          <w:sz w:val="16"/>
          <w:szCs w:val="16"/>
          <w:highlight w:val="yellow"/>
        </w:rPr>
        <w:t xml:space="preserve"> </w:t>
      </w:r>
      <w:r w:rsidR="002A2365" w:rsidRPr="005D6C29">
        <w:rPr>
          <w:rFonts w:ascii="Courier" w:hAnsi="Courier" w:cs="Courier"/>
          <w:color w:val="000000"/>
          <w:sz w:val="16"/>
          <w:szCs w:val="16"/>
          <w:highlight w:val="yellow"/>
        </w:rPr>
        <w:t>color: var(--main-color);</w:t>
      </w: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694F3A">
      <w:pPr>
        <w:pStyle w:val="Heading1"/>
      </w:pPr>
      <w:bookmarkStart w:id="38" w:name="_Toc142832632"/>
      <w:r>
        <w:t>Mastering the box model</w:t>
      </w:r>
      <w:bookmarkEnd w:id="38"/>
    </w:p>
    <w:p w:rsidR="00694F3A" w:rsidRDefault="00536607" w:rsidP="00DB03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 have a solid grasp on the fundamentals of</w:t>
      </w:r>
      <w:r w:rsidR="00DB03F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how the </w:t>
      </w:r>
      <w:r w:rsidRPr="00DB03F9">
        <w:rPr>
          <w:rFonts w:ascii="NewBaskerville-Roman" w:hAnsi="NewBaskerville-Roman" w:cs="NewBaskerville-Roman"/>
          <w:color w:val="FF0000"/>
          <w:sz w:val="20"/>
          <w:szCs w:val="20"/>
        </w:rPr>
        <w:t>browser sizes and positions elements</w:t>
      </w:r>
      <w:r>
        <w:rPr>
          <w:rFonts w:ascii="NewBaskerville-Roman" w:hAnsi="NewBaskerville-Roman" w:cs="NewBaskerville-Roman"/>
          <w:color w:val="262626"/>
          <w:sz w:val="20"/>
          <w:szCs w:val="20"/>
        </w:rPr>
        <w:t>.</w:t>
      </w:r>
      <w:r w:rsidR="0078337D">
        <w:rPr>
          <w:rFonts w:ascii="NewBaskerville-Roman" w:hAnsi="NewBaskerville-Roman" w:cs="NewBaskerville-Roman"/>
          <w:color w:val="262626"/>
          <w:sz w:val="20"/>
          <w:szCs w:val="20"/>
        </w:rPr>
        <w:t xml:space="preserve"> We’</w:t>
      </w:r>
      <w:r w:rsidR="00DB03F9">
        <w:rPr>
          <w:rFonts w:ascii="NewBaskerville-Roman" w:hAnsi="NewBaskerville-Roman" w:cs="NewBaskerville-Roman"/>
          <w:color w:val="262626"/>
          <w:sz w:val="20"/>
          <w:szCs w:val="20"/>
        </w:rPr>
        <w:t xml:space="preserve">ll look at some of the edge </w:t>
      </w:r>
      <w:r w:rsidR="0078337D">
        <w:rPr>
          <w:rFonts w:ascii="NewBaskerville-Roman" w:hAnsi="NewBaskerville-Roman" w:cs="NewBaskerville-Roman"/>
          <w:color w:val="262626"/>
          <w:sz w:val="20"/>
          <w:szCs w:val="20"/>
        </w:rPr>
        <w:t>cases of the box model, and I’ll give you practical advice fo</w:t>
      </w:r>
      <w:r w:rsidR="00DB03F9">
        <w:rPr>
          <w:rFonts w:ascii="NewBaskerville-Roman" w:hAnsi="NewBaskerville-Roman" w:cs="NewBaskerville-Roman"/>
          <w:color w:val="262626"/>
          <w:sz w:val="20"/>
          <w:szCs w:val="20"/>
        </w:rPr>
        <w:t xml:space="preserve">r sizing and aligning elements. </w:t>
      </w:r>
      <w:r w:rsidR="0078337D">
        <w:rPr>
          <w:rFonts w:ascii="NewBaskerville-Roman" w:hAnsi="NewBaskerville-Roman" w:cs="NewBaskerville-Roman"/>
          <w:color w:val="262626"/>
          <w:sz w:val="20"/>
          <w:szCs w:val="20"/>
        </w:rPr>
        <w:t>We’ll also tackle two of the most notorious prob</w:t>
      </w:r>
      <w:r w:rsidR="00DB03F9">
        <w:rPr>
          <w:rFonts w:ascii="NewBaskerville-Roman" w:hAnsi="NewBaskerville-Roman" w:cs="NewBaskerville-Roman"/>
          <w:color w:val="262626"/>
          <w:sz w:val="20"/>
          <w:szCs w:val="20"/>
        </w:rPr>
        <w:t xml:space="preserve">lems in CSS: vertical centering </w:t>
      </w:r>
      <w:r w:rsidR="0078337D">
        <w:rPr>
          <w:rFonts w:ascii="NewBaskerville-Roman" w:hAnsi="NewBaskerville-Roman" w:cs="NewBaskerville-Roman"/>
          <w:color w:val="262626"/>
          <w:sz w:val="20"/>
          <w:szCs w:val="20"/>
        </w:rPr>
        <w:t>and equal-height columns.</w:t>
      </w:r>
    </w:p>
    <w:p w:rsidR="00C96DE1" w:rsidRDefault="00C96DE1" w:rsidP="00DB03F9">
      <w:pPr>
        <w:autoSpaceDE w:val="0"/>
        <w:autoSpaceDN w:val="0"/>
        <w:adjustRightInd w:val="0"/>
        <w:spacing w:after="0" w:line="240" w:lineRule="auto"/>
        <w:rPr>
          <w:rFonts w:ascii="NewBaskerville-Roman" w:hAnsi="NewBaskerville-Roman" w:cs="NewBaskerville-Roman"/>
          <w:color w:val="262626"/>
          <w:sz w:val="20"/>
          <w:szCs w:val="20"/>
        </w:rPr>
      </w:pPr>
    </w:p>
    <w:p w:rsidR="00C7662F" w:rsidRPr="00E939F5" w:rsidRDefault="00C96DE1" w:rsidP="00E939F5">
      <w:pPr>
        <w:pStyle w:val="Heading2"/>
        <w:rPr>
          <w:b/>
        </w:rPr>
      </w:pPr>
      <w:bookmarkStart w:id="39" w:name="_Toc142832633"/>
      <w:r w:rsidRPr="00C7662F">
        <w:rPr>
          <w:b/>
        </w:rPr>
        <w:t>Difficulties with element width</w:t>
      </w:r>
      <w:bookmarkEnd w:id="39"/>
    </w:p>
    <w:p w:rsidR="00C7662F" w:rsidRDefault="00D77BE7"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IE has a bug where </w:t>
      </w:r>
      <w:r>
        <w:rPr>
          <w:rFonts w:ascii="Courier" w:hAnsi="Courier" w:cs="Courier"/>
          <w:color w:val="262626"/>
          <w:sz w:val="19"/>
          <w:szCs w:val="19"/>
        </w:rPr>
        <w:t xml:space="preserve">&lt;main&gt; </w:t>
      </w:r>
      <w:r>
        <w:rPr>
          <w:rFonts w:ascii="NewBaskerville-Roman" w:hAnsi="NewBaskerville-Roman" w:cs="NewBaskerville-Roman"/>
          <w:color w:val="262626"/>
          <w:sz w:val="20"/>
          <w:szCs w:val="20"/>
        </w:rPr>
        <w:t xml:space="preserve">elements </w:t>
      </w:r>
      <w:r w:rsidR="00E939F5">
        <w:rPr>
          <w:rFonts w:ascii="NewBaskerville-Roman" w:hAnsi="NewBaskerville-Roman" w:cs="NewBaskerville-Roman"/>
          <w:color w:val="262626"/>
          <w:sz w:val="20"/>
          <w:szCs w:val="20"/>
        </w:rPr>
        <w:t xml:space="preserve">are rendered inline by default, </w:t>
      </w:r>
      <w:r>
        <w:rPr>
          <w:rFonts w:ascii="NewBaskerville-Roman" w:hAnsi="NewBaskerville-Roman" w:cs="NewBaskerville-Roman"/>
          <w:color w:val="262626"/>
          <w:sz w:val="20"/>
          <w:szCs w:val="20"/>
        </w:rPr>
        <w:t>rather than as blocks. We corrected that here by adding a</w:t>
      </w:r>
      <w:r w:rsidRPr="00E939F5">
        <w:rPr>
          <w:rFonts w:ascii="NewBaskerville-Roman" w:hAnsi="NewBaskerville-Roman" w:cs="NewBaskerville-Roman"/>
          <w:b/>
          <w:color w:val="262626"/>
          <w:sz w:val="20"/>
          <w:szCs w:val="20"/>
        </w:rPr>
        <w:t xml:space="preserve"> </w:t>
      </w:r>
      <w:r w:rsidRPr="00E939F5">
        <w:rPr>
          <w:rFonts w:ascii="Courier" w:hAnsi="Courier" w:cs="Courier"/>
          <w:b/>
          <w:color w:val="262626"/>
          <w:sz w:val="19"/>
          <w:szCs w:val="19"/>
        </w:rPr>
        <w:t>display: block</w:t>
      </w:r>
      <w:r w:rsidR="00E939F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declaration.</w:t>
      </w:r>
    </w:p>
    <w:p w:rsidR="00CA48B7" w:rsidRPr="00CA48B7" w:rsidRDefault="00CA48B7" w:rsidP="00CA48B7">
      <w:pPr>
        <w:autoSpaceDE w:val="0"/>
        <w:autoSpaceDN w:val="0"/>
        <w:adjustRightInd w:val="0"/>
        <w:spacing w:after="0" w:line="240" w:lineRule="auto"/>
        <w:rPr>
          <w:rFonts w:ascii="NewBaskerville-Roman" w:hAnsi="NewBaskerville-Roman" w:cs="NewBaskerville-Roman"/>
          <w:color w:val="262626"/>
          <w:sz w:val="20"/>
          <w:szCs w:val="20"/>
        </w:rPr>
      </w:pPr>
    </w:p>
    <w:p w:rsidR="002148EB" w:rsidRDefault="00E939F5"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let’s put your two columns in place. To begin, you’</w:t>
      </w:r>
      <w:r w:rsidR="00CA48B7">
        <w:rPr>
          <w:rFonts w:ascii="NewBaskerville-Roman" w:hAnsi="NewBaskerville-Roman" w:cs="NewBaskerville-Roman"/>
          <w:color w:val="262626"/>
          <w:sz w:val="20"/>
          <w:szCs w:val="20"/>
        </w:rPr>
        <w:t xml:space="preserve">ll use a float-based layout. </w:t>
      </w:r>
      <w:r>
        <w:rPr>
          <w:rFonts w:ascii="NewBaskerville-Roman" w:hAnsi="NewBaskerville-Roman" w:cs="NewBaskerville-Roman"/>
          <w:color w:val="262626"/>
          <w:sz w:val="20"/>
          <w:szCs w:val="20"/>
        </w:rPr>
        <w:t xml:space="preserve">You’ll float the </w:t>
      </w:r>
      <w:r>
        <w:rPr>
          <w:rFonts w:ascii="Courier" w:hAnsi="Courier" w:cs="Courier"/>
          <w:color w:val="262626"/>
          <w:sz w:val="19"/>
          <w:szCs w:val="19"/>
        </w:rPr>
        <w:t xml:space="preserve">main </w:t>
      </w:r>
      <w:r>
        <w:rPr>
          <w:rFonts w:ascii="NewBaskerville-Roman" w:hAnsi="NewBaskerville-Roman" w:cs="NewBaskerville-Roman"/>
          <w:color w:val="262626"/>
          <w:sz w:val="20"/>
          <w:szCs w:val="20"/>
        </w:rPr>
        <w:t xml:space="preserve">and the </w:t>
      </w:r>
      <w:r>
        <w:rPr>
          <w:rFonts w:ascii="Courier" w:hAnsi="Courier" w:cs="Courier"/>
          <w:color w:val="262626"/>
          <w:sz w:val="19"/>
          <w:szCs w:val="19"/>
        </w:rPr>
        <w:t xml:space="preserve">sidebar </w:t>
      </w:r>
      <w:r>
        <w:rPr>
          <w:rFonts w:ascii="NewBaskerville-Roman" w:hAnsi="NewBaskerville-Roman" w:cs="NewBaskerville-Roman"/>
          <w:color w:val="262626"/>
          <w:sz w:val="20"/>
          <w:szCs w:val="20"/>
        </w:rPr>
        <w:t xml:space="preserve">to the left </w:t>
      </w:r>
      <w:r w:rsidR="00CA48B7">
        <w:rPr>
          <w:rFonts w:ascii="NewBaskerville-Roman" w:hAnsi="NewBaskerville-Roman" w:cs="NewBaskerville-Roman"/>
          <w:color w:val="262626"/>
          <w:sz w:val="20"/>
          <w:szCs w:val="20"/>
        </w:rPr>
        <w:t xml:space="preserve">and give them widths of 70% and </w:t>
      </w:r>
      <w:r>
        <w:rPr>
          <w:rFonts w:ascii="NewBaskerville-Roman" w:hAnsi="NewBaskerville-Roman" w:cs="NewBaskerville-Roman"/>
          <w:color w:val="262626"/>
          <w:sz w:val="20"/>
          <w:szCs w:val="20"/>
        </w:rPr>
        <w:t>30%, respectively.</w:t>
      </w:r>
    </w:p>
    <w:p w:rsidR="002148EB" w:rsidRDefault="002148EB" w:rsidP="002148EB">
      <w:pPr>
        <w:autoSpaceDE w:val="0"/>
        <w:autoSpaceDN w:val="0"/>
        <w:adjustRightInd w:val="0"/>
        <w:spacing w:after="0" w:line="240" w:lineRule="auto"/>
        <w:rPr>
          <w:rFonts w:ascii="NewBaskerville-Roman" w:hAnsi="NewBaskerville-Roman" w:cs="NewBaskerville-Roman"/>
          <w:color w:val="1F497D" w:themeColor="text2"/>
          <w:sz w:val="20"/>
          <w:szCs w:val="20"/>
        </w:rPr>
      </w:pPr>
      <w:r>
        <w:rPr>
          <w:rFonts w:ascii="NewBaskerville-Roman" w:hAnsi="NewBaskerville-Roman" w:cs="NewBaskerville-Roman"/>
          <w:color w:val="262626"/>
          <w:sz w:val="20"/>
          <w:szCs w:val="20"/>
        </w:rPr>
        <w:t>Instead of the two columns sitting side by side, the</w:t>
      </w:r>
      <w:r w:rsidR="00A12459">
        <w:rPr>
          <w:rFonts w:ascii="NewBaskerville-Roman" w:hAnsi="NewBaskerville-Roman" w:cs="NewBaskerville-Roman"/>
          <w:color w:val="262626"/>
          <w:sz w:val="20"/>
          <w:szCs w:val="20"/>
        </w:rPr>
        <w:t xml:space="preserve">y line wrapped. Even though you </w:t>
      </w:r>
      <w:r>
        <w:rPr>
          <w:rFonts w:ascii="NewBaskerville-Roman" w:hAnsi="NewBaskerville-Roman" w:cs="NewBaskerville-Roman"/>
          <w:color w:val="262626"/>
          <w:sz w:val="20"/>
          <w:szCs w:val="20"/>
        </w:rPr>
        <w:t xml:space="preserve">specified widths of 70% and 30%, the </w:t>
      </w:r>
      <w:r w:rsidRPr="00A12459">
        <w:rPr>
          <w:rFonts w:ascii="NewBaskerville-Roman" w:hAnsi="NewBaskerville-Roman" w:cs="NewBaskerville-Roman"/>
          <w:color w:val="FF0000"/>
          <w:sz w:val="20"/>
          <w:szCs w:val="20"/>
        </w:rPr>
        <w:t xml:space="preserve">columns took up </w:t>
      </w:r>
      <w:r w:rsidR="00A12459" w:rsidRPr="00A12459">
        <w:rPr>
          <w:rFonts w:ascii="NewBaskerville-Roman" w:hAnsi="NewBaskerville-Roman" w:cs="NewBaskerville-Roman"/>
          <w:color w:val="FF0000"/>
          <w:sz w:val="20"/>
          <w:szCs w:val="20"/>
        </w:rPr>
        <w:t xml:space="preserve">more than 100% of the available </w:t>
      </w:r>
      <w:r w:rsidRPr="00A12459">
        <w:rPr>
          <w:rFonts w:ascii="NewBaskerville-Roman" w:hAnsi="NewBaskerville-Roman" w:cs="NewBaskerville-Roman"/>
          <w:color w:val="FF0000"/>
          <w:sz w:val="20"/>
          <w:szCs w:val="20"/>
        </w:rPr>
        <w:t>space</w:t>
      </w:r>
      <w:r>
        <w:rPr>
          <w:rFonts w:ascii="NewBaskerville-Roman" w:hAnsi="NewBaskerville-Roman" w:cs="NewBaskerville-Roman"/>
          <w:color w:val="262626"/>
          <w:sz w:val="20"/>
          <w:szCs w:val="20"/>
        </w:rPr>
        <w:t xml:space="preserve">. That’s because of the </w:t>
      </w:r>
      <w:r w:rsidRPr="00A12459">
        <w:rPr>
          <w:rFonts w:ascii="NewBaskerville-Roman" w:hAnsi="NewBaskerville-Roman" w:cs="NewBaskerville-Roman"/>
          <w:color w:val="262626"/>
          <w:sz w:val="20"/>
          <w:szCs w:val="20"/>
          <w:highlight w:val="yellow"/>
        </w:rPr>
        <w:t>default behavior of the box model</w:t>
      </w:r>
      <w:r w:rsidR="00A1245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When you set the width or height of an element, </w:t>
      </w:r>
      <w:r w:rsidRPr="00A12459">
        <w:rPr>
          <w:rFonts w:ascii="NewBaskerville-Roman" w:hAnsi="NewBaskerville-Roman" w:cs="NewBaskerville-Roman"/>
          <w:color w:val="FF0000"/>
          <w:sz w:val="20"/>
          <w:szCs w:val="20"/>
        </w:rPr>
        <w:t>you’re</w:t>
      </w:r>
      <w:r w:rsidR="00A12459" w:rsidRPr="00A12459">
        <w:rPr>
          <w:rFonts w:ascii="NewBaskerville-Roman" w:hAnsi="NewBaskerville-Roman" w:cs="NewBaskerville-Roman"/>
          <w:color w:val="FF0000"/>
          <w:sz w:val="20"/>
          <w:szCs w:val="20"/>
        </w:rPr>
        <w:t xml:space="preserve"> specifying the width or height </w:t>
      </w:r>
      <w:r w:rsidRPr="00A12459">
        <w:rPr>
          <w:rFonts w:ascii="NewBaskerville-Roman" w:hAnsi="NewBaskerville-Roman" w:cs="NewBaskerville-Roman"/>
          <w:color w:val="FF0000"/>
          <w:sz w:val="20"/>
          <w:szCs w:val="20"/>
        </w:rPr>
        <w:t>of its content; any padding, border, and margins are then added to that width</w:t>
      </w:r>
      <w:r w:rsidR="00A12459">
        <w:rPr>
          <w:rFonts w:ascii="NewBaskerville-Roman" w:hAnsi="NewBaskerville-Roman" w:cs="NewBaskerville-Roman"/>
          <w:color w:val="262626"/>
          <w:sz w:val="20"/>
          <w:szCs w:val="20"/>
        </w:rPr>
        <w:t xml:space="preserve">. </w:t>
      </w:r>
      <w:r w:rsidRPr="00A12459">
        <w:rPr>
          <w:rFonts w:ascii="NewBaskerville-Roman" w:hAnsi="NewBaskerville-Roman" w:cs="NewBaskerville-Roman"/>
          <w:color w:val="1F497D" w:themeColor="text2"/>
          <w:sz w:val="20"/>
          <w:szCs w:val="20"/>
        </w:rPr>
        <w:t xml:space="preserve">This behavior means that an element with a 300 px </w:t>
      </w:r>
      <w:r w:rsidR="00A12459" w:rsidRPr="00A12459">
        <w:rPr>
          <w:rFonts w:ascii="NewBaskerville-Roman" w:hAnsi="NewBaskerville-Roman" w:cs="NewBaskerville-Roman"/>
          <w:color w:val="1F497D" w:themeColor="text2"/>
          <w:sz w:val="20"/>
          <w:szCs w:val="20"/>
        </w:rPr>
        <w:t xml:space="preserve">width, a 10 px padding, and a 1 </w:t>
      </w:r>
      <w:r w:rsidRPr="00A12459">
        <w:rPr>
          <w:rFonts w:ascii="NewBaskerville-Roman" w:hAnsi="NewBaskerville-Roman" w:cs="NewBaskerville-Roman"/>
          <w:color w:val="1F497D" w:themeColor="text2"/>
          <w:sz w:val="20"/>
          <w:szCs w:val="20"/>
        </w:rPr>
        <w:t>px border has a rendered width of 322 px</w:t>
      </w:r>
      <w:r w:rsidR="00A12459">
        <w:rPr>
          <w:rFonts w:ascii="NewBaskerville-Roman" w:hAnsi="NewBaskerville-Roman" w:cs="NewBaskerville-Roman"/>
          <w:color w:val="1F497D" w:themeColor="text2"/>
          <w:sz w:val="20"/>
          <w:szCs w:val="20"/>
        </w:rPr>
        <w:t>;</w:t>
      </w:r>
    </w:p>
    <w:p w:rsidR="00DE0871" w:rsidRPr="00DE0871" w:rsidRDefault="00DE0871" w:rsidP="002148EB">
      <w:pPr>
        <w:autoSpaceDE w:val="0"/>
        <w:autoSpaceDN w:val="0"/>
        <w:adjustRightInd w:val="0"/>
        <w:spacing w:after="0" w:line="240" w:lineRule="auto"/>
        <w:rPr>
          <w:rFonts w:ascii="NewBaskerville-Roman" w:hAnsi="NewBaskerville-Roman" w:cs="NewBaskerville-Roman"/>
          <w:b/>
          <w:color w:val="1F497D" w:themeColor="text2"/>
          <w:sz w:val="20"/>
          <w:szCs w:val="20"/>
        </w:rPr>
      </w:pPr>
    </w:p>
    <w:p w:rsidR="00DE0871" w:rsidRDefault="00DE0871" w:rsidP="00DE0871">
      <w:pPr>
        <w:pStyle w:val="Heading3"/>
        <w:rPr>
          <w:b/>
        </w:rPr>
      </w:pPr>
      <w:bookmarkStart w:id="40" w:name="_Toc142832634"/>
      <w:r w:rsidRPr="00DE0871">
        <w:rPr>
          <w:b/>
        </w:rPr>
        <w:t>Avoiding magic numbers</w:t>
      </w:r>
      <w:bookmarkEnd w:id="40"/>
    </w:p>
    <w:p w:rsidR="00DE0871" w:rsidRDefault="00D053E5" w:rsidP="004C20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naive fix is </w:t>
      </w:r>
      <w:r w:rsidRPr="004C2016">
        <w:rPr>
          <w:rFonts w:ascii="NewBaskerville-Roman" w:hAnsi="NewBaskerville-Roman" w:cs="NewBaskerville-Roman"/>
          <w:color w:val="FF0000"/>
          <w:sz w:val="20"/>
          <w:szCs w:val="20"/>
        </w:rPr>
        <w:t>to reduce the width of one of the colu</w:t>
      </w:r>
      <w:r w:rsidR="004C2016" w:rsidRPr="004C2016">
        <w:rPr>
          <w:rFonts w:ascii="NewBaskerville-Roman" w:hAnsi="NewBaskerville-Roman" w:cs="NewBaskerville-Roman"/>
          <w:color w:val="FF0000"/>
          <w:sz w:val="20"/>
          <w:szCs w:val="20"/>
        </w:rPr>
        <w:t>mns</w:t>
      </w:r>
      <w:r w:rsidR="004C2016">
        <w:rPr>
          <w:rFonts w:ascii="NewBaskerville-Roman" w:hAnsi="NewBaskerville-Roman" w:cs="NewBaskerville-Roman"/>
          <w:color w:val="262626"/>
          <w:sz w:val="20"/>
          <w:szCs w:val="20"/>
        </w:rPr>
        <w:t xml:space="preserve"> (the sidebar, for example). </w:t>
      </w:r>
      <w:r>
        <w:rPr>
          <w:rFonts w:ascii="NewBaskerville-Roman" w:hAnsi="NewBaskerville-Roman" w:cs="NewBaskerville-Roman"/>
          <w:color w:val="262626"/>
          <w:sz w:val="20"/>
          <w:szCs w:val="20"/>
        </w:rPr>
        <w:t xml:space="preserve">On my screen, a </w:t>
      </w:r>
      <w:r w:rsidRPr="004C2016">
        <w:rPr>
          <w:rFonts w:ascii="NewBaskerville-Roman" w:hAnsi="NewBaskerville-Roman" w:cs="NewBaskerville-Roman"/>
          <w:color w:val="FF0000"/>
          <w:sz w:val="20"/>
          <w:szCs w:val="20"/>
        </w:rPr>
        <w:t>width of 26% for the sidebar works, but</w:t>
      </w:r>
      <w:r w:rsidR="004C2016" w:rsidRPr="004C2016">
        <w:rPr>
          <w:rFonts w:ascii="NewBaskerville-Roman" w:hAnsi="NewBaskerville-Roman" w:cs="NewBaskerville-Roman"/>
          <w:color w:val="FF0000"/>
          <w:sz w:val="20"/>
          <w:szCs w:val="20"/>
        </w:rPr>
        <w:t xml:space="preserve"> this is unreliable</w:t>
      </w:r>
      <w:r w:rsidR="004C2016">
        <w:rPr>
          <w:rFonts w:ascii="NewBaskerville-Roman" w:hAnsi="NewBaskerville-Roman" w:cs="NewBaskerville-Roman"/>
          <w:color w:val="262626"/>
          <w:sz w:val="20"/>
          <w:szCs w:val="20"/>
        </w:rPr>
        <w:t xml:space="preserve">. </w:t>
      </w:r>
      <w:r w:rsidR="004C2016" w:rsidRPr="004C2016">
        <w:rPr>
          <w:rFonts w:ascii="NewBaskerville-Roman" w:hAnsi="NewBaskerville-Roman" w:cs="NewBaskerville-Roman"/>
          <w:color w:val="262626"/>
          <w:sz w:val="20"/>
          <w:szCs w:val="20"/>
          <w:highlight w:val="yellow"/>
        </w:rPr>
        <w:t xml:space="preserve">The 26% is </w:t>
      </w:r>
      <w:r w:rsidRPr="004C2016">
        <w:rPr>
          <w:rFonts w:ascii="NewBaskerville-Roman" w:hAnsi="NewBaskerville-Roman" w:cs="NewBaskerville-Roman"/>
          <w:color w:val="262626"/>
          <w:sz w:val="20"/>
          <w:szCs w:val="20"/>
          <w:highlight w:val="yellow"/>
        </w:rPr>
        <w:t xml:space="preserve">known as a </w:t>
      </w:r>
      <w:r w:rsidRPr="004C2016">
        <w:rPr>
          <w:rFonts w:ascii="NewBaskerville-Italic" w:hAnsi="NewBaskerville-Italic" w:cs="NewBaskerville-Italic"/>
          <w:i/>
          <w:iCs/>
          <w:color w:val="262626"/>
          <w:sz w:val="20"/>
          <w:szCs w:val="20"/>
          <w:highlight w:val="yellow"/>
        </w:rPr>
        <w:t>magic number.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Instead of using a desired value,</w:t>
      </w:r>
      <w:r w:rsidR="004C2016">
        <w:rPr>
          <w:rFonts w:ascii="NewBaskerville-Roman" w:hAnsi="NewBaskerville-Roman" w:cs="NewBaskerville-Roman"/>
          <w:color w:val="262626"/>
          <w:sz w:val="20"/>
          <w:szCs w:val="20"/>
        </w:rPr>
        <w:t xml:space="preserve"> I found it by making haphazard </w:t>
      </w:r>
      <w:r>
        <w:rPr>
          <w:rFonts w:ascii="NewBaskerville-Roman" w:hAnsi="NewBaskerville-Roman" w:cs="NewBaskerville-Roman"/>
          <w:color w:val="262626"/>
          <w:sz w:val="20"/>
          <w:szCs w:val="20"/>
        </w:rPr>
        <w:t>changes to my styles until I got the res</w:t>
      </w:r>
      <w:r w:rsidR="004C2016">
        <w:rPr>
          <w:rFonts w:ascii="NewBaskerville-Roman" w:hAnsi="NewBaskerville-Roman" w:cs="NewBaskerville-Roman"/>
          <w:color w:val="262626"/>
          <w:sz w:val="20"/>
          <w:szCs w:val="20"/>
        </w:rPr>
        <w:t xml:space="preserve">ult I wanted. </w:t>
      </w:r>
      <w:r w:rsidRPr="004C2016">
        <w:rPr>
          <w:rFonts w:ascii="NewBaskerville-Roman" w:hAnsi="NewBaskerville-Roman" w:cs="NewBaskerville-Roman"/>
          <w:color w:val="262626"/>
          <w:sz w:val="20"/>
          <w:szCs w:val="20"/>
          <w:highlight w:val="yellow"/>
        </w:rPr>
        <w:t>For programming in general, magic numbers aren’t desirable</w:t>
      </w:r>
      <w:r w:rsidR="004C2016">
        <w:rPr>
          <w:rFonts w:ascii="NewBaskerville-Roman" w:hAnsi="NewBaskerville-Roman" w:cs="NewBaskerville-Roman"/>
          <w:color w:val="262626"/>
          <w:sz w:val="20"/>
          <w:szCs w:val="20"/>
        </w:rPr>
        <w:t>;</w:t>
      </w:r>
    </w:p>
    <w:p w:rsidR="00A30E14" w:rsidRDefault="00A30E14" w:rsidP="004C2016">
      <w:pPr>
        <w:autoSpaceDE w:val="0"/>
        <w:autoSpaceDN w:val="0"/>
        <w:adjustRightInd w:val="0"/>
        <w:spacing w:after="0" w:line="240" w:lineRule="auto"/>
        <w:rPr>
          <w:rFonts w:ascii="NewBaskerville-Roman" w:hAnsi="NewBaskerville-Roman" w:cs="NewBaskerville-Roman"/>
          <w:color w:val="262626"/>
          <w:sz w:val="20"/>
          <w:szCs w:val="20"/>
        </w:rPr>
      </w:pPr>
    </w:p>
    <w:p w:rsidR="00A30E14" w:rsidRDefault="00A30E14" w:rsidP="004F7F02">
      <w:pPr>
        <w:pStyle w:val="Heading3"/>
        <w:rPr>
          <w:b/>
        </w:rPr>
      </w:pPr>
      <w:bookmarkStart w:id="41" w:name="_Toc142832635"/>
      <w:r w:rsidRPr="004F7F02">
        <w:rPr>
          <w:b/>
        </w:rPr>
        <w:t>Adjusting the box model</w:t>
      </w:r>
      <w:bookmarkEnd w:id="41"/>
    </w:p>
    <w:p w:rsidR="003F595E" w:rsidRDefault="00BF7BAC" w:rsidP="006F4D40">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CSS allows you to adjust the box model behavior with its</w:t>
      </w:r>
      <w:r w:rsidRPr="006F4D40">
        <w:rPr>
          <w:rFonts w:ascii="NewBaskerville-Roman" w:hAnsi="NewBaskerville-Roman" w:cs="NewBaskerville-Roman"/>
          <w:b/>
          <w:color w:val="262626"/>
          <w:sz w:val="20"/>
          <w:szCs w:val="20"/>
        </w:rPr>
        <w:t xml:space="preserve"> </w:t>
      </w:r>
      <w:r w:rsidR="006F4D40" w:rsidRPr="006F4D40">
        <w:rPr>
          <w:rFonts w:ascii="Courier" w:hAnsi="Courier" w:cs="Courier"/>
          <w:b/>
          <w:color w:val="262626"/>
          <w:sz w:val="19"/>
          <w:szCs w:val="19"/>
        </w:rPr>
        <w:t>boxsizing</w:t>
      </w:r>
      <w:r w:rsidR="006F4D40">
        <w:rPr>
          <w:rFonts w:ascii="Courier" w:hAnsi="Courier" w:cs="Courier"/>
          <w:color w:val="262626"/>
          <w:sz w:val="19"/>
          <w:szCs w:val="19"/>
        </w:rPr>
        <w:t xml:space="preserve"> </w:t>
      </w:r>
      <w:r>
        <w:rPr>
          <w:rFonts w:ascii="NewBaskerville-Roman" w:hAnsi="NewBaskerville-Roman" w:cs="NewBaskerville-Roman"/>
          <w:color w:val="262626"/>
          <w:sz w:val="20"/>
          <w:szCs w:val="20"/>
        </w:rPr>
        <w:t>property.</w:t>
      </w:r>
      <w:r w:rsidR="006F4D40">
        <w:rPr>
          <w:rFonts w:ascii="NewBaskerville-Roman" w:hAnsi="NewBaskerville-Roman" w:cs="NewBaskerville-Roman"/>
          <w:color w:val="262626"/>
          <w:sz w:val="20"/>
          <w:szCs w:val="20"/>
        </w:rPr>
        <w:t xml:space="preserve"> By default, </w:t>
      </w:r>
      <w:r w:rsidR="006F4D40">
        <w:rPr>
          <w:rFonts w:ascii="Courier" w:hAnsi="Courier" w:cs="Courier"/>
          <w:color w:val="262626"/>
          <w:sz w:val="19"/>
          <w:szCs w:val="19"/>
        </w:rPr>
        <w:t xml:space="preserve">box-sizing </w:t>
      </w:r>
      <w:r w:rsidR="006F4D40">
        <w:rPr>
          <w:rFonts w:ascii="NewBaskerville-Roman" w:hAnsi="NewBaskerville-Roman" w:cs="NewBaskerville-Roman"/>
          <w:color w:val="262626"/>
          <w:sz w:val="20"/>
          <w:szCs w:val="20"/>
        </w:rPr>
        <w:t xml:space="preserve">is set to the value of </w:t>
      </w:r>
      <w:r w:rsidR="006F4D40">
        <w:rPr>
          <w:rFonts w:ascii="Courier" w:hAnsi="Courier" w:cs="Courier"/>
          <w:color w:val="262626"/>
          <w:sz w:val="19"/>
          <w:szCs w:val="19"/>
        </w:rPr>
        <w:t>content-box</w:t>
      </w:r>
      <w:r w:rsidR="006F4D40">
        <w:rPr>
          <w:rFonts w:ascii="NewBaskerville-Roman" w:hAnsi="NewBaskerville-Roman" w:cs="NewBaskerville-Roman"/>
          <w:color w:val="262626"/>
          <w:sz w:val="20"/>
          <w:szCs w:val="20"/>
        </w:rPr>
        <w:t xml:space="preserve">. </w:t>
      </w:r>
      <w:r w:rsidR="006F4D40">
        <w:rPr>
          <w:rFonts w:ascii="NewBaskerville-Roman" w:hAnsi="NewBaskerville-Roman" w:cs="NewBaskerville-Roman"/>
          <w:color w:val="FF0000"/>
          <w:sz w:val="20"/>
          <w:szCs w:val="20"/>
        </w:rPr>
        <w:t xml:space="preserve">This means that any </w:t>
      </w:r>
      <w:r w:rsidR="006F4D40" w:rsidRPr="006F4D40">
        <w:rPr>
          <w:rFonts w:ascii="NewBaskerville-Roman" w:hAnsi="NewBaskerville-Roman" w:cs="NewBaskerville-Roman"/>
          <w:color w:val="FF0000"/>
          <w:sz w:val="20"/>
          <w:szCs w:val="20"/>
        </w:rPr>
        <w:t>height or width you specify only sets the size of the content box</w:t>
      </w:r>
      <w:r w:rsidR="006F4D40">
        <w:rPr>
          <w:rFonts w:ascii="NewBaskerville-Roman" w:hAnsi="NewBaskerville-Roman" w:cs="NewBaskerville-Roman"/>
          <w:color w:val="262626"/>
          <w:sz w:val="20"/>
          <w:szCs w:val="20"/>
        </w:rPr>
        <w:t>. You can assign a value</w:t>
      </w:r>
      <w:r w:rsidR="006F4D40">
        <w:rPr>
          <w:rFonts w:ascii="NewBaskerville-Roman" w:hAnsi="NewBaskerville-Roman" w:cs="NewBaskerville-Roman"/>
          <w:color w:val="FF0000"/>
          <w:sz w:val="20"/>
          <w:szCs w:val="20"/>
        </w:rPr>
        <w:t xml:space="preserve"> </w:t>
      </w:r>
      <w:r w:rsidR="006F4D40">
        <w:rPr>
          <w:rFonts w:ascii="NewBaskerville-Roman" w:hAnsi="NewBaskerville-Roman" w:cs="NewBaskerville-Roman"/>
          <w:color w:val="262626"/>
          <w:sz w:val="20"/>
          <w:szCs w:val="20"/>
        </w:rPr>
        <w:t xml:space="preserve">of </w:t>
      </w:r>
      <w:r w:rsidR="006F4D40" w:rsidRPr="006F4D40">
        <w:rPr>
          <w:rFonts w:ascii="Courier" w:hAnsi="Courier" w:cs="Courier"/>
          <w:color w:val="262626"/>
          <w:sz w:val="19"/>
          <w:szCs w:val="19"/>
          <w:highlight w:val="yellow"/>
        </w:rPr>
        <w:t>border-box</w:t>
      </w:r>
      <w:r w:rsidR="006F4D40">
        <w:rPr>
          <w:rFonts w:ascii="Courier" w:hAnsi="Courier" w:cs="Courier"/>
          <w:color w:val="262626"/>
          <w:sz w:val="19"/>
          <w:szCs w:val="19"/>
        </w:rPr>
        <w:t xml:space="preserve"> </w:t>
      </w:r>
      <w:r w:rsidR="006F4D40">
        <w:rPr>
          <w:rFonts w:ascii="NewBaskerville-Roman" w:hAnsi="NewBaskerville-Roman" w:cs="NewBaskerville-Roman"/>
          <w:color w:val="262626"/>
          <w:sz w:val="20"/>
          <w:szCs w:val="20"/>
        </w:rPr>
        <w:t>to the box sizing instead</w:t>
      </w:r>
      <w:r w:rsidR="006F4D40" w:rsidRPr="006F4D40">
        <w:rPr>
          <w:rFonts w:ascii="NewBaskerville-Roman" w:hAnsi="NewBaskerville-Roman" w:cs="NewBaskerville-Roman"/>
          <w:color w:val="FF0000"/>
          <w:sz w:val="20"/>
          <w:szCs w:val="20"/>
        </w:rPr>
        <w:t xml:space="preserve">. That way, the </w:t>
      </w:r>
      <w:r w:rsidR="006F4D40" w:rsidRPr="006F4D40">
        <w:rPr>
          <w:rFonts w:ascii="Courier" w:hAnsi="Courier" w:cs="Courier"/>
          <w:color w:val="FF0000"/>
          <w:sz w:val="19"/>
          <w:szCs w:val="19"/>
        </w:rPr>
        <w:t xml:space="preserve">height </w:t>
      </w:r>
      <w:r w:rsidR="006F4D40" w:rsidRPr="006F4D40">
        <w:rPr>
          <w:rFonts w:ascii="NewBaskerville-Roman" w:hAnsi="NewBaskerville-Roman" w:cs="NewBaskerville-Roman"/>
          <w:color w:val="FF0000"/>
          <w:sz w:val="20"/>
          <w:szCs w:val="20"/>
        </w:rPr>
        <w:t xml:space="preserve">and </w:t>
      </w:r>
      <w:r w:rsidR="006F4D40" w:rsidRPr="006F4D40">
        <w:rPr>
          <w:rFonts w:ascii="Courier" w:hAnsi="Courier" w:cs="Courier"/>
          <w:color w:val="FF0000"/>
          <w:sz w:val="19"/>
          <w:szCs w:val="19"/>
        </w:rPr>
        <w:t xml:space="preserve">width </w:t>
      </w:r>
      <w:r w:rsidR="006F4D40" w:rsidRPr="006F4D40">
        <w:rPr>
          <w:rFonts w:ascii="NewBaskerville-Roman" w:hAnsi="NewBaskerville-Roman" w:cs="NewBaskerville-Roman"/>
          <w:color w:val="FF0000"/>
          <w:sz w:val="20"/>
          <w:szCs w:val="20"/>
        </w:rPr>
        <w:t>properties set the combined size of the content, padding, and border, which is exactly what you want in this example.</w:t>
      </w:r>
    </w:p>
    <w:p w:rsidR="004A537B" w:rsidRDefault="003F595E" w:rsidP="004A537B">
      <w:pPr>
        <w:pStyle w:val="Heading3"/>
        <w:rPr>
          <w:rFonts w:ascii="NewBaskerville-Roman" w:hAnsi="NewBaskerville-Roman" w:cs="NewBaskerville-Roman"/>
          <w:color w:val="262626"/>
          <w:sz w:val="20"/>
          <w:szCs w:val="20"/>
        </w:rPr>
      </w:pPr>
      <w:bookmarkStart w:id="42" w:name="_Toc142832636"/>
      <w:r w:rsidRPr="004A537B">
        <w:rPr>
          <w:b/>
        </w:rPr>
        <w:t>Using universal border-box sizing</w:t>
      </w:r>
      <w:bookmarkEnd w:id="42"/>
      <w:r w:rsidR="004A537B">
        <w:rPr>
          <w:rFonts w:ascii="NewBaskerville-Roman" w:hAnsi="NewBaskerville-Roman" w:cs="NewBaskerville-Roman"/>
          <w:color w:val="262626"/>
          <w:sz w:val="20"/>
          <w:szCs w:val="20"/>
        </w:rPr>
        <w:t xml:space="preserve"> </w:t>
      </w:r>
    </w:p>
    <w:p w:rsidR="004A537B" w:rsidRPr="004A537B" w:rsidRDefault="004A537B" w:rsidP="004A537B">
      <w:pPr>
        <w:pStyle w:val="Heading3"/>
        <w:rPr>
          <w:rFonts w:ascii="NewBaskerville-Roman" w:hAnsi="NewBaskerville-Roman" w:cs="NewBaskerville-Roman"/>
          <w:color w:val="FF0000"/>
          <w:sz w:val="20"/>
          <w:szCs w:val="20"/>
        </w:rPr>
      </w:pPr>
      <w:bookmarkStart w:id="43" w:name="_Toc142832637"/>
      <w:r>
        <w:rPr>
          <w:rFonts w:ascii="NewBaskerville-Roman" w:hAnsi="NewBaskerville-Roman" w:cs="NewBaskerville-Roman"/>
          <w:color w:val="262626"/>
          <w:sz w:val="20"/>
          <w:szCs w:val="20"/>
        </w:rPr>
        <w:t xml:space="preserve">you'll surely run into other elements with the same problem. </w:t>
      </w:r>
      <w:r w:rsidRPr="004A537B">
        <w:rPr>
          <w:rFonts w:ascii="NewBaskerville-Roman" w:hAnsi="NewBaskerville-Roman" w:cs="NewBaskerville-Roman"/>
          <w:color w:val="FF0000"/>
          <w:sz w:val="20"/>
          <w:szCs w:val="20"/>
        </w:rPr>
        <w:t>It would be nice to fix it once, universally</w:t>
      </w:r>
      <w:bookmarkEnd w:id="43"/>
    </w:p>
    <w:p w:rsidR="004A537B" w:rsidRDefault="004A537B" w:rsidP="006E085A">
      <w:pPr>
        <w:autoSpaceDE w:val="0"/>
        <w:autoSpaceDN w:val="0"/>
        <w:adjustRightInd w:val="0"/>
        <w:spacing w:after="0" w:line="240" w:lineRule="auto"/>
        <w:rPr>
          <w:rFonts w:ascii="NewBaskerville-Roman" w:hAnsi="NewBaskerville-Roman" w:cs="NewBaskerville-Roman"/>
          <w:color w:val="262626"/>
          <w:sz w:val="20"/>
          <w:szCs w:val="20"/>
        </w:rPr>
      </w:pPr>
      <w:r w:rsidRPr="004A537B">
        <w:rPr>
          <w:rFonts w:ascii="NewBaskerville-Roman" w:hAnsi="NewBaskerville-Roman" w:cs="NewBaskerville-Roman"/>
          <w:color w:val="FF0000"/>
          <w:sz w:val="20"/>
          <w:szCs w:val="20"/>
        </w:rPr>
        <w:t>for all elements,</w:t>
      </w:r>
      <w:r>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can d</w:t>
      </w:r>
      <w:r w:rsidR="006E085A">
        <w:rPr>
          <w:rFonts w:ascii="NewBaskerville-Roman" w:hAnsi="NewBaskerville-Roman" w:cs="NewBaskerville-Roman"/>
          <w:color w:val="262626"/>
          <w:sz w:val="20"/>
          <w:szCs w:val="20"/>
        </w:rPr>
        <w:t xml:space="preserve">o </w:t>
      </w:r>
      <w:r>
        <w:rPr>
          <w:rFonts w:ascii="NewBaskerville-Roman" w:hAnsi="NewBaskerville-Roman" w:cs="NewBaskerville-Roman"/>
          <w:color w:val="262626"/>
          <w:sz w:val="20"/>
          <w:szCs w:val="20"/>
        </w:rPr>
        <w:t>this with 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which targets all elements on the page</w:t>
      </w:r>
      <w:r w:rsidR="00DF613C">
        <w:rPr>
          <w:rFonts w:ascii="NewBaskerville-Roman" w:hAnsi="NewBaskerville-Roman" w:cs="NewBaskerville-Roman"/>
          <w:color w:val="262626"/>
          <w:sz w:val="20"/>
          <w:szCs w:val="20"/>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::before,</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::after {</w:t>
      </w:r>
    </w:p>
    <w:p w:rsidR="00DF613C" w:rsidRDefault="00075BE0"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DF613C">
        <w:rPr>
          <w:rFonts w:ascii="Courier" w:hAnsi="Courier" w:cs="Courier"/>
          <w:color w:val="262626"/>
          <w:sz w:val="16"/>
          <w:szCs w:val="16"/>
        </w:rPr>
        <w:t>box-sizing: border-box;</w:t>
      </w:r>
    </w:p>
    <w:p w:rsidR="00DF613C" w:rsidRDefault="00DF613C" w:rsidP="00DF613C">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tbl>
      <w:tblPr>
        <w:tblStyle w:val="TableGrid"/>
        <w:tblW w:w="0" w:type="auto"/>
        <w:tblLook w:val="04A0" w:firstRow="1" w:lastRow="0" w:firstColumn="1" w:lastColumn="0" w:noHBand="0" w:noVBand="1"/>
      </w:tblPr>
      <w:tblGrid>
        <w:gridCol w:w="9576"/>
      </w:tblGrid>
      <w:tr w:rsidR="0063244B" w:rsidTr="0063244B">
        <w:tc>
          <w:tcPr>
            <w:tcW w:w="9576" w:type="dxa"/>
          </w:tcPr>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lastRenderedPageBreak/>
              <w:t>:root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border-box;</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::before,</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::after {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inherit;</w:t>
            </w:r>
          </w:p>
          <w:p w:rsidR="0063244B" w:rsidRDefault="0063244B" w:rsidP="0063244B">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63244B" w:rsidRDefault="0063244B" w:rsidP="00DF613C">
      <w:pPr>
        <w:autoSpaceDE w:val="0"/>
        <w:autoSpaceDN w:val="0"/>
        <w:adjustRightInd w:val="0"/>
        <w:spacing w:after="0" w:line="240" w:lineRule="auto"/>
        <w:rPr>
          <w:rFonts w:ascii="NewBaskerville-Roman" w:hAnsi="NewBaskerville-Roman" w:cs="NewBaskerville-Roman"/>
          <w:color w:val="262626"/>
          <w:sz w:val="20"/>
          <w:szCs w:val="20"/>
        </w:rPr>
      </w:pPr>
    </w:p>
    <w:p w:rsidR="00DC3DBF" w:rsidRDefault="00DC3DBF" w:rsidP="00D94984">
      <w:pPr>
        <w:pStyle w:val="Heading2"/>
      </w:pPr>
      <w:bookmarkStart w:id="44" w:name="_Toc142832638"/>
      <w:r>
        <w:t>Adding a gutter between columns</w:t>
      </w:r>
      <w:bookmarkEnd w:id="44"/>
    </w:p>
    <w:p w:rsidR="002C542B" w:rsidRDefault="00C32723"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It’s often more visually appealing to have a small gap (or </w:t>
      </w:r>
      <w:r w:rsidRPr="002C36B8">
        <w:rPr>
          <w:rFonts w:ascii="NewBaskerville-Italic" w:hAnsi="NewBaskerville-Italic" w:cs="NewBaskerville-Italic"/>
          <w:i/>
          <w:iCs/>
          <w:color w:val="262626"/>
          <w:sz w:val="20"/>
          <w:szCs w:val="20"/>
          <w:highlight w:val="yellow"/>
        </w:rPr>
        <w:t>gutter</w:t>
      </w:r>
      <w:r>
        <w:rPr>
          <w:rFonts w:ascii="NewBaskerville-Roman" w:hAnsi="NewBaskerville-Roman" w:cs="NewBaskerville-Roman"/>
          <w:color w:val="262626"/>
          <w:sz w:val="20"/>
          <w:szCs w:val="20"/>
        </w:rPr>
        <w:t xml:space="preserve">) between columns. prefer an </w:t>
      </w:r>
      <w:r w:rsidRPr="002C36B8">
        <w:rPr>
          <w:rFonts w:ascii="NewBaskerville-Roman" w:hAnsi="NewBaskerville-Roman" w:cs="NewBaskerville-Roman"/>
          <w:color w:val="262626"/>
          <w:sz w:val="20"/>
          <w:szCs w:val="20"/>
          <w:highlight w:val="yellow"/>
        </w:rPr>
        <w:t>em-based gutter</w:t>
      </w:r>
      <w:r>
        <w:rPr>
          <w:rFonts w:ascii="NewBaskerville-Roman" w:hAnsi="NewBaskerville-Roman" w:cs="NewBaskerville-Roman"/>
          <w:color w:val="262626"/>
          <w:sz w:val="20"/>
          <w:szCs w:val="20"/>
        </w:rPr>
        <w:t xml:space="preserve">, which I find more consistent. You can accomplish this with </w:t>
      </w:r>
      <w:r>
        <w:rPr>
          <w:rFonts w:ascii="Courier" w:hAnsi="Courier" w:cs="Courier"/>
          <w:color w:val="262626"/>
          <w:sz w:val="19"/>
          <w:szCs w:val="19"/>
        </w:rPr>
        <w:t>calc()</w:t>
      </w:r>
      <w:r>
        <w:rPr>
          <w:rFonts w:ascii="NewBaskerville-Roman" w:hAnsi="NewBaskerville-Roman" w:cs="NewBaskerville-Roman"/>
          <w:color w:val="262626"/>
          <w:sz w:val="20"/>
          <w:szCs w:val="20"/>
        </w:rPr>
        <w:t>.</w:t>
      </w:r>
      <w:r w:rsidR="002C542B">
        <w:rPr>
          <w:rFonts w:ascii="NewBaskerville-Roman" w:hAnsi="NewBaskerville-Roman" w:cs="NewBaskerville-Roman"/>
          <w:color w:val="262626"/>
          <w:sz w:val="20"/>
          <w:szCs w:val="20"/>
        </w:rPr>
        <w:t xml:space="preserve"> you can move 1.5 em.</w:t>
      </w:r>
    </w:p>
    <w:p w:rsidR="00D94984" w:rsidRDefault="002C542B"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shows how </w:t>
      </w:r>
      <w:r>
        <w:rPr>
          <w:rFonts w:ascii="Courier" w:hAnsi="Courier" w:cs="Courier"/>
          <w:color w:val="262626"/>
          <w:sz w:val="19"/>
          <w:szCs w:val="19"/>
        </w:rPr>
        <w:t xml:space="preserve">calc() </w:t>
      </w:r>
      <w:r>
        <w:rPr>
          <w:rFonts w:ascii="NewBaskerville-Roman" w:hAnsi="NewBaskerville-Roman" w:cs="NewBaskerville-Roman"/>
          <w:color w:val="262626"/>
          <w:sz w:val="20"/>
          <w:szCs w:val="20"/>
        </w:rPr>
        <w:t>makes this possible.</w:t>
      </w:r>
      <w:r w:rsidR="00640B87">
        <w:rPr>
          <w:rFonts w:ascii="NewBaskerville-Roman" w:hAnsi="NewBaskerville-Roman" w:cs="NewBaskerville-Roman"/>
          <w:color w:val="262626"/>
          <w:sz w:val="20"/>
          <w:szCs w:val="20"/>
        </w:rPr>
        <w:t xml:space="preserve"> Change your CSS again to match </w:t>
      </w:r>
      <w:r>
        <w:rPr>
          <w:rFonts w:ascii="NewBaskerville-Roman" w:hAnsi="NewBaskerville-Roman" w:cs="NewBaskerville-Roman"/>
          <w:color w:val="262626"/>
          <w:sz w:val="20"/>
          <w:szCs w:val="20"/>
        </w:rPr>
        <w:t>this listing.</w:t>
      </w:r>
    </w:p>
    <w:p w:rsidR="00D8721B" w:rsidRDefault="00D8721B" w:rsidP="002C542B">
      <w:pPr>
        <w:autoSpaceDE w:val="0"/>
        <w:autoSpaceDN w:val="0"/>
        <w:adjustRightInd w:val="0"/>
        <w:spacing w:after="0" w:line="240" w:lineRule="auto"/>
        <w:rPr>
          <w:rFonts w:ascii="Courier" w:hAnsi="Courier" w:cs="Courier"/>
          <w:b/>
          <w:color w:val="FF0000"/>
          <w:sz w:val="16"/>
          <w:szCs w:val="16"/>
        </w:rPr>
      </w:pPr>
      <w:r w:rsidRPr="002C36B8">
        <w:rPr>
          <w:rFonts w:ascii="Courier" w:hAnsi="Courier" w:cs="Courier"/>
          <w:b/>
          <w:color w:val="FF0000"/>
          <w:sz w:val="16"/>
          <w:szCs w:val="16"/>
        </w:rPr>
        <w:t>width: calc(30% - 1.5em);</w:t>
      </w:r>
    </w:p>
    <w:p w:rsidR="002C36B8" w:rsidRDefault="002C36B8" w:rsidP="002C542B">
      <w:pPr>
        <w:autoSpaceDE w:val="0"/>
        <w:autoSpaceDN w:val="0"/>
        <w:adjustRightInd w:val="0"/>
        <w:spacing w:after="0" w:line="240" w:lineRule="auto"/>
        <w:rPr>
          <w:rFonts w:ascii="Courier" w:hAnsi="Courier" w:cs="Courier"/>
          <w:b/>
          <w:color w:val="FF0000"/>
          <w:sz w:val="16"/>
          <w:szCs w:val="16"/>
        </w:rPr>
      </w:pPr>
    </w:p>
    <w:p w:rsidR="00FD5238" w:rsidRPr="00F13B22" w:rsidRDefault="00FD5238" w:rsidP="005B49C0">
      <w:pPr>
        <w:pStyle w:val="Heading2"/>
        <w:rPr>
          <w:b/>
        </w:rPr>
      </w:pPr>
      <w:bookmarkStart w:id="45" w:name="_Toc142832639"/>
      <w:r w:rsidRPr="00F13B22">
        <w:rPr>
          <w:b/>
        </w:rPr>
        <w:t>Difficulties with element height</w:t>
      </w:r>
      <w:bookmarkEnd w:id="45"/>
    </w:p>
    <w:p w:rsidR="002C36B8"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Typically, </w:t>
      </w:r>
      <w:r w:rsidR="00FD5238">
        <w:rPr>
          <w:rFonts w:ascii="NewBaskerville-Roman" w:hAnsi="NewBaskerville-Roman" w:cs="NewBaskerville-Roman"/>
          <w:color w:val="262626"/>
          <w:sz w:val="20"/>
          <w:szCs w:val="20"/>
        </w:rPr>
        <w:t xml:space="preserve">it’s best to </w:t>
      </w:r>
      <w:r w:rsidR="00FD5238" w:rsidRPr="005B49C0">
        <w:rPr>
          <w:rFonts w:ascii="NewBaskerville-Roman" w:hAnsi="NewBaskerville-Roman" w:cs="NewBaskerville-Roman"/>
          <w:color w:val="FF0000"/>
          <w:sz w:val="20"/>
          <w:szCs w:val="20"/>
        </w:rPr>
        <w:t>avoid setting explicit</w:t>
      </w:r>
      <w:r w:rsidR="00FD5238" w:rsidRPr="005B49C0">
        <w:rPr>
          <w:rFonts w:ascii="NewBaskerville-Roman" w:hAnsi="NewBaskerville-Roman" w:cs="NewBaskerville-Roman"/>
          <w:b/>
          <w:color w:val="FF0000"/>
          <w:sz w:val="20"/>
          <w:szCs w:val="20"/>
        </w:rPr>
        <w:t xml:space="preserve"> heights</w:t>
      </w:r>
      <w:r w:rsidR="00FD5238">
        <w:rPr>
          <w:rFonts w:ascii="NewBaskerville-Roman" w:hAnsi="NewBaskerville-Roman" w:cs="NewBaskerville-Roman"/>
          <w:color w:val="262626"/>
          <w:sz w:val="20"/>
          <w:szCs w:val="20"/>
        </w:rPr>
        <w:t xml:space="preserve"> on el</w:t>
      </w:r>
      <w:r>
        <w:rPr>
          <w:rFonts w:ascii="NewBaskerville-Roman" w:hAnsi="NewBaskerville-Roman" w:cs="NewBaskerville-Roman"/>
          <w:color w:val="262626"/>
          <w:sz w:val="20"/>
          <w:szCs w:val="20"/>
        </w:rPr>
        <w:t xml:space="preserve">ements. Normal document flow is </w:t>
      </w:r>
      <w:r w:rsidR="00FD5238">
        <w:rPr>
          <w:rFonts w:ascii="NewBaskerville-Roman" w:hAnsi="NewBaskerville-Roman" w:cs="NewBaskerville-Roman"/>
          <w:color w:val="262626"/>
          <w:sz w:val="20"/>
          <w:szCs w:val="20"/>
        </w:rPr>
        <w:t xml:space="preserve">designed to work with a </w:t>
      </w:r>
      <w:r w:rsidR="00FD5238" w:rsidRPr="005B49C0">
        <w:rPr>
          <w:rFonts w:ascii="NewBaskerville-Roman" w:hAnsi="NewBaskerville-Roman" w:cs="NewBaskerville-Roman"/>
          <w:b/>
          <w:color w:val="262626"/>
          <w:sz w:val="20"/>
          <w:szCs w:val="20"/>
        </w:rPr>
        <w:t>constrained width and an unlimited height</w:t>
      </w:r>
      <w:r>
        <w:rPr>
          <w:rFonts w:ascii="NewBaskerville-Roman" w:hAnsi="NewBaskerville-Roman" w:cs="NewBaskerville-Roman"/>
          <w:color w:val="262626"/>
          <w:sz w:val="20"/>
          <w:szCs w:val="20"/>
        </w:rPr>
        <w:t xml:space="preserve">. Contents fill </w:t>
      </w:r>
      <w:r w:rsidR="00FD5238">
        <w:rPr>
          <w:rFonts w:ascii="NewBaskerville-Roman" w:hAnsi="NewBaskerville-Roman" w:cs="NewBaskerville-Roman"/>
          <w:color w:val="262626"/>
          <w:sz w:val="20"/>
          <w:szCs w:val="20"/>
        </w:rPr>
        <w:t>the width of the viewport and then line wrap as necessary</w:t>
      </w:r>
      <w:r>
        <w:rPr>
          <w:rFonts w:ascii="NewBaskerville-Roman" w:hAnsi="NewBaskerville-Roman" w:cs="NewBaskerville-Roman"/>
          <w:color w:val="262626"/>
          <w:sz w:val="20"/>
          <w:szCs w:val="20"/>
        </w:rPr>
        <w:t xml:space="preserve">. Because of this, the </w:t>
      </w:r>
      <w:r w:rsidR="00FD5238">
        <w:rPr>
          <w:rFonts w:ascii="NewBaskerville-Roman" w:hAnsi="NewBaskerville-Roman" w:cs="NewBaskerville-Roman"/>
          <w:color w:val="262626"/>
          <w:sz w:val="20"/>
          <w:szCs w:val="20"/>
        </w:rPr>
        <w:t>height of a container is organically determined by its</w:t>
      </w:r>
      <w:r>
        <w:rPr>
          <w:rFonts w:ascii="NewBaskerville-Roman" w:hAnsi="NewBaskerville-Roman" w:cs="NewBaskerville-Roman"/>
          <w:color w:val="262626"/>
          <w:sz w:val="20"/>
          <w:szCs w:val="20"/>
        </w:rPr>
        <w:t xml:space="preserve"> contents, not by the container </w:t>
      </w:r>
      <w:r w:rsidR="00FD5238">
        <w:rPr>
          <w:rFonts w:ascii="NewBaskerville-Roman" w:hAnsi="NewBaskerville-Roman" w:cs="NewBaskerville-Roman"/>
          <w:color w:val="262626"/>
          <w:sz w:val="20"/>
          <w:szCs w:val="20"/>
        </w:rPr>
        <w:t>itself.</w:t>
      </w:r>
    </w:p>
    <w:p w:rsidR="005B49C0"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p>
    <w:p w:rsidR="00D5122F" w:rsidRPr="00F13B22" w:rsidRDefault="00D5122F" w:rsidP="00D5122F">
      <w:pPr>
        <w:autoSpaceDE w:val="0"/>
        <w:autoSpaceDN w:val="0"/>
        <w:adjustRightInd w:val="0"/>
        <w:spacing w:after="0" w:line="240" w:lineRule="auto"/>
        <w:rPr>
          <w:rFonts w:ascii="FranklinGothic-DemiItal" w:hAnsi="FranklinGothic-DemiItal" w:cs="FranklinGothic-DemiItal"/>
          <w:b/>
          <w:color w:val="476B86"/>
          <w:sz w:val="21"/>
          <w:szCs w:val="21"/>
        </w:rPr>
      </w:pPr>
      <w:r w:rsidRPr="00F13B22">
        <w:rPr>
          <w:rFonts w:ascii="FranklinGothic-DemiItal" w:hAnsi="FranklinGothic-DemiItal" w:cs="FranklinGothic-DemiItal"/>
          <w:b/>
          <w:color w:val="476B86"/>
          <w:sz w:val="21"/>
          <w:szCs w:val="21"/>
        </w:rPr>
        <w:t>Controlling overflow behavior</w:t>
      </w:r>
    </w:p>
    <w:p w:rsidR="00F13B22" w:rsidRPr="0037505E" w:rsidRDefault="00D5122F" w:rsidP="00BC4097">
      <w:pPr>
        <w:autoSpaceDE w:val="0"/>
        <w:autoSpaceDN w:val="0"/>
        <w:adjustRightInd w:val="0"/>
        <w:spacing w:after="0" w:line="240" w:lineRule="auto"/>
        <w:rPr>
          <w:rFonts w:ascii="Courier" w:hAnsi="Courier" w:cs="Courier"/>
          <w:color w:val="262626"/>
          <w:sz w:val="19"/>
          <w:szCs w:val="19"/>
        </w:rPr>
      </w:pPr>
      <w:r w:rsidRPr="00F13B22">
        <w:rPr>
          <w:rFonts w:ascii="NewBaskerville-Roman" w:hAnsi="NewBaskerville-Roman" w:cs="NewBaskerville-Roman"/>
          <w:color w:val="FF0000"/>
          <w:sz w:val="20"/>
          <w:szCs w:val="20"/>
        </w:rPr>
        <w:t xml:space="preserve">When you explicitly set an element’s height, you run the risk of its contents </w:t>
      </w:r>
      <w:r w:rsidR="00F13B22">
        <w:rPr>
          <w:rFonts w:ascii="NewBaskerville-Italic" w:hAnsi="NewBaskerville-Italic" w:cs="NewBaskerville-Italic"/>
          <w:i/>
          <w:iCs/>
          <w:color w:val="FF0000"/>
          <w:sz w:val="20"/>
          <w:szCs w:val="20"/>
        </w:rPr>
        <w:t xml:space="preserve">overflowing </w:t>
      </w:r>
      <w:r w:rsidRPr="00F13B22">
        <w:rPr>
          <w:rFonts w:ascii="NewBaskerville-Roman" w:hAnsi="NewBaskerville-Roman" w:cs="NewBaskerville-Roman"/>
          <w:color w:val="FF0000"/>
          <w:sz w:val="20"/>
          <w:szCs w:val="20"/>
        </w:rPr>
        <w:t>the container.</w:t>
      </w:r>
      <w:r>
        <w:rPr>
          <w:rFonts w:ascii="NewBaskerville-Roman" w:hAnsi="NewBaskerville-Roman" w:cs="NewBaskerville-Roman"/>
          <w:color w:val="262626"/>
          <w:sz w:val="20"/>
          <w:szCs w:val="20"/>
        </w:rPr>
        <w:t xml:space="preserve"> This happens when the content doesn’t fit the specified constraint and</w:t>
      </w:r>
      <w:r w:rsidR="00F13B22">
        <w:rPr>
          <w:rFonts w:ascii="NewBaskerville-Italic" w:hAnsi="NewBaskerville-Italic" w:cs="NewBaskerville-Italic"/>
          <w:i/>
          <w:iCs/>
          <w:color w:val="FF0000"/>
          <w:sz w:val="20"/>
          <w:szCs w:val="20"/>
        </w:rPr>
        <w:t xml:space="preserve"> </w:t>
      </w:r>
      <w:r>
        <w:rPr>
          <w:rFonts w:ascii="NewBaskerville-Roman" w:hAnsi="NewBaskerville-Roman" w:cs="NewBaskerville-Roman"/>
          <w:color w:val="262626"/>
          <w:sz w:val="20"/>
          <w:szCs w:val="20"/>
        </w:rPr>
        <w:t>renders outside of the parent element</w:t>
      </w:r>
      <w:r w:rsidR="00BC4097">
        <w:rPr>
          <w:rFonts w:ascii="NewBaskerville-Roman" w:hAnsi="NewBaskerville-Roman" w:cs="NewBaskerville-Roman"/>
          <w:color w:val="262626"/>
          <w:sz w:val="20"/>
          <w:szCs w:val="20"/>
        </w:rPr>
        <w:t xml:space="preserve">; You can control the exact behavior of the overflowing content with the </w:t>
      </w:r>
      <w:r w:rsidR="00BC4097" w:rsidRPr="0037505E">
        <w:rPr>
          <w:rFonts w:ascii="Courier" w:hAnsi="Courier" w:cs="Courier"/>
          <w:color w:val="262626"/>
          <w:sz w:val="19"/>
          <w:szCs w:val="19"/>
          <w:highlight w:val="yellow"/>
        </w:rPr>
        <w:t>overflow</w:t>
      </w:r>
      <w:r w:rsidR="0037505E">
        <w:rPr>
          <w:rFonts w:ascii="Courier" w:hAnsi="Courier" w:cs="Courier"/>
          <w:color w:val="262626"/>
          <w:sz w:val="19"/>
          <w:szCs w:val="19"/>
        </w:rPr>
        <w:t xml:space="preserve"> </w:t>
      </w:r>
      <w:r w:rsidR="00BC4097">
        <w:rPr>
          <w:rFonts w:ascii="NewBaskerville-Roman" w:hAnsi="NewBaskerville-Roman" w:cs="NewBaskerville-Roman"/>
          <w:color w:val="262626"/>
          <w:sz w:val="20"/>
          <w:szCs w:val="20"/>
        </w:rPr>
        <w:t>property,</w:t>
      </w:r>
    </w:p>
    <w:p w:rsidR="00D5122F" w:rsidRDefault="0037505E" w:rsidP="00D5122F">
      <w:pPr>
        <w:autoSpaceDE w:val="0"/>
        <w:autoSpaceDN w:val="0"/>
        <w:adjustRightInd w:val="0"/>
        <w:spacing w:after="0" w:line="240" w:lineRule="auto"/>
        <w:rPr>
          <w:rFonts w:ascii="Courier-Bold" w:hAnsi="Courier-Bold" w:cs="Courier-Bold"/>
          <w:b/>
          <w:bCs/>
          <w:color w:val="666666"/>
          <w:sz w:val="24"/>
          <w:szCs w:val="24"/>
        </w:rPr>
      </w:pPr>
      <w:r w:rsidRPr="0037505E">
        <w:rPr>
          <w:rFonts w:ascii="Courier-Bold" w:hAnsi="Courier-Bold" w:cs="Courier-Bold"/>
          <w:b/>
          <w:bCs/>
          <w:color w:val="666666"/>
          <w:sz w:val="24"/>
          <w:szCs w:val="24"/>
          <w:highlight w:val="yellow"/>
        </w:rPr>
        <w:t>visible</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hidden</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scroll</w:t>
      </w:r>
      <w:r w:rsidRPr="0037505E">
        <w:rPr>
          <w:rFonts w:ascii="FranklinGothic-Demi" w:hAnsi="FranklinGothic-Demi" w:cs="FranklinGothic-Demi"/>
          <w:color w:val="666666"/>
          <w:sz w:val="24"/>
          <w:szCs w:val="24"/>
          <w:highlight w:val="yellow"/>
        </w:rPr>
        <w:t xml:space="preserve">, and </w:t>
      </w:r>
      <w:r w:rsidRPr="0037505E">
        <w:rPr>
          <w:rFonts w:ascii="Courier-Bold" w:hAnsi="Courier-Bold" w:cs="Courier-Bold"/>
          <w:b/>
          <w:bCs/>
          <w:color w:val="666666"/>
          <w:sz w:val="24"/>
          <w:szCs w:val="24"/>
          <w:highlight w:val="yellow"/>
        </w:rPr>
        <w:t>auto</w:t>
      </w:r>
      <w:r>
        <w:rPr>
          <w:rFonts w:ascii="Courier-Bold" w:hAnsi="Courier-Bold" w:cs="Courier-Bold"/>
          <w:b/>
          <w:bCs/>
          <w:color w:val="666666"/>
          <w:sz w:val="24"/>
          <w:szCs w:val="24"/>
        </w:rPr>
        <w:t>;</w:t>
      </w:r>
    </w:p>
    <w:p w:rsidR="0037505E" w:rsidRDefault="0037505E" w:rsidP="0037505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Browsers inser</w:t>
      </w:r>
      <w:r w:rsidR="005D4EA5">
        <w:rPr>
          <w:rFonts w:ascii="NewBaskerville-Roman" w:hAnsi="NewBaskerville-Roman" w:cs="NewBaskerville-Roman"/>
          <w:color w:val="262626"/>
          <w:sz w:val="20"/>
          <w:szCs w:val="20"/>
        </w:rPr>
        <w:t xml:space="preserve">t a scrollbar for scrolling the </w:t>
      </w:r>
      <w:r>
        <w:rPr>
          <w:rFonts w:ascii="NewBaskerville-Roman" w:hAnsi="NewBaskerville-Roman" w:cs="NewBaskerville-Roman"/>
          <w:color w:val="262626"/>
          <w:sz w:val="20"/>
          <w:szCs w:val="20"/>
        </w:rPr>
        <w:t xml:space="preserve">page, and adding </w:t>
      </w:r>
      <w:r w:rsidRPr="00B765FE">
        <w:rPr>
          <w:rFonts w:ascii="NewBaskerville-Roman" w:hAnsi="NewBaskerville-Roman" w:cs="NewBaskerville-Roman"/>
          <w:color w:val="FF0000"/>
          <w:sz w:val="20"/>
          <w:szCs w:val="20"/>
        </w:rPr>
        <w:t>nested scrollable areas</w:t>
      </w:r>
      <w:r>
        <w:rPr>
          <w:rFonts w:ascii="NewBaskerville-Roman" w:hAnsi="NewBaskerville-Roman" w:cs="NewBaskerville-Roman"/>
          <w:color w:val="262626"/>
          <w:sz w:val="20"/>
          <w:szCs w:val="20"/>
        </w:rPr>
        <w:t xml:space="preserve"> inside your page can be </w:t>
      </w:r>
      <w:r w:rsidRPr="00B765FE">
        <w:rPr>
          <w:rFonts w:ascii="NewBaskerville-Roman" w:hAnsi="NewBaskerville-Roman" w:cs="NewBaskerville-Roman"/>
          <w:color w:val="FF0000"/>
          <w:sz w:val="20"/>
          <w:szCs w:val="20"/>
        </w:rPr>
        <w:t>frustrating to users</w:t>
      </w:r>
      <w:r>
        <w:rPr>
          <w:rFonts w:ascii="NewBaskerville-Roman" w:hAnsi="NewBaskerville-Roman" w:cs="NewBaskerville-Roman"/>
          <w:color w:val="262626"/>
          <w:sz w:val="20"/>
          <w:szCs w:val="20"/>
        </w:rPr>
        <w:t>.</w:t>
      </w:r>
    </w:p>
    <w:p w:rsidR="00250D88" w:rsidRPr="006330A0" w:rsidRDefault="00250D88" w:rsidP="0037505E">
      <w:pPr>
        <w:autoSpaceDE w:val="0"/>
        <w:autoSpaceDN w:val="0"/>
        <w:adjustRightInd w:val="0"/>
        <w:spacing w:after="0" w:line="240" w:lineRule="auto"/>
        <w:rPr>
          <w:rFonts w:ascii="NewBaskerville-Roman" w:hAnsi="NewBaskerville-Roman" w:cs="NewBaskerville-Roman"/>
          <w:b/>
          <w:color w:val="262626"/>
          <w:sz w:val="20"/>
          <w:szCs w:val="20"/>
        </w:rPr>
      </w:pPr>
    </w:p>
    <w:p w:rsidR="00250D88" w:rsidRPr="006330A0" w:rsidRDefault="00250D88" w:rsidP="006330A0">
      <w:pPr>
        <w:pStyle w:val="Heading3"/>
        <w:rPr>
          <w:b/>
        </w:rPr>
      </w:pPr>
      <w:bookmarkStart w:id="46" w:name="_Toc142832640"/>
      <w:r w:rsidRPr="006330A0">
        <w:rPr>
          <w:b/>
        </w:rPr>
        <w:t>Applying alternatives to percentage-based heights</w:t>
      </w:r>
      <w:bookmarkEnd w:id="46"/>
    </w:p>
    <w:p w:rsidR="009D165D" w:rsidRDefault="00BD539E" w:rsidP="003A52D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Specifying height using a percentage is problematic. P</w:t>
      </w:r>
      <w:r w:rsidR="003A52D3">
        <w:rPr>
          <w:rFonts w:ascii="NewBaskerville-Roman" w:hAnsi="NewBaskerville-Roman" w:cs="NewBaskerville-Roman"/>
          <w:color w:val="262626"/>
          <w:sz w:val="20"/>
          <w:szCs w:val="20"/>
        </w:rPr>
        <w:t>ercentage refers to the size of</w:t>
      </w:r>
      <w:r>
        <w:rPr>
          <w:rFonts w:ascii="NewBaskerville-Roman" w:hAnsi="NewBaskerville-Roman" w:cs="NewBaskerville-Roman"/>
          <w:color w:val="262626"/>
          <w:sz w:val="20"/>
          <w:szCs w:val="20"/>
        </w:rPr>
        <w:t>an element’s containing block; the height of that container, however, is typ</w:t>
      </w:r>
      <w:r w:rsidR="003A52D3">
        <w:rPr>
          <w:rFonts w:ascii="NewBaskerville-Roman" w:hAnsi="NewBaskerville-Roman" w:cs="NewBaskerville-Roman"/>
          <w:color w:val="262626"/>
          <w:sz w:val="20"/>
          <w:szCs w:val="20"/>
        </w:rPr>
        <w:t>ically determined</w:t>
      </w:r>
      <w:r>
        <w:rPr>
          <w:rFonts w:ascii="NewBaskerville-Roman" w:hAnsi="NewBaskerville-Roman" w:cs="NewBaskerville-Roman"/>
          <w:color w:val="262626"/>
          <w:sz w:val="20"/>
          <w:szCs w:val="20"/>
        </w:rPr>
        <w:t>by the height of its children. This produces</w:t>
      </w:r>
      <w:r w:rsidR="003A52D3">
        <w:rPr>
          <w:rFonts w:ascii="NewBaskerville-Roman" w:hAnsi="NewBaskerville-Roman" w:cs="NewBaskerville-Roman"/>
          <w:color w:val="262626"/>
          <w:sz w:val="20"/>
          <w:szCs w:val="20"/>
        </w:rPr>
        <w:t xml:space="preserve"> a circular definition that the </w:t>
      </w:r>
      <w:r>
        <w:rPr>
          <w:rFonts w:ascii="NewBaskerville-Roman" w:hAnsi="NewBaskerville-Roman" w:cs="NewBaskerville-Roman"/>
          <w:color w:val="262626"/>
          <w:sz w:val="20"/>
          <w:szCs w:val="20"/>
        </w:rPr>
        <w:t xml:space="preserve">browser can’t resolve, so it’ll ignore the declaration. </w:t>
      </w:r>
      <w:r w:rsidR="003A52D3">
        <w:rPr>
          <w:rFonts w:ascii="NewBaskerville-Roman" w:hAnsi="NewBaskerville-Roman" w:cs="NewBaskerville-Roman"/>
          <w:color w:val="262626"/>
          <w:sz w:val="20"/>
          <w:szCs w:val="20"/>
        </w:rPr>
        <w:t xml:space="preserve">For percentage-based heights to </w:t>
      </w:r>
      <w:r>
        <w:rPr>
          <w:rFonts w:ascii="NewBaskerville-Roman" w:hAnsi="NewBaskerville-Roman" w:cs="NewBaskerville-Roman"/>
          <w:color w:val="262626"/>
          <w:sz w:val="20"/>
          <w:szCs w:val="20"/>
        </w:rPr>
        <w:t>work, the parent must have an explicitly defined height.</w:t>
      </w:r>
      <w:r w:rsidR="009D165D">
        <w:rPr>
          <w:rFonts w:ascii="NewBaskerville-Roman" w:hAnsi="NewBaskerville-Roman" w:cs="NewBaskerville-Roman"/>
          <w:color w:val="262626"/>
          <w:sz w:val="20"/>
          <w:szCs w:val="20"/>
        </w:rPr>
        <w:t xml:space="preserve"> </w:t>
      </w:r>
      <w:r w:rsidR="009D165D" w:rsidRPr="009D165D">
        <w:rPr>
          <w:rFonts w:ascii="NewBaskerville-Roman" w:hAnsi="NewBaskerville-Roman" w:cs="NewBaskerville-Roman"/>
          <w:color w:val="262626"/>
          <w:sz w:val="20"/>
          <w:szCs w:val="20"/>
          <w:highlight w:val="yellow"/>
        </w:rPr>
        <w:t xml:space="preserve">A better approach is to use the viewport-relative </w:t>
      </w:r>
      <w:r w:rsidR="009D165D" w:rsidRPr="009D165D">
        <w:rPr>
          <w:rFonts w:ascii="Courier" w:hAnsi="Courier" w:cs="Courier"/>
          <w:color w:val="262626"/>
          <w:sz w:val="19"/>
          <w:szCs w:val="19"/>
          <w:highlight w:val="yellow"/>
        </w:rPr>
        <w:t xml:space="preserve">vh </w:t>
      </w:r>
      <w:r w:rsidR="009D165D" w:rsidRPr="009D165D">
        <w:rPr>
          <w:rFonts w:ascii="NewBaskerville-Roman" w:hAnsi="NewBaskerville-Roman" w:cs="NewBaskerville-Roman"/>
          <w:color w:val="262626"/>
          <w:sz w:val="20"/>
          <w:szCs w:val="20"/>
          <w:highlight w:val="yellow"/>
        </w:rPr>
        <w:t>units,</w:t>
      </w:r>
    </w:p>
    <w:p w:rsidR="009D165D" w:rsidRDefault="009D165D" w:rsidP="003A52D3">
      <w:pPr>
        <w:autoSpaceDE w:val="0"/>
        <w:autoSpaceDN w:val="0"/>
        <w:adjustRightInd w:val="0"/>
        <w:spacing w:after="0" w:line="240" w:lineRule="auto"/>
        <w:rPr>
          <w:rFonts w:ascii="NewBaskerville-Roman" w:hAnsi="NewBaskerville-Roman" w:cs="NewBaskerville-Roman"/>
          <w:color w:val="262626"/>
          <w:sz w:val="20"/>
          <w:szCs w:val="20"/>
        </w:rPr>
      </w:pPr>
    </w:p>
    <w:p w:rsidR="009D165D" w:rsidRPr="006330A0" w:rsidRDefault="009D165D" w:rsidP="006330A0">
      <w:pPr>
        <w:pStyle w:val="Heading4"/>
      </w:pPr>
      <w:r w:rsidRPr="006330A0">
        <w:t>COLUMNS OF EQUAL HEIGHT</w:t>
      </w:r>
    </w:p>
    <w:p w:rsidR="009D165D" w:rsidRDefault="009D165D" w:rsidP="006A72E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columns-of-equal-height problem is one weakness that has plagued CSS from the beginning.</w:t>
      </w:r>
      <w:r w:rsidR="006A72ED">
        <w:rPr>
          <w:rFonts w:ascii="NewBaskerville-Roman" w:hAnsi="NewBaskerville-Roman" w:cs="NewBaskerville-Roman"/>
          <w:color w:val="262626"/>
          <w:sz w:val="20"/>
          <w:szCs w:val="20"/>
        </w:rPr>
        <w:t xml:space="preserve"> </w:t>
      </w:r>
      <w:r w:rsidR="006A72ED" w:rsidRPr="006A72ED">
        <w:rPr>
          <w:rFonts w:ascii="NewBaskerville-Roman" w:hAnsi="NewBaskerville-Roman" w:cs="NewBaskerville-Roman"/>
          <w:color w:val="FF0000"/>
          <w:sz w:val="20"/>
          <w:szCs w:val="20"/>
        </w:rPr>
        <w:t>if you allowed the columns to determine their heights naturally, each element would evaluate to a different height, based on its content</w:t>
      </w:r>
      <w:r w:rsidR="006A72ED">
        <w:rPr>
          <w:rFonts w:ascii="NewBaskerville-Roman" w:hAnsi="NewBaskerville-Roman" w:cs="NewBaskerville-Roman"/>
          <w:color w:val="FF0000"/>
          <w:sz w:val="20"/>
          <w:szCs w:val="20"/>
        </w:rPr>
        <w:t>;</w:t>
      </w:r>
    </w:p>
    <w:p w:rsidR="006A72ED" w:rsidRDefault="006A72ED" w:rsidP="006A72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Modern browsers make it much easier—</w:t>
      </w:r>
      <w:r w:rsidR="002A768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they support CSS tables. supports </w:t>
      </w:r>
      <w:r w:rsidRPr="002A768F">
        <w:rPr>
          <w:rFonts w:ascii="Courier" w:hAnsi="Courier" w:cs="Courier"/>
          <w:b/>
          <w:color w:val="262626"/>
          <w:sz w:val="19"/>
          <w:szCs w:val="19"/>
          <w:highlight w:val="yellow"/>
        </w:rPr>
        <w:t>display: table</w:t>
      </w:r>
      <w:r w:rsidR="002A768F" w:rsidRPr="002A768F">
        <w:rPr>
          <w:rFonts w:ascii="NewBaskerville-Roman" w:hAnsi="NewBaskerville-Roman" w:cs="NewBaskerville-Roman"/>
          <w:b/>
          <w:color w:val="262626"/>
          <w:sz w:val="20"/>
          <w:szCs w:val="20"/>
        </w:rPr>
        <w:t>,</w:t>
      </w:r>
      <w:r w:rsidR="002A768F">
        <w:rPr>
          <w:rFonts w:ascii="NewBaskerville-Roman" w:hAnsi="NewBaskerville-Roman" w:cs="NewBaskerville-Roman"/>
          <w:color w:val="262626"/>
          <w:sz w:val="20"/>
          <w:szCs w:val="20"/>
        </w:rPr>
        <w:t xml:space="preserve"> and IE10+ </w:t>
      </w:r>
      <w:r>
        <w:rPr>
          <w:rFonts w:ascii="NewBaskerville-Roman" w:hAnsi="NewBaskerville-Roman" w:cs="NewBaskerville-Roman"/>
          <w:color w:val="262626"/>
          <w:sz w:val="20"/>
          <w:szCs w:val="20"/>
        </w:rPr>
        <w:t xml:space="preserve">allows for a flexible box, or </w:t>
      </w:r>
      <w:r w:rsidRPr="002A768F">
        <w:rPr>
          <w:rFonts w:ascii="NewBaskerville-Roman" w:hAnsi="NewBaskerville-Roman" w:cs="NewBaskerville-Roman"/>
          <w:b/>
          <w:color w:val="262626"/>
          <w:sz w:val="20"/>
          <w:szCs w:val="20"/>
        </w:rPr>
        <w:t>flexbox</w:t>
      </w:r>
      <w:r>
        <w:rPr>
          <w:rFonts w:ascii="NewBaskerville-Roman" w:hAnsi="NewBaskerville-Roman" w:cs="NewBaskerville-Roman"/>
          <w:color w:val="262626"/>
          <w:sz w:val="20"/>
          <w:szCs w:val="20"/>
        </w:rPr>
        <w:t>, both of which, b</w:t>
      </w:r>
      <w:r w:rsidR="002A768F">
        <w:rPr>
          <w:rFonts w:ascii="NewBaskerville-Roman" w:hAnsi="NewBaskerville-Roman" w:cs="NewBaskerville-Roman"/>
          <w:color w:val="262626"/>
          <w:sz w:val="20"/>
          <w:szCs w:val="20"/>
        </w:rPr>
        <w:t xml:space="preserve">y default, produce equal-height </w:t>
      </w:r>
      <w:r>
        <w:rPr>
          <w:rFonts w:ascii="NewBaskerville-Roman" w:hAnsi="NewBaskerville-Roman" w:cs="NewBaskerville-Roman"/>
          <w:color w:val="262626"/>
          <w:sz w:val="20"/>
          <w:szCs w:val="20"/>
        </w:rPr>
        <w:t>columns</w:t>
      </w:r>
      <w:r w:rsidR="002A768F">
        <w:rPr>
          <w:rFonts w:ascii="NewBaskerville-Roman" w:hAnsi="NewBaskerville-Roman" w:cs="NewBaskerville-Roman"/>
          <w:color w:val="262626"/>
          <w:sz w:val="20"/>
          <w:szCs w:val="20"/>
        </w:rPr>
        <w:t>;</w:t>
      </w:r>
    </w:p>
    <w:p w:rsidR="002A768F" w:rsidRDefault="002A768F" w:rsidP="006A72ED">
      <w:pPr>
        <w:autoSpaceDE w:val="0"/>
        <w:autoSpaceDN w:val="0"/>
        <w:adjustRightInd w:val="0"/>
        <w:spacing w:after="0" w:line="240" w:lineRule="auto"/>
        <w:rPr>
          <w:rFonts w:ascii="NewBaskerville-Roman" w:hAnsi="NewBaskerville-Roman" w:cs="NewBaskerville-Roman"/>
          <w:color w:val="262626"/>
          <w:sz w:val="20"/>
          <w:szCs w:val="20"/>
        </w:rPr>
      </w:pPr>
    </w:p>
    <w:p w:rsidR="008A307D" w:rsidRPr="00D86C36" w:rsidRDefault="008A307D" w:rsidP="006330A0">
      <w:pPr>
        <w:pStyle w:val="Heading4"/>
      </w:pPr>
      <w:r w:rsidRPr="00D86C36">
        <w:t>CSS TABLE LAYOUTS</w:t>
      </w:r>
    </w:p>
    <w:p w:rsidR="008A307D" w:rsidRDefault="008A307D" w:rsidP="008A307D">
      <w:pPr>
        <w:autoSpaceDE w:val="0"/>
        <w:autoSpaceDN w:val="0"/>
        <w:adjustRightInd w:val="0"/>
        <w:spacing w:after="0" w:line="240" w:lineRule="auto"/>
        <w:rPr>
          <w:rFonts w:ascii="Courier" w:hAnsi="Courier" w:cs="Courier"/>
          <w:color w:val="FF0000"/>
          <w:sz w:val="19"/>
          <w:szCs w:val="19"/>
        </w:rPr>
      </w:pPr>
      <w:r>
        <w:rPr>
          <w:rFonts w:ascii="NewBaskerville-Roman" w:hAnsi="NewBaskerville-Roman" w:cs="NewBaskerville-Roman"/>
          <w:color w:val="262626"/>
          <w:sz w:val="20"/>
          <w:szCs w:val="20"/>
        </w:rPr>
        <w:t>First, you’ll use a CSS-based table layout. Instead of using floats, you’</w:t>
      </w:r>
      <w:r w:rsidR="00D86C36">
        <w:rPr>
          <w:rFonts w:ascii="NewBaskerville-Roman" w:hAnsi="NewBaskerville-Roman" w:cs="NewBaskerville-Roman"/>
          <w:color w:val="262626"/>
          <w:sz w:val="20"/>
          <w:szCs w:val="20"/>
        </w:rPr>
        <w:t xml:space="preserve">ll make the container </w:t>
      </w:r>
      <w:r>
        <w:rPr>
          <w:rFonts w:ascii="NewBaskerville-Roman" w:hAnsi="NewBaskerville-Roman" w:cs="NewBaskerville-Roman"/>
          <w:color w:val="262626"/>
          <w:sz w:val="20"/>
          <w:szCs w:val="20"/>
        </w:rPr>
        <w:t xml:space="preserve">a </w:t>
      </w:r>
      <w:r w:rsidRPr="00D86C36">
        <w:rPr>
          <w:rFonts w:ascii="Courier" w:hAnsi="Courier" w:cs="Courier"/>
          <w:color w:val="FF0000"/>
          <w:sz w:val="19"/>
          <w:szCs w:val="19"/>
        </w:rPr>
        <w:t xml:space="preserve">display: table </w:t>
      </w:r>
      <w:r w:rsidRPr="00D86C36">
        <w:rPr>
          <w:rFonts w:ascii="NewBaskerville-Roman" w:hAnsi="NewBaskerville-Roman" w:cs="NewBaskerville-Roman"/>
          <w:color w:val="FF0000"/>
          <w:sz w:val="20"/>
          <w:szCs w:val="20"/>
        </w:rPr>
        <w:t xml:space="preserve">and each column a </w:t>
      </w:r>
      <w:r w:rsidRPr="00D86C36">
        <w:rPr>
          <w:rFonts w:ascii="Courier" w:hAnsi="Courier" w:cs="Courier"/>
          <w:color w:val="FF0000"/>
          <w:sz w:val="19"/>
          <w:szCs w:val="19"/>
        </w:rPr>
        <w:t>display: table-cell</w:t>
      </w:r>
      <w:r w:rsidR="00D86C36">
        <w:rPr>
          <w:rFonts w:ascii="Courier" w:hAnsi="Courier" w:cs="Courier"/>
          <w:color w:val="FF0000"/>
          <w:sz w:val="19"/>
          <w:szCs w:val="19"/>
        </w:rPr>
        <w:t>;</w:t>
      </w:r>
    </w:p>
    <w:p w:rsidR="00D86C36" w:rsidRDefault="00D86C36" w:rsidP="008A307D">
      <w:pPr>
        <w:autoSpaceDE w:val="0"/>
        <w:autoSpaceDN w:val="0"/>
        <w:adjustRightInd w:val="0"/>
        <w:spacing w:after="0" w:line="240" w:lineRule="auto"/>
        <w:rPr>
          <w:rFonts w:ascii="Courier" w:hAnsi="Courier" w:cs="Courier"/>
          <w:color w:val="FF0000"/>
          <w:sz w:val="19"/>
          <w:szCs w:val="19"/>
        </w:rPr>
      </w:pPr>
    </w:p>
    <w:p w:rsidR="001A7427" w:rsidRDefault="00D86C36"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define space between cells of a table, you can use the </w:t>
      </w:r>
      <w:r w:rsidRPr="001A7427">
        <w:rPr>
          <w:rFonts w:ascii="Courier" w:hAnsi="Courier" w:cs="Courier"/>
          <w:color w:val="262626"/>
          <w:sz w:val="19"/>
          <w:szCs w:val="19"/>
          <w:highlight w:val="yellow"/>
        </w:rPr>
        <w:t>border-spacing</w:t>
      </w:r>
      <w:r>
        <w:rPr>
          <w:rFonts w:ascii="Courier" w:hAnsi="Courier" w:cs="Courier"/>
          <w:color w:val="262626"/>
          <w:sz w:val="19"/>
          <w:szCs w:val="19"/>
        </w:rPr>
        <w:t xml:space="preserve"> </w:t>
      </w:r>
      <w:r w:rsidR="001A7427">
        <w:rPr>
          <w:rFonts w:ascii="NewBaskerville-Roman" w:hAnsi="NewBaskerville-Roman" w:cs="NewBaskerville-Roman"/>
          <w:color w:val="262626"/>
          <w:sz w:val="20"/>
          <w:szCs w:val="20"/>
        </w:rPr>
        <w:t xml:space="preserve">property </w:t>
      </w:r>
      <w:r>
        <w:rPr>
          <w:rFonts w:ascii="NewBaskerville-Roman" w:hAnsi="NewBaskerville-Roman" w:cs="NewBaskerville-Roman"/>
          <w:color w:val="262626"/>
          <w:sz w:val="20"/>
          <w:szCs w:val="20"/>
        </w:rPr>
        <w:t>of the table element. This property accepts two le</w:t>
      </w:r>
      <w:r w:rsidR="001A7427">
        <w:rPr>
          <w:rFonts w:ascii="NewBaskerville-Roman" w:hAnsi="NewBaskerville-Roman" w:cs="NewBaskerville-Roman"/>
          <w:color w:val="262626"/>
          <w:sz w:val="20"/>
          <w:szCs w:val="20"/>
        </w:rPr>
        <w:t xml:space="preserve">ngth values: one for horizontal </w:t>
      </w:r>
      <w:r>
        <w:rPr>
          <w:rFonts w:ascii="NewBaskerville-Roman" w:hAnsi="NewBaskerville-Roman" w:cs="NewBaskerville-Roman"/>
          <w:color w:val="262626"/>
          <w:sz w:val="20"/>
          <w:szCs w:val="20"/>
        </w:rPr>
        <w:t>spacing and one for vertical spacing.</w:t>
      </w:r>
    </w:p>
    <w:p w:rsidR="00D86C36" w:rsidRDefault="00D86C36" w:rsidP="00D86C3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 You could add </w:t>
      </w:r>
      <w:r w:rsidRPr="001A7427">
        <w:rPr>
          <w:rFonts w:ascii="Courier" w:hAnsi="Courier" w:cs="Courier"/>
          <w:color w:val="262626"/>
          <w:sz w:val="19"/>
          <w:szCs w:val="19"/>
          <w:highlight w:val="yellow"/>
        </w:rPr>
        <w:t>border-spacing: 1.5em 0</w:t>
      </w:r>
      <w:r>
        <w:rPr>
          <w:rFonts w:ascii="Courier" w:hAnsi="Courier" w:cs="Courier"/>
          <w:color w:val="262626"/>
          <w:sz w:val="19"/>
          <w:szCs w:val="19"/>
        </w:rPr>
        <w:t xml:space="preserve"> </w:t>
      </w:r>
      <w:r>
        <w:rPr>
          <w:rFonts w:ascii="NewBaskerville-Roman" w:hAnsi="NewBaskerville-Roman" w:cs="NewBaskerville-Roman"/>
          <w:color w:val="262626"/>
          <w:sz w:val="20"/>
          <w:szCs w:val="20"/>
        </w:rPr>
        <w:t>to</w:t>
      </w:r>
      <w:r w:rsidR="001A7427">
        <w:rPr>
          <w:rFonts w:ascii="NewBaskerville-Roman" w:hAnsi="NewBaskerville-Roman" w:cs="NewBaskerville-Roman"/>
          <w:color w:val="262626"/>
          <w:sz w:val="20"/>
          <w:szCs w:val="20"/>
        </w:rPr>
        <w:t xml:space="preserve"> your container, but this has a </w:t>
      </w:r>
      <w:r w:rsidRPr="001A7427">
        <w:rPr>
          <w:rFonts w:ascii="NewBaskerville-Roman" w:hAnsi="NewBaskerville-Roman" w:cs="NewBaskerville-Roman"/>
          <w:color w:val="FF0000"/>
          <w:sz w:val="20"/>
          <w:szCs w:val="20"/>
        </w:rPr>
        <w:t>peculiar side effect: that value is also applied to the outside edges of the table</w:t>
      </w:r>
      <w:r>
        <w:rPr>
          <w:rFonts w:ascii="NewBaskerville-Roman" w:hAnsi="NewBaskerville-Roman" w:cs="NewBaskerville-Roman"/>
          <w:color w:val="262626"/>
          <w:sz w:val="20"/>
          <w:szCs w:val="20"/>
        </w:rPr>
        <w:t>.</w:t>
      </w:r>
    </w:p>
    <w:p w:rsidR="001A7427" w:rsidRDefault="001A7427" w:rsidP="00D86C36">
      <w:pPr>
        <w:autoSpaceDE w:val="0"/>
        <w:autoSpaceDN w:val="0"/>
        <w:adjustRightInd w:val="0"/>
        <w:spacing w:after="0" w:line="240" w:lineRule="auto"/>
        <w:rPr>
          <w:rFonts w:ascii="NewBaskerville-Roman" w:hAnsi="NewBaskerville-Roman" w:cs="NewBaskerville-Roman"/>
          <w:color w:val="262626"/>
          <w:sz w:val="20"/>
          <w:szCs w:val="20"/>
        </w:rPr>
      </w:pPr>
    </w:p>
    <w:p w:rsidR="001A7427" w:rsidRDefault="001A7427"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You can fix this with the clever use of </w:t>
      </w:r>
      <w:r w:rsidRPr="00646291">
        <w:rPr>
          <w:rFonts w:ascii="NewBaskerville-Roman" w:hAnsi="NewBaskerville-Roman" w:cs="NewBaskerville-Roman"/>
          <w:color w:val="262626"/>
          <w:sz w:val="20"/>
          <w:szCs w:val="20"/>
          <w:highlight w:val="yellow"/>
        </w:rPr>
        <w:t xml:space="preserve">a </w:t>
      </w:r>
      <w:r w:rsidRPr="00646291">
        <w:rPr>
          <w:rFonts w:ascii="NewBaskerville-Italic" w:hAnsi="NewBaskerville-Italic" w:cs="NewBaskerville-Italic"/>
          <w:i/>
          <w:iCs/>
          <w:color w:val="262626"/>
          <w:sz w:val="20"/>
          <w:szCs w:val="20"/>
          <w:highlight w:val="yellow"/>
        </w:rPr>
        <w:t xml:space="preserve">negative </w:t>
      </w:r>
      <w:r w:rsidRPr="00646291">
        <w:rPr>
          <w:rFonts w:ascii="NewBaskerville-Roman" w:hAnsi="NewBaskerville-Roman" w:cs="NewBaskerville-Roman"/>
          <w:color w:val="262626"/>
          <w:sz w:val="20"/>
          <w:szCs w:val="20"/>
          <w:highlight w:val="yellow"/>
        </w:rPr>
        <w:t>margin</w:t>
      </w:r>
      <w:r>
        <w:rPr>
          <w:rFonts w:ascii="NewBaskerville-Roman" w:hAnsi="NewBaskerville-Roman" w:cs="NewBaskerville-Roman"/>
          <w:color w:val="262626"/>
          <w:sz w:val="20"/>
          <w:szCs w:val="20"/>
        </w:rPr>
        <w:t>, but that needs to go on a new</w:t>
      </w:r>
      <w:r w:rsidR="002118A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container that wraps around the whole table. Here’s how. Add a </w:t>
      </w:r>
      <w:r w:rsidRPr="00646291">
        <w:rPr>
          <w:rFonts w:ascii="Courier" w:hAnsi="Courier" w:cs="Courier"/>
          <w:color w:val="FF0000"/>
          <w:sz w:val="19"/>
          <w:szCs w:val="19"/>
        </w:rPr>
        <w:t>&lt;div class="wrapper"&gt;</w:t>
      </w:r>
      <w:r w:rsidR="002118A1" w:rsidRPr="00646291">
        <w:rPr>
          <w:rFonts w:ascii="NewBaskerville-Roman" w:hAnsi="NewBaskerville-Roman" w:cs="NewBaskerville-Roman"/>
          <w:color w:val="FF0000"/>
          <w:sz w:val="20"/>
          <w:szCs w:val="20"/>
        </w:rPr>
        <w:t xml:space="preserve"> </w:t>
      </w:r>
      <w:r w:rsidRPr="00646291">
        <w:rPr>
          <w:rFonts w:ascii="NewBaskerville-Roman" w:hAnsi="NewBaskerville-Roman" w:cs="NewBaskerville-Roman"/>
          <w:color w:val="FF0000"/>
          <w:sz w:val="20"/>
          <w:szCs w:val="20"/>
        </w:rPr>
        <w:t>around the container</w:t>
      </w:r>
      <w:r>
        <w:rPr>
          <w:rFonts w:ascii="NewBaskerville-Roman" w:hAnsi="NewBaskerville-Roman" w:cs="NewBaskerville-Roman"/>
          <w:color w:val="262626"/>
          <w:sz w:val="20"/>
          <w:szCs w:val="20"/>
        </w:rPr>
        <w:t xml:space="preserve"> and </w:t>
      </w:r>
      <w:r w:rsidRPr="00646291">
        <w:rPr>
          <w:rFonts w:ascii="NewBaskerville-Roman" w:hAnsi="NewBaskerville-Roman" w:cs="NewBaskerville-Roman"/>
          <w:color w:val="FF0000"/>
          <w:sz w:val="20"/>
          <w:szCs w:val="20"/>
        </w:rPr>
        <w:t xml:space="preserve">apply a left and right </w:t>
      </w:r>
      <w:r w:rsidR="002118A1" w:rsidRPr="00646291">
        <w:rPr>
          <w:rFonts w:ascii="NewBaskerville-Roman" w:hAnsi="NewBaskerville-Roman" w:cs="NewBaskerville-Roman"/>
          <w:color w:val="FF0000"/>
          <w:sz w:val="20"/>
          <w:szCs w:val="20"/>
        </w:rPr>
        <w:t>margin of -1.5 em</w:t>
      </w:r>
      <w:r w:rsidR="002118A1">
        <w:rPr>
          <w:rFonts w:ascii="NewBaskerville-Roman" w:hAnsi="NewBaskerville-Roman" w:cs="NewBaskerville-Roman"/>
          <w:color w:val="262626"/>
          <w:sz w:val="20"/>
          <w:szCs w:val="20"/>
        </w:rPr>
        <w:t xml:space="preserve"> to counteract </w:t>
      </w:r>
      <w:r>
        <w:rPr>
          <w:rFonts w:ascii="NewBaskerville-Roman" w:hAnsi="NewBaskerville-Roman" w:cs="NewBaskerville-Roman"/>
          <w:color w:val="262626"/>
          <w:sz w:val="20"/>
          <w:szCs w:val="20"/>
        </w:rPr>
        <w:t>the 1.5 em of the border spacing on the sidebars.</w:t>
      </w:r>
    </w:p>
    <w:p w:rsidR="001B0BD2" w:rsidRDefault="001B0BD2" w:rsidP="001A7427">
      <w:pPr>
        <w:autoSpaceDE w:val="0"/>
        <w:autoSpaceDN w:val="0"/>
        <w:adjustRightInd w:val="0"/>
        <w:spacing w:after="0" w:line="240" w:lineRule="auto"/>
        <w:rPr>
          <w:rFonts w:ascii="NewBaskerville-Roman" w:hAnsi="NewBaskerville-Roman" w:cs="NewBaskerville-Roman"/>
          <w:color w:val="262626"/>
          <w:sz w:val="20"/>
          <w:szCs w:val="20"/>
        </w:rPr>
      </w:pPr>
    </w:p>
    <w:p w:rsidR="000B1FDB"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r w:rsidRPr="000B1FDB">
        <w:rPr>
          <w:rFonts w:ascii="FranklinGothic-Demi" w:hAnsi="FranklinGothic-Demi" w:cs="FranklinGothic-Demi"/>
          <w:b/>
          <w:color w:val="476B86"/>
          <w:sz w:val="17"/>
          <w:szCs w:val="17"/>
        </w:rPr>
        <w:t xml:space="preserve">WARNING </w:t>
      </w:r>
      <w:r w:rsidRPr="000B1FDB">
        <w:rPr>
          <w:rFonts w:ascii="NewBaskerville-Roman" w:hAnsi="NewBaskerville-Roman" w:cs="NewBaskerville-Roman"/>
          <w:b/>
          <w:color w:val="262626"/>
          <w:sz w:val="20"/>
          <w:szCs w:val="20"/>
        </w:rPr>
        <w:t>Never explicitly set the height of an element unless you have noother choice. Always seek an alternative approach first. Setting a height invariably leads to further complications.</w:t>
      </w:r>
    </w:p>
    <w:p w:rsidR="000B1FDB" w:rsidRPr="006330A0"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p>
    <w:p w:rsidR="00985C19" w:rsidRPr="006330A0" w:rsidRDefault="00985C19" w:rsidP="006330A0">
      <w:pPr>
        <w:pStyle w:val="Heading3"/>
        <w:rPr>
          <w:b/>
        </w:rPr>
      </w:pPr>
      <w:bookmarkStart w:id="47" w:name="_Toc142832641"/>
      <w:r w:rsidRPr="006330A0">
        <w:rPr>
          <w:b/>
        </w:rPr>
        <w:t>Using min-height and max-height</w:t>
      </w:r>
      <w:bookmarkEnd w:id="47"/>
    </w:p>
    <w:p w:rsidR="00985C19" w:rsidRDefault="00985C19" w:rsidP="00985C1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Two properties that can be immensely helpful are </w:t>
      </w:r>
      <w:r w:rsidRPr="0089000E">
        <w:rPr>
          <w:rFonts w:ascii="Courier" w:hAnsi="Courier" w:cs="Courier"/>
          <w:color w:val="262626"/>
          <w:sz w:val="19"/>
          <w:szCs w:val="19"/>
          <w:highlight w:val="yellow"/>
        </w:rPr>
        <w:t xml:space="preserve">min-height </w:t>
      </w:r>
      <w:r w:rsidRPr="0089000E">
        <w:rPr>
          <w:rFonts w:ascii="NewBaskerville-Roman" w:hAnsi="NewBaskerville-Roman" w:cs="NewBaskerville-Roman"/>
          <w:color w:val="262626"/>
          <w:sz w:val="20"/>
          <w:szCs w:val="20"/>
          <w:highlight w:val="yellow"/>
        </w:rPr>
        <w:t xml:space="preserve">and </w:t>
      </w:r>
      <w:r w:rsidRPr="0089000E">
        <w:rPr>
          <w:rFonts w:ascii="Courier" w:hAnsi="Courier" w:cs="Courier"/>
          <w:color w:val="262626"/>
          <w:sz w:val="19"/>
          <w:szCs w:val="19"/>
          <w:highlight w:val="yellow"/>
        </w:rPr>
        <w:t>max-height</w:t>
      </w:r>
      <w:r w:rsidR="00135B4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Instead of explicitly defining a height, you can use these </w:t>
      </w:r>
      <w:r w:rsidR="00135B4E">
        <w:rPr>
          <w:rFonts w:ascii="NewBaskerville-Roman" w:hAnsi="NewBaskerville-Roman" w:cs="NewBaskerville-Roman"/>
          <w:color w:val="262626"/>
          <w:sz w:val="20"/>
          <w:szCs w:val="20"/>
        </w:rPr>
        <w:t xml:space="preserve">properties to specify a minimum </w:t>
      </w:r>
      <w:r>
        <w:rPr>
          <w:rFonts w:ascii="NewBaskerville-Roman" w:hAnsi="NewBaskerville-Roman" w:cs="NewBaskerville-Roman"/>
          <w:color w:val="262626"/>
          <w:sz w:val="20"/>
          <w:szCs w:val="20"/>
        </w:rPr>
        <w:t>or maximum value, allowing the element to size naturally within those bounds.</w:t>
      </w:r>
    </w:p>
    <w:p w:rsidR="008215DC" w:rsidRDefault="0089000E" w:rsidP="008215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Suppose you want to place your hero image behind a larger paragraph of text, </w:t>
      </w:r>
      <w:r w:rsidRPr="008215DC">
        <w:rPr>
          <w:rFonts w:ascii="NewBaskerville-Roman" w:hAnsi="NewBaskerville-Roman" w:cs="NewBaskerville-Roman"/>
          <w:color w:val="262626"/>
          <w:sz w:val="20"/>
          <w:szCs w:val="20"/>
          <w:highlight w:val="yellow"/>
        </w:rPr>
        <w:t>you ca</w:t>
      </w:r>
      <w:r w:rsidR="00AC6B74">
        <w:rPr>
          <w:rFonts w:ascii="NewBaskerville-Roman" w:hAnsi="NewBaskerville-Roman" w:cs="NewBaskerville-Roman"/>
          <w:color w:val="262626"/>
          <w:sz w:val="20"/>
          <w:szCs w:val="20"/>
          <w:highlight w:val="yellow"/>
        </w:rPr>
        <w:t xml:space="preserve">n specify a </w:t>
      </w:r>
      <w:r w:rsidRPr="008215DC">
        <w:rPr>
          <w:rFonts w:ascii="NewBaskerville-Roman" w:hAnsi="NewBaskerville-Roman" w:cs="NewBaskerville-Roman"/>
          <w:color w:val="262626"/>
          <w:sz w:val="20"/>
          <w:szCs w:val="20"/>
          <w:highlight w:val="yellow"/>
        </w:rPr>
        <w:t xml:space="preserve">minimum height with </w:t>
      </w:r>
      <w:r w:rsidRPr="008215DC">
        <w:rPr>
          <w:rFonts w:ascii="Courier" w:hAnsi="Courier" w:cs="Courier"/>
          <w:color w:val="262626"/>
          <w:sz w:val="19"/>
          <w:szCs w:val="19"/>
          <w:highlight w:val="yellow"/>
        </w:rPr>
        <w:t>min-height</w:t>
      </w:r>
      <w:r w:rsidRPr="008215DC">
        <w:rPr>
          <w:rFonts w:ascii="NewBaskerville-Roman" w:hAnsi="NewBaskerville-Roman" w:cs="NewBaskerville-Roman"/>
          <w:color w:val="262626"/>
          <w:sz w:val="20"/>
          <w:szCs w:val="20"/>
          <w:highlight w:val="yellow"/>
        </w:rPr>
        <w:t>. This means the element will be at least as high as you specify</w:t>
      </w:r>
      <w:r>
        <w:rPr>
          <w:rFonts w:ascii="NewBaskerville-Roman" w:hAnsi="NewBaskerville-Roman" w:cs="NewBaskerville-Roman"/>
          <w:color w:val="262626"/>
          <w:sz w:val="20"/>
          <w:szCs w:val="20"/>
        </w:rPr>
        <w:t xml:space="preserve">, and </w:t>
      </w:r>
      <w:r w:rsidRPr="0089000E">
        <w:rPr>
          <w:rFonts w:ascii="NewBaskerville-Roman" w:hAnsi="NewBaskerville-Roman" w:cs="NewBaskerville-Roman"/>
          <w:color w:val="FF0000"/>
          <w:sz w:val="20"/>
          <w:szCs w:val="20"/>
        </w:rPr>
        <w:t>if the content doesn't fit, the browser will allow the element to grow naturally to prevent overflow</w:t>
      </w:r>
      <w:r>
        <w:rPr>
          <w:rFonts w:ascii="NewBaskerville-Roman" w:hAnsi="NewBaskerville-Roman" w:cs="NewBaskerville-Roman"/>
          <w:color w:val="262626"/>
          <w:sz w:val="20"/>
          <w:szCs w:val="20"/>
        </w:rPr>
        <w:t>.</w:t>
      </w:r>
      <w:r w:rsidR="00AC6B74">
        <w:rPr>
          <w:rFonts w:ascii="NewBaskerville-Roman" w:hAnsi="NewBaskerville-Roman" w:cs="NewBaskerville-Roman"/>
          <w:color w:val="262626"/>
          <w:sz w:val="20"/>
          <w:szCs w:val="20"/>
        </w:rPr>
        <w:t xml:space="preserve"> </w:t>
      </w:r>
      <w:r w:rsidR="008215DC" w:rsidRPr="008215DC">
        <w:rPr>
          <w:rFonts w:ascii="Courier" w:hAnsi="Courier" w:cs="Courier"/>
          <w:color w:val="262626"/>
          <w:sz w:val="19"/>
          <w:szCs w:val="19"/>
          <w:highlight w:val="yellow"/>
        </w:rPr>
        <w:t xml:space="preserve">max-height </w:t>
      </w:r>
      <w:r w:rsidR="008215DC" w:rsidRPr="008215DC">
        <w:rPr>
          <w:rFonts w:ascii="NewBaskerville-Roman" w:hAnsi="NewBaskerville-Roman" w:cs="NewBaskerville-Roman"/>
          <w:color w:val="262626"/>
          <w:sz w:val="20"/>
          <w:szCs w:val="20"/>
          <w:highlight w:val="yellow"/>
        </w:rPr>
        <w:t>allows an element to size naturally, up to a point. If that size is reached, the element doesn’t become any taller</w:t>
      </w:r>
      <w:r w:rsidR="008215DC">
        <w:rPr>
          <w:rFonts w:ascii="NewBaskerville-Roman" w:hAnsi="NewBaskerville-Roman" w:cs="NewBaskerville-Roman"/>
          <w:color w:val="262626"/>
          <w:sz w:val="20"/>
          <w:szCs w:val="20"/>
        </w:rPr>
        <w:t xml:space="preserve">, and </w:t>
      </w:r>
      <w:r w:rsidR="008215DC" w:rsidRPr="008215DC">
        <w:rPr>
          <w:rFonts w:ascii="NewBaskerville-Roman" w:hAnsi="NewBaskerville-Roman" w:cs="NewBaskerville-Roman"/>
          <w:color w:val="FF0000"/>
          <w:sz w:val="20"/>
          <w:szCs w:val="20"/>
        </w:rPr>
        <w:t>the contents will overflow</w:t>
      </w:r>
      <w:r w:rsidR="008215DC">
        <w:rPr>
          <w:rFonts w:ascii="NewBaskerville-Roman" w:hAnsi="NewBaskerville-Roman" w:cs="NewBaskerville-Roman"/>
          <w:color w:val="262626"/>
          <w:sz w:val="20"/>
          <w:szCs w:val="20"/>
        </w:rPr>
        <w:t xml:space="preserve">. </w:t>
      </w:r>
    </w:p>
    <w:p w:rsidR="00AC6B74" w:rsidRDefault="00AC6B74" w:rsidP="008215DC">
      <w:pPr>
        <w:autoSpaceDE w:val="0"/>
        <w:autoSpaceDN w:val="0"/>
        <w:adjustRightInd w:val="0"/>
        <w:spacing w:after="0" w:line="240" w:lineRule="auto"/>
        <w:rPr>
          <w:rFonts w:ascii="NewBaskerville-Roman" w:hAnsi="NewBaskerville-Roman" w:cs="NewBaskerville-Roman"/>
          <w:color w:val="262626"/>
          <w:sz w:val="20"/>
          <w:szCs w:val="20"/>
        </w:rPr>
      </w:pPr>
    </w:p>
    <w:p w:rsidR="00B85D7E" w:rsidRPr="006330A0" w:rsidRDefault="00B85D7E" w:rsidP="00B85D7E">
      <w:pPr>
        <w:autoSpaceDE w:val="0"/>
        <w:autoSpaceDN w:val="0"/>
        <w:adjustRightInd w:val="0"/>
        <w:spacing w:after="0" w:line="240" w:lineRule="auto"/>
        <w:rPr>
          <w:rFonts w:ascii="FranklinGothic-DemiItal" w:hAnsi="FranklinGothic-DemiItal" w:cs="FranklinGothic-DemiItal"/>
          <w:b/>
          <w:color w:val="476B86"/>
          <w:sz w:val="21"/>
          <w:szCs w:val="21"/>
        </w:rPr>
      </w:pPr>
      <w:r w:rsidRPr="006330A0">
        <w:rPr>
          <w:rFonts w:ascii="FranklinGothic-DemiItal" w:hAnsi="FranklinGothic-DemiItal" w:cs="FranklinGothic-DemiItal"/>
          <w:b/>
          <w:color w:val="476B86"/>
          <w:sz w:val="21"/>
          <w:szCs w:val="21"/>
        </w:rPr>
        <w:t>Vertically centering content</w:t>
      </w:r>
    </w:p>
    <w:p w:rsidR="00B85D7E" w:rsidRPr="00B12E84" w:rsidRDefault="00B85D7E" w:rsidP="000316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Vertical centering in CSS is another notorious problem.</w:t>
      </w:r>
      <w:r w:rsidR="006330A0">
        <w:rPr>
          <w:rFonts w:ascii="NewBaskerville-Roman" w:hAnsi="NewBaskerville-Roman" w:cs="NewBaskerville-Roman"/>
          <w:color w:val="262626"/>
          <w:sz w:val="20"/>
          <w:szCs w:val="20"/>
        </w:rPr>
        <w:t xml:space="preserve"> </w:t>
      </w:r>
      <w:r w:rsidR="006330A0">
        <w:rPr>
          <w:rFonts w:ascii="FranklinGothic-Demi" w:hAnsi="FranklinGothic-Demi" w:cs="FranklinGothic-Demi"/>
          <w:color w:val="476B86"/>
          <w:sz w:val="21"/>
          <w:szCs w:val="21"/>
        </w:rPr>
        <w:t>Why doesn’t ve</w:t>
      </w:r>
      <w:r w:rsidR="00B436F2">
        <w:rPr>
          <w:rFonts w:ascii="FranklinGothic-Demi" w:hAnsi="FranklinGothic-Demi" w:cs="FranklinGothic-Demi"/>
          <w:color w:val="476B86"/>
          <w:sz w:val="21"/>
          <w:szCs w:val="21"/>
        </w:rPr>
        <w:t xml:space="preserve">rtical-align work? </w:t>
      </w:r>
      <w:r w:rsidR="006330A0">
        <w:rPr>
          <w:rFonts w:ascii="FranklinGothic-Book" w:hAnsi="FranklinGothic-Book" w:cs="FranklinGothic-Book"/>
          <w:color w:val="262626"/>
          <w:sz w:val="19"/>
          <w:szCs w:val="19"/>
        </w:rPr>
        <w:t xml:space="preserve">Developers are often frustrated when they </w:t>
      </w:r>
      <w:r w:rsidR="006330A0" w:rsidRPr="000316B0">
        <w:rPr>
          <w:rFonts w:ascii="FranklinGothic-Book" w:hAnsi="FranklinGothic-Book" w:cs="FranklinGothic-Book"/>
          <w:color w:val="FF0000"/>
          <w:sz w:val="19"/>
          <w:szCs w:val="19"/>
        </w:rPr>
        <w:t xml:space="preserve">apply </w:t>
      </w:r>
      <w:r w:rsidR="006330A0" w:rsidRPr="000316B0">
        <w:rPr>
          <w:rFonts w:ascii="Courier" w:hAnsi="Courier" w:cs="Courier"/>
          <w:color w:val="FF0000"/>
          <w:sz w:val="19"/>
          <w:szCs w:val="19"/>
        </w:rPr>
        <w:t xml:space="preserve">vertical-align: middle </w:t>
      </w:r>
      <w:r w:rsidR="00B436F2" w:rsidRPr="000316B0">
        <w:rPr>
          <w:rFonts w:ascii="FranklinGothic-Book" w:hAnsi="FranklinGothic-Book" w:cs="FranklinGothic-Book"/>
          <w:color w:val="FF0000"/>
          <w:sz w:val="19"/>
          <w:szCs w:val="19"/>
        </w:rPr>
        <w:t xml:space="preserve">to a </w:t>
      </w:r>
      <w:r w:rsidR="006330A0" w:rsidRPr="000316B0">
        <w:rPr>
          <w:rFonts w:ascii="FranklinGothic-Book" w:hAnsi="FranklinGothic-Book" w:cs="FranklinGothic-Book"/>
          <w:color w:val="FF0000"/>
          <w:sz w:val="19"/>
          <w:szCs w:val="19"/>
        </w:rPr>
        <w:t>block element</w:t>
      </w:r>
      <w:r w:rsidR="006330A0">
        <w:rPr>
          <w:rFonts w:ascii="FranklinGothic-Book" w:hAnsi="FranklinGothic-Book" w:cs="FranklinGothic-Book"/>
          <w:color w:val="262626"/>
          <w:sz w:val="19"/>
          <w:szCs w:val="19"/>
        </w:rPr>
        <w:t>, expecting it to center the contents of the block.</w:t>
      </w:r>
      <w:r w:rsidR="000316B0">
        <w:rPr>
          <w:rFonts w:ascii="FranklinGothic-Book" w:hAnsi="FranklinGothic-Book" w:cs="FranklinGothic-Book"/>
          <w:color w:val="262626"/>
          <w:sz w:val="19"/>
          <w:szCs w:val="19"/>
        </w:rPr>
        <w:t xml:space="preserve"> A </w:t>
      </w:r>
      <w:r w:rsidR="000316B0" w:rsidRPr="00CE250B">
        <w:rPr>
          <w:rFonts w:ascii="Courier" w:hAnsi="Courier" w:cs="Courier"/>
          <w:b/>
          <w:color w:val="262626"/>
          <w:sz w:val="19"/>
          <w:szCs w:val="19"/>
        </w:rPr>
        <w:t xml:space="preserve">vertical-align </w:t>
      </w:r>
      <w:r w:rsidR="000316B0">
        <w:rPr>
          <w:rFonts w:ascii="FranklinGothic-Book" w:hAnsi="FranklinGothic-Book" w:cs="FranklinGothic-Book"/>
          <w:color w:val="262626"/>
          <w:sz w:val="19"/>
          <w:szCs w:val="19"/>
        </w:rPr>
        <w:t xml:space="preserve">declaration only affects </w:t>
      </w:r>
      <w:r w:rsidR="000316B0" w:rsidRPr="00CE250B">
        <w:rPr>
          <w:rFonts w:ascii="FranklinGothic-Book" w:hAnsi="FranklinGothic-Book" w:cs="FranklinGothic-Book"/>
          <w:color w:val="262626"/>
          <w:sz w:val="19"/>
          <w:szCs w:val="19"/>
          <w:highlight w:val="yellow"/>
        </w:rPr>
        <w:t>inline and t</w:t>
      </w:r>
      <w:r w:rsidR="00D92BF8" w:rsidRPr="00CE250B">
        <w:rPr>
          <w:rFonts w:ascii="FranklinGothic-Book" w:hAnsi="FranklinGothic-Book" w:cs="FranklinGothic-Book"/>
          <w:color w:val="262626"/>
          <w:sz w:val="19"/>
          <w:szCs w:val="19"/>
          <w:highlight w:val="yellow"/>
        </w:rPr>
        <w:t>able-cell elements</w:t>
      </w:r>
      <w:r w:rsidR="00D92BF8">
        <w:rPr>
          <w:rFonts w:ascii="FranklinGothic-Book" w:hAnsi="FranklinGothic-Book" w:cs="FranklinGothic-Book"/>
          <w:color w:val="262626"/>
          <w:sz w:val="19"/>
          <w:szCs w:val="19"/>
        </w:rPr>
        <w:t xml:space="preserve">. With inline </w:t>
      </w:r>
      <w:r w:rsidR="000316B0">
        <w:rPr>
          <w:rFonts w:ascii="FranklinGothic-Book" w:hAnsi="FranklinGothic-Book" w:cs="FranklinGothic-Book"/>
          <w:color w:val="262626"/>
          <w:sz w:val="19"/>
          <w:szCs w:val="19"/>
        </w:rPr>
        <w:t>elements, it controls alignment among other elements on the same line.</w:t>
      </w:r>
    </w:p>
    <w:p w:rsidR="00CE250B" w:rsidRDefault="00CE250B" w:rsidP="000316B0">
      <w:pPr>
        <w:autoSpaceDE w:val="0"/>
        <w:autoSpaceDN w:val="0"/>
        <w:adjustRightInd w:val="0"/>
        <w:spacing w:after="0" w:line="240" w:lineRule="auto"/>
        <w:rPr>
          <w:rFonts w:ascii="FranklinGothic-Book" w:hAnsi="FranklinGothic-Book" w:cs="FranklinGothic-Book"/>
          <w:color w:val="262626"/>
          <w:sz w:val="19"/>
          <w:szCs w:val="19"/>
        </w:rPr>
      </w:pPr>
    </w:p>
    <w:p w:rsidR="00B12E84" w:rsidRDefault="001B2FE2" w:rsidP="005D064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simplest way to vertically center in CSS—</w:t>
      </w:r>
      <w:r w:rsidR="00B12E84">
        <w:rPr>
          <w:rFonts w:ascii="NewBaskerville-Roman" w:hAnsi="NewBaskerville-Roman" w:cs="NewBaskerville-Roman"/>
          <w:color w:val="262626"/>
          <w:sz w:val="20"/>
          <w:szCs w:val="20"/>
        </w:rPr>
        <w:t xml:space="preserve">give a </w:t>
      </w:r>
      <w:r w:rsidR="00B12E84" w:rsidRPr="00B12E84">
        <w:rPr>
          <w:rFonts w:ascii="NewBaskerville-Roman" w:hAnsi="NewBaskerville-Roman" w:cs="NewBaskerville-Roman"/>
          <w:color w:val="262626"/>
          <w:sz w:val="20"/>
          <w:szCs w:val="20"/>
          <w:highlight w:val="yellow"/>
        </w:rPr>
        <w:t xml:space="preserve">container equal top and </w:t>
      </w:r>
      <w:r w:rsidRPr="00B12E84">
        <w:rPr>
          <w:rFonts w:ascii="NewBaskerville-Roman" w:hAnsi="NewBaskerville-Roman" w:cs="NewBaskerville-Roman"/>
          <w:color w:val="262626"/>
          <w:sz w:val="20"/>
          <w:szCs w:val="20"/>
          <w:highlight w:val="yellow"/>
        </w:rPr>
        <w:t>bottom padding</w:t>
      </w:r>
      <w:r>
        <w:rPr>
          <w:rFonts w:ascii="NewBaskerville-Roman" w:hAnsi="NewBaskerville-Roman" w:cs="NewBaskerville-Roman"/>
          <w:color w:val="262626"/>
          <w:sz w:val="20"/>
          <w:szCs w:val="20"/>
        </w:rPr>
        <w:t xml:space="preserve">, and let both the container and its </w:t>
      </w:r>
      <w:r w:rsidR="00B12E84">
        <w:rPr>
          <w:rFonts w:ascii="NewBaskerville-Roman" w:hAnsi="NewBaskerville-Roman" w:cs="NewBaskerville-Roman"/>
          <w:color w:val="262626"/>
          <w:sz w:val="20"/>
          <w:szCs w:val="20"/>
        </w:rPr>
        <w:t xml:space="preserve">contents determine their height </w:t>
      </w:r>
      <w:r>
        <w:rPr>
          <w:rFonts w:ascii="NewBaskerville-Roman" w:hAnsi="NewBaskerville-Roman" w:cs="NewBaskerville-Roman"/>
          <w:color w:val="262626"/>
          <w:sz w:val="20"/>
          <w:szCs w:val="20"/>
        </w:rPr>
        <w:t>naturally</w:t>
      </w:r>
      <w:r w:rsidR="00B12E84">
        <w:rPr>
          <w:rFonts w:ascii="NewBaskerville-Roman" w:hAnsi="NewBaskerville-Roman" w:cs="NewBaskerville-Roman"/>
          <w:color w:val="262626"/>
          <w:sz w:val="20"/>
          <w:szCs w:val="20"/>
        </w:rPr>
        <w:t>;</w:t>
      </w:r>
      <w:r w:rsidR="000E2B31">
        <w:rPr>
          <w:rFonts w:ascii="NewBaskerville-Roman" w:hAnsi="NewBaskerville-Roman" w:cs="NewBaskerville-Roman"/>
          <w:color w:val="262626"/>
          <w:sz w:val="20"/>
          <w:szCs w:val="20"/>
        </w:rPr>
        <w:t xml:space="preserve"> </w:t>
      </w:r>
      <w:r w:rsidR="005D064F">
        <w:rPr>
          <w:rFonts w:ascii="NewBaskerville-Roman" w:hAnsi="NewBaskerville-Roman" w:cs="NewBaskerville-Roman"/>
          <w:color w:val="262626"/>
          <w:sz w:val="20"/>
          <w:szCs w:val="20"/>
        </w:rPr>
        <w:t>This approach works whether the content inside the co</w:t>
      </w:r>
      <w:r w:rsidR="000E2B31">
        <w:rPr>
          <w:rFonts w:ascii="NewBaskerville-Roman" w:hAnsi="NewBaskerville-Roman" w:cs="NewBaskerville-Roman"/>
          <w:color w:val="262626"/>
          <w:sz w:val="20"/>
          <w:szCs w:val="20"/>
        </w:rPr>
        <w:t xml:space="preserve">ntainer is inline, block, or of </w:t>
      </w:r>
      <w:r w:rsidR="005D064F">
        <w:rPr>
          <w:rFonts w:ascii="NewBaskerville-Roman" w:hAnsi="NewBaskerville-Roman" w:cs="NewBaskerville-Roman"/>
          <w:color w:val="262626"/>
          <w:sz w:val="20"/>
          <w:szCs w:val="20"/>
        </w:rPr>
        <w:t>any other display value.</w:t>
      </w:r>
    </w:p>
    <w:p w:rsidR="00A21DEB" w:rsidRDefault="00A21DEB" w:rsidP="005D064F">
      <w:pPr>
        <w:autoSpaceDE w:val="0"/>
        <w:autoSpaceDN w:val="0"/>
        <w:adjustRightInd w:val="0"/>
        <w:spacing w:after="0" w:line="240" w:lineRule="auto"/>
        <w:rPr>
          <w:rFonts w:ascii="NewBaskerville-Roman" w:hAnsi="NewBaskerville-Roman" w:cs="NewBaskerville-Roman"/>
          <w:color w:val="262626"/>
          <w:sz w:val="20"/>
          <w:szCs w:val="20"/>
        </w:rPr>
      </w:pPr>
    </w:p>
    <w:p w:rsidR="00A21DEB" w:rsidRDefault="00A21DEB" w:rsidP="00A21DEB">
      <w:pPr>
        <w:autoSpaceDE w:val="0"/>
        <w:autoSpaceDN w:val="0"/>
        <w:adjustRightInd w:val="0"/>
        <w:spacing w:after="0" w:line="240" w:lineRule="auto"/>
        <w:rPr>
          <w:rFonts w:ascii="FranklinGothic-Book" w:hAnsi="FranklinGothic-Book" w:cs="FranklinGothic-Book"/>
          <w:color w:val="262626"/>
          <w:sz w:val="19"/>
          <w:szCs w:val="19"/>
        </w:rPr>
      </w:pPr>
      <w:r>
        <w:rPr>
          <w:rFonts w:ascii="FranklinGothic-Book" w:hAnsi="FranklinGothic-Book" w:cs="FranklinGothic-Book"/>
          <w:color w:val="262626"/>
          <w:sz w:val="19"/>
          <w:szCs w:val="19"/>
        </w:rPr>
        <w:t>The best approach to centering contents inside a c</w:t>
      </w:r>
      <w:r w:rsidR="001C4799">
        <w:rPr>
          <w:rFonts w:ascii="FranklinGothic-Book" w:hAnsi="FranklinGothic-Book" w:cs="FranklinGothic-Book"/>
          <w:color w:val="262626"/>
          <w:sz w:val="19"/>
          <w:szCs w:val="19"/>
        </w:rPr>
        <w:t xml:space="preserve">ontainer may depend on a number </w:t>
      </w:r>
      <w:r>
        <w:rPr>
          <w:rFonts w:ascii="FranklinGothic-Book" w:hAnsi="FranklinGothic-Book" w:cs="FranklinGothic-Book"/>
          <w:color w:val="262626"/>
          <w:sz w:val="19"/>
          <w:szCs w:val="19"/>
        </w:rPr>
        <w:t>of factors based on your particular scenario.</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524D4C">
        <w:rPr>
          <w:rFonts w:ascii="FranklinGothic-BookItal" w:hAnsi="FranklinGothic-BookItal" w:cs="FranklinGothic-BookItal"/>
          <w:color w:val="262626"/>
          <w:sz w:val="19"/>
          <w:szCs w:val="19"/>
        </w:rPr>
        <w:t xml:space="preserve">Can you use a natural height container? </w:t>
      </w:r>
      <w:r w:rsidRPr="00524D4C">
        <w:rPr>
          <w:rFonts w:ascii="FranklinGothic-Book" w:hAnsi="FranklinGothic-Book" w:cs="FranklinGothic-Book"/>
          <w:color w:val="262626"/>
          <w:sz w:val="19"/>
          <w:szCs w:val="19"/>
        </w:rPr>
        <w:t>Apply an equal top and bottom padding</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to the container to center its contents.</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Ital" w:hAnsi="FranklinGothic-BookItal" w:cs="FranklinGothic-BookItal"/>
          <w:color w:val="262626"/>
          <w:sz w:val="19"/>
          <w:szCs w:val="19"/>
        </w:rPr>
      </w:pPr>
      <w:r w:rsidRPr="00524D4C">
        <w:rPr>
          <w:rFonts w:ascii="FranklinGothic-BookItal" w:hAnsi="FranklinGothic-BookItal" w:cs="FranklinGothic-BookItal"/>
          <w:color w:val="262626"/>
          <w:sz w:val="19"/>
          <w:szCs w:val="19"/>
        </w:rPr>
        <w:t>Do you need a specific height container, or do you need to avoid using padding?</w:t>
      </w:r>
      <w:r w:rsidR="00524D4C">
        <w:rPr>
          <w:rFonts w:ascii="FranklinGothic-BookItal" w:hAnsi="FranklinGothic-BookItal" w:cs="FranklinGothic-BookItal"/>
          <w:color w:val="262626"/>
          <w:sz w:val="19"/>
          <w:szCs w:val="19"/>
        </w:rPr>
        <w:t xml:space="preserve"> </w:t>
      </w:r>
      <w:r w:rsidRPr="00524D4C">
        <w:rPr>
          <w:rFonts w:ascii="FranklinGothic-Book" w:hAnsi="FranklinGothic-Book" w:cs="FranklinGothic-Book"/>
          <w:color w:val="262626"/>
          <w:sz w:val="19"/>
          <w:szCs w:val="19"/>
        </w:rPr>
        <w:t xml:space="preserve">Use </w:t>
      </w:r>
      <w:r w:rsidRPr="00524D4C">
        <w:rPr>
          <w:rFonts w:ascii="Courier" w:hAnsi="Courier" w:cs="Courier"/>
          <w:b/>
          <w:color w:val="262626"/>
          <w:sz w:val="19"/>
          <w:szCs w:val="19"/>
        </w:rPr>
        <w:t xml:space="preserve">display: table-cell </w:t>
      </w:r>
      <w:r w:rsidRPr="00524D4C">
        <w:rPr>
          <w:rFonts w:ascii="FranklinGothic-Book" w:hAnsi="FranklinGothic-Book" w:cs="FranklinGothic-Book"/>
          <w:b/>
          <w:color w:val="262626"/>
          <w:sz w:val="19"/>
          <w:szCs w:val="19"/>
        </w:rPr>
        <w:t xml:space="preserve">and </w:t>
      </w:r>
      <w:r w:rsidRPr="00524D4C">
        <w:rPr>
          <w:rFonts w:ascii="Courier" w:hAnsi="Courier" w:cs="Courier"/>
          <w:b/>
          <w:color w:val="262626"/>
          <w:sz w:val="19"/>
          <w:szCs w:val="19"/>
        </w:rPr>
        <w:t>vertical-align: middle</w:t>
      </w:r>
      <w:r w:rsidRPr="00524D4C">
        <w:rPr>
          <w:rFonts w:ascii="Courier" w:hAnsi="Courier" w:cs="Courier"/>
          <w:color w:val="262626"/>
          <w:sz w:val="19"/>
          <w:szCs w:val="19"/>
        </w:rPr>
        <w:t xml:space="preserve"> </w:t>
      </w:r>
      <w:r w:rsidRPr="00524D4C">
        <w:rPr>
          <w:rFonts w:ascii="FranklinGothic-Book" w:hAnsi="FranklinGothic-Book" w:cs="FranklinGothic-Book"/>
          <w:color w:val="262626"/>
          <w:sz w:val="19"/>
          <w:szCs w:val="19"/>
        </w:rPr>
        <w:t>on your</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container.</w:t>
      </w:r>
    </w:p>
    <w:p w:rsidR="002F2766"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9D612C">
        <w:rPr>
          <w:rFonts w:ascii="FranklinGothic-Book" w:hAnsi="FranklinGothic-Book" w:cs="FranklinGothic-Book"/>
          <w:color w:val="262626"/>
          <w:sz w:val="19"/>
          <w:szCs w:val="19"/>
        </w:rPr>
        <w:t>you can center your</w:t>
      </w:r>
      <w:r w:rsidR="009D612C">
        <w:rPr>
          <w:rFonts w:ascii="FranklinGothic-Book" w:hAnsi="FranklinGothic-Book" w:cs="FranklinGothic-Book"/>
          <w:color w:val="262626"/>
          <w:sz w:val="19"/>
          <w:szCs w:val="19"/>
        </w:rPr>
        <w:t xml:space="preserve"> </w:t>
      </w:r>
      <w:r w:rsidRPr="009D612C">
        <w:rPr>
          <w:rFonts w:ascii="FranklinGothic-Book" w:hAnsi="FranklinGothic-Book" w:cs="FranklinGothic-Book"/>
          <w:color w:val="262626"/>
          <w:sz w:val="19"/>
          <w:szCs w:val="19"/>
        </w:rPr>
        <w:t>content with flexbox. See chapter 5.</w:t>
      </w:r>
    </w:p>
    <w:p w:rsidR="00C80EB7" w:rsidRDefault="00C80EB7" w:rsidP="00C80EB7">
      <w:pPr>
        <w:autoSpaceDE w:val="0"/>
        <w:autoSpaceDN w:val="0"/>
        <w:adjustRightInd w:val="0"/>
        <w:spacing w:after="0" w:line="240" w:lineRule="auto"/>
        <w:rPr>
          <w:rFonts w:ascii="FranklinGothic-Book" w:hAnsi="FranklinGothic-Book" w:cs="FranklinGothic-Book"/>
          <w:color w:val="262626"/>
          <w:sz w:val="19"/>
          <w:szCs w:val="19"/>
        </w:rPr>
      </w:pPr>
    </w:p>
    <w:p w:rsidR="00C80EB7" w:rsidRPr="00D02986" w:rsidRDefault="009F2C7B" w:rsidP="009F2C7B">
      <w:pPr>
        <w:pStyle w:val="Heading2"/>
        <w:rPr>
          <w:b/>
        </w:rPr>
      </w:pPr>
      <w:bookmarkStart w:id="48" w:name="_Toc142832642"/>
      <w:r w:rsidRPr="00D02986">
        <w:rPr>
          <w:b/>
        </w:rPr>
        <w:t>Negative Margin</w:t>
      </w:r>
      <w:bookmarkEnd w:id="48"/>
    </w:p>
    <w:p w:rsidR="009F2C7B" w:rsidRDefault="00C525A0" w:rsidP="009F3616">
      <w:pPr>
        <w:autoSpaceDE w:val="0"/>
        <w:autoSpaceDN w:val="0"/>
        <w:adjustRightInd w:val="0"/>
        <w:spacing w:after="0" w:line="240" w:lineRule="auto"/>
        <w:rPr>
          <w:rFonts w:ascii="Humanist521BT-BoldCondensed" w:hAnsi="Humanist521BT-BoldCondensed" w:cs="Humanist521BT-BoldCondensed"/>
          <w:b/>
          <w:bCs/>
          <w:sz w:val="18"/>
          <w:szCs w:val="18"/>
        </w:rPr>
      </w:pPr>
      <w:r>
        <w:rPr>
          <w:rFonts w:ascii="NewBaskerville-Roman" w:hAnsi="NewBaskerville-Roman" w:cs="NewBaskerville-Roman"/>
          <w:color w:val="262626"/>
          <w:sz w:val="20"/>
          <w:szCs w:val="20"/>
        </w:rPr>
        <w:t xml:space="preserve">This </w:t>
      </w:r>
      <w:r w:rsidR="004F4BAD">
        <w:rPr>
          <w:rFonts w:ascii="NewBaskerville-Roman" w:hAnsi="NewBaskerville-Roman" w:cs="NewBaskerville-Roman"/>
          <w:color w:val="262626"/>
          <w:sz w:val="20"/>
          <w:szCs w:val="20"/>
        </w:rPr>
        <w:t xml:space="preserve">has some peculiar uses, such as </w:t>
      </w:r>
      <w:r w:rsidR="004F4BAD" w:rsidRPr="006D4477">
        <w:rPr>
          <w:rFonts w:ascii="NewBaskerville-Roman" w:hAnsi="NewBaskerville-Roman" w:cs="NewBaskerville-Roman"/>
          <w:color w:val="FF0000"/>
          <w:sz w:val="20"/>
          <w:szCs w:val="20"/>
        </w:rPr>
        <w:t>allowing elements to overlap or stretch</w:t>
      </w:r>
      <w:r w:rsidR="006D4477">
        <w:rPr>
          <w:rFonts w:ascii="NewBaskerville-Roman" w:hAnsi="NewBaskerville-Roman" w:cs="NewBaskerville-Roman"/>
          <w:color w:val="262626"/>
          <w:sz w:val="20"/>
          <w:szCs w:val="20"/>
        </w:rPr>
        <w:t xml:space="preserve"> wider than </w:t>
      </w:r>
      <w:r w:rsidR="004F4BAD">
        <w:rPr>
          <w:rFonts w:ascii="NewBaskerville-Roman" w:hAnsi="NewBaskerville-Roman" w:cs="NewBaskerville-Roman"/>
          <w:color w:val="262626"/>
          <w:sz w:val="20"/>
          <w:szCs w:val="20"/>
        </w:rPr>
        <w:t>their containers.</w:t>
      </w:r>
      <w:r>
        <w:t xml:space="preserve"> </w:t>
      </w:r>
      <w:r w:rsidR="009F3616">
        <w:rPr>
          <w:rFonts w:ascii="NewBaskerville-Roman" w:hAnsi="NewBaskerville-Roman" w:cs="NewBaskerville-Roman"/>
          <w:color w:val="262626"/>
          <w:sz w:val="20"/>
          <w:szCs w:val="20"/>
        </w:rPr>
        <w:t>The exact behavior of a negative margin depen</w:t>
      </w:r>
      <w:r w:rsidR="000D53F8">
        <w:rPr>
          <w:rFonts w:ascii="NewBaskerville-Roman" w:hAnsi="NewBaskerville-Roman" w:cs="NewBaskerville-Roman"/>
          <w:color w:val="262626"/>
          <w:sz w:val="20"/>
          <w:szCs w:val="20"/>
        </w:rPr>
        <w:t xml:space="preserve">ds on which side of the element </w:t>
      </w:r>
      <w:r w:rsidR="009F3616">
        <w:rPr>
          <w:rFonts w:ascii="NewBaskerville-Roman" w:hAnsi="NewBaskerville-Roman" w:cs="NewBaskerville-Roman"/>
          <w:color w:val="262626"/>
          <w:sz w:val="20"/>
          <w:szCs w:val="20"/>
        </w:rPr>
        <w:t>you apply it to</w:t>
      </w:r>
      <w:r w:rsidR="009F3616" w:rsidRPr="00D02986">
        <w:rPr>
          <w:rFonts w:ascii="NewBaskerville-Roman" w:hAnsi="NewBaskerville-Roman" w:cs="NewBaskerville-Roman"/>
          <w:color w:val="262626"/>
          <w:sz w:val="20"/>
          <w:szCs w:val="20"/>
        </w:rPr>
        <w:t>.</w:t>
      </w:r>
      <w:r w:rsidR="00082245" w:rsidRPr="00D02986">
        <w:rPr>
          <w:rFonts w:ascii="NewBaskerville-Roman" w:hAnsi="NewBaskerville-Roman" w:cs="NewBaskerville-Roman"/>
          <w:color w:val="262626"/>
          <w:sz w:val="20"/>
          <w:szCs w:val="20"/>
        </w:rPr>
        <w:t xml:space="preserve"> </w:t>
      </w:r>
      <w:r w:rsidR="00A03263" w:rsidRPr="00D02986">
        <w:rPr>
          <w:rFonts w:ascii="Humanist521BT-BoldCondensed" w:hAnsi="Humanist521BT-BoldCondensed" w:cs="Humanist521BT-BoldCondensed"/>
          <w:bCs/>
          <w:sz w:val="18"/>
          <w:szCs w:val="18"/>
        </w:rPr>
        <w:t>Ne</w:t>
      </w:r>
      <w:r w:rsidR="00174273" w:rsidRPr="00D02986">
        <w:rPr>
          <w:rFonts w:ascii="Humanist521BT-BoldCondensed" w:hAnsi="Humanist521BT-BoldCondensed" w:cs="Humanist521BT-BoldCondensed"/>
          <w:bCs/>
          <w:sz w:val="18"/>
          <w:szCs w:val="18"/>
        </w:rPr>
        <w:t xml:space="preserve">gative </w:t>
      </w:r>
      <w:r w:rsidR="00174273" w:rsidRPr="00D02986">
        <w:rPr>
          <w:rFonts w:ascii="Humanist521BT-BoldCondensed" w:hAnsi="Humanist521BT-BoldCondensed" w:cs="Humanist521BT-BoldCondensed"/>
          <w:bCs/>
          <w:sz w:val="18"/>
          <w:szCs w:val="18"/>
          <w:highlight w:val="yellow"/>
        </w:rPr>
        <w:t>left or top</w:t>
      </w:r>
      <w:r w:rsidR="00174273" w:rsidRPr="00D02986">
        <w:rPr>
          <w:rFonts w:ascii="Humanist521BT-BoldCondensed" w:hAnsi="Humanist521BT-BoldCondensed" w:cs="Humanist521BT-BoldCondensed"/>
          <w:bCs/>
          <w:sz w:val="18"/>
          <w:szCs w:val="18"/>
        </w:rPr>
        <w:t xml:space="preserve"> margins pull </w:t>
      </w:r>
      <w:r w:rsidR="00A03263" w:rsidRPr="00D02986">
        <w:rPr>
          <w:rFonts w:ascii="Humanist521BT-BoldCondensed" w:hAnsi="Humanist521BT-BoldCondensed" w:cs="Humanist521BT-BoldCondensed"/>
          <w:bCs/>
          <w:sz w:val="18"/>
          <w:szCs w:val="18"/>
        </w:rPr>
        <w:t xml:space="preserve">the element </w:t>
      </w:r>
      <w:r w:rsidR="00A03263" w:rsidRPr="00D02986">
        <w:rPr>
          <w:rFonts w:ascii="Humanist521BT-BoldCondensed" w:hAnsi="Humanist521BT-BoldCondensed" w:cs="Humanist521BT-BoldCondensed"/>
          <w:bCs/>
          <w:sz w:val="18"/>
          <w:szCs w:val="18"/>
          <w:highlight w:val="yellow"/>
        </w:rPr>
        <w:t>leftward or upward</w:t>
      </w:r>
      <w:r w:rsidR="00174273" w:rsidRPr="00D02986">
        <w:rPr>
          <w:rFonts w:ascii="Humanist521BT-BoldCondensed" w:hAnsi="Humanist521BT-BoldCondensed" w:cs="Humanist521BT-BoldCondensed"/>
          <w:bCs/>
          <w:sz w:val="18"/>
          <w:szCs w:val="18"/>
        </w:rPr>
        <w:t xml:space="preserve">. </w:t>
      </w:r>
      <w:r w:rsidR="00A03263" w:rsidRPr="00D02986">
        <w:rPr>
          <w:rFonts w:ascii="Humanist521BT-BoldCondensed" w:hAnsi="Humanist521BT-BoldCondensed" w:cs="Humanist521BT-BoldCondensed"/>
          <w:bCs/>
          <w:sz w:val="18"/>
          <w:szCs w:val="18"/>
          <w:highlight w:val="yellow"/>
        </w:rPr>
        <w:t>Adding negative right or bottom margins</w:t>
      </w:r>
      <w:r w:rsidRPr="00D02986">
        <w:t xml:space="preserve"> </w:t>
      </w:r>
      <w:r w:rsidR="00A03263" w:rsidRPr="00D02986">
        <w:rPr>
          <w:rFonts w:ascii="Humanist521BT-BoldCondensed" w:hAnsi="Humanist521BT-BoldCondensed" w:cs="Humanist521BT-BoldCondensed"/>
          <w:bCs/>
          <w:sz w:val="18"/>
          <w:szCs w:val="18"/>
        </w:rPr>
        <w:t>will</w:t>
      </w:r>
      <w:r w:rsidR="00174273" w:rsidRPr="00D02986">
        <w:rPr>
          <w:rFonts w:ascii="Humanist521BT-BoldCondensed" w:hAnsi="Humanist521BT-BoldCondensed" w:cs="Humanist521BT-BoldCondensed"/>
          <w:bCs/>
          <w:sz w:val="18"/>
          <w:szCs w:val="18"/>
        </w:rPr>
        <w:t xml:space="preserve"> pull the succeeding element(s) </w:t>
      </w:r>
      <w:r w:rsidR="00A03263" w:rsidRPr="00D02986">
        <w:rPr>
          <w:rFonts w:ascii="Humanist521BT-BoldCondensed" w:hAnsi="Humanist521BT-BoldCondensed" w:cs="Humanist521BT-BoldCondensed"/>
          <w:bCs/>
          <w:sz w:val="18"/>
          <w:szCs w:val="18"/>
        </w:rPr>
        <w:t>l</w:t>
      </w:r>
      <w:r w:rsidR="00A03263" w:rsidRPr="00D02986">
        <w:rPr>
          <w:rFonts w:ascii="Humanist521BT-BoldCondensed" w:hAnsi="Humanist521BT-BoldCondensed" w:cs="Humanist521BT-BoldCondensed"/>
          <w:bCs/>
          <w:sz w:val="18"/>
          <w:szCs w:val="18"/>
          <w:highlight w:val="yellow"/>
        </w:rPr>
        <w:t>eftward or upward (to overlap)</w:t>
      </w:r>
      <w:r w:rsidR="00174273" w:rsidRPr="00D02986">
        <w:rPr>
          <w:rFonts w:ascii="Humanist521BT-BoldCondensed" w:hAnsi="Humanist521BT-BoldCondensed" w:cs="Humanist521BT-BoldCondensed"/>
          <w:bCs/>
          <w:sz w:val="18"/>
          <w:szCs w:val="18"/>
        </w:rPr>
        <w:t>;</w:t>
      </w:r>
    </w:p>
    <w:p w:rsidR="00AC1E34" w:rsidRDefault="00AC1E34" w:rsidP="009F3616">
      <w:pPr>
        <w:autoSpaceDE w:val="0"/>
        <w:autoSpaceDN w:val="0"/>
        <w:adjustRightInd w:val="0"/>
        <w:spacing w:after="0" w:line="240" w:lineRule="auto"/>
        <w:rPr>
          <w:rFonts w:ascii="Humanist521BT-BoldCondensed" w:hAnsi="Humanist521BT-BoldCondensed" w:cs="Humanist521BT-BoldCondensed"/>
          <w:b/>
          <w:bCs/>
          <w:sz w:val="18"/>
          <w:szCs w:val="18"/>
        </w:rPr>
      </w:pPr>
    </w:p>
    <w:p w:rsidR="009B37A1" w:rsidRPr="00D02986" w:rsidRDefault="009B37A1" w:rsidP="009B37A1">
      <w:pPr>
        <w:autoSpaceDE w:val="0"/>
        <w:autoSpaceDN w:val="0"/>
        <w:adjustRightInd w:val="0"/>
        <w:spacing w:after="0" w:line="240" w:lineRule="auto"/>
        <w:rPr>
          <w:rFonts w:ascii="NewBaskerville-Roman" w:hAnsi="NewBaskerville-Roman" w:cs="NewBaskerville-Roman"/>
          <w:b/>
          <w:color w:val="262626"/>
          <w:sz w:val="20"/>
          <w:szCs w:val="20"/>
        </w:rPr>
      </w:pPr>
      <w:r w:rsidRPr="00D02986">
        <w:rPr>
          <w:rFonts w:ascii="FranklinGothic-Demi" w:hAnsi="FranklinGothic-Demi" w:cs="FranklinGothic-Demi"/>
          <w:b/>
          <w:color w:val="476B86"/>
          <w:sz w:val="17"/>
          <w:szCs w:val="17"/>
        </w:rPr>
        <w:t xml:space="preserve">WARNING </w:t>
      </w:r>
      <w:r w:rsidRPr="00D02986">
        <w:rPr>
          <w:rFonts w:ascii="NewBaskerville-Roman" w:hAnsi="NewBaskerville-Roman" w:cs="NewBaskerville-Roman"/>
          <w:b/>
          <w:color w:val="262626"/>
          <w:sz w:val="20"/>
          <w:szCs w:val="20"/>
        </w:rPr>
        <w:t>Using negative margins to overlap elements can render some elements unclickable if they’re moved beneath other elements.</w:t>
      </w:r>
    </w:p>
    <w:p w:rsidR="009B37A1" w:rsidRDefault="009B37A1" w:rsidP="009F3616">
      <w:pPr>
        <w:autoSpaceDE w:val="0"/>
        <w:autoSpaceDN w:val="0"/>
        <w:adjustRightInd w:val="0"/>
        <w:spacing w:after="0" w:line="240" w:lineRule="auto"/>
        <w:rPr>
          <w:rFonts w:ascii="FranklinGothic-DemiItal" w:hAnsi="FranklinGothic-DemiItal" w:cs="FranklinGothic-DemiItal"/>
          <w:b/>
          <w:color w:val="476B86"/>
          <w:sz w:val="25"/>
          <w:szCs w:val="25"/>
        </w:rPr>
      </w:pPr>
    </w:p>
    <w:p w:rsidR="00D02986" w:rsidRPr="00DF70C2" w:rsidRDefault="00AC1E34" w:rsidP="00DF70C2">
      <w:pPr>
        <w:pStyle w:val="Heading2"/>
        <w:rPr>
          <w:b/>
        </w:rPr>
      </w:pPr>
      <w:bookmarkStart w:id="49" w:name="_Toc142832643"/>
      <w:r w:rsidRPr="00D02986">
        <w:rPr>
          <w:b/>
        </w:rPr>
        <w:t>Collapsed margins</w:t>
      </w:r>
      <w:bookmarkEnd w:id="49"/>
    </w:p>
    <w:p w:rsidR="0082291B" w:rsidRDefault="00D02986" w:rsidP="00D02986">
      <w:pPr>
        <w:autoSpaceDE w:val="0"/>
        <w:autoSpaceDN w:val="0"/>
        <w:adjustRightInd w:val="0"/>
        <w:spacing w:after="0" w:line="240" w:lineRule="auto"/>
        <w:rPr>
          <w:rFonts w:ascii="NewBaskerville-Roman" w:hAnsi="NewBaskerville-Roman" w:cs="NewBaskerville-Roman"/>
          <w:color w:val="FF0000"/>
          <w:sz w:val="20"/>
          <w:szCs w:val="20"/>
        </w:rPr>
      </w:pPr>
      <w:r w:rsidRPr="0082291B">
        <w:rPr>
          <w:rFonts w:ascii="NewBaskerville-Roman" w:hAnsi="NewBaskerville-Roman" w:cs="NewBaskerville-Roman"/>
          <w:color w:val="FF0000"/>
          <w:sz w:val="20"/>
          <w:szCs w:val="20"/>
        </w:rPr>
        <w:t>When top and/or bottom margins are adjoining, th</w:t>
      </w:r>
      <w:r w:rsidR="00DF70C2" w:rsidRPr="0082291B">
        <w:rPr>
          <w:rFonts w:ascii="NewBaskerville-Roman" w:hAnsi="NewBaskerville-Roman" w:cs="NewBaskerville-Roman"/>
          <w:color w:val="FF0000"/>
          <w:sz w:val="20"/>
          <w:szCs w:val="20"/>
        </w:rPr>
        <w:t xml:space="preserve">ey overlap, combining to form a </w:t>
      </w:r>
      <w:r w:rsidRPr="0082291B">
        <w:rPr>
          <w:rFonts w:ascii="NewBaskerville-Roman" w:hAnsi="NewBaskerville-Roman" w:cs="NewBaskerville-Roman"/>
          <w:color w:val="FF0000"/>
          <w:sz w:val="20"/>
          <w:szCs w:val="20"/>
        </w:rPr>
        <w:t xml:space="preserve">single margin. This is referred to as </w:t>
      </w:r>
      <w:r w:rsidRPr="0082291B">
        <w:rPr>
          <w:rFonts w:ascii="NewBaskerville-Italic" w:hAnsi="NewBaskerville-Italic" w:cs="NewBaskerville-Italic"/>
          <w:i/>
          <w:iCs/>
          <w:color w:val="FF0000"/>
          <w:sz w:val="20"/>
          <w:szCs w:val="20"/>
        </w:rPr>
        <w:t>collapsing</w:t>
      </w:r>
      <w:r w:rsidRPr="0082291B">
        <w:rPr>
          <w:rFonts w:ascii="NewBaskerville-Roman" w:hAnsi="NewBaskerville-Roman" w:cs="NewBaskerville-Roman"/>
          <w:color w:val="FF0000"/>
          <w:sz w:val="20"/>
          <w:szCs w:val="20"/>
        </w:rPr>
        <w:t>.</w:t>
      </w:r>
    </w:p>
    <w:p w:rsidR="00D45586" w:rsidRDefault="00D45586" w:rsidP="00D02986">
      <w:pPr>
        <w:autoSpaceDE w:val="0"/>
        <w:autoSpaceDN w:val="0"/>
        <w:adjustRightInd w:val="0"/>
        <w:spacing w:after="0" w:line="240" w:lineRule="auto"/>
        <w:rPr>
          <w:rFonts w:ascii="NewBaskerville-Roman" w:hAnsi="NewBaskerville-Roman" w:cs="NewBaskerville-Roman"/>
          <w:color w:val="FF0000"/>
          <w:sz w:val="20"/>
          <w:szCs w:val="20"/>
        </w:rPr>
      </w:pPr>
    </w:p>
    <w:p w:rsidR="005A0F31" w:rsidRPr="00D45586" w:rsidRDefault="005A0F31" w:rsidP="00D45586">
      <w:pPr>
        <w:pStyle w:val="Heading3"/>
        <w:rPr>
          <w:b/>
        </w:rPr>
      </w:pPr>
      <w:bookmarkStart w:id="50" w:name="_Toc142832644"/>
      <w:r w:rsidRPr="00D45586">
        <w:rPr>
          <w:b/>
        </w:rPr>
        <w:t>Collapsing between text</w:t>
      </w:r>
      <w:bookmarkEnd w:id="50"/>
    </w:p>
    <w:p w:rsidR="009F66F9" w:rsidRDefault="005A0F31" w:rsidP="005A0F31">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main reason for </w:t>
      </w:r>
      <w:r w:rsidRPr="00D45586">
        <w:rPr>
          <w:rFonts w:ascii="NewBaskerville-Roman" w:hAnsi="NewBaskerville-Roman" w:cs="NewBaskerville-Roman"/>
          <w:color w:val="FF0000"/>
          <w:sz w:val="20"/>
          <w:szCs w:val="20"/>
        </w:rPr>
        <w:t>collapsed margins has to do with</w:t>
      </w:r>
      <w:r w:rsidR="00D45586" w:rsidRPr="00D45586">
        <w:rPr>
          <w:rFonts w:ascii="NewBaskerville-Roman" w:hAnsi="NewBaskerville-Roman" w:cs="NewBaskerville-Roman"/>
          <w:color w:val="FF0000"/>
          <w:sz w:val="20"/>
          <w:szCs w:val="20"/>
        </w:rPr>
        <w:t xml:space="preserve"> the spacing of blocks of text</w:t>
      </w:r>
      <w:r w:rsidR="00D455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Paragraphs (</w:t>
      </w:r>
      <w:r>
        <w:rPr>
          <w:rFonts w:ascii="Courier" w:hAnsi="Courier" w:cs="Courier"/>
          <w:color w:val="262626"/>
          <w:sz w:val="19"/>
          <w:szCs w:val="19"/>
        </w:rPr>
        <w:t>&lt;p&gt;</w:t>
      </w:r>
      <w:r>
        <w:rPr>
          <w:rFonts w:ascii="NewBaskerville-Roman" w:hAnsi="NewBaskerville-Roman" w:cs="NewBaskerville-Roman"/>
          <w:color w:val="262626"/>
          <w:sz w:val="20"/>
          <w:szCs w:val="20"/>
        </w:rPr>
        <w:t xml:space="preserve">), by default, have a </w:t>
      </w:r>
      <w:r w:rsidRPr="00D45586">
        <w:rPr>
          <w:rFonts w:ascii="NewBaskerville-Roman" w:hAnsi="NewBaskerville-Roman" w:cs="NewBaskerville-Roman"/>
          <w:color w:val="FF0000"/>
          <w:sz w:val="20"/>
          <w:szCs w:val="20"/>
        </w:rPr>
        <w:t>1 em top margin</w:t>
      </w:r>
      <w:r w:rsidR="00D45586" w:rsidRPr="00D45586">
        <w:rPr>
          <w:rFonts w:ascii="NewBaskerville-Roman" w:hAnsi="NewBaskerville-Roman" w:cs="NewBaskerville-Roman"/>
          <w:color w:val="FF0000"/>
          <w:sz w:val="20"/>
          <w:szCs w:val="20"/>
        </w:rPr>
        <w:t xml:space="preserve"> and a 1 em bottom margin</w:t>
      </w:r>
      <w:r w:rsidR="00D45586">
        <w:rPr>
          <w:rFonts w:ascii="NewBaskerville-Roman" w:hAnsi="NewBaskerville-Roman" w:cs="NewBaskerville-Roman"/>
          <w:color w:val="262626"/>
          <w:sz w:val="20"/>
          <w:szCs w:val="20"/>
        </w:rPr>
        <w:t xml:space="preserve">. This </w:t>
      </w:r>
      <w:r>
        <w:rPr>
          <w:rFonts w:ascii="NewBaskerville-Roman" w:hAnsi="NewBaskerville-Roman" w:cs="NewBaskerville-Roman"/>
          <w:color w:val="262626"/>
          <w:sz w:val="20"/>
          <w:szCs w:val="20"/>
        </w:rPr>
        <w:t xml:space="preserve">is applied by the user agent stylesheet. </w:t>
      </w:r>
      <w:r w:rsidRPr="00D45586">
        <w:rPr>
          <w:rFonts w:ascii="NewBaskerville-Roman" w:hAnsi="NewBaskerville-Roman" w:cs="NewBaskerville-Roman"/>
          <w:color w:val="FF0000"/>
          <w:sz w:val="20"/>
          <w:szCs w:val="20"/>
        </w:rPr>
        <w:t xml:space="preserve">But when you </w:t>
      </w:r>
      <w:r w:rsidR="00D45586" w:rsidRPr="00D45586">
        <w:rPr>
          <w:rFonts w:ascii="NewBaskerville-Roman" w:hAnsi="NewBaskerville-Roman" w:cs="NewBaskerville-Roman"/>
          <w:color w:val="FF0000"/>
          <w:sz w:val="20"/>
          <w:szCs w:val="20"/>
        </w:rPr>
        <w:t xml:space="preserve">stack two paragraphs, one after </w:t>
      </w:r>
      <w:r w:rsidRPr="00D45586">
        <w:rPr>
          <w:rFonts w:ascii="NewBaskerville-Roman" w:hAnsi="NewBaskerville-Roman" w:cs="NewBaskerville-Roman"/>
          <w:color w:val="FF0000"/>
          <w:sz w:val="20"/>
          <w:szCs w:val="20"/>
        </w:rPr>
        <w:t xml:space="preserve">the other, their margins don’t add up to a gap of 2 em. </w:t>
      </w:r>
      <w:r w:rsidRPr="00D45586">
        <w:rPr>
          <w:rFonts w:ascii="NewBaskerville-Roman" w:hAnsi="NewBaskerville-Roman" w:cs="NewBaskerville-Roman"/>
          <w:color w:val="FF0000"/>
          <w:sz w:val="20"/>
          <w:szCs w:val="20"/>
        </w:rPr>
        <w:lastRenderedPageBreak/>
        <w:t>Instead they collapse, overlapping</w:t>
      </w:r>
      <w:r w:rsidR="000D7DF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to produce only 1 em of space between the two paragraphs.</w:t>
      </w:r>
      <w:r w:rsidR="00EF5F33">
        <w:rPr>
          <w:rFonts w:ascii="NewBaskerville-Roman" w:hAnsi="NewBaskerville-Roman" w:cs="NewBaskerville-Roman"/>
          <w:color w:val="262626"/>
          <w:sz w:val="20"/>
          <w:szCs w:val="20"/>
        </w:rPr>
        <w:t xml:space="preserve"> </w:t>
      </w:r>
      <w:r w:rsidR="00942275">
        <w:rPr>
          <w:rFonts w:ascii="NewBaskerville-Roman" w:hAnsi="NewBaskerville-Roman" w:cs="NewBaskerville-Roman"/>
          <w:color w:val="262626"/>
          <w:sz w:val="20"/>
          <w:szCs w:val="20"/>
        </w:rPr>
        <w:t>The size of the collapsed margin is equal to the largest of the joined margins.</w:t>
      </w:r>
    </w:p>
    <w:p w:rsidR="00D365F9" w:rsidRDefault="00D365F9" w:rsidP="005A0F31">
      <w:pPr>
        <w:autoSpaceDE w:val="0"/>
        <w:autoSpaceDN w:val="0"/>
        <w:adjustRightInd w:val="0"/>
        <w:spacing w:after="0" w:line="240" w:lineRule="auto"/>
        <w:rPr>
          <w:rFonts w:ascii="NewBaskerville-Roman" w:hAnsi="NewBaskerville-Roman" w:cs="NewBaskerville-Roman"/>
          <w:color w:val="262626"/>
          <w:sz w:val="20"/>
          <w:szCs w:val="20"/>
        </w:rPr>
      </w:pPr>
    </w:p>
    <w:p w:rsidR="00D365F9" w:rsidRPr="00D365F9" w:rsidRDefault="00D365F9" w:rsidP="00D365F9">
      <w:pPr>
        <w:autoSpaceDE w:val="0"/>
        <w:autoSpaceDN w:val="0"/>
        <w:adjustRightInd w:val="0"/>
        <w:spacing w:after="0" w:line="240" w:lineRule="auto"/>
        <w:rPr>
          <w:rFonts w:ascii="NewBaskerville-Roman" w:hAnsi="NewBaskerville-Roman" w:cs="NewBaskerville-Roman"/>
          <w:color w:val="FF0000"/>
          <w:sz w:val="20"/>
          <w:szCs w:val="20"/>
        </w:rPr>
      </w:pPr>
      <w:r w:rsidRPr="00D365F9">
        <w:rPr>
          <w:rFonts w:ascii="FranklinGothic-Demi" w:hAnsi="FranklinGothic-Demi" w:cs="FranklinGothic-Demi"/>
          <w:color w:val="FF0000"/>
          <w:sz w:val="17"/>
          <w:szCs w:val="17"/>
        </w:rPr>
        <w:t xml:space="preserve">NOTE </w:t>
      </w:r>
      <w:r w:rsidRPr="00D365F9">
        <w:rPr>
          <w:rFonts w:ascii="NewBaskerville-Roman" w:hAnsi="NewBaskerville-Roman" w:cs="NewBaskerville-Roman"/>
          <w:color w:val="FF0000"/>
          <w:sz w:val="20"/>
          <w:szCs w:val="20"/>
        </w:rPr>
        <w:t>Margin collapsing only occurs with top and bottom margins. Left and right margins don’t collapse.</w:t>
      </w:r>
    </w:p>
    <w:p w:rsidR="00D365F9" w:rsidRDefault="00D365F9" w:rsidP="00D365F9">
      <w:pPr>
        <w:autoSpaceDE w:val="0"/>
        <w:autoSpaceDN w:val="0"/>
        <w:adjustRightInd w:val="0"/>
        <w:spacing w:after="0" w:line="240" w:lineRule="auto"/>
        <w:rPr>
          <w:rFonts w:ascii="NewBaskerville-Roman" w:hAnsi="NewBaskerville-Roman" w:cs="NewBaskerville-Roman"/>
          <w:color w:val="262626"/>
          <w:sz w:val="20"/>
          <w:szCs w:val="20"/>
        </w:rPr>
      </w:pPr>
    </w:p>
    <w:p w:rsidR="00AB28E6" w:rsidRPr="00E976B6" w:rsidRDefault="00AB28E6" w:rsidP="00AB28E6">
      <w:pPr>
        <w:autoSpaceDE w:val="0"/>
        <w:autoSpaceDN w:val="0"/>
        <w:adjustRightInd w:val="0"/>
        <w:spacing w:after="0" w:line="240" w:lineRule="auto"/>
        <w:rPr>
          <w:rFonts w:ascii="FranklinGothic-DemiItal" w:hAnsi="FranklinGothic-DemiItal" w:cs="FranklinGothic-DemiItal"/>
          <w:b/>
          <w:color w:val="476B86"/>
          <w:sz w:val="21"/>
          <w:szCs w:val="21"/>
        </w:rPr>
      </w:pPr>
      <w:r w:rsidRPr="00E976B6">
        <w:rPr>
          <w:rFonts w:ascii="FranklinGothic-DemiItal" w:hAnsi="FranklinGothic-DemiItal" w:cs="FranklinGothic-DemiItal"/>
          <w:b/>
          <w:color w:val="476B86"/>
          <w:sz w:val="21"/>
          <w:szCs w:val="21"/>
        </w:rPr>
        <w:t>Collapsing multiple margins</w:t>
      </w:r>
    </w:p>
    <w:p w:rsidR="00AB28E6" w:rsidRDefault="00AB28E6" w:rsidP="004C131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Elements don’t have to be </w:t>
      </w:r>
      <w:r w:rsidRPr="00CA7470">
        <w:rPr>
          <w:rFonts w:ascii="NewBaskerville-Roman" w:hAnsi="NewBaskerville-Roman" w:cs="NewBaskerville-Roman"/>
          <w:color w:val="FF0000"/>
          <w:sz w:val="20"/>
          <w:szCs w:val="20"/>
        </w:rPr>
        <w:t>adjacent siblings for their m</w:t>
      </w:r>
      <w:r w:rsidR="00CA7470" w:rsidRPr="00CA7470">
        <w:rPr>
          <w:rFonts w:ascii="NewBaskerville-Roman" w:hAnsi="NewBaskerville-Roman" w:cs="NewBaskerville-Roman"/>
          <w:color w:val="FF0000"/>
          <w:sz w:val="20"/>
          <w:szCs w:val="20"/>
        </w:rPr>
        <w:t>argins to collapse.</w:t>
      </w:r>
      <w:r w:rsidR="00CA7470">
        <w:rPr>
          <w:rFonts w:ascii="NewBaskerville-Roman" w:hAnsi="NewBaskerville-Roman" w:cs="NewBaskerville-Roman"/>
          <w:color w:val="262626"/>
          <w:sz w:val="20"/>
          <w:szCs w:val="20"/>
        </w:rPr>
        <w:t xml:space="preserve"> Even if you </w:t>
      </w:r>
      <w:r>
        <w:rPr>
          <w:rFonts w:ascii="NewBaskerville-Roman" w:hAnsi="NewBaskerville-Roman" w:cs="NewBaskerville-Roman"/>
          <w:color w:val="262626"/>
          <w:sz w:val="20"/>
          <w:szCs w:val="20"/>
        </w:rPr>
        <w:t xml:space="preserve">wrap the paragraph inside an extra </w:t>
      </w:r>
      <w:r>
        <w:rPr>
          <w:rFonts w:ascii="Courier" w:hAnsi="Courier" w:cs="Courier"/>
          <w:color w:val="262626"/>
          <w:sz w:val="19"/>
          <w:szCs w:val="19"/>
        </w:rPr>
        <w:t>div</w:t>
      </w:r>
      <w:r>
        <w:rPr>
          <w:rFonts w:ascii="NewBaskerville-Roman" w:hAnsi="NewBaskerville-Roman" w:cs="NewBaskerville-Roman"/>
          <w:color w:val="262626"/>
          <w:sz w:val="20"/>
          <w:szCs w:val="20"/>
        </w:rPr>
        <w:t>, as in the next lis</w:t>
      </w:r>
      <w:r w:rsidR="00CA7470">
        <w:rPr>
          <w:rFonts w:ascii="NewBaskerville-Roman" w:hAnsi="NewBaskerville-Roman" w:cs="NewBaskerville-Roman"/>
          <w:color w:val="262626"/>
          <w:sz w:val="20"/>
          <w:szCs w:val="20"/>
        </w:rPr>
        <w:t>ting, the visual</w:t>
      </w:r>
      <w:r w:rsidR="00CA7470" w:rsidRPr="00CA7470">
        <w:rPr>
          <w:rFonts w:ascii="NewBaskerville-Roman" w:hAnsi="NewBaskerville-Roman" w:cs="NewBaskerville-Roman"/>
          <w:b/>
          <w:color w:val="262626"/>
          <w:sz w:val="20"/>
          <w:szCs w:val="20"/>
        </w:rPr>
        <w:t xml:space="preserve"> result will be </w:t>
      </w:r>
      <w:r w:rsidRPr="00CA7470">
        <w:rPr>
          <w:rFonts w:ascii="NewBaskerville-Roman" w:hAnsi="NewBaskerville-Roman" w:cs="NewBaskerville-Roman"/>
          <w:b/>
          <w:color w:val="262626"/>
          <w:sz w:val="20"/>
          <w:szCs w:val="20"/>
        </w:rPr>
        <w:t>the same</w:t>
      </w:r>
      <w:r>
        <w:rPr>
          <w:rFonts w:ascii="NewBaskerville-Roman" w:hAnsi="NewBaskerville-Roman" w:cs="NewBaskerville-Roman"/>
          <w:color w:val="262626"/>
          <w:sz w:val="20"/>
          <w:szCs w:val="20"/>
        </w:rPr>
        <w:t>.</w:t>
      </w:r>
      <w:r w:rsidR="00CA7470">
        <w:rPr>
          <w:rFonts w:ascii="NewBaskerville-Roman" w:hAnsi="NewBaskerville-Roman" w:cs="NewBaskerville-Roman"/>
          <w:color w:val="262626"/>
          <w:sz w:val="20"/>
          <w:szCs w:val="20"/>
        </w:rPr>
        <w:t xml:space="preserve"> In this case, there are three different margins collaps</w:t>
      </w:r>
      <w:r w:rsidR="00B65DB9">
        <w:rPr>
          <w:rFonts w:ascii="NewBaskerville-Roman" w:hAnsi="NewBaskerville-Roman" w:cs="NewBaskerville-Roman"/>
          <w:color w:val="262626"/>
          <w:sz w:val="20"/>
          <w:szCs w:val="20"/>
        </w:rPr>
        <w:t xml:space="preserve">ing together: the bottom margin </w:t>
      </w:r>
      <w:r w:rsidR="00CA7470">
        <w:rPr>
          <w:rFonts w:ascii="NewBaskerville-Roman" w:hAnsi="NewBaskerville-Roman" w:cs="NewBaskerville-Roman"/>
          <w:color w:val="262626"/>
          <w:sz w:val="20"/>
          <w:szCs w:val="20"/>
        </w:rPr>
        <w:t xml:space="preserve">of the </w:t>
      </w:r>
      <w:r w:rsidR="00CA7470">
        <w:rPr>
          <w:rFonts w:ascii="Courier" w:hAnsi="Courier" w:cs="Courier"/>
          <w:color w:val="262626"/>
          <w:sz w:val="19"/>
          <w:szCs w:val="19"/>
        </w:rPr>
        <w:t>&lt;h2&gt;</w:t>
      </w:r>
      <w:r w:rsidR="00CA7470">
        <w:rPr>
          <w:rFonts w:ascii="NewBaskerville-Roman" w:hAnsi="NewBaskerville-Roman" w:cs="NewBaskerville-Roman"/>
          <w:color w:val="262626"/>
          <w:sz w:val="20"/>
          <w:szCs w:val="20"/>
        </w:rPr>
        <w:t xml:space="preserve">, the top margin of the </w:t>
      </w:r>
      <w:r w:rsidR="00CA7470">
        <w:rPr>
          <w:rFonts w:ascii="Courier" w:hAnsi="Courier" w:cs="Courier"/>
          <w:color w:val="262626"/>
          <w:sz w:val="19"/>
          <w:szCs w:val="19"/>
        </w:rPr>
        <w:t>&lt;div&gt;</w:t>
      </w:r>
      <w:r w:rsidR="00CA7470">
        <w:rPr>
          <w:rFonts w:ascii="NewBaskerville-Roman" w:hAnsi="NewBaskerville-Roman" w:cs="NewBaskerville-Roman"/>
          <w:color w:val="262626"/>
          <w:sz w:val="20"/>
          <w:szCs w:val="20"/>
        </w:rPr>
        <w:t xml:space="preserve">, and the top margin of the </w:t>
      </w:r>
      <w:r w:rsidR="00CA7470">
        <w:rPr>
          <w:rFonts w:ascii="Courier" w:hAnsi="Courier" w:cs="Courier"/>
          <w:color w:val="262626"/>
          <w:sz w:val="19"/>
          <w:szCs w:val="19"/>
        </w:rPr>
        <w:t>&lt;p&gt;</w:t>
      </w:r>
      <w:r w:rsidR="00CA7470">
        <w:rPr>
          <w:rFonts w:ascii="NewBaskerville-Roman" w:hAnsi="NewBaskerville-Roman" w:cs="NewBaskerville-Roman"/>
          <w:color w:val="262626"/>
          <w:sz w:val="20"/>
          <w:szCs w:val="20"/>
        </w:rPr>
        <w:t>.</w:t>
      </w:r>
      <w:r w:rsidR="004C131C">
        <w:rPr>
          <w:rFonts w:ascii="NewBaskerville-Roman" w:hAnsi="NewBaskerville-Roman" w:cs="NewBaskerville-Roman"/>
          <w:color w:val="262626"/>
          <w:sz w:val="20"/>
          <w:szCs w:val="20"/>
        </w:rPr>
        <w:t xml:space="preserve"> </w:t>
      </w:r>
      <w:r w:rsidR="008E130D">
        <w:rPr>
          <w:rFonts w:ascii="NewBaskerville-Roman" w:hAnsi="NewBaskerville-Roman" w:cs="NewBaskerville-Roman"/>
          <w:color w:val="262626"/>
          <w:sz w:val="20"/>
          <w:szCs w:val="20"/>
        </w:rPr>
        <w:t xml:space="preserve">so the space between </w:t>
      </w:r>
      <w:r w:rsidR="004C131C">
        <w:rPr>
          <w:rFonts w:ascii="NewBaskerville-Roman" w:hAnsi="NewBaskerville-Roman" w:cs="NewBaskerville-Roman"/>
          <w:color w:val="262626"/>
          <w:sz w:val="20"/>
          <w:szCs w:val="20"/>
        </w:rPr>
        <w:t xml:space="preserve">the elements is still 19.92 px, the </w:t>
      </w:r>
      <w:r w:rsidR="004C131C" w:rsidRPr="008E130D">
        <w:rPr>
          <w:rFonts w:ascii="NewBaskerville-Roman" w:hAnsi="NewBaskerville-Roman" w:cs="NewBaskerville-Roman"/>
          <w:b/>
          <w:color w:val="262626"/>
          <w:sz w:val="20"/>
          <w:szCs w:val="20"/>
        </w:rPr>
        <w:t>largest</w:t>
      </w:r>
      <w:r w:rsidR="004C131C">
        <w:rPr>
          <w:rFonts w:ascii="NewBaskerville-Roman" w:hAnsi="NewBaskerville-Roman" w:cs="NewBaskerville-Roman"/>
          <w:color w:val="262626"/>
          <w:sz w:val="20"/>
          <w:szCs w:val="20"/>
        </w:rPr>
        <w:t xml:space="preserve"> of the three.</w:t>
      </w:r>
    </w:p>
    <w:p w:rsidR="00414602" w:rsidRDefault="00414602" w:rsidP="004C131C">
      <w:pPr>
        <w:autoSpaceDE w:val="0"/>
        <w:autoSpaceDN w:val="0"/>
        <w:adjustRightInd w:val="0"/>
        <w:spacing w:after="0" w:line="240" w:lineRule="auto"/>
        <w:rPr>
          <w:rFonts w:ascii="NewBaskerville-Roman" w:hAnsi="NewBaskerville-Roman" w:cs="NewBaskerville-Roman"/>
          <w:color w:val="262626"/>
          <w:sz w:val="20"/>
          <w:szCs w:val="20"/>
        </w:rPr>
      </w:pPr>
    </w:p>
    <w:p w:rsidR="00414602" w:rsidRPr="00E976B6" w:rsidRDefault="00414602" w:rsidP="00E976B6">
      <w:pPr>
        <w:pStyle w:val="Heading3"/>
        <w:rPr>
          <w:b/>
        </w:rPr>
      </w:pPr>
      <w:bookmarkStart w:id="51" w:name="_Toc142832645"/>
      <w:r w:rsidRPr="00E976B6">
        <w:rPr>
          <w:b/>
        </w:rPr>
        <w:t>Collapsing outside a container</w:t>
      </w:r>
      <w:bookmarkEnd w:id="51"/>
    </w:p>
    <w:p w:rsidR="00414602" w:rsidRDefault="00414602" w:rsidP="0041460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way three consecutive margins collapse might ca</w:t>
      </w:r>
      <w:r w:rsidR="00E976B6">
        <w:rPr>
          <w:rFonts w:ascii="NewBaskerville-Roman" w:hAnsi="NewBaskerville-Roman" w:cs="NewBaskerville-Roman"/>
          <w:color w:val="262626"/>
          <w:sz w:val="20"/>
          <w:szCs w:val="20"/>
        </w:rPr>
        <w:t xml:space="preserve">tch you off guard. An element's </w:t>
      </w:r>
      <w:r>
        <w:rPr>
          <w:rFonts w:ascii="NewBaskerville-Roman" w:hAnsi="NewBaskerville-Roman" w:cs="NewBaskerville-Roman"/>
          <w:color w:val="262626"/>
          <w:sz w:val="20"/>
          <w:szCs w:val="20"/>
        </w:rPr>
        <w:t>margin collapsing outside its container typically produc</w:t>
      </w:r>
      <w:r w:rsidR="00E976B6">
        <w:rPr>
          <w:rFonts w:ascii="NewBaskerville-Roman" w:hAnsi="NewBaskerville-Roman" w:cs="NewBaskerville-Roman"/>
          <w:color w:val="262626"/>
          <w:sz w:val="20"/>
          <w:szCs w:val="20"/>
        </w:rPr>
        <w:t xml:space="preserve">es an undesirable effect if the </w:t>
      </w:r>
      <w:r>
        <w:rPr>
          <w:rFonts w:ascii="NewBaskerville-Roman" w:hAnsi="NewBaskerville-Roman" w:cs="NewBaskerville-Roman"/>
          <w:color w:val="262626"/>
          <w:sz w:val="20"/>
          <w:szCs w:val="20"/>
        </w:rPr>
        <w:t>container has a background.</w:t>
      </w:r>
    </w:p>
    <w:p w:rsidR="004B2D8C" w:rsidRDefault="004B2D8C" w:rsidP="004B2D8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Here are ways to prevent margins from collapsing:</w:t>
      </w:r>
    </w:p>
    <w:p w:rsidR="004B2D8C" w:rsidRDefault="004B2D8C" w:rsidP="00D854D1">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Applying </w:t>
      </w:r>
      <w:r w:rsidRPr="004B2D8C">
        <w:rPr>
          <w:rFonts w:ascii="Courier" w:hAnsi="Courier" w:cs="Courier"/>
          <w:color w:val="FF0000"/>
          <w:sz w:val="19"/>
          <w:szCs w:val="19"/>
        </w:rPr>
        <w:t xml:space="preserve">overflow: auto </w:t>
      </w:r>
      <w:r w:rsidRPr="004B2D8C">
        <w:rPr>
          <w:rFonts w:ascii="NewBaskerville-Roman" w:hAnsi="NewBaskerville-Roman" w:cs="NewBaskerville-Roman"/>
          <w:color w:val="FF0000"/>
          <w:sz w:val="20"/>
          <w:szCs w:val="20"/>
        </w:rPr>
        <w:t xml:space="preserve">(or any value other than </w:t>
      </w:r>
      <w:r w:rsidRPr="004B2D8C">
        <w:rPr>
          <w:rFonts w:ascii="Courier" w:hAnsi="Courier" w:cs="Courier"/>
          <w:color w:val="FF0000"/>
          <w:sz w:val="19"/>
          <w:szCs w:val="19"/>
        </w:rPr>
        <w:t>visible</w:t>
      </w:r>
      <w:r w:rsidRPr="004B2D8C">
        <w:rPr>
          <w:rFonts w:ascii="NewBaskerville-Roman" w:hAnsi="NewBaskerville-Roman" w:cs="NewBaskerville-Roman"/>
          <w:color w:val="FF0000"/>
          <w:sz w:val="20"/>
          <w:szCs w:val="20"/>
        </w:rPr>
        <w:t>)</w:t>
      </w:r>
      <w:r w:rsidRPr="004B2D8C">
        <w:rPr>
          <w:rFonts w:ascii="NewBaskerville-Roman" w:hAnsi="NewBaskerville-Roman" w:cs="NewBaskerville-Roman"/>
          <w:color w:val="262626"/>
          <w:sz w:val="20"/>
          <w:szCs w:val="20"/>
        </w:rPr>
        <w:t xml:space="preserve"> to the container prevents margins inside the container from collapsing with those outside the container. </w:t>
      </w:r>
    </w:p>
    <w:p w:rsidR="00E976B6" w:rsidRDefault="004B2D8C" w:rsidP="00D854D1">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Adding a </w:t>
      </w:r>
      <w:r w:rsidRPr="004B2D8C">
        <w:rPr>
          <w:rFonts w:ascii="NewBaskerville-Roman" w:hAnsi="NewBaskerville-Roman" w:cs="NewBaskerville-Roman"/>
          <w:color w:val="FF0000"/>
          <w:sz w:val="20"/>
          <w:szCs w:val="20"/>
        </w:rPr>
        <w:t>border or padding between two margins</w:t>
      </w:r>
      <w:r w:rsidRPr="004B2D8C">
        <w:rPr>
          <w:rFonts w:ascii="NewBaskerville-Roman" w:hAnsi="NewBaskerville-Roman" w:cs="NewBaskerville-Roman"/>
          <w:color w:val="262626"/>
          <w:sz w:val="20"/>
          <w:szCs w:val="20"/>
        </w:rPr>
        <w:t xml:space="preserve"> stops them from collapsing.</w:t>
      </w:r>
    </w:p>
    <w:p w:rsidR="004B2D8C" w:rsidRP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Margins won’t collapse to the outside of a container that is floated, that is </w:t>
      </w:r>
      <w:r w:rsidRPr="004B2D8C">
        <w:rPr>
          <w:rFonts w:ascii="NewBaskerville-Roman" w:hAnsi="NewBaskerville-Roman" w:cs="NewBaskerville-Roman"/>
          <w:color w:val="FF0000"/>
          <w:sz w:val="20"/>
          <w:szCs w:val="20"/>
        </w:rPr>
        <w:t>an inline block</w:t>
      </w:r>
      <w:r w:rsidRPr="004B2D8C">
        <w:rPr>
          <w:rFonts w:ascii="NewBaskerville-Roman" w:hAnsi="NewBaskerville-Roman" w:cs="NewBaskerville-Roman"/>
          <w:color w:val="262626"/>
          <w:sz w:val="20"/>
          <w:szCs w:val="20"/>
        </w:rPr>
        <w:t xml:space="preserve">, or that has an </w:t>
      </w:r>
      <w:r w:rsidRPr="004B2D8C">
        <w:rPr>
          <w:rFonts w:ascii="NewBaskerville-Roman" w:hAnsi="NewBaskerville-Roman" w:cs="NewBaskerville-Roman"/>
          <w:color w:val="FF0000"/>
          <w:sz w:val="20"/>
          <w:szCs w:val="20"/>
        </w:rPr>
        <w:t>absolute or fixed position</w:t>
      </w:r>
      <w:r w:rsidRPr="004B2D8C">
        <w:rPr>
          <w:rFonts w:ascii="NewBaskerville-Roman" w:hAnsi="NewBaskerville-Roman" w:cs="NewBaskerville-Roman"/>
          <w:color w:val="262626"/>
          <w:sz w:val="20"/>
          <w:szCs w:val="20"/>
        </w:rPr>
        <w:t>.</w:t>
      </w:r>
    </w:p>
    <w:p w:rsid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When using a </w:t>
      </w:r>
      <w:r w:rsidRPr="004B2D8C">
        <w:rPr>
          <w:rFonts w:ascii="NewBaskerville-Roman" w:hAnsi="NewBaskerville-Roman" w:cs="NewBaskerville-Roman"/>
          <w:b/>
          <w:color w:val="262626"/>
          <w:sz w:val="20"/>
          <w:szCs w:val="20"/>
        </w:rPr>
        <w:t>flexbox</w:t>
      </w:r>
      <w:r w:rsidRPr="004B2D8C">
        <w:rPr>
          <w:rFonts w:ascii="NewBaskerville-Roman" w:hAnsi="NewBaskerville-Roman" w:cs="NewBaskerville-Roman"/>
          <w:color w:val="262626"/>
          <w:sz w:val="20"/>
          <w:szCs w:val="20"/>
        </w:rPr>
        <w:t xml:space="preserve">, margins won’t collapse between elements that are part ofthe </w:t>
      </w:r>
      <w:r>
        <w:rPr>
          <w:rFonts w:ascii="NewBaskerville-Roman" w:hAnsi="NewBaskerville-Roman" w:cs="NewBaskerville-Roman"/>
          <w:color w:val="262626"/>
          <w:sz w:val="20"/>
          <w:szCs w:val="20"/>
        </w:rPr>
        <w:t xml:space="preserve">flex layout. </w:t>
      </w:r>
    </w:p>
    <w:p w:rsidR="00541C53" w:rsidRDefault="00541C53" w:rsidP="00541C53">
      <w:pPr>
        <w:autoSpaceDE w:val="0"/>
        <w:autoSpaceDN w:val="0"/>
        <w:adjustRightInd w:val="0"/>
        <w:spacing w:after="0" w:line="240" w:lineRule="auto"/>
        <w:rPr>
          <w:rFonts w:ascii="NewBaskerville-Roman" w:hAnsi="NewBaskerville-Roman" w:cs="NewBaskerville-Roman"/>
          <w:color w:val="262626"/>
          <w:sz w:val="20"/>
          <w:szCs w:val="20"/>
        </w:rPr>
      </w:pPr>
    </w:p>
    <w:p w:rsidR="00541C53" w:rsidRPr="00066050" w:rsidRDefault="00541C53" w:rsidP="00066050">
      <w:pPr>
        <w:pStyle w:val="Heading2"/>
        <w:rPr>
          <w:b/>
        </w:rPr>
      </w:pPr>
      <w:bookmarkStart w:id="52" w:name="_Toc142832646"/>
      <w:r w:rsidRPr="00066050">
        <w:rPr>
          <w:b/>
        </w:rPr>
        <w:t>Spacing elements within a container</w:t>
      </w:r>
      <w:bookmarkEnd w:id="52"/>
    </w:p>
    <w:p w:rsidR="00044A26" w:rsidRDefault="00044A26" w:rsidP="0065027E">
      <w:pPr>
        <w:autoSpaceDE w:val="0"/>
        <w:autoSpaceDN w:val="0"/>
        <w:adjustRightInd w:val="0"/>
        <w:spacing w:after="0" w:line="240" w:lineRule="auto"/>
        <w:rPr>
          <w:rFonts w:ascii="NewBaskerville-Roman" w:hAnsi="NewBaskerville-Roman" w:cs="NewBaskerville-Roman"/>
          <w:b/>
          <w:color w:val="FF0000"/>
          <w:sz w:val="20"/>
          <w:szCs w:val="20"/>
        </w:rPr>
      </w:pPr>
      <w:r>
        <w:rPr>
          <w:rFonts w:ascii="NewBaskerville-Roman" w:hAnsi="NewBaskerville-Roman" w:cs="NewBaskerville-Roman"/>
          <w:color w:val="262626"/>
          <w:sz w:val="20"/>
          <w:szCs w:val="20"/>
        </w:rPr>
        <w:t>No matter which approach you choose, however, you’</w:t>
      </w:r>
      <w:r w:rsidR="0065027E">
        <w:rPr>
          <w:rFonts w:ascii="NewBaskerville-Roman" w:hAnsi="NewBaskerville-Roman" w:cs="NewBaskerville-Roman"/>
          <w:color w:val="262626"/>
          <w:sz w:val="20"/>
          <w:szCs w:val="20"/>
        </w:rPr>
        <w:t xml:space="preserve">ll still encounter a problem: </w:t>
      </w:r>
      <w:r>
        <w:rPr>
          <w:rFonts w:ascii="NewBaskerville-Roman" w:hAnsi="NewBaskerville-Roman" w:cs="NewBaskerville-Roman"/>
          <w:color w:val="262626"/>
          <w:sz w:val="20"/>
          <w:szCs w:val="20"/>
        </w:rPr>
        <w:t>the margin needs to work in conjunction with the sidebar’</w:t>
      </w:r>
      <w:r w:rsidR="0065027E">
        <w:rPr>
          <w:rFonts w:ascii="NewBaskerville-Roman" w:hAnsi="NewBaskerville-Roman" w:cs="NewBaskerville-Roman"/>
          <w:color w:val="262626"/>
          <w:sz w:val="20"/>
          <w:szCs w:val="20"/>
        </w:rPr>
        <w:t xml:space="preserve">s padding. If you add </w:t>
      </w:r>
      <w:r w:rsidRPr="0063573C">
        <w:rPr>
          <w:rFonts w:ascii="Courier" w:hAnsi="Courier" w:cs="Courier"/>
          <w:b/>
          <w:color w:val="FF0000"/>
          <w:sz w:val="19"/>
          <w:szCs w:val="19"/>
        </w:rPr>
        <w:t>margin-top: 1.5em</w:t>
      </w:r>
      <w:r w:rsidRPr="0063573C">
        <w:rPr>
          <w:rFonts w:ascii="NewBaskerville-Roman" w:hAnsi="NewBaskerville-Roman" w:cs="NewBaskerville-Roman"/>
          <w:b/>
          <w:color w:val="FF0000"/>
          <w:sz w:val="20"/>
          <w:szCs w:val="20"/>
        </w:rPr>
        <w:t>,</w:t>
      </w:r>
      <w:r w:rsidR="0063573C">
        <w:rPr>
          <w:rFonts w:ascii="NewBaskerville-Roman" w:hAnsi="NewBaskerville-Roman" w:cs="NewBaskerville-Roman"/>
          <w:b/>
          <w:color w:val="FF0000"/>
          <w:sz w:val="20"/>
          <w:szCs w:val="20"/>
        </w:rPr>
        <w:t xml:space="preserve"> </w:t>
      </w:r>
    </w:p>
    <w:p w:rsidR="0063573C" w:rsidRDefault="0063573C" w:rsidP="0063573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fix this in a number of ways. Listing 3.17 shows one of the simpler fixes. It</w:t>
      </w:r>
      <w:r w:rsidR="00FF547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uses the adjacent sibling </w:t>
      </w:r>
      <w:r w:rsidRPr="00481E28">
        <w:rPr>
          <w:rFonts w:ascii="NewBaskerville-Roman" w:hAnsi="NewBaskerville-Roman" w:cs="NewBaskerville-Roman"/>
          <w:color w:val="262626"/>
          <w:sz w:val="20"/>
          <w:szCs w:val="20"/>
          <w:highlight w:val="yellow"/>
        </w:rPr>
        <w:t>combinator (</w:t>
      </w:r>
      <w:r w:rsidRPr="00481E28">
        <w:rPr>
          <w:rFonts w:ascii="Courier" w:hAnsi="Courier" w:cs="Courier"/>
          <w:color w:val="262626"/>
          <w:sz w:val="19"/>
          <w:szCs w:val="19"/>
          <w:highlight w:val="yellow"/>
        </w:rPr>
        <w:t>+</w:t>
      </w:r>
      <w:r w:rsidRPr="00481E28">
        <w:rPr>
          <w:rFonts w:ascii="NewBaskerville-Roman" w:hAnsi="NewBaskerville-Roman" w:cs="NewBaskerville-Roman"/>
          <w:color w:val="262626"/>
          <w:sz w:val="20"/>
          <w:szCs w:val="20"/>
          <w:highlight w:val="yellow"/>
        </w:rPr>
        <w:t>)</w:t>
      </w:r>
      <w:r>
        <w:rPr>
          <w:rFonts w:ascii="NewBaskerville-Roman" w:hAnsi="NewBaskerville-Roman" w:cs="NewBaskerville-Roman"/>
          <w:color w:val="262626"/>
          <w:sz w:val="20"/>
          <w:szCs w:val="20"/>
        </w:rPr>
        <w:t xml:space="preserve"> to target only </w:t>
      </w:r>
      <w:r>
        <w:rPr>
          <w:rFonts w:ascii="Courier" w:hAnsi="Courier" w:cs="Courier"/>
          <w:color w:val="262626"/>
          <w:sz w:val="19"/>
          <w:szCs w:val="19"/>
        </w:rPr>
        <w:t>button-link</w:t>
      </w:r>
      <w:r w:rsidR="00FF5478">
        <w:rPr>
          <w:rFonts w:ascii="NewBaskerville-Roman" w:hAnsi="NewBaskerville-Roman" w:cs="NewBaskerville-Roman"/>
          <w:color w:val="262626"/>
          <w:sz w:val="20"/>
          <w:szCs w:val="20"/>
        </w:rPr>
        <w:t xml:space="preserve">s that immediately </w:t>
      </w:r>
      <w:r>
        <w:rPr>
          <w:rFonts w:ascii="NewBaskerville-Roman" w:hAnsi="NewBaskerville-Roman" w:cs="NewBaskerville-Roman"/>
          <w:color w:val="262626"/>
          <w:sz w:val="20"/>
          <w:szCs w:val="20"/>
        </w:rPr>
        <w:t xml:space="preserve">follow other </w:t>
      </w:r>
      <w:r>
        <w:rPr>
          <w:rFonts w:ascii="Courier" w:hAnsi="Courier" w:cs="Courier"/>
          <w:color w:val="262626"/>
          <w:sz w:val="19"/>
          <w:szCs w:val="19"/>
        </w:rPr>
        <w:t>button-link</w:t>
      </w:r>
      <w:r>
        <w:rPr>
          <w:rFonts w:ascii="NewBaskerville-Roman" w:hAnsi="NewBaskerville-Roman" w:cs="NewBaskerville-Roman"/>
          <w:color w:val="262626"/>
          <w:sz w:val="20"/>
          <w:szCs w:val="20"/>
        </w:rPr>
        <w:t>s as siblings under the same</w:t>
      </w:r>
      <w:r w:rsidR="00FF5478">
        <w:rPr>
          <w:rFonts w:ascii="NewBaskerville-Roman" w:hAnsi="NewBaskerville-Roman" w:cs="NewBaskerville-Roman"/>
          <w:color w:val="262626"/>
          <w:sz w:val="20"/>
          <w:szCs w:val="20"/>
        </w:rPr>
        <w:t xml:space="preserve"> parent element. Now the margin </w:t>
      </w:r>
      <w:r>
        <w:rPr>
          <w:rFonts w:ascii="NewBaskerville-Roman" w:hAnsi="NewBaskerville-Roman" w:cs="NewBaskerville-Roman"/>
          <w:color w:val="262626"/>
          <w:sz w:val="20"/>
          <w:szCs w:val="20"/>
        </w:rPr>
        <w:t>only appears between two buttons.</w:t>
      </w:r>
      <w:r w:rsidR="00481E28">
        <w:rPr>
          <w:rFonts w:ascii="NewBaskerville-Roman" w:hAnsi="NewBaskerville-Roman" w:cs="NewBaskerville-Roman"/>
          <w:color w:val="262626"/>
          <w:sz w:val="20"/>
          <w:szCs w:val="20"/>
        </w:rPr>
        <w:t xml:space="preserve"> </w:t>
      </w:r>
    </w:p>
    <w:p w:rsidR="00481E28" w:rsidRDefault="00481E28" w:rsidP="00481E28">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.button-link + .button-link {</w:t>
      </w:r>
    </w:p>
    <w:p w:rsidR="00481E28" w:rsidRDefault="00481E28" w:rsidP="00481E28">
      <w:pPr>
        <w:autoSpaceDE w:val="0"/>
        <w:autoSpaceDN w:val="0"/>
        <w:adjustRightInd w:val="0"/>
        <w:spacing w:after="0" w:line="240" w:lineRule="auto"/>
        <w:ind w:firstLine="720"/>
        <w:rPr>
          <w:rFonts w:ascii="Courier" w:hAnsi="Courier" w:cs="Courier"/>
          <w:color w:val="262626"/>
          <w:sz w:val="16"/>
          <w:szCs w:val="16"/>
        </w:rPr>
      </w:pPr>
      <w:r>
        <w:rPr>
          <w:rFonts w:ascii="Courier" w:hAnsi="Courier" w:cs="Courier"/>
          <w:color w:val="262626"/>
          <w:sz w:val="16"/>
          <w:szCs w:val="16"/>
        </w:rPr>
        <w:t>margin-top: 1.5em;</w:t>
      </w:r>
    </w:p>
    <w:p w:rsidR="00481E28" w:rsidRDefault="00481E28" w:rsidP="00481E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523560" w:rsidRDefault="00715DD5"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r w:rsidRPr="00405F56">
        <w:rPr>
          <w:rFonts w:ascii="Humanist521BT-BoldCondensed" w:hAnsi="Humanist521BT-BoldCondensed" w:cs="Humanist521BT-BoldCondensed"/>
          <w:bCs/>
          <w:color w:val="666666"/>
          <w:sz w:val="18"/>
          <w:szCs w:val="18"/>
        </w:rPr>
        <w:t xml:space="preserve">Only apply a top margin to </w:t>
      </w:r>
      <w:r w:rsidR="00523560" w:rsidRPr="00405F56">
        <w:rPr>
          <w:rFonts w:ascii="Humanist521BT-BoldCondensed" w:hAnsi="Humanist521BT-BoldCondensed" w:cs="Humanist521BT-BoldCondensed"/>
          <w:bCs/>
          <w:color w:val="666666"/>
          <w:sz w:val="18"/>
          <w:szCs w:val="18"/>
        </w:rPr>
        <w:t>button-links that immediately</w:t>
      </w:r>
      <w:r w:rsidRPr="00405F56">
        <w:rPr>
          <w:rFonts w:ascii="Humanist521BT-BoldCondensed" w:hAnsi="Humanist521BT-BoldCondensed" w:cs="Humanist521BT-BoldCondensed"/>
          <w:bCs/>
          <w:color w:val="666666"/>
          <w:sz w:val="18"/>
          <w:szCs w:val="18"/>
        </w:rPr>
        <w:t xml:space="preserve"> </w:t>
      </w:r>
      <w:r w:rsidR="00523560" w:rsidRPr="00405F56">
        <w:rPr>
          <w:rFonts w:ascii="Humanist521BT-BoldCondensed" w:hAnsi="Humanist521BT-BoldCondensed" w:cs="Humanist521BT-BoldCondensed"/>
          <w:bCs/>
          <w:color w:val="666666"/>
          <w:sz w:val="18"/>
          <w:szCs w:val="18"/>
        </w:rPr>
        <w:t>follow another button-link</w:t>
      </w:r>
      <w:r w:rsidR="00405F56">
        <w:rPr>
          <w:rFonts w:ascii="Humanist521BT-BoldCondensed" w:hAnsi="Humanist521BT-BoldCondensed" w:cs="Humanist521BT-BoldCondensed"/>
          <w:bCs/>
          <w:color w:val="666666"/>
          <w:sz w:val="18"/>
          <w:szCs w:val="18"/>
        </w:rPr>
        <w:t>;</w:t>
      </w:r>
    </w:p>
    <w:p w:rsidR="00546B8E" w:rsidRDefault="00546B8E"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p>
    <w:p w:rsidR="00066050" w:rsidRDefault="00066050" w:rsidP="00152339">
      <w:pPr>
        <w:pStyle w:val="Heading3"/>
        <w:rPr>
          <w:b/>
        </w:rPr>
      </w:pPr>
      <w:bookmarkStart w:id="53" w:name="_Toc142832647"/>
      <w:r w:rsidRPr="00152339">
        <w:rPr>
          <w:b/>
        </w:rPr>
        <w:t>Considering changing content</w:t>
      </w:r>
      <w:bookmarkEnd w:id="53"/>
    </w:p>
    <w:p w:rsidR="00152339" w:rsidRDefault="00152339" w:rsidP="00B713B4">
      <w:pPr>
        <w:autoSpaceDE w:val="0"/>
        <w:autoSpaceDN w:val="0"/>
        <w:adjustRightInd w:val="0"/>
        <w:spacing w:after="0" w:line="240" w:lineRule="auto"/>
        <w:rPr>
          <w:rFonts w:ascii="FranklinGothic-Demi" w:hAnsi="FranklinGothic-Demi" w:cs="FranklinGothic-Demi"/>
          <w:color w:val="666666"/>
          <w:sz w:val="16"/>
          <w:szCs w:val="16"/>
        </w:rPr>
      </w:pPr>
      <w:r w:rsidRPr="00152339">
        <w:rPr>
          <w:rFonts w:ascii="NewBaskerville-Roman" w:hAnsi="NewBaskerville-Roman" w:cs="NewBaskerville-Roman"/>
          <w:color w:val="FF0000"/>
          <w:sz w:val="20"/>
          <w:szCs w:val="20"/>
        </w:rPr>
        <w:t>You’re on the right track, but the spacing problem arises again as soon as you add more content to the sidebar.</w:t>
      </w:r>
      <w:r w:rsidR="00B713B4">
        <w:rPr>
          <w:rFonts w:ascii="NewBaskerville-Roman" w:hAnsi="NewBaskerville-Roman" w:cs="NewBaskerville-Roman"/>
          <w:color w:val="FF0000"/>
          <w:sz w:val="20"/>
          <w:szCs w:val="20"/>
        </w:rPr>
        <w:t xml:space="preserve"> </w:t>
      </w:r>
      <w:r w:rsidR="00F31BE5">
        <w:rPr>
          <w:rFonts w:ascii="FranklinGothic-Demi" w:hAnsi="FranklinGothic-Demi" w:cs="FranklinGothic-Demi"/>
          <w:color w:val="666666"/>
          <w:sz w:val="16"/>
          <w:szCs w:val="16"/>
        </w:rPr>
        <w:t xml:space="preserve">Spacing is off between </w:t>
      </w:r>
      <w:r w:rsidR="00B713B4">
        <w:rPr>
          <w:rFonts w:ascii="FranklinGothic-Demi" w:hAnsi="FranklinGothic-Demi" w:cs="FranklinGothic-Demi"/>
          <w:color w:val="666666"/>
          <w:sz w:val="16"/>
          <w:szCs w:val="16"/>
        </w:rPr>
        <w:t>the second button and the bottom link.</w:t>
      </w:r>
    </w:p>
    <w:p w:rsidR="006D0996" w:rsidRDefault="006D0996" w:rsidP="00B713B4">
      <w:pPr>
        <w:autoSpaceDE w:val="0"/>
        <w:autoSpaceDN w:val="0"/>
        <w:adjustRightInd w:val="0"/>
        <w:spacing w:after="0" w:line="240" w:lineRule="auto"/>
        <w:rPr>
          <w:rFonts w:ascii="FranklinGothic-Demi" w:hAnsi="FranklinGothic-Demi" w:cs="FranklinGothic-Demi"/>
          <w:color w:val="666666"/>
          <w:sz w:val="16"/>
          <w:szCs w:val="16"/>
        </w:rPr>
      </w:pPr>
    </w:p>
    <w:p w:rsidR="006D0996" w:rsidRDefault="006D0996" w:rsidP="006D099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 Instead of</w:t>
      </w:r>
      <w:r w:rsidR="00D13F04">
        <w:rPr>
          <w:rFonts w:ascii="NewBaskerville-Roman" w:hAnsi="NewBaskerville-Roman" w:cs="NewBaskerville-Roman"/>
          <w:color w:val="262626"/>
          <w:sz w:val="20"/>
          <w:szCs w:val="20"/>
        </w:rPr>
        <w:t xml:space="preserve"> fixing margins for the current </w:t>
      </w:r>
      <w:r>
        <w:rPr>
          <w:rFonts w:ascii="NewBaskerville-Roman" w:hAnsi="NewBaskerville-Roman" w:cs="NewBaskerville-Roman"/>
          <w:color w:val="262626"/>
          <w:sz w:val="20"/>
          <w:szCs w:val="20"/>
        </w:rPr>
        <w:t>page contents, let’s fix it in a way that wo</w:t>
      </w:r>
      <w:r w:rsidR="00D13F04">
        <w:rPr>
          <w:rFonts w:ascii="NewBaskerville-Roman" w:hAnsi="NewBaskerville-Roman" w:cs="NewBaskerville-Roman"/>
          <w:color w:val="262626"/>
          <w:sz w:val="20"/>
          <w:szCs w:val="20"/>
        </w:rPr>
        <w:t xml:space="preserve">rks no matter how the page gets </w:t>
      </w:r>
      <w:r>
        <w:rPr>
          <w:rFonts w:ascii="NewBaskerville-Roman" w:hAnsi="NewBaskerville-Roman" w:cs="NewBaskerville-Roman"/>
          <w:color w:val="262626"/>
          <w:sz w:val="20"/>
          <w:szCs w:val="20"/>
        </w:rPr>
        <w:t xml:space="preserve">restructured. You’ll do this with something Pickering calls </w:t>
      </w:r>
      <w:r w:rsidRPr="00E12461">
        <w:rPr>
          <w:rFonts w:ascii="NewBaskerville-Roman" w:hAnsi="NewBaskerville-Roman" w:cs="NewBaskerville-Roman"/>
          <w:color w:val="262626"/>
          <w:sz w:val="20"/>
          <w:szCs w:val="20"/>
          <w:highlight w:val="yellow"/>
        </w:rPr>
        <w:t xml:space="preserve">a </w:t>
      </w:r>
      <w:r w:rsidRPr="00E12461">
        <w:rPr>
          <w:rFonts w:ascii="NewBaskerville-Italic" w:hAnsi="NewBaskerville-Italic" w:cs="NewBaskerville-Italic"/>
          <w:i/>
          <w:iCs/>
          <w:color w:val="262626"/>
          <w:sz w:val="20"/>
          <w:szCs w:val="20"/>
          <w:highlight w:val="yellow"/>
        </w:rPr>
        <w:t>lobotomized owl selector</w:t>
      </w:r>
      <w:r>
        <w:rPr>
          <w:rFonts w:ascii="NewBaskerville-Roman" w:hAnsi="NewBaskerville-Roman" w:cs="NewBaskerville-Roman"/>
          <w:color w:val="262626"/>
          <w:sz w:val="20"/>
          <w:szCs w:val="20"/>
        </w:rPr>
        <w:t>. It</w:t>
      </w:r>
    </w:p>
    <w:p w:rsidR="006D0996" w:rsidRDefault="006D0996" w:rsidP="006D099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looks like this: </w:t>
      </w:r>
      <w:r w:rsidRPr="00E12461">
        <w:rPr>
          <w:rFonts w:ascii="Courier" w:hAnsi="Courier" w:cs="Courier"/>
          <w:color w:val="262626"/>
          <w:sz w:val="19"/>
          <w:szCs w:val="19"/>
          <w:highlight w:val="yellow"/>
        </w:rPr>
        <w:t>* +</w:t>
      </w:r>
      <w:r>
        <w:rPr>
          <w:rFonts w:ascii="Courier" w:hAnsi="Courier" w:cs="Courier"/>
          <w:color w:val="262626"/>
          <w:sz w:val="19"/>
          <w:szCs w:val="19"/>
        </w:rPr>
        <w:t xml:space="preserve"> </w:t>
      </w:r>
      <w:r w:rsidRPr="00E12461">
        <w:rPr>
          <w:rFonts w:ascii="Courier" w:hAnsi="Courier" w:cs="Courier"/>
          <w:color w:val="262626"/>
          <w:sz w:val="19"/>
          <w:szCs w:val="19"/>
          <w:highlight w:val="yellow"/>
        </w:rPr>
        <w:t>*</w:t>
      </w:r>
      <w:r w:rsidRPr="00E12461">
        <w:rPr>
          <w:rFonts w:ascii="NewBaskerville-Roman" w:hAnsi="NewBaskerville-Roman" w:cs="NewBaskerville-Roman"/>
          <w:color w:val="262626"/>
          <w:sz w:val="20"/>
          <w:szCs w:val="20"/>
          <w:highlight w:val="yellow"/>
        </w:rPr>
        <w:t>.</w:t>
      </w:r>
    </w:p>
    <w:p w:rsidR="00E12461" w:rsidRDefault="00E12461" w:rsidP="006D0996">
      <w:pPr>
        <w:autoSpaceDE w:val="0"/>
        <w:autoSpaceDN w:val="0"/>
        <w:adjustRightInd w:val="0"/>
        <w:spacing w:after="0" w:line="240" w:lineRule="auto"/>
        <w:rPr>
          <w:rFonts w:ascii="NewBaskerville-Roman" w:hAnsi="NewBaskerville-Roman" w:cs="NewBaskerville-Roman"/>
          <w:color w:val="262626"/>
          <w:sz w:val="20"/>
          <w:szCs w:val="20"/>
        </w:rPr>
      </w:pPr>
    </w:p>
    <w:p w:rsidR="00FD4B7B" w:rsidRPr="00771201" w:rsidRDefault="00756CD9" w:rsidP="00E12461">
      <w:pPr>
        <w:autoSpaceDE w:val="0"/>
        <w:autoSpaceDN w:val="0"/>
        <w:adjustRightInd w:val="0"/>
        <w:spacing w:after="0" w:line="240" w:lineRule="auto"/>
        <w:rPr>
          <w:rFonts w:ascii="NewBaskerville-Roman" w:hAnsi="NewBaskerville-Roman" w:cs="NewBaskerville-Roman"/>
          <w:color w:val="FF0000"/>
          <w:sz w:val="20"/>
          <w:szCs w:val="20"/>
        </w:rPr>
      </w:pPr>
      <w:r w:rsidRPr="00FD4B7B">
        <w:rPr>
          <w:rFonts w:ascii="NewBaskerville-Roman" w:hAnsi="NewBaskerville-Roman" w:cs="NewBaskerville-Roman"/>
          <w:color w:val="FF0000"/>
          <w:sz w:val="20"/>
          <w:szCs w:val="20"/>
        </w:rPr>
        <w:t>That’s a universal selector (</w:t>
      </w:r>
      <w:r w:rsidRPr="00FD4B7B">
        <w:rPr>
          <w:rFonts w:ascii="Courier" w:hAnsi="Courier" w:cs="Courier"/>
          <w:color w:val="FF0000"/>
          <w:sz w:val="19"/>
          <w:szCs w:val="19"/>
        </w:rPr>
        <w:t>*</w:t>
      </w:r>
      <w:r w:rsidRPr="00FD4B7B">
        <w:rPr>
          <w:rFonts w:ascii="NewBaskerville-Roman" w:hAnsi="NewBaskerville-Roman" w:cs="NewBaskerville-Roman"/>
          <w:color w:val="FF0000"/>
          <w:sz w:val="20"/>
          <w:szCs w:val="20"/>
        </w:rPr>
        <w:t xml:space="preserve">) that targets all elements, </w:t>
      </w:r>
      <w:r w:rsidR="00D854D1" w:rsidRPr="00FD4B7B">
        <w:rPr>
          <w:rFonts w:ascii="NewBaskerville-Roman" w:hAnsi="NewBaskerville-Roman" w:cs="NewBaskerville-Roman"/>
          <w:color w:val="FF0000"/>
          <w:sz w:val="20"/>
          <w:szCs w:val="20"/>
        </w:rPr>
        <w:t xml:space="preserve">followed by an adjacent sibling </w:t>
      </w:r>
      <w:r w:rsidRPr="00FD4B7B">
        <w:rPr>
          <w:rFonts w:ascii="NewBaskerville-Roman" w:hAnsi="NewBaskerville-Roman" w:cs="NewBaskerville-Roman"/>
          <w:color w:val="FF0000"/>
          <w:sz w:val="20"/>
          <w:szCs w:val="20"/>
        </w:rPr>
        <w:t>combinator (</w:t>
      </w:r>
      <w:r w:rsidRPr="00FD4B7B">
        <w:rPr>
          <w:rFonts w:ascii="Courier" w:hAnsi="Courier" w:cs="Courier"/>
          <w:color w:val="FF0000"/>
          <w:sz w:val="19"/>
          <w:szCs w:val="19"/>
        </w:rPr>
        <w:t>+</w:t>
      </w:r>
      <w:r w:rsidRPr="00FD4B7B">
        <w:rPr>
          <w:rFonts w:ascii="NewBaskerville-Roman" w:hAnsi="NewBaskerville-Roman" w:cs="NewBaskerville-Roman"/>
          <w:color w:val="FF0000"/>
          <w:sz w:val="20"/>
          <w:szCs w:val="20"/>
        </w:rPr>
        <w:t>), followed by another universal selector.</w:t>
      </w:r>
      <w:r w:rsidR="00D854D1">
        <w:rPr>
          <w:rFonts w:ascii="NewBaskerville-Roman" w:hAnsi="NewBaskerville-Roman" w:cs="NewBaskerville-Roman"/>
          <w:color w:val="262626"/>
          <w:sz w:val="20"/>
          <w:szCs w:val="20"/>
        </w:rPr>
        <w:t xml:space="preserve"> </w:t>
      </w:r>
      <w:r w:rsidR="00E12461">
        <w:rPr>
          <w:rFonts w:ascii="NewBaskerville-Roman" w:hAnsi="NewBaskerville-Roman" w:cs="NewBaskerville-Roman"/>
          <w:color w:val="262626"/>
          <w:sz w:val="20"/>
          <w:szCs w:val="20"/>
        </w:rPr>
        <w:t>Except, instead of targeting</w:t>
      </w:r>
      <w:r w:rsidR="00D854D1">
        <w:rPr>
          <w:rFonts w:ascii="NewBaskerville-Roman" w:hAnsi="NewBaskerville-Roman" w:cs="NewBaskerville-Roman"/>
          <w:color w:val="262626"/>
          <w:sz w:val="20"/>
          <w:szCs w:val="20"/>
        </w:rPr>
        <w:t xml:space="preserve"> buttons </w:t>
      </w:r>
      <w:r w:rsidR="00E12461">
        <w:rPr>
          <w:rFonts w:ascii="NewBaskerville-Roman" w:hAnsi="NewBaskerville-Roman" w:cs="NewBaskerville-Roman"/>
          <w:color w:val="262626"/>
          <w:sz w:val="20"/>
          <w:szCs w:val="20"/>
        </w:rPr>
        <w:t>that immediately follow other buttons, it targe</w:t>
      </w:r>
      <w:r w:rsidR="00D854D1">
        <w:rPr>
          <w:rFonts w:ascii="NewBaskerville-Roman" w:hAnsi="NewBaskerville-Roman" w:cs="NewBaskerville-Roman"/>
          <w:color w:val="262626"/>
          <w:sz w:val="20"/>
          <w:szCs w:val="20"/>
        </w:rPr>
        <w:t xml:space="preserve">ts any element that immediately </w:t>
      </w:r>
      <w:r w:rsidR="00E12461">
        <w:rPr>
          <w:rFonts w:ascii="NewBaskerville-Roman" w:hAnsi="NewBaskerville-Roman" w:cs="NewBaskerville-Roman"/>
          <w:color w:val="262626"/>
          <w:sz w:val="20"/>
          <w:szCs w:val="20"/>
        </w:rPr>
        <w:t xml:space="preserve">follows any other element. That is, </w:t>
      </w:r>
      <w:r w:rsidR="00E12461" w:rsidRPr="00FD4B7B">
        <w:rPr>
          <w:rFonts w:ascii="NewBaskerville-Roman" w:hAnsi="NewBaskerville-Roman" w:cs="NewBaskerville-Roman"/>
          <w:color w:val="FF0000"/>
          <w:sz w:val="20"/>
          <w:szCs w:val="20"/>
        </w:rPr>
        <w:t>it selects all elements on the page that aren’</w:t>
      </w:r>
      <w:r w:rsidR="00D854D1" w:rsidRPr="00FD4B7B">
        <w:rPr>
          <w:rFonts w:ascii="NewBaskerville-Roman" w:hAnsi="NewBaskerville-Roman" w:cs="NewBaskerville-Roman"/>
          <w:color w:val="FF0000"/>
          <w:sz w:val="20"/>
          <w:szCs w:val="20"/>
        </w:rPr>
        <w:t xml:space="preserve">t the </w:t>
      </w:r>
      <w:r w:rsidR="00FD4B7B" w:rsidRPr="00FD4B7B">
        <w:rPr>
          <w:rFonts w:ascii="NewBaskerville-Roman" w:hAnsi="NewBaskerville-Roman" w:cs="NewBaskerville-Roman"/>
          <w:color w:val="FF0000"/>
          <w:sz w:val="20"/>
          <w:szCs w:val="20"/>
        </w:rPr>
        <w:t>first child of their parent;</w:t>
      </w:r>
    </w:p>
    <w:p w:rsidR="00FD4B7B" w:rsidRDefault="00FD4B7B" w:rsidP="00FD4B7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body * + * {</w:t>
      </w:r>
    </w:p>
    <w:p w:rsidR="00FD4B7B" w:rsidRDefault="00FD4B7B" w:rsidP="00FD4B7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margin-top: 1.5em;</w:t>
      </w:r>
    </w:p>
    <w:p w:rsidR="00FD4B7B" w:rsidRDefault="00FD4B7B" w:rsidP="00FD4B7B">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771201" w:rsidRDefault="00771201" w:rsidP="00F355A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Using the lobotomized owl like this is a tradeoff. It sim</w:t>
      </w:r>
      <w:r w:rsidR="00ED1B73">
        <w:rPr>
          <w:rFonts w:ascii="NewBaskerville-Roman" w:hAnsi="NewBaskerville-Roman" w:cs="NewBaskerville-Roman"/>
          <w:color w:val="262626"/>
          <w:sz w:val="20"/>
          <w:szCs w:val="20"/>
        </w:rPr>
        <w:t xml:space="preserve">plifies many margins throughout </w:t>
      </w:r>
      <w:r>
        <w:rPr>
          <w:rFonts w:ascii="NewBaskerville-Roman" w:hAnsi="NewBaskerville-Roman" w:cs="NewBaskerville-Roman"/>
          <w:color w:val="262626"/>
          <w:sz w:val="20"/>
          <w:szCs w:val="20"/>
        </w:rPr>
        <w:t xml:space="preserve">your page, but you’ll have </w:t>
      </w:r>
      <w:r w:rsidRPr="00F355A4">
        <w:rPr>
          <w:rFonts w:ascii="NewBaskerville-Roman" w:hAnsi="NewBaskerville-Roman" w:cs="NewBaskerville-Roman"/>
          <w:color w:val="FF0000"/>
          <w:sz w:val="20"/>
          <w:szCs w:val="20"/>
        </w:rPr>
        <w:t>to override it in places where you don’t want it to appl</w:t>
      </w:r>
      <w:r>
        <w:rPr>
          <w:rFonts w:ascii="NewBaskerville-Roman" w:hAnsi="NewBaskerville-Roman" w:cs="NewBaskerville-Roman"/>
          <w:color w:val="262626"/>
          <w:sz w:val="20"/>
          <w:szCs w:val="20"/>
        </w:rPr>
        <w:t>y.</w:t>
      </w:r>
      <w:r w:rsidR="00F355A4">
        <w:rPr>
          <w:rFonts w:ascii="NewBaskerville-Roman" w:hAnsi="NewBaskerville-Roman" w:cs="NewBaskerville-Roman"/>
          <w:color w:val="262626"/>
          <w:sz w:val="20"/>
          <w:szCs w:val="20"/>
        </w:rPr>
        <w:t xml:space="preserve"> </w:t>
      </w:r>
      <w:r w:rsidR="00F355A4" w:rsidRPr="00842680">
        <w:rPr>
          <w:rFonts w:ascii="NewBaskerville-Roman" w:hAnsi="NewBaskerville-Roman" w:cs="NewBaskerville-Roman"/>
          <w:color w:val="FF0000"/>
          <w:sz w:val="20"/>
          <w:szCs w:val="20"/>
        </w:rPr>
        <w:t xml:space="preserve">The lobotomized owl </w:t>
      </w:r>
      <w:r w:rsidR="00842680" w:rsidRPr="00842680">
        <w:rPr>
          <w:rFonts w:ascii="NewBaskerville-Roman" w:hAnsi="NewBaskerville-Roman" w:cs="NewBaskerville-Roman"/>
          <w:color w:val="FF0000"/>
          <w:sz w:val="20"/>
          <w:szCs w:val="20"/>
        </w:rPr>
        <w:t xml:space="preserve">may not be the correct solution </w:t>
      </w:r>
      <w:r w:rsidR="00F355A4" w:rsidRPr="00842680">
        <w:rPr>
          <w:rFonts w:ascii="NewBaskerville-Roman" w:hAnsi="NewBaskerville-Roman" w:cs="NewBaskerville-Roman"/>
          <w:color w:val="FF0000"/>
          <w:sz w:val="20"/>
          <w:szCs w:val="20"/>
        </w:rPr>
        <w:t>for every project</w:t>
      </w:r>
      <w:r w:rsidR="00F355A4">
        <w:rPr>
          <w:rFonts w:ascii="NewBaskerville-Roman" w:hAnsi="NewBaskerville-Roman" w:cs="NewBaskerville-Roman"/>
          <w:color w:val="262626"/>
          <w:sz w:val="20"/>
          <w:szCs w:val="20"/>
        </w:rPr>
        <w:t>, and it’s difficult to add to an ex</w:t>
      </w:r>
      <w:r w:rsidR="00842680">
        <w:rPr>
          <w:rFonts w:ascii="NewBaskerville-Roman" w:hAnsi="NewBaskerville-Roman" w:cs="NewBaskerville-Roman"/>
          <w:color w:val="262626"/>
          <w:sz w:val="20"/>
          <w:szCs w:val="20"/>
        </w:rPr>
        <w:t xml:space="preserve">isting project without breaking </w:t>
      </w:r>
      <w:r w:rsidR="00F355A4">
        <w:rPr>
          <w:rFonts w:ascii="NewBaskerville-Roman" w:hAnsi="NewBaskerville-Roman" w:cs="NewBaskerville-Roman"/>
          <w:color w:val="262626"/>
          <w:sz w:val="20"/>
          <w:szCs w:val="20"/>
        </w:rPr>
        <w:t>the layout,</w:t>
      </w:r>
    </w:p>
    <w:p w:rsidR="00947781" w:rsidRDefault="00947781" w:rsidP="00F355A4">
      <w:pPr>
        <w:autoSpaceDE w:val="0"/>
        <w:autoSpaceDN w:val="0"/>
        <w:adjustRightInd w:val="0"/>
        <w:spacing w:after="0" w:line="240" w:lineRule="auto"/>
        <w:rPr>
          <w:rFonts w:ascii="NewBaskerville-Roman" w:hAnsi="NewBaskerville-Roman" w:cs="NewBaskerville-Roman"/>
          <w:color w:val="262626"/>
          <w:sz w:val="20"/>
          <w:szCs w:val="20"/>
        </w:rPr>
      </w:pPr>
    </w:p>
    <w:p w:rsidR="00332E1E" w:rsidRDefault="00332E1E" w:rsidP="00947781">
      <w:pPr>
        <w:pStyle w:val="Heading2"/>
      </w:pPr>
      <w:bookmarkStart w:id="54" w:name="_Toc142832648"/>
      <w:r>
        <w:t>Summary</w:t>
      </w:r>
      <w:bookmarkEnd w:id="54"/>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947781">
        <w:rPr>
          <w:rFonts w:ascii="NewBaskerville-Roman" w:hAnsi="NewBaskerville-Roman" w:cs="NewBaskerville-Roman"/>
          <w:color w:val="262626"/>
          <w:sz w:val="20"/>
          <w:szCs w:val="20"/>
        </w:rPr>
        <w:t xml:space="preserve">Always use a </w:t>
      </w:r>
      <w:r w:rsidRPr="006C33FA">
        <w:rPr>
          <w:rFonts w:ascii="NewBaskerville-Roman" w:hAnsi="NewBaskerville-Roman" w:cs="NewBaskerville-Roman"/>
          <w:color w:val="FF0000"/>
          <w:sz w:val="20"/>
          <w:szCs w:val="20"/>
        </w:rPr>
        <w:t>universal border-box fix</w:t>
      </w:r>
      <w:r w:rsidRPr="00947781">
        <w:rPr>
          <w:rFonts w:ascii="NewBaskerville-Roman" w:hAnsi="NewBaskerville-Roman" w:cs="NewBaskerville-Roman"/>
          <w:color w:val="262626"/>
          <w:sz w:val="20"/>
          <w:szCs w:val="20"/>
        </w:rPr>
        <w:t xml:space="preserve"> for predictable element sizing.</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lastRenderedPageBreak/>
        <w:t xml:space="preserve">Avoid </w:t>
      </w:r>
      <w:r w:rsidRPr="006C33FA">
        <w:rPr>
          <w:rFonts w:ascii="NewBaskerville-Roman" w:hAnsi="NewBaskerville-Roman" w:cs="NewBaskerville-Roman"/>
          <w:color w:val="FF0000"/>
          <w:sz w:val="20"/>
          <w:szCs w:val="20"/>
        </w:rPr>
        <w:t>explicitly setting the height of an element to avoid overflow issues</w:t>
      </w:r>
      <w:r w:rsidRPr="006C33FA">
        <w:rPr>
          <w:rFonts w:ascii="NewBaskerville-Roman" w:hAnsi="NewBaskerville-Roman" w:cs="NewBaskerville-Roman"/>
          <w:color w:val="262626"/>
          <w:sz w:val="20"/>
          <w:szCs w:val="20"/>
        </w:rPr>
        <w:t>.</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Use modern layout techniques like </w:t>
      </w:r>
      <w:r w:rsidRPr="006C33FA">
        <w:rPr>
          <w:rFonts w:ascii="Courier" w:hAnsi="Courier" w:cs="Courier"/>
          <w:color w:val="262626"/>
          <w:sz w:val="19"/>
          <w:szCs w:val="19"/>
        </w:rPr>
        <w:t xml:space="preserve">display: table </w:t>
      </w:r>
      <w:r w:rsidRPr="006C33FA">
        <w:rPr>
          <w:rFonts w:ascii="NewBaskerville-Roman" w:hAnsi="NewBaskerville-Roman" w:cs="NewBaskerville-Roman"/>
          <w:color w:val="262626"/>
          <w:sz w:val="20"/>
          <w:szCs w:val="20"/>
        </w:rPr>
        <w:t xml:space="preserve">or </w:t>
      </w:r>
      <w:r w:rsidRPr="006C33FA">
        <w:rPr>
          <w:rFonts w:ascii="NewBaskerville-Roman" w:hAnsi="NewBaskerville-Roman" w:cs="NewBaskerville-Roman"/>
          <w:color w:val="FF0000"/>
          <w:sz w:val="20"/>
          <w:szCs w:val="20"/>
        </w:rPr>
        <w:t>a flexbox to produce columns</w:t>
      </w:r>
      <w:r w:rsidR="006C33FA" w:rsidRPr="006C33FA">
        <w:rPr>
          <w:rFonts w:ascii="NewBaskerville-Roman" w:hAnsi="NewBaskerville-Roman" w:cs="NewBaskerville-Roman"/>
          <w:color w:val="FF0000"/>
          <w:sz w:val="20"/>
          <w:szCs w:val="20"/>
        </w:rPr>
        <w:t xml:space="preserve"> </w:t>
      </w:r>
      <w:r w:rsidRPr="006C33FA">
        <w:rPr>
          <w:rFonts w:ascii="NewBaskerville-Roman" w:hAnsi="NewBaskerville-Roman" w:cs="NewBaskerville-Roman"/>
          <w:color w:val="FF0000"/>
          <w:sz w:val="20"/>
          <w:szCs w:val="20"/>
        </w:rPr>
        <w:t>of equal height or to vertically center content</w:t>
      </w:r>
      <w:r w:rsidRPr="006C33FA">
        <w:rPr>
          <w:rFonts w:ascii="NewBaskerville-Roman" w:hAnsi="NewBaskerville-Roman" w:cs="NewBaskerville-Roman"/>
          <w:color w:val="262626"/>
          <w:sz w:val="20"/>
          <w:szCs w:val="20"/>
        </w:rPr>
        <w:t>.</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If your </w:t>
      </w:r>
      <w:r w:rsidRPr="006C33FA">
        <w:rPr>
          <w:rFonts w:ascii="NewBaskerville-Roman" w:hAnsi="NewBaskerville-Roman" w:cs="NewBaskerville-Roman"/>
          <w:color w:val="FF0000"/>
          <w:sz w:val="20"/>
          <w:szCs w:val="20"/>
        </w:rPr>
        <w:t>margins behave oddly, take steps to prevent margi</w:t>
      </w:r>
      <w:r w:rsidRPr="006C33FA">
        <w:rPr>
          <w:rFonts w:ascii="NewBaskerville-Roman" w:hAnsi="NewBaskerville-Roman" w:cs="NewBaskerville-Roman"/>
          <w:color w:val="262626"/>
          <w:sz w:val="20"/>
          <w:szCs w:val="20"/>
        </w:rPr>
        <w:t>ns from collapsing.</w:t>
      </w:r>
    </w:p>
    <w:p w:rsidR="00332E1E"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Consider using the </w:t>
      </w:r>
      <w:r w:rsidRPr="006C33FA">
        <w:rPr>
          <w:rFonts w:ascii="NewBaskerville-Roman" w:hAnsi="NewBaskerville-Roman" w:cs="NewBaskerville-Roman"/>
          <w:color w:val="FF0000"/>
          <w:sz w:val="20"/>
          <w:szCs w:val="20"/>
        </w:rPr>
        <w:t>lobotomized owl selector on your page to globally apply</w:t>
      </w:r>
      <w:r w:rsidR="006C33FA" w:rsidRPr="006C33FA">
        <w:rPr>
          <w:rFonts w:ascii="NewBaskerville-Roman" w:hAnsi="NewBaskerville-Roman" w:cs="NewBaskerville-Roman"/>
          <w:color w:val="FF0000"/>
          <w:sz w:val="20"/>
          <w:szCs w:val="20"/>
        </w:rPr>
        <w:t xml:space="preserve"> </w:t>
      </w:r>
      <w:r w:rsidRPr="006C33FA">
        <w:rPr>
          <w:rFonts w:ascii="NewBaskerville-Roman" w:hAnsi="NewBaskerville-Roman" w:cs="NewBaskerville-Roman"/>
          <w:color w:val="FF0000"/>
          <w:sz w:val="20"/>
          <w:szCs w:val="20"/>
        </w:rPr>
        <w:t>margins</w:t>
      </w:r>
      <w:r w:rsidRPr="006C33FA">
        <w:rPr>
          <w:rFonts w:ascii="NewBaskerville-Roman" w:hAnsi="NewBaskerville-Roman" w:cs="NewBaskerville-Roman"/>
          <w:color w:val="262626"/>
          <w:sz w:val="20"/>
          <w:szCs w:val="20"/>
        </w:rPr>
        <w:t xml:space="preserve"> between stacked elements.</w:t>
      </w:r>
    </w:p>
    <w:p w:rsidR="009038FB" w:rsidRDefault="009038FB" w:rsidP="009038FB">
      <w:pPr>
        <w:autoSpaceDE w:val="0"/>
        <w:autoSpaceDN w:val="0"/>
        <w:adjustRightInd w:val="0"/>
        <w:spacing w:after="0" w:line="240" w:lineRule="auto"/>
        <w:rPr>
          <w:rFonts w:ascii="NewBaskerville-Roman" w:hAnsi="NewBaskerville-Roman" w:cs="NewBaskerville-Roman"/>
          <w:color w:val="262626"/>
          <w:sz w:val="20"/>
          <w:szCs w:val="20"/>
        </w:rPr>
      </w:pPr>
    </w:p>
    <w:p w:rsidR="00F57951" w:rsidRPr="00925CE6" w:rsidRDefault="00F57951" w:rsidP="00C66BDD">
      <w:pPr>
        <w:pStyle w:val="Heading1"/>
        <w:rPr>
          <w:b/>
        </w:rPr>
      </w:pPr>
      <w:bookmarkStart w:id="55" w:name="_Toc142832649"/>
      <w:r w:rsidRPr="00925CE6">
        <w:rPr>
          <w:b/>
        </w:rPr>
        <w:t>Making sense of floats</w:t>
      </w:r>
      <w:bookmarkEnd w:id="55"/>
    </w:p>
    <w:p w:rsidR="00C66BDD" w:rsidRPr="00D327DA" w:rsidRDefault="00D327DA" w:rsidP="00D327DA">
      <w:pPr>
        <w:pStyle w:val="Heading2"/>
        <w:rPr>
          <w:b/>
        </w:rPr>
      </w:pPr>
      <w:bookmarkStart w:id="56" w:name="_Toc142832650"/>
      <w:r w:rsidRPr="00D327DA">
        <w:rPr>
          <w:b/>
        </w:rPr>
        <w:t>The purpose of floats</w:t>
      </w:r>
      <w:bookmarkEnd w:id="56"/>
    </w:p>
    <w:p w:rsidR="00B95BCE" w:rsidRDefault="00DD3AD0" w:rsidP="00ED57A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Although floats were not originally intended to co</w:t>
      </w:r>
      <w:r w:rsidR="00E9127D">
        <w:rPr>
          <w:rFonts w:ascii="NewBaskerville-Roman" w:hAnsi="NewBaskerville-Roman" w:cs="NewBaskerville-Roman"/>
          <w:color w:val="262626"/>
          <w:sz w:val="20"/>
          <w:szCs w:val="20"/>
        </w:rPr>
        <w:t>nstruct page layouts</w:t>
      </w:r>
      <w:r w:rsidR="00E9127D">
        <w:rPr>
          <w:rFonts w:ascii="NewBaskerville-Roman" w:hAnsi="NewBaskerville-Roman" w:cs="NewBaskerville-Roman"/>
          <w:color w:val="FF0000"/>
          <w:sz w:val="20"/>
          <w:szCs w:val="20"/>
        </w:rPr>
        <w:t>.</w:t>
      </w:r>
      <w:r w:rsidR="00E9127D" w:rsidRPr="00E9127D">
        <w:rPr>
          <w:rFonts w:ascii="NewBaskerville-Roman" w:hAnsi="NewBaskerville-Roman" w:cs="NewBaskerville-Roman"/>
          <w:color w:val="FF0000"/>
          <w:sz w:val="20"/>
          <w:szCs w:val="20"/>
        </w:rPr>
        <w:t xml:space="preserve"> </w:t>
      </w:r>
      <w:r w:rsidRPr="00E9127D">
        <w:rPr>
          <w:rFonts w:ascii="NewBaskerville-Roman" w:hAnsi="NewBaskerville-Roman" w:cs="NewBaskerville-Roman"/>
          <w:color w:val="FF0000"/>
          <w:sz w:val="20"/>
          <w:szCs w:val="20"/>
        </w:rPr>
        <w:t xml:space="preserve">A </w:t>
      </w:r>
      <w:r w:rsidRPr="00E9127D">
        <w:rPr>
          <w:rFonts w:ascii="NewBaskerville-Italic" w:hAnsi="NewBaskerville-Italic" w:cs="NewBaskerville-Italic"/>
          <w:b/>
          <w:i/>
          <w:iCs/>
          <w:color w:val="FF0000"/>
          <w:sz w:val="20"/>
          <w:szCs w:val="20"/>
        </w:rPr>
        <w:t>float</w:t>
      </w:r>
      <w:r w:rsidRPr="00E9127D">
        <w:rPr>
          <w:rFonts w:ascii="NewBaskerville-Italic" w:hAnsi="NewBaskerville-Italic" w:cs="NewBaskerville-Italic"/>
          <w:i/>
          <w:iCs/>
          <w:color w:val="FF0000"/>
          <w:sz w:val="20"/>
          <w:szCs w:val="20"/>
        </w:rPr>
        <w:t xml:space="preserve"> </w:t>
      </w:r>
      <w:r w:rsidRPr="00E9127D">
        <w:rPr>
          <w:rFonts w:ascii="NewBaskerville-Roman" w:hAnsi="NewBaskerville-Roman" w:cs="NewBaskerville-Roman"/>
          <w:color w:val="FF0000"/>
          <w:sz w:val="20"/>
          <w:szCs w:val="20"/>
        </w:rPr>
        <w:t>pulls an element (often an image) to one side</w:t>
      </w:r>
      <w:r w:rsidR="00E9127D" w:rsidRPr="00E9127D">
        <w:rPr>
          <w:rFonts w:ascii="NewBaskerville-Roman" w:hAnsi="NewBaskerville-Roman" w:cs="NewBaskerville-Roman"/>
          <w:color w:val="FF0000"/>
          <w:sz w:val="20"/>
          <w:szCs w:val="20"/>
        </w:rPr>
        <w:t xml:space="preserve"> of its container</w:t>
      </w:r>
      <w:r w:rsidR="00E9127D">
        <w:rPr>
          <w:rFonts w:ascii="NewBaskerville-Roman" w:hAnsi="NewBaskerville-Roman" w:cs="NewBaskerville-Roman"/>
          <w:color w:val="262626"/>
          <w:sz w:val="20"/>
          <w:szCs w:val="20"/>
        </w:rPr>
        <w:t xml:space="preserve">, allowing the </w:t>
      </w:r>
      <w:r>
        <w:rPr>
          <w:rFonts w:ascii="NewBaskerville-Roman" w:hAnsi="NewBaskerville-Roman" w:cs="NewBaskerville-Roman"/>
          <w:color w:val="262626"/>
          <w:sz w:val="20"/>
          <w:szCs w:val="20"/>
        </w:rPr>
        <w:t>document flo</w:t>
      </w:r>
      <w:r w:rsidR="00E9127D">
        <w:rPr>
          <w:rFonts w:ascii="NewBaskerville-Roman" w:hAnsi="NewBaskerville-Roman" w:cs="NewBaskerville-Roman"/>
          <w:color w:val="262626"/>
          <w:sz w:val="20"/>
          <w:szCs w:val="20"/>
        </w:rPr>
        <w:t>w to wrap around it</w:t>
      </w:r>
      <w:r>
        <w:rPr>
          <w:rFonts w:ascii="NewBaskerville-Roman" w:hAnsi="NewBaskerville-Roman" w:cs="NewBaskerville-Roman"/>
          <w:color w:val="262626"/>
          <w:sz w:val="20"/>
          <w:szCs w:val="20"/>
        </w:rPr>
        <w:t>.</w:t>
      </w:r>
      <w:r w:rsidR="00E9127D">
        <w:rPr>
          <w:rFonts w:ascii="NewBaskerville-Roman" w:hAnsi="NewBaskerville-Roman" w:cs="NewBaskerville-Roman"/>
          <w:color w:val="262626"/>
          <w:sz w:val="20"/>
          <w:szCs w:val="20"/>
        </w:rPr>
        <w:t xml:space="preserve"> </w:t>
      </w:r>
      <w:r w:rsidR="00B95BCE">
        <w:rPr>
          <w:rFonts w:ascii="NewBaskerville-Roman" w:hAnsi="NewBaskerville-Roman" w:cs="NewBaskerville-Roman"/>
          <w:color w:val="262626"/>
          <w:sz w:val="20"/>
          <w:szCs w:val="20"/>
        </w:rPr>
        <w:t xml:space="preserve">We don’t always use </w:t>
      </w:r>
      <w:r w:rsidR="00ED57A6">
        <w:rPr>
          <w:rFonts w:ascii="NewBaskerville-Roman" w:hAnsi="NewBaskerville-Roman" w:cs="NewBaskerville-Roman"/>
          <w:color w:val="262626"/>
          <w:sz w:val="20"/>
          <w:szCs w:val="20"/>
        </w:rPr>
        <w:t xml:space="preserve">floats in this way, even though </w:t>
      </w:r>
      <w:r w:rsidR="00B95BCE">
        <w:rPr>
          <w:rFonts w:ascii="NewBaskerville-Roman" w:hAnsi="NewBaskerville-Roman" w:cs="NewBaskerville-Roman"/>
          <w:color w:val="262626"/>
          <w:sz w:val="20"/>
          <w:szCs w:val="20"/>
        </w:rPr>
        <w:t>it’s their original purpose.</w:t>
      </w:r>
    </w:p>
    <w:p w:rsidR="00E9127D" w:rsidRDefault="00E9127D" w:rsidP="00ED57A6">
      <w:pPr>
        <w:autoSpaceDE w:val="0"/>
        <w:autoSpaceDN w:val="0"/>
        <w:adjustRightInd w:val="0"/>
        <w:spacing w:after="0" w:line="240" w:lineRule="auto"/>
        <w:rPr>
          <w:rFonts w:ascii="NewBaskerville-Roman" w:hAnsi="NewBaskerville-Roman" w:cs="NewBaskerville-Roman"/>
          <w:color w:val="262626"/>
          <w:sz w:val="20"/>
          <w:szCs w:val="20"/>
        </w:rPr>
      </w:pPr>
    </w:p>
    <w:p w:rsidR="002C4395" w:rsidRDefault="002C4395" w:rsidP="002C4395">
      <w:pPr>
        <w:autoSpaceDE w:val="0"/>
        <w:autoSpaceDN w:val="0"/>
        <w:adjustRightInd w:val="0"/>
        <w:spacing w:after="0" w:line="240" w:lineRule="auto"/>
        <w:rPr>
          <w:rFonts w:ascii="NewBaskerville-Roman" w:hAnsi="NewBaskerville-Roman" w:cs="NewBaskerville-Roman"/>
          <w:b/>
          <w:color w:val="262626"/>
          <w:sz w:val="24"/>
          <w:szCs w:val="24"/>
        </w:rPr>
      </w:pPr>
      <w:r w:rsidRPr="00B875D4">
        <w:rPr>
          <w:rFonts w:ascii="FranklinGothic-Demi" w:hAnsi="FranklinGothic-Demi" w:cs="FranklinGothic-Demi"/>
          <w:b/>
          <w:color w:val="476B86"/>
          <w:sz w:val="24"/>
          <w:szCs w:val="24"/>
        </w:rPr>
        <w:t xml:space="preserve">TIP </w:t>
      </w:r>
      <w:r w:rsidRPr="00B875D4">
        <w:rPr>
          <w:rFonts w:ascii="NewBaskerville-Roman" w:hAnsi="NewBaskerville-Roman" w:cs="NewBaskerville-Roman"/>
          <w:b/>
          <w:color w:val="262626"/>
          <w:sz w:val="24"/>
          <w:szCs w:val="24"/>
        </w:rPr>
        <w:t>It’s usually easiest to lay out the large reg</w:t>
      </w:r>
      <w:r w:rsidR="00B875D4" w:rsidRPr="00B875D4">
        <w:rPr>
          <w:rFonts w:ascii="NewBaskerville-Roman" w:hAnsi="NewBaskerville-Roman" w:cs="NewBaskerville-Roman"/>
          <w:b/>
          <w:color w:val="262626"/>
          <w:sz w:val="24"/>
          <w:szCs w:val="24"/>
        </w:rPr>
        <w:t xml:space="preserve">ions of a page first, then work </w:t>
      </w:r>
      <w:r w:rsidRPr="00B875D4">
        <w:rPr>
          <w:rFonts w:ascii="NewBaskerville-Roman" w:hAnsi="NewBaskerville-Roman" w:cs="NewBaskerville-Roman"/>
          <w:b/>
          <w:color w:val="262626"/>
          <w:sz w:val="24"/>
          <w:szCs w:val="24"/>
        </w:rPr>
        <w:t>your way to the smaller elements within.</w:t>
      </w:r>
    </w:p>
    <w:p w:rsidR="00B875D4" w:rsidRDefault="00B875D4" w:rsidP="002C4395">
      <w:pPr>
        <w:autoSpaceDE w:val="0"/>
        <w:autoSpaceDN w:val="0"/>
        <w:adjustRightInd w:val="0"/>
        <w:spacing w:after="0" w:line="240" w:lineRule="auto"/>
        <w:rPr>
          <w:rFonts w:ascii="NewBaskerville-Roman" w:hAnsi="NewBaskerville-Roman" w:cs="NewBaskerville-Roman"/>
          <w:b/>
          <w:color w:val="262626"/>
          <w:sz w:val="24"/>
          <w:szCs w:val="24"/>
        </w:rPr>
      </w:pPr>
    </w:p>
    <w:p w:rsidR="005F26BC" w:rsidRDefault="005F26BC" w:rsidP="005F26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By using </w:t>
      </w:r>
      <w:r>
        <w:rPr>
          <w:rFonts w:ascii="Courier" w:hAnsi="Courier" w:cs="Courier"/>
          <w:color w:val="262626"/>
          <w:sz w:val="19"/>
          <w:szCs w:val="19"/>
        </w:rPr>
        <w:t xml:space="preserve">max-width </w:t>
      </w:r>
      <w:r>
        <w:rPr>
          <w:rFonts w:ascii="NewBaskerville-Roman" w:hAnsi="NewBaskerville-Roman" w:cs="NewBaskerville-Roman"/>
          <w:color w:val="262626"/>
          <w:sz w:val="20"/>
          <w:szCs w:val="20"/>
        </w:rPr>
        <w:t xml:space="preserve">instead of </w:t>
      </w:r>
      <w:r>
        <w:rPr>
          <w:rFonts w:ascii="Courier" w:hAnsi="Courier" w:cs="Courier"/>
          <w:color w:val="262626"/>
          <w:sz w:val="19"/>
          <w:szCs w:val="19"/>
        </w:rPr>
        <w:t>width</w:t>
      </w:r>
      <w:r>
        <w:rPr>
          <w:rFonts w:ascii="NewBaskerville-Roman" w:hAnsi="NewBaskerville-Roman" w:cs="NewBaskerville-Roman"/>
          <w:color w:val="262626"/>
          <w:sz w:val="20"/>
          <w:szCs w:val="20"/>
        </w:rPr>
        <w:t xml:space="preserve">, the element </w:t>
      </w:r>
      <w:r w:rsidR="00E97C90">
        <w:rPr>
          <w:rFonts w:ascii="NewBaskerville-Roman" w:hAnsi="NewBaskerville-Roman" w:cs="NewBaskerville-Roman"/>
          <w:color w:val="262626"/>
          <w:sz w:val="20"/>
          <w:szCs w:val="20"/>
        </w:rPr>
        <w:t>shrinks to below 1080 px if the</w:t>
      </w:r>
      <w:r>
        <w:rPr>
          <w:rFonts w:ascii="NewBaskerville-Roman" w:hAnsi="NewBaskerville-Roman" w:cs="NewBaskerville-Roman"/>
          <w:color w:val="262626"/>
          <w:sz w:val="20"/>
          <w:szCs w:val="20"/>
        </w:rPr>
        <w:t xml:space="preserve">screen’s viewport is smaller than that. That is to say, </w:t>
      </w:r>
      <w:r w:rsidR="00E97C90">
        <w:rPr>
          <w:rFonts w:ascii="NewBaskerville-Roman" w:hAnsi="NewBaskerville-Roman" w:cs="NewBaskerville-Roman"/>
          <w:color w:val="262626"/>
          <w:sz w:val="20"/>
          <w:szCs w:val="20"/>
        </w:rPr>
        <w:t xml:space="preserve">in smaller viewports, the inner </w:t>
      </w:r>
      <w:r>
        <w:rPr>
          <w:rFonts w:ascii="NewBaskerville-Roman" w:hAnsi="NewBaskerville-Roman" w:cs="NewBaskerville-Roman"/>
          <w:color w:val="262626"/>
          <w:sz w:val="20"/>
          <w:szCs w:val="20"/>
        </w:rPr>
        <w:t>container will fill the screen,</w:t>
      </w:r>
    </w:p>
    <w:p w:rsidR="00717D93" w:rsidRDefault="006D70F1" w:rsidP="00717D93">
      <w:pPr>
        <w:rPr>
          <w:color w:val="FF0000"/>
        </w:rPr>
      </w:pPr>
      <w:r w:rsidRPr="00717D93">
        <w:rPr>
          <w:color w:val="FF0000"/>
        </w:rPr>
        <w:t>And floats are still the only way to move an image to</w:t>
      </w:r>
      <w:r w:rsidR="00717D93" w:rsidRPr="00717D93">
        <w:rPr>
          <w:color w:val="FF0000"/>
        </w:rPr>
        <w:t xml:space="preserve"> the side of the page and allow </w:t>
      </w:r>
      <w:r w:rsidRPr="00717D93">
        <w:rPr>
          <w:color w:val="FF0000"/>
        </w:rPr>
        <w:t>text to wrap around it.</w:t>
      </w:r>
    </w:p>
    <w:p w:rsidR="00717D93" w:rsidRPr="003A47CF" w:rsidRDefault="00717D93" w:rsidP="003A47CF">
      <w:pPr>
        <w:pStyle w:val="Heading2"/>
        <w:rPr>
          <w:b/>
          <w:color w:val="FF0000"/>
        </w:rPr>
      </w:pPr>
      <w:bookmarkStart w:id="57" w:name="_Toc142832651"/>
      <w:r w:rsidRPr="003A47CF">
        <w:rPr>
          <w:b/>
        </w:rPr>
        <w:t>Container collapsing and the clearfix</w:t>
      </w:r>
      <w:bookmarkEnd w:id="57"/>
    </w:p>
    <w:p w:rsidR="00722DD7" w:rsidRPr="00791B70" w:rsidRDefault="00722DD7" w:rsidP="00791B70">
      <w:pPr>
        <w:pStyle w:val="Heading3"/>
        <w:rPr>
          <w:b/>
        </w:rPr>
      </w:pPr>
      <w:bookmarkStart w:id="58" w:name="_Toc142832652"/>
      <w:r w:rsidRPr="00791B70">
        <w:rPr>
          <w:b/>
        </w:rPr>
        <w:t>Understanding container collapsing</w:t>
      </w:r>
      <w:bookmarkEnd w:id="58"/>
    </w:p>
    <w:p w:rsidR="00717D93" w:rsidRDefault="00722DD7" w:rsidP="000C395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On your page, let’s float the four media boxes to the left</w:t>
      </w:r>
      <w:r w:rsidR="00791B70">
        <w:rPr>
          <w:rFonts w:ascii="NewBaskerville-Roman" w:hAnsi="NewBaskerville-Roman" w:cs="NewBaskerville-Roman"/>
          <w:color w:val="262626"/>
          <w:sz w:val="20"/>
          <w:szCs w:val="20"/>
        </w:rPr>
        <w:t xml:space="preserve">. The problems will immediately </w:t>
      </w:r>
      <w:r>
        <w:rPr>
          <w:rFonts w:ascii="NewBaskerville-Roman" w:hAnsi="NewBaskerville-Roman" w:cs="NewBaskerville-Roman"/>
          <w:color w:val="262626"/>
          <w:sz w:val="20"/>
          <w:szCs w:val="20"/>
        </w:rPr>
        <w:t>become apparent</w:t>
      </w:r>
      <w:r w:rsidR="009B388F">
        <w:rPr>
          <w:rFonts w:ascii="NewBaskerville-Roman" w:hAnsi="NewBaskerville-Roman" w:cs="NewBaskerville-Roman"/>
          <w:color w:val="262626"/>
          <w:sz w:val="20"/>
          <w:szCs w:val="20"/>
        </w:rPr>
        <w:t xml:space="preserve">; </w:t>
      </w:r>
      <w:r w:rsidR="009B388F" w:rsidRPr="00CE680E">
        <w:rPr>
          <w:rFonts w:ascii="NewBaskerville-Roman" w:hAnsi="NewBaskerville-Roman" w:cs="NewBaskerville-Roman"/>
          <w:color w:val="FF0000"/>
          <w:sz w:val="20"/>
          <w:szCs w:val="20"/>
        </w:rPr>
        <w:t>What happened to the white background?</w:t>
      </w:r>
      <w:r w:rsidR="000C395A" w:rsidRPr="00CE680E">
        <w:rPr>
          <w:rFonts w:ascii="NewBaskerville-Roman" w:hAnsi="NewBaskerville-Roman" w:cs="NewBaskerville-Roman"/>
          <w:color w:val="FF0000"/>
          <w:sz w:val="20"/>
          <w:szCs w:val="20"/>
        </w:rPr>
        <w:t xml:space="preserve"> You’ve set a light gray background on each media </w:t>
      </w:r>
      <w:r w:rsidR="00CE680E" w:rsidRPr="00CE680E">
        <w:rPr>
          <w:rFonts w:ascii="NewBaskerville-Roman" w:hAnsi="NewBaskerville-Roman" w:cs="NewBaskerville-Roman"/>
          <w:color w:val="FF0000"/>
          <w:sz w:val="20"/>
          <w:szCs w:val="20"/>
        </w:rPr>
        <w:t xml:space="preserve">box, expecting to see the white </w:t>
      </w:r>
      <w:r w:rsidR="000C395A" w:rsidRPr="00CE680E">
        <w:rPr>
          <w:rFonts w:ascii="NewBaskerville-Roman" w:hAnsi="NewBaskerville-Roman" w:cs="NewBaskerville-Roman"/>
          <w:color w:val="FF0000"/>
          <w:sz w:val="20"/>
          <w:szCs w:val="20"/>
        </w:rPr>
        <w:t>background of the container behind (or rather, around) them. I</w:t>
      </w:r>
      <w:r w:rsidR="00CE680E" w:rsidRPr="00CE680E">
        <w:rPr>
          <w:rFonts w:ascii="NewBaskerville-Roman" w:hAnsi="NewBaskerville-Roman" w:cs="NewBaskerville-Roman"/>
          <w:color w:val="FF0000"/>
          <w:sz w:val="20"/>
          <w:szCs w:val="20"/>
        </w:rPr>
        <w:t xml:space="preserve">nstead, the white </w:t>
      </w:r>
      <w:r w:rsidR="000C395A" w:rsidRPr="00CE680E">
        <w:rPr>
          <w:rFonts w:ascii="NewBaskerville-Roman" w:hAnsi="NewBaskerville-Roman" w:cs="NewBaskerville-Roman"/>
          <w:color w:val="FF0000"/>
          <w:sz w:val="20"/>
          <w:szCs w:val="20"/>
        </w:rPr>
        <w:t>background stopped above the top row of media boxes. Why is this?</w:t>
      </w:r>
    </w:p>
    <w:p w:rsidR="006F2F07" w:rsidRDefault="006F2F07" w:rsidP="000C395A">
      <w:pPr>
        <w:autoSpaceDE w:val="0"/>
        <w:autoSpaceDN w:val="0"/>
        <w:adjustRightInd w:val="0"/>
        <w:spacing w:after="0" w:line="240" w:lineRule="auto"/>
        <w:rPr>
          <w:rFonts w:ascii="NewBaskerville-Roman" w:hAnsi="NewBaskerville-Roman" w:cs="NewBaskerville-Roman"/>
          <w:color w:val="FF0000"/>
          <w:sz w:val="20"/>
          <w:szCs w:val="20"/>
        </w:rPr>
      </w:pPr>
    </w:p>
    <w:p w:rsidR="000802F4" w:rsidRPr="000802F4" w:rsidRDefault="00E27153" w:rsidP="006F2F07">
      <w:pPr>
        <w:autoSpaceDE w:val="0"/>
        <w:autoSpaceDN w:val="0"/>
        <w:adjustRightInd w:val="0"/>
        <w:spacing w:after="0" w:line="240" w:lineRule="auto"/>
        <w:rPr>
          <w:rFonts w:ascii="FranklinGothic-Demi" w:hAnsi="FranklinGothic-Demi" w:cs="FranklinGothic-Demi"/>
          <w:color w:val="666666"/>
        </w:rPr>
      </w:pPr>
      <w:r w:rsidRPr="000802F4">
        <w:rPr>
          <w:rFonts w:ascii="FranklinGothic-Demi" w:hAnsi="FranklinGothic-Demi" w:cs="FranklinGothic-Demi"/>
          <w:color w:val="666666"/>
        </w:rPr>
        <w:t xml:space="preserve">The float in one container </w:t>
      </w:r>
      <w:r w:rsidR="006F2F07" w:rsidRPr="000802F4">
        <w:rPr>
          <w:rFonts w:ascii="FranklinGothic-Demi" w:hAnsi="FranklinGothic-Demi" w:cs="FranklinGothic-Demi"/>
          <w:color w:val="666666"/>
        </w:rPr>
        <w:t>extends in</w:t>
      </w:r>
      <w:r w:rsidRPr="000802F4">
        <w:rPr>
          <w:rFonts w:ascii="FranklinGothic-Demi" w:hAnsi="FranklinGothic-Demi" w:cs="FranklinGothic-Demi"/>
          <w:color w:val="666666"/>
        </w:rPr>
        <w:t xml:space="preserve">to the next container, allowing </w:t>
      </w:r>
      <w:r w:rsidR="006F2F07" w:rsidRPr="000802F4">
        <w:rPr>
          <w:rFonts w:ascii="FranklinGothic-Demi" w:hAnsi="FranklinGothic-Demi" w:cs="FranklinGothic-Demi"/>
          <w:color w:val="666666"/>
        </w:rPr>
        <w:t>text in bot</w:t>
      </w:r>
      <w:r w:rsidRPr="000802F4">
        <w:rPr>
          <w:rFonts w:ascii="FranklinGothic-Demi" w:hAnsi="FranklinGothic-Demi" w:cs="FranklinGothic-Demi"/>
          <w:color w:val="666666"/>
        </w:rPr>
        <w:t xml:space="preserve">h containers to wrap around the </w:t>
      </w:r>
      <w:r w:rsidR="006F2F07" w:rsidRPr="000802F4">
        <w:rPr>
          <w:rFonts w:ascii="FranklinGothic-Demi" w:hAnsi="FranklinGothic-Demi" w:cs="FranklinGothic-Demi"/>
          <w:color w:val="666666"/>
        </w:rPr>
        <w:t>floated element</w:t>
      </w:r>
      <w:r w:rsidR="000802F4" w:rsidRPr="000802F4">
        <w:rPr>
          <w:rFonts w:ascii="FranklinGothic-Demi" w:hAnsi="FranklinGothic-Demi" w:cs="FranklinGothic-Demi"/>
          <w:color w:val="666666"/>
        </w:rPr>
        <w:t>;</w:t>
      </w:r>
    </w:p>
    <w:p w:rsidR="000802F4" w:rsidRDefault="000802F4" w:rsidP="006F2F07">
      <w:pPr>
        <w:autoSpaceDE w:val="0"/>
        <w:autoSpaceDN w:val="0"/>
        <w:adjustRightInd w:val="0"/>
        <w:spacing w:after="0" w:line="240" w:lineRule="auto"/>
        <w:rPr>
          <w:rFonts w:ascii="FranklinGothic-Demi" w:hAnsi="FranklinGothic-Demi" w:cs="FranklinGothic-Demi"/>
          <w:color w:val="666666"/>
          <w:sz w:val="16"/>
          <w:szCs w:val="16"/>
        </w:rPr>
      </w:pPr>
    </w:p>
    <w:p w:rsidR="00986C76" w:rsidRDefault="00986C76" w:rsidP="00986C7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your page, everything inside the main element is flo</w:t>
      </w:r>
      <w:r w:rsidR="00334A04">
        <w:rPr>
          <w:rFonts w:ascii="NewBaskerville-Roman" w:hAnsi="NewBaskerville-Roman" w:cs="NewBaskerville-Roman"/>
          <w:color w:val="262626"/>
          <w:sz w:val="20"/>
          <w:szCs w:val="20"/>
        </w:rPr>
        <w:t xml:space="preserve">ated except for the page title, </w:t>
      </w:r>
      <w:r>
        <w:rPr>
          <w:rFonts w:ascii="NewBaskerville-Roman" w:hAnsi="NewBaskerville-Roman" w:cs="NewBaskerville-Roman"/>
          <w:color w:val="262626"/>
          <w:sz w:val="20"/>
          <w:szCs w:val="20"/>
        </w:rPr>
        <w:t>so only the page title contributes height to the container</w:t>
      </w:r>
      <w:r w:rsidR="00334A04">
        <w:rPr>
          <w:rFonts w:ascii="NewBaskerville-Roman" w:hAnsi="NewBaskerville-Roman" w:cs="NewBaskerville-Roman"/>
          <w:color w:val="262626"/>
          <w:sz w:val="20"/>
          <w:szCs w:val="20"/>
        </w:rPr>
        <w:t xml:space="preserve">, leaving all the floated media </w:t>
      </w:r>
      <w:r>
        <w:rPr>
          <w:rFonts w:ascii="NewBaskerville-Roman" w:hAnsi="NewBaskerville-Roman" w:cs="NewBaskerville-Roman"/>
          <w:color w:val="262626"/>
          <w:sz w:val="20"/>
          <w:szCs w:val="20"/>
        </w:rPr>
        <w:t>elements extending below the white background of the main. This isn’</w:t>
      </w:r>
      <w:r w:rsidR="00334A04">
        <w:rPr>
          <w:rFonts w:ascii="NewBaskerville-Roman" w:hAnsi="NewBaskerville-Roman" w:cs="NewBaskerville-Roman"/>
          <w:color w:val="262626"/>
          <w:sz w:val="20"/>
          <w:szCs w:val="20"/>
        </w:rPr>
        <w:t xml:space="preserve">t the behavior </w:t>
      </w:r>
      <w:r>
        <w:rPr>
          <w:rFonts w:ascii="NewBaskerville-Roman" w:hAnsi="NewBaskerville-Roman" w:cs="NewBaskerville-Roman"/>
          <w:color w:val="262626"/>
          <w:sz w:val="20"/>
          <w:szCs w:val="20"/>
        </w:rPr>
        <w:t>we want, so let’s fix it.</w:t>
      </w:r>
    </w:p>
    <w:p w:rsidR="0037334B" w:rsidRDefault="0037334B" w:rsidP="00986C76">
      <w:pPr>
        <w:autoSpaceDE w:val="0"/>
        <w:autoSpaceDN w:val="0"/>
        <w:adjustRightInd w:val="0"/>
        <w:spacing w:after="0" w:line="240" w:lineRule="auto"/>
        <w:rPr>
          <w:rFonts w:ascii="NewBaskerville-Roman" w:hAnsi="NewBaskerville-Roman" w:cs="NewBaskerville-Roman"/>
          <w:color w:val="262626"/>
          <w:sz w:val="20"/>
          <w:szCs w:val="20"/>
        </w:rPr>
      </w:pPr>
    </w:p>
    <w:p w:rsidR="008639F8" w:rsidRPr="00C54FAD" w:rsidRDefault="00C54FAD" w:rsidP="00C54FAD">
      <w:pPr>
        <w:pStyle w:val="Heading3"/>
        <w:rPr>
          <w:rFonts w:ascii="NewBaskerville-Roman" w:hAnsi="NewBaskerville-Roman" w:cs="NewBaskerville-Roman"/>
          <w:b/>
          <w:color w:val="FF0000"/>
          <w:sz w:val="20"/>
          <w:szCs w:val="20"/>
        </w:rPr>
      </w:pPr>
      <w:bookmarkStart w:id="59" w:name="_Toc142832653"/>
      <w:r w:rsidRPr="00C54FAD">
        <w:rPr>
          <w:b/>
        </w:rPr>
        <w:t>Understanding the clearfix</w:t>
      </w:r>
      <w:bookmarkEnd w:id="59"/>
    </w:p>
    <w:p w:rsidR="008639F8" w:rsidRDefault="00C54FAD" w:rsidP="00C54FA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Instead of adding an extra </w:t>
      </w:r>
      <w:r>
        <w:rPr>
          <w:rFonts w:ascii="Courier" w:hAnsi="Courier" w:cs="Courier"/>
          <w:color w:val="262626"/>
          <w:sz w:val="19"/>
          <w:szCs w:val="19"/>
        </w:rPr>
        <w:t xml:space="preserve">div </w:t>
      </w:r>
      <w:r>
        <w:rPr>
          <w:rFonts w:ascii="NewBaskerville-Roman" w:hAnsi="NewBaskerville-Roman" w:cs="NewBaskerville-Roman"/>
          <w:color w:val="262626"/>
          <w:sz w:val="20"/>
          <w:szCs w:val="20"/>
        </w:rPr>
        <w:t xml:space="preserve">to your markup, you’ll use a </w:t>
      </w:r>
      <w:r w:rsidRPr="00D3397B">
        <w:rPr>
          <w:rFonts w:ascii="NewBaskerville-Italic" w:hAnsi="NewBaskerville-Italic" w:cs="NewBaskerville-Italic"/>
          <w:i/>
          <w:iCs/>
          <w:color w:val="262626"/>
          <w:sz w:val="20"/>
          <w:szCs w:val="20"/>
          <w:highlight w:val="yellow"/>
        </w:rPr>
        <w:t>pseudo-element</w:t>
      </w:r>
      <w:r w:rsidR="00D3397B">
        <w:rPr>
          <w:rFonts w:ascii="NewBaskerville-Roman" w:hAnsi="NewBaskerville-Roman" w:cs="NewBaskerville-Roman"/>
          <w:color w:val="262626"/>
          <w:sz w:val="20"/>
          <w:szCs w:val="20"/>
        </w:rPr>
        <w:t xml:space="preserve">. By using the </w:t>
      </w:r>
      <w:r w:rsidRPr="00D3397B">
        <w:rPr>
          <w:rFonts w:ascii="Courier" w:hAnsi="Courier" w:cs="Courier"/>
          <w:b/>
          <w:color w:val="262626"/>
          <w:sz w:val="19"/>
          <w:szCs w:val="19"/>
        </w:rPr>
        <w:t xml:space="preserve">::after </w:t>
      </w:r>
      <w:r>
        <w:rPr>
          <w:rFonts w:ascii="NewBaskerville-Roman" w:hAnsi="NewBaskerville-Roman" w:cs="NewBaskerville-Roman"/>
          <w:color w:val="262626"/>
          <w:sz w:val="20"/>
          <w:szCs w:val="20"/>
        </w:rPr>
        <w:t>pseudo-element selector, you can effectively</w:t>
      </w:r>
      <w:r w:rsidR="00D3397B">
        <w:rPr>
          <w:rFonts w:ascii="NewBaskerville-Roman" w:hAnsi="NewBaskerville-Roman" w:cs="NewBaskerville-Roman"/>
          <w:color w:val="262626"/>
          <w:sz w:val="20"/>
          <w:szCs w:val="20"/>
        </w:rPr>
        <w:t xml:space="preserve"> insert an element into the DOM </w:t>
      </w:r>
      <w:r>
        <w:rPr>
          <w:rFonts w:ascii="NewBaskerville-Roman" w:hAnsi="NewBaskerville-Roman" w:cs="NewBaskerville-Roman"/>
          <w:color w:val="262626"/>
          <w:sz w:val="20"/>
          <w:szCs w:val="20"/>
        </w:rPr>
        <w:t>at the end of the container, without adding it to the markup.</w:t>
      </w:r>
    </w:p>
    <w:p w:rsidR="006E574E" w:rsidRDefault="006E574E" w:rsidP="00C54FAD">
      <w:pPr>
        <w:autoSpaceDE w:val="0"/>
        <w:autoSpaceDN w:val="0"/>
        <w:adjustRightInd w:val="0"/>
        <w:spacing w:after="0" w:line="240" w:lineRule="auto"/>
        <w:rPr>
          <w:rFonts w:ascii="NewBaskerville-Roman" w:hAnsi="NewBaskerville-Roman" w:cs="NewBaskerville-Roman"/>
          <w:color w:val="262626"/>
          <w:sz w:val="20"/>
          <w:szCs w:val="20"/>
        </w:rPr>
      </w:pPr>
    </w:p>
    <w:p w:rsidR="006E574E" w:rsidRDefault="00A232F7" w:rsidP="006E574E">
      <w:pPr>
        <w:autoSpaceDE w:val="0"/>
        <w:autoSpaceDN w:val="0"/>
        <w:adjustRightInd w:val="0"/>
        <w:spacing w:after="0" w:line="240" w:lineRule="auto"/>
        <w:rPr>
          <w:rFonts w:ascii="NewBaskerville-Roman" w:hAnsi="NewBaskerville-Roman" w:cs="NewBaskerville-Roman"/>
          <w:color w:val="262626"/>
          <w:sz w:val="20"/>
          <w:szCs w:val="20"/>
        </w:rPr>
      </w:pPr>
      <w:r w:rsidRPr="00A232F7">
        <w:rPr>
          <w:rFonts w:ascii="NewBaskerville-Roman" w:hAnsi="NewBaskerville-Roman" w:cs="NewBaskerville-Roman"/>
          <w:color w:val="262626"/>
          <w:sz w:val="20"/>
          <w:szCs w:val="20"/>
          <w:highlight w:val="yellow"/>
        </w:rPr>
        <w:t xml:space="preserve">Note </w:t>
      </w:r>
      <w:r w:rsidR="006E574E" w:rsidRPr="00A232F7">
        <w:rPr>
          <w:rFonts w:ascii="NewBaskerville-Roman" w:hAnsi="NewBaskerville-Roman" w:cs="NewBaskerville-Roman"/>
          <w:color w:val="262626"/>
          <w:sz w:val="20"/>
          <w:szCs w:val="20"/>
          <w:highlight w:val="yellow"/>
        </w:rPr>
        <w:t xml:space="preserve">pseudo-elements are </w:t>
      </w:r>
      <w:r w:rsidR="006E574E" w:rsidRPr="00A232F7">
        <w:rPr>
          <w:rFonts w:ascii="Courier" w:hAnsi="Courier" w:cs="Courier"/>
          <w:color w:val="262626"/>
          <w:sz w:val="19"/>
          <w:szCs w:val="19"/>
          <w:highlight w:val="yellow"/>
        </w:rPr>
        <w:t xml:space="preserve">::before </w:t>
      </w:r>
      <w:r w:rsidR="006E574E" w:rsidRPr="00A232F7">
        <w:rPr>
          <w:rFonts w:ascii="NewBaskerville-Roman" w:hAnsi="NewBaskerville-Roman" w:cs="NewBaskerville-Roman"/>
          <w:color w:val="262626"/>
          <w:sz w:val="20"/>
          <w:szCs w:val="20"/>
          <w:highlight w:val="yellow"/>
        </w:rPr>
        <w:t xml:space="preserve">and </w:t>
      </w:r>
      <w:r w:rsidR="006E574E" w:rsidRPr="00A232F7">
        <w:rPr>
          <w:rFonts w:ascii="Courier" w:hAnsi="Courier" w:cs="Courier"/>
          <w:color w:val="262626"/>
          <w:sz w:val="19"/>
          <w:szCs w:val="19"/>
          <w:highlight w:val="yellow"/>
        </w:rPr>
        <w:t>::after</w:t>
      </w:r>
      <w:r w:rsidR="006E574E" w:rsidRPr="00A232F7">
        <w:rPr>
          <w:rFonts w:ascii="NewBaskerville-Roman" w:hAnsi="NewBaskerville-Roman" w:cs="NewBaskerville-Roman"/>
          <w:color w:val="262626"/>
          <w:sz w:val="20"/>
          <w:szCs w:val="20"/>
          <w:highlight w:val="yellow"/>
        </w:rPr>
        <w:t>, which are used to insert content</w:t>
      </w:r>
      <w:r w:rsidRPr="00A232F7">
        <w:rPr>
          <w:rFonts w:ascii="NewBaskerville-Roman" w:hAnsi="NewBaskerville-Roman" w:cs="NewBaskerville-Roman"/>
          <w:color w:val="262626"/>
          <w:sz w:val="20"/>
          <w:szCs w:val="20"/>
          <w:highlight w:val="yellow"/>
        </w:rPr>
        <w:t xml:space="preserve"> </w:t>
      </w:r>
      <w:r w:rsidR="006E574E" w:rsidRPr="00A232F7">
        <w:rPr>
          <w:rFonts w:ascii="NewBaskerville-Roman" w:hAnsi="NewBaskerville-Roman" w:cs="NewBaskerville-Roman"/>
          <w:color w:val="262626"/>
          <w:sz w:val="20"/>
          <w:szCs w:val="20"/>
          <w:highlight w:val="yellow"/>
        </w:rPr>
        <w:t>at the beginning or end of an element</w:t>
      </w:r>
      <w:r>
        <w:rPr>
          <w:rFonts w:ascii="NewBaskerville-Roman" w:hAnsi="NewBaskerville-Roman" w:cs="NewBaskerville-Roman"/>
          <w:color w:val="262626"/>
          <w:sz w:val="20"/>
          <w:szCs w:val="20"/>
        </w:rPr>
        <w:t>;</w:t>
      </w:r>
    </w:p>
    <w:p w:rsidR="009F2C34" w:rsidRDefault="00001AFF" w:rsidP="009F2C3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 know that the clearfix is applied t</w:t>
      </w:r>
      <w:r w:rsidR="00226E72">
        <w:rPr>
          <w:rFonts w:ascii="NewBaskerville-Roman" w:hAnsi="NewBaskerville-Roman" w:cs="NewBaskerville-Roman"/>
          <w:color w:val="262626"/>
          <w:sz w:val="20"/>
          <w:szCs w:val="20"/>
        </w:rPr>
        <w:t xml:space="preserve">o the element that contains the </w:t>
      </w:r>
      <w:r>
        <w:rPr>
          <w:rFonts w:ascii="NewBaskerville-Roman" w:hAnsi="NewBaskerville-Roman" w:cs="NewBaskerville-Roman"/>
          <w:color w:val="262626"/>
          <w:sz w:val="20"/>
          <w:szCs w:val="20"/>
        </w:rPr>
        <w:t>floats;</w:t>
      </w:r>
      <w:r w:rsidR="009F2C34">
        <w:rPr>
          <w:rFonts w:ascii="NewBaskerville-Roman" w:hAnsi="NewBaskerville-Roman" w:cs="NewBaskerville-Roman"/>
          <w:color w:val="262626"/>
          <w:sz w:val="20"/>
          <w:szCs w:val="20"/>
        </w:rPr>
        <w:t xml:space="preserve"> the space in the</w:t>
      </w:r>
    </w:p>
    <w:p w:rsidR="00A232F7" w:rsidRDefault="009F2C34" w:rsidP="009F2C34">
      <w:pPr>
        <w:autoSpaceDE w:val="0"/>
        <w:autoSpaceDN w:val="0"/>
        <w:adjustRightInd w:val="0"/>
        <w:spacing w:after="0" w:line="240" w:lineRule="auto"/>
        <w:rPr>
          <w:rFonts w:ascii="NewBaskerville-Roman" w:hAnsi="NewBaskerville-Roman" w:cs="NewBaskerville-Roman"/>
          <w:color w:val="262626"/>
          <w:sz w:val="20"/>
          <w:szCs w:val="20"/>
        </w:rPr>
      </w:pPr>
      <w:r>
        <w:rPr>
          <w:rFonts w:ascii="Courier" w:hAnsi="Courier" w:cs="Courier"/>
          <w:color w:val="262626"/>
          <w:sz w:val="19"/>
          <w:szCs w:val="19"/>
        </w:rPr>
        <w:t xml:space="preserve">content </w:t>
      </w:r>
      <w:r>
        <w:rPr>
          <w:rFonts w:ascii="NewBaskerville-Roman" w:hAnsi="NewBaskerville-Roman" w:cs="NewBaskerville-Roman"/>
          <w:color w:val="262626"/>
          <w:sz w:val="20"/>
          <w:szCs w:val="20"/>
        </w:rPr>
        <w:t>value. An empty string (</w:t>
      </w:r>
      <w:r>
        <w:rPr>
          <w:rFonts w:ascii="Courier" w:hAnsi="Courier" w:cs="Courier"/>
          <w:color w:val="262626"/>
          <w:sz w:val="19"/>
          <w:szCs w:val="19"/>
        </w:rPr>
        <w:t>""</w:t>
      </w:r>
      <w:r>
        <w:rPr>
          <w:rFonts w:ascii="NewBaskerville-Roman" w:hAnsi="NewBaskerville-Roman" w:cs="NewBaskerville-Roman"/>
          <w:color w:val="262626"/>
          <w:sz w:val="20"/>
          <w:szCs w:val="20"/>
        </w:rPr>
        <w:t>) works as well</w:t>
      </w:r>
      <w:r w:rsidR="00107788">
        <w:rPr>
          <w:rFonts w:ascii="NewBaskerville-Roman" w:hAnsi="NewBaskerville-Roman" w:cs="NewBaskerville-Roman"/>
          <w:color w:val="262626"/>
          <w:sz w:val="20"/>
          <w:szCs w:val="20"/>
        </w:rPr>
        <w:t xml:space="preserve">, but the added space character </w:t>
      </w:r>
      <w:r>
        <w:rPr>
          <w:rFonts w:ascii="NewBaskerville-Roman" w:hAnsi="NewBaskerville-Roman" w:cs="NewBaskerville-Roman"/>
          <w:color w:val="262626"/>
          <w:sz w:val="20"/>
          <w:szCs w:val="20"/>
        </w:rPr>
        <w:t>fixes an obscure bug in older versions of Opera.</w:t>
      </w: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tbl>
      <w:tblPr>
        <w:tblStyle w:val="TableGrid"/>
        <w:tblW w:w="0" w:type="auto"/>
        <w:tblLook w:val="04A0" w:firstRow="1" w:lastRow="0" w:firstColumn="1" w:lastColumn="0" w:noHBand="0" w:noVBand="1"/>
      </w:tblPr>
      <w:tblGrid>
        <w:gridCol w:w="9576"/>
      </w:tblGrid>
      <w:tr w:rsidR="00B720E3" w:rsidTr="00B720E3">
        <w:tc>
          <w:tcPr>
            <w:tcW w:w="9576" w:type="dxa"/>
          </w:tcPr>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lastRenderedPageBreak/>
              <w:t>.clearfix::before,</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.clearfix::after {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display: table;</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content: "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.clearfix::after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clear: both;</w:t>
            </w:r>
          </w:p>
          <w:p w:rsidR="00B720E3" w:rsidRPr="005E4940" w:rsidRDefault="00B720E3" w:rsidP="00963C61">
            <w:pPr>
              <w:autoSpaceDE w:val="0"/>
              <w:autoSpaceDN w:val="0"/>
              <w:adjustRightInd w:val="0"/>
              <w:rPr>
                <w:rFonts w:ascii="NewBaskerville-Roman" w:hAnsi="NewBaskerville-Roman" w:cs="NewBaskerville-Roman"/>
                <w:color w:val="262626"/>
                <w:sz w:val="20"/>
                <w:szCs w:val="20"/>
              </w:rPr>
            </w:pPr>
            <w:r w:rsidRPr="005E4940">
              <w:rPr>
                <w:rFonts w:ascii="Courier" w:hAnsi="Courier" w:cs="Courier"/>
                <w:color w:val="FF0000"/>
                <w:sz w:val="16"/>
                <w:szCs w:val="16"/>
              </w:rPr>
              <w:t>}</w:t>
            </w:r>
          </w:p>
        </w:tc>
      </w:tr>
    </w:tbl>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3167B" w:rsidRDefault="00B3167B" w:rsidP="00B3167B">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TIP </w:t>
      </w:r>
      <w:r>
        <w:rPr>
          <w:rFonts w:ascii="NewBaskerville-Roman" w:hAnsi="NewBaskerville-Roman" w:cs="NewBaskerville-Roman"/>
          <w:color w:val="262626"/>
          <w:sz w:val="20"/>
          <w:szCs w:val="20"/>
        </w:rPr>
        <w:t>This version of the clearfix also doubles as</w:t>
      </w:r>
      <w:r w:rsidR="00A76E6F">
        <w:rPr>
          <w:rFonts w:ascii="NewBaskerville-Roman" w:hAnsi="NewBaskerville-Roman" w:cs="NewBaskerville-Roman"/>
          <w:color w:val="262626"/>
          <w:sz w:val="20"/>
          <w:szCs w:val="20"/>
        </w:rPr>
        <w:t xml:space="preserve"> a useful way to prevent margin </w:t>
      </w:r>
      <w:r>
        <w:rPr>
          <w:rFonts w:ascii="NewBaskerville-Roman" w:hAnsi="NewBaskerville-Roman" w:cs="NewBaskerville-Roman"/>
          <w:color w:val="262626"/>
          <w:sz w:val="20"/>
          <w:szCs w:val="20"/>
        </w:rPr>
        <w:t>collapsing where we don’t want it.</w:t>
      </w:r>
    </w:p>
    <w:p w:rsidR="001D5EF9" w:rsidRDefault="001D5EF9" w:rsidP="00B3167B">
      <w:pPr>
        <w:autoSpaceDE w:val="0"/>
        <w:autoSpaceDN w:val="0"/>
        <w:adjustRightInd w:val="0"/>
        <w:spacing w:after="0" w:line="240" w:lineRule="auto"/>
        <w:rPr>
          <w:rFonts w:ascii="NewBaskerville-Roman" w:hAnsi="NewBaskerville-Roman" w:cs="NewBaskerville-Roman"/>
          <w:color w:val="262626"/>
          <w:sz w:val="20"/>
          <w:szCs w:val="20"/>
        </w:rPr>
      </w:pPr>
    </w:p>
    <w:p w:rsidR="001D5EF9" w:rsidRDefault="001D5EF9" w:rsidP="000C0C3A">
      <w:pPr>
        <w:pStyle w:val="Heading2"/>
        <w:rPr>
          <w:b/>
        </w:rPr>
      </w:pPr>
      <w:bookmarkStart w:id="60" w:name="_Toc142832654"/>
      <w:r w:rsidRPr="000C0C3A">
        <w:rPr>
          <w:b/>
        </w:rPr>
        <w:t>Unexpected “float catching”</w:t>
      </w:r>
      <w:bookmarkEnd w:id="60"/>
    </w:p>
    <w:p w:rsidR="000C0C3A" w:rsidRPr="00616ADD" w:rsidRDefault="00616ADD" w:rsidP="00616ADD">
      <w:pPr>
        <w:autoSpaceDE w:val="0"/>
        <w:autoSpaceDN w:val="0"/>
        <w:adjustRightInd w:val="0"/>
        <w:spacing w:after="0" w:line="240" w:lineRule="auto"/>
        <w:rPr>
          <w:rFonts w:ascii="FranklinGothic-Demi" w:hAnsi="FranklinGothic-Demi" w:cs="FranklinGothic-Demi"/>
          <w:color w:val="666666"/>
        </w:rPr>
      </w:pPr>
      <w:r w:rsidRPr="00616ADD">
        <w:rPr>
          <w:rFonts w:ascii="FranklinGothic-Demi" w:hAnsi="FranklinGothic-Demi" w:cs="FranklinGothic-Demi"/>
          <w:color w:val="666666"/>
        </w:rPr>
        <w:t>Three left-floated boxes: Box 3 doesn’t float all the way to the left if box 1 is taller than box 2, instead it floats up against box 1.</w:t>
      </w:r>
    </w:p>
    <w:p w:rsidR="00616ADD" w:rsidRPr="00616ADD" w:rsidRDefault="00616ADD" w:rsidP="00616ADD">
      <w:pPr>
        <w:autoSpaceDE w:val="0"/>
        <w:autoSpaceDN w:val="0"/>
        <w:adjustRightInd w:val="0"/>
        <w:spacing w:after="0" w:line="240" w:lineRule="auto"/>
        <w:rPr>
          <w:rFonts w:ascii="FranklinGothic-Demi" w:hAnsi="FranklinGothic-Demi" w:cs="FranklinGothic-Demi"/>
          <w:color w:val="666666"/>
        </w:rPr>
      </w:pPr>
    </w:p>
    <w:p w:rsidR="00616ADD" w:rsidRPr="00C37696" w:rsidRDefault="008E256A" w:rsidP="002C0F1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Because box 2 is shorter than box 1, there’s room f</w:t>
      </w:r>
      <w:r w:rsidR="00C37696">
        <w:rPr>
          <w:rFonts w:ascii="NewBaskerville-Roman" w:hAnsi="NewBaskerville-Roman" w:cs="NewBaskerville-Roman"/>
          <w:color w:val="262626"/>
          <w:sz w:val="20"/>
          <w:szCs w:val="20"/>
        </w:rPr>
        <w:t xml:space="preserve">or box 3 beneath it. Instead of </w:t>
      </w:r>
      <w:r>
        <w:rPr>
          <w:rFonts w:ascii="NewBaskerville-Roman" w:hAnsi="NewBaskerville-Roman" w:cs="NewBaskerville-Roman"/>
          <w:color w:val="262626"/>
          <w:sz w:val="20"/>
          <w:szCs w:val="20"/>
        </w:rPr>
        <w:t>clearing box 1, box 3 “catches” on it.</w:t>
      </w:r>
      <w:r w:rsidR="002C0F15">
        <w:rPr>
          <w:rFonts w:ascii="NewBaskerville-Roman" w:hAnsi="NewBaskerville-Roman" w:cs="NewBaskerville-Roman"/>
          <w:color w:val="262626"/>
          <w:sz w:val="20"/>
          <w:szCs w:val="20"/>
        </w:rPr>
        <w:t xml:space="preserve"> The exact nature of this behavior is dependen</w:t>
      </w:r>
      <w:r w:rsidR="00691EBE">
        <w:rPr>
          <w:rFonts w:ascii="NewBaskerville-Roman" w:hAnsi="NewBaskerville-Roman" w:cs="NewBaskerville-Roman"/>
          <w:color w:val="262626"/>
          <w:sz w:val="20"/>
          <w:szCs w:val="20"/>
        </w:rPr>
        <w:t xml:space="preserve">t on the heights of each of the </w:t>
      </w:r>
      <w:r w:rsidR="002C0F15">
        <w:rPr>
          <w:rFonts w:ascii="NewBaskerville-Roman" w:hAnsi="NewBaskerville-Roman" w:cs="NewBaskerville-Roman"/>
          <w:color w:val="262626"/>
          <w:sz w:val="20"/>
          <w:szCs w:val="20"/>
        </w:rPr>
        <w:t>floated blocks.</w:t>
      </w:r>
    </w:p>
    <w:p w:rsidR="00616ADD" w:rsidRDefault="00616ADD" w:rsidP="00616ADD">
      <w:pPr>
        <w:autoSpaceDE w:val="0"/>
        <w:autoSpaceDN w:val="0"/>
        <w:adjustRightInd w:val="0"/>
        <w:spacing w:after="0" w:line="240" w:lineRule="auto"/>
        <w:rPr>
          <w:rFonts w:ascii="FranklinGothic-Demi" w:hAnsi="FranklinGothic-Demi" w:cs="FranklinGothic-Demi"/>
          <w:color w:val="666666"/>
          <w:sz w:val="16"/>
          <w:szCs w:val="16"/>
        </w:rPr>
      </w:pPr>
    </w:p>
    <w:p w:rsidR="00AA489B" w:rsidRDefault="00AA489B" w:rsidP="00AA489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fix for this is simple: The third float needs to clea</w:t>
      </w:r>
      <w:r w:rsidR="007440A4">
        <w:rPr>
          <w:rFonts w:ascii="NewBaskerville-Roman" w:hAnsi="NewBaskerville-Roman" w:cs="NewBaskerville-Roman"/>
          <w:color w:val="262626"/>
          <w:sz w:val="20"/>
          <w:szCs w:val="20"/>
        </w:rPr>
        <w:t xml:space="preserve">r the floats above it. Or, more </w:t>
      </w:r>
      <w:r>
        <w:rPr>
          <w:rFonts w:ascii="NewBaskerville-Roman" w:hAnsi="NewBaskerville-Roman" w:cs="NewBaskerville-Roman"/>
          <w:color w:val="262626"/>
          <w:sz w:val="20"/>
          <w:szCs w:val="20"/>
        </w:rPr>
        <w:t xml:space="preserve">generally, the first element of each row needs to clear </w:t>
      </w:r>
      <w:r w:rsidR="007440A4">
        <w:rPr>
          <w:rFonts w:ascii="NewBaskerville-Roman" w:hAnsi="NewBaskerville-Roman" w:cs="NewBaskerville-Roman"/>
          <w:color w:val="262626"/>
          <w:sz w:val="20"/>
          <w:szCs w:val="20"/>
        </w:rPr>
        <w:t xml:space="preserve">the float above it. Because you </w:t>
      </w:r>
      <w:r>
        <w:rPr>
          <w:rFonts w:ascii="NewBaskerville-Roman" w:hAnsi="NewBaskerville-Roman" w:cs="NewBaskerville-Roman"/>
          <w:color w:val="262626"/>
          <w:sz w:val="20"/>
          <w:szCs w:val="20"/>
        </w:rPr>
        <w:t>know you have two boxes per row,</w:t>
      </w:r>
      <w:r w:rsidR="00DC1E82">
        <w:rPr>
          <w:rFonts w:ascii="NewBaskerville-Roman" w:hAnsi="NewBaskerville-Roman" w:cs="NewBaskerville-Roman"/>
          <w:color w:val="262626"/>
          <w:sz w:val="20"/>
          <w:szCs w:val="20"/>
        </w:rPr>
        <w:t xml:space="preserve"> You </w:t>
      </w:r>
      <w:r w:rsidR="00DC1E82" w:rsidRPr="00B04E7B">
        <w:rPr>
          <w:rFonts w:ascii="NewBaskerville-Roman" w:hAnsi="NewBaskerville-Roman" w:cs="NewBaskerville-Roman"/>
          <w:color w:val="FF0000"/>
          <w:sz w:val="20"/>
          <w:szCs w:val="20"/>
        </w:rPr>
        <w:t xml:space="preserve">can target these with the </w:t>
      </w:r>
      <w:r w:rsidR="00DC1E82" w:rsidRPr="00B04E7B">
        <w:rPr>
          <w:rFonts w:ascii="Courier" w:hAnsi="Courier" w:cs="Courier"/>
          <w:color w:val="FF0000"/>
          <w:sz w:val="19"/>
          <w:szCs w:val="19"/>
        </w:rPr>
        <w:t>:nth-child()</w:t>
      </w:r>
      <w:r w:rsidR="00DC1E82">
        <w:rPr>
          <w:rFonts w:ascii="Courier" w:hAnsi="Courier" w:cs="Courier"/>
          <w:color w:val="262626"/>
          <w:sz w:val="19"/>
          <w:szCs w:val="19"/>
        </w:rPr>
        <w:t xml:space="preserve"> </w:t>
      </w:r>
      <w:r w:rsidR="00DC1E82">
        <w:rPr>
          <w:rFonts w:ascii="NewBaskerville-Roman" w:hAnsi="NewBaskerville-Roman" w:cs="NewBaskerville-Roman"/>
          <w:color w:val="262626"/>
          <w:sz w:val="20"/>
          <w:szCs w:val="20"/>
        </w:rPr>
        <w:t>pseudo-class selector</w:t>
      </w:r>
      <w:r w:rsidR="00B04E7B">
        <w:rPr>
          <w:rFonts w:ascii="NewBaskerville-Roman" w:hAnsi="NewBaskerville-Roman" w:cs="NewBaskerville-Roman"/>
          <w:color w:val="262626"/>
          <w:sz w:val="20"/>
          <w:szCs w:val="20"/>
        </w:rPr>
        <w:t>;</w:t>
      </w:r>
    </w:p>
    <w:p w:rsidR="00B04E7B" w:rsidRDefault="00B04E7B" w:rsidP="00B04E7B">
      <w:pPr>
        <w:autoSpaceDE w:val="0"/>
        <w:autoSpaceDN w:val="0"/>
        <w:adjustRightInd w:val="0"/>
        <w:spacing w:after="0" w:line="240" w:lineRule="auto"/>
        <w:rPr>
          <w:rFonts w:ascii="NewBaskerville-Roman" w:hAnsi="NewBaskerville-Roman" w:cs="NewBaskerville-Roman"/>
          <w:color w:val="FF0000"/>
          <w:sz w:val="20"/>
          <w:szCs w:val="20"/>
        </w:rPr>
      </w:pPr>
      <w:r w:rsidRPr="00B04E7B">
        <w:rPr>
          <w:rFonts w:ascii="FranklinGothic-Demi" w:hAnsi="FranklinGothic-Demi" w:cs="FranklinGothic-Demi"/>
          <w:color w:val="FF0000"/>
          <w:sz w:val="17"/>
          <w:szCs w:val="17"/>
        </w:rPr>
        <w:t xml:space="preserve">NOTE </w:t>
      </w:r>
      <w:r w:rsidRPr="00B04E7B">
        <w:rPr>
          <w:rFonts w:ascii="NewBaskerville-Roman" w:hAnsi="NewBaskerville-Roman" w:cs="NewBaskerville-Roman"/>
          <w:color w:val="FF0000"/>
          <w:sz w:val="20"/>
          <w:szCs w:val="20"/>
        </w:rPr>
        <w:t>This technique for clearing each row only works when you know how many elements are on each row.</w:t>
      </w:r>
    </w:p>
    <w:p w:rsidR="00B04E7B" w:rsidRDefault="00B04E7B" w:rsidP="00B04E7B">
      <w:pPr>
        <w:autoSpaceDE w:val="0"/>
        <w:autoSpaceDN w:val="0"/>
        <w:adjustRightInd w:val="0"/>
        <w:spacing w:after="0" w:line="240" w:lineRule="auto"/>
        <w:rPr>
          <w:rFonts w:ascii="NewBaskerville-Roman" w:hAnsi="NewBaskerville-Roman" w:cs="NewBaskerville-Roman"/>
          <w:color w:val="FF0000"/>
          <w:sz w:val="20"/>
          <w:szCs w:val="20"/>
        </w:rPr>
      </w:pPr>
    </w:p>
    <w:p w:rsidR="000D0D27" w:rsidRPr="00534FDE" w:rsidRDefault="000D0D27" w:rsidP="00534FDE">
      <w:pPr>
        <w:pStyle w:val="Heading2"/>
        <w:rPr>
          <w:rFonts w:ascii="NewBaskerville-Roman" w:hAnsi="NewBaskerville-Roman" w:cs="NewBaskerville-Roman"/>
          <w:b/>
          <w:color w:val="FF0000"/>
          <w:sz w:val="20"/>
          <w:szCs w:val="20"/>
        </w:rPr>
      </w:pPr>
      <w:bookmarkStart w:id="61" w:name="_Toc142832655"/>
      <w:r w:rsidRPr="00534FDE">
        <w:rPr>
          <w:b/>
        </w:rPr>
        <w:t>Media objects and block formatting contexts</w:t>
      </w:r>
      <w:bookmarkEnd w:id="61"/>
    </w:p>
    <w:p w:rsidR="00B04E7B" w:rsidRPr="00534FDE" w:rsidRDefault="000B4A63" w:rsidP="00B04E7B">
      <w:pPr>
        <w:autoSpaceDE w:val="0"/>
        <w:autoSpaceDN w:val="0"/>
        <w:adjustRightInd w:val="0"/>
        <w:spacing w:after="0" w:line="240" w:lineRule="auto"/>
        <w:rPr>
          <w:rFonts w:ascii="FranklinGothic-Demi" w:hAnsi="FranklinGothic-Demi" w:cs="FranklinGothic-Demi"/>
          <w:color w:val="666666"/>
          <w:sz w:val="24"/>
          <w:szCs w:val="24"/>
        </w:rPr>
      </w:pPr>
      <w:r w:rsidRPr="00534FDE">
        <w:rPr>
          <w:rFonts w:ascii="FranklinGothic-Demi" w:hAnsi="FranklinGothic-Demi" w:cs="FranklinGothic-Demi"/>
          <w:color w:val="666666"/>
          <w:sz w:val="24"/>
          <w:szCs w:val="24"/>
        </w:rPr>
        <w:t xml:space="preserve">The media object </w:t>
      </w:r>
      <w:r w:rsidR="00B04E7B" w:rsidRPr="00534FDE">
        <w:rPr>
          <w:rFonts w:ascii="FranklinGothic-Demi" w:hAnsi="FranklinGothic-Demi" w:cs="FranklinGothic-Demi"/>
          <w:color w:val="666666"/>
          <w:sz w:val="24"/>
          <w:szCs w:val="24"/>
        </w:rPr>
        <w:t>pa</w:t>
      </w:r>
      <w:r w:rsidRPr="00534FDE">
        <w:rPr>
          <w:rFonts w:ascii="FranklinGothic-Demi" w:hAnsi="FranklinGothic-Demi" w:cs="FranklinGothic-Demi"/>
          <w:color w:val="666666"/>
          <w:sz w:val="24"/>
          <w:szCs w:val="24"/>
        </w:rPr>
        <w:t xml:space="preserve">ttern: an image on the left and </w:t>
      </w:r>
      <w:r w:rsidR="00B04E7B" w:rsidRPr="00534FDE">
        <w:rPr>
          <w:rFonts w:ascii="FranklinGothic-Demi" w:hAnsi="FranklinGothic-Demi" w:cs="FranklinGothic-Demi"/>
          <w:color w:val="666666"/>
          <w:sz w:val="24"/>
          <w:szCs w:val="24"/>
        </w:rPr>
        <w:t>descriptive content on the right</w:t>
      </w:r>
      <w:r w:rsidR="00534FDE" w:rsidRPr="00534FDE">
        <w:rPr>
          <w:rFonts w:ascii="FranklinGothic-Demi" w:hAnsi="FranklinGothic-Demi" w:cs="FranklinGothic-Demi"/>
          <w:color w:val="666666"/>
          <w:sz w:val="24"/>
          <w:szCs w:val="24"/>
        </w:rPr>
        <w:t>;</w:t>
      </w:r>
    </w:p>
    <w:p w:rsidR="00534FDE" w:rsidRDefault="00534FDE" w:rsidP="00B04E7B">
      <w:pPr>
        <w:autoSpaceDE w:val="0"/>
        <w:autoSpaceDN w:val="0"/>
        <w:adjustRightInd w:val="0"/>
        <w:spacing w:after="0" w:line="240" w:lineRule="auto"/>
        <w:rPr>
          <w:rFonts w:ascii="FranklinGothic-Demi" w:hAnsi="FranklinGothic-Demi" w:cs="FranklinGothic-Demi"/>
          <w:color w:val="666666"/>
          <w:sz w:val="16"/>
          <w:szCs w:val="16"/>
        </w:rPr>
      </w:pPr>
    </w:p>
    <w:p w:rsidR="00105B9E" w:rsidRDefault="00105B9E" w:rsidP="00B04E7B">
      <w:pPr>
        <w:autoSpaceDE w:val="0"/>
        <w:autoSpaceDN w:val="0"/>
        <w:adjustRightInd w:val="0"/>
        <w:spacing w:after="0" w:line="240" w:lineRule="auto"/>
        <w:rPr>
          <w:rFonts w:ascii="FranklinGothic-Demi" w:hAnsi="FranklinGothic-Demi" w:cs="FranklinGothic-Demi"/>
          <w:color w:val="666666"/>
          <w:sz w:val="16"/>
          <w:szCs w:val="16"/>
        </w:rPr>
      </w:pPr>
    </w:p>
    <w:p w:rsidR="00105B9E" w:rsidRPr="00105B9E" w:rsidRDefault="00105B9E" w:rsidP="00B04E7B">
      <w:pPr>
        <w:autoSpaceDE w:val="0"/>
        <w:autoSpaceDN w:val="0"/>
        <w:adjustRightInd w:val="0"/>
        <w:spacing w:after="0" w:line="240" w:lineRule="auto"/>
        <w:rPr>
          <w:rFonts w:ascii="FranklinGothic-Demi" w:hAnsi="FranklinGothic-Demi" w:cs="FranklinGothic-Demi"/>
          <w:b/>
          <w:color w:val="666666"/>
          <w:sz w:val="16"/>
          <w:szCs w:val="16"/>
        </w:rPr>
      </w:pPr>
    </w:p>
    <w:p w:rsidR="00105B9E" w:rsidRDefault="00105B9E" w:rsidP="00105B9E">
      <w:pPr>
        <w:pStyle w:val="Heading1"/>
        <w:rPr>
          <w:b/>
        </w:rPr>
      </w:pPr>
      <w:bookmarkStart w:id="62" w:name="_Toc142832656"/>
      <w:r w:rsidRPr="00105B9E">
        <w:rPr>
          <w:b/>
        </w:rPr>
        <w:t>Flexbox</w:t>
      </w:r>
      <w:bookmarkEnd w:id="62"/>
    </w:p>
    <w:p w:rsidR="00105B9E" w:rsidRPr="009320E2" w:rsidRDefault="00105B9E" w:rsidP="009320E2">
      <w:pPr>
        <w:pStyle w:val="Heading2"/>
        <w:rPr>
          <w:b/>
        </w:rPr>
      </w:pPr>
      <w:bookmarkStart w:id="63" w:name="_Toc142832657"/>
      <w:r w:rsidRPr="009320E2">
        <w:rPr>
          <w:b/>
        </w:rPr>
        <w:t>Flexbox principles</w:t>
      </w:r>
      <w:bookmarkEnd w:id="63"/>
    </w:p>
    <w:p w:rsidR="00B55D2D" w:rsidRDefault="00105B9E" w:rsidP="00061BA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Flexbox begins with the familiar </w:t>
      </w:r>
      <w:r>
        <w:rPr>
          <w:rFonts w:ascii="Courier" w:hAnsi="Courier" w:cs="Courier"/>
          <w:color w:val="262626"/>
          <w:sz w:val="19"/>
          <w:szCs w:val="19"/>
        </w:rPr>
        <w:t xml:space="preserve">display </w:t>
      </w:r>
      <w:r>
        <w:rPr>
          <w:rFonts w:ascii="NewBaskerville-Roman" w:hAnsi="NewBaskerville-Roman" w:cs="NewBaskerville-Roman"/>
          <w:color w:val="262626"/>
          <w:sz w:val="20"/>
          <w:szCs w:val="20"/>
        </w:rPr>
        <w:t xml:space="preserve">property. Applying </w:t>
      </w:r>
      <w:r>
        <w:rPr>
          <w:rFonts w:ascii="Courier" w:hAnsi="Courier" w:cs="Courier"/>
          <w:color w:val="262626"/>
          <w:sz w:val="19"/>
          <w:szCs w:val="19"/>
        </w:rPr>
        <w:t xml:space="preserve">display: flex </w:t>
      </w:r>
      <w:r w:rsidR="009320E2">
        <w:rPr>
          <w:rFonts w:ascii="NewBaskerville-Roman" w:hAnsi="NewBaskerville-Roman" w:cs="NewBaskerville-Roman"/>
          <w:color w:val="262626"/>
          <w:sz w:val="20"/>
          <w:szCs w:val="20"/>
        </w:rPr>
        <w:t xml:space="preserve">to an element </w:t>
      </w:r>
      <w:r>
        <w:rPr>
          <w:rFonts w:ascii="NewBaskerville-Roman" w:hAnsi="NewBaskerville-Roman" w:cs="NewBaskerville-Roman"/>
          <w:color w:val="262626"/>
          <w:sz w:val="20"/>
          <w:szCs w:val="20"/>
        </w:rPr>
        <w:t xml:space="preserve">turns it into a </w:t>
      </w:r>
      <w:r>
        <w:rPr>
          <w:rFonts w:ascii="NewBaskerville-Italic" w:hAnsi="NewBaskerville-Italic" w:cs="NewBaskerville-Italic"/>
          <w:i/>
          <w:iCs/>
          <w:color w:val="262626"/>
          <w:sz w:val="20"/>
          <w:szCs w:val="20"/>
        </w:rPr>
        <w:t>flex container</w:t>
      </w:r>
      <w:r>
        <w:rPr>
          <w:rFonts w:ascii="NewBaskerville-Roman" w:hAnsi="NewBaskerville-Roman" w:cs="NewBaskerville-Roman"/>
          <w:color w:val="262626"/>
          <w:sz w:val="20"/>
          <w:szCs w:val="20"/>
        </w:rPr>
        <w:t xml:space="preserve">, and its direct children turn into </w:t>
      </w:r>
      <w:r>
        <w:rPr>
          <w:rFonts w:ascii="NewBaskerville-Italic" w:hAnsi="NewBaskerville-Italic" w:cs="NewBaskerville-Italic"/>
          <w:i/>
          <w:iCs/>
          <w:color w:val="262626"/>
          <w:sz w:val="20"/>
          <w:szCs w:val="20"/>
        </w:rPr>
        <w:t>flex items</w:t>
      </w:r>
      <w:r>
        <w:rPr>
          <w:rFonts w:ascii="NewBaskerville-Roman" w:hAnsi="NewBaskerville-Roman" w:cs="NewBaskerville-Roman"/>
          <w:color w:val="262626"/>
          <w:sz w:val="20"/>
          <w:szCs w:val="20"/>
        </w:rPr>
        <w:t>.</w:t>
      </w:r>
      <w:r w:rsidR="005537F3">
        <w:rPr>
          <w:rFonts w:ascii="NewBaskerville-Roman" w:hAnsi="NewBaskerville-Roman" w:cs="NewBaskerville-Roman"/>
          <w:color w:val="262626"/>
          <w:sz w:val="20"/>
          <w:szCs w:val="20"/>
        </w:rPr>
        <w:t xml:space="preserve"> </w:t>
      </w:r>
      <w:r w:rsidR="001668EB" w:rsidRPr="001668EB">
        <w:rPr>
          <w:rFonts w:ascii="NewBaskerville-Roman" w:hAnsi="NewBaskerville-Roman" w:cs="NewBaskerville-Roman"/>
          <w:color w:val="262626"/>
          <w:sz w:val="20"/>
          <w:szCs w:val="20"/>
          <w:highlight w:val="yellow"/>
        </w:rPr>
        <w:t xml:space="preserve">The flex container fills the </w:t>
      </w:r>
      <w:r w:rsidR="005537F3" w:rsidRPr="001668EB">
        <w:rPr>
          <w:rFonts w:ascii="NewBaskerville-Roman" w:hAnsi="NewBaskerville-Roman" w:cs="NewBaskerville-Roman"/>
          <w:color w:val="262626"/>
          <w:sz w:val="20"/>
          <w:szCs w:val="20"/>
          <w:highlight w:val="yellow"/>
        </w:rPr>
        <w:t>avail</w:t>
      </w:r>
      <w:r w:rsidR="001668EB">
        <w:rPr>
          <w:rFonts w:ascii="NewBaskerville-Roman" w:hAnsi="NewBaskerville-Roman" w:cs="NewBaskerville-Roman"/>
          <w:color w:val="262626"/>
          <w:sz w:val="20"/>
          <w:szCs w:val="20"/>
          <w:highlight w:val="yellow"/>
        </w:rPr>
        <w:t>able width like a block element;</w:t>
      </w:r>
      <w:r w:rsidR="000114F8">
        <w:rPr>
          <w:rFonts w:ascii="NewBaskerville-Roman" w:hAnsi="NewBaskerville-Roman" w:cs="NewBaskerville-Roman"/>
          <w:color w:val="262626"/>
          <w:sz w:val="20"/>
          <w:szCs w:val="20"/>
        </w:rPr>
        <w:t xml:space="preserve"> The flex items are all the </w:t>
      </w:r>
      <w:r w:rsidR="000114F8" w:rsidRPr="00061BAB">
        <w:rPr>
          <w:rFonts w:ascii="NewBaskerville-Roman" w:hAnsi="NewBaskerville-Roman" w:cs="NewBaskerville-Roman"/>
          <w:b/>
          <w:color w:val="262626"/>
          <w:sz w:val="20"/>
          <w:szCs w:val="20"/>
        </w:rPr>
        <w:t>same</w:t>
      </w:r>
      <w:r w:rsidR="000114F8">
        <w:rPr>
          <w:rFonts w:ascii="NewBaskerville-Roman" w:hAnsi="NewBaskerville-Roman" w:cs="NewBaskerville-Roman"/>
          <w:color w:val="262626"/>
          <w:sz w:val="20"/>
          <w:szCs w:val="20"/>
        </w:rPr>
        <w:t xml:space="preserve"> </w:t>
      </w:r>
      <w:r w:rsidR="00061BAB">
        <w:rPr>
          <w:rFonts w:ascii="NewBaskerville-Roman" w:hAnsi="NewBaskerville-Roman" w:cs="NewBaskerville-Roman"/>
          <w:color w:val="262626"/>
          <w:sz w:val="20"/>
          <w:szCs w:val="20"/>
        </w:rPr>
        <w:t xml:space="preserve">height, determined naturally by </w:t>
      </w:r>
      <w:r w:rsidR="000114F8">
        <w:rPr>
          <w:rFonts w:ascii="NewBaskerville-Roman" w:hAnsi="NewBaskerville-Roman" w:cs="NewBaskerville-Roman"/>
          <w:color w:val="262626"/>
          <w:sz w:val="20"/>
          <w:szCs w:val="20"/>
        </w:rPr>
        <w:t>their contents.</w:t>
      </w:r>
      <w:r w:rsidR="00061BAB">
        <w:rPr>
          <w:rFonts w:ascii="NewBaskerville-Roman" w:hAnsi="NewBaskerville-Roman" w:cs="NewBaskerville-Roman"/>
          <w:color w:val="262626"/>
          <w:sz w:val="20"/>
          <w:szCs w:val="20"/>
        </w:rPr>
        <w:t xml:space="preserve"> a flex</w:t>
      </w:r>
      <w:r w:rsidR="009B10CE">
        <w:rPr>
          <w:rFonts w:ascii="NewBaskerville-Roman" w:hAnsi="NewBaskerville-Roman" w:cs="NewBaskerville-Roman"/>
          <w:color w:val="262626"/>
          <w:sz w:val="20"/>
          <w:szCs w:val="20"/>
        </w:rPr>
        <w:t xml:space="preserve"> container asserts control over </w:t>
      </w:r>
      <w:r w:rsidR="00061BAB">
        <w:rPr>
          <w:rFonts w:ascii="NewBaskerville-Roman" w:hAnsi="NewBaskerville-Roman" w:cs="NewBaskerville-Roman"/>
          <w:color w:val="262626"/>
          <w:sz w:val="20"/>
          <w:szCs w:val="20"/>
        </w:rPr>
        <w:t>the layout of the elements within</w:t>
      </w:r>
      <w:r w:rsidR="00C11446">
        <w:rPr>
          <w:rFonts w:ascii="NewBaskerville-Roman" w:hAnsi="NewBaskerville-Roman" w:cs="NewBaskerville-Roman"/>
          <w:color w:val="262626"/>
          <w:sz w:val="20"/>
          <w:szCs w:val="20"/>
        </w:rPr>
        <w:t>;</w:t>
      </w:r>
    </w:p>
    <w:p w:rsidR="00B55D2D" w:rsidRDefault="00B55D2D" w:rsidP="00B55D2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I’ve used </w:t>
      </w:r>
      <w:r w:rsidRPr="004F74EF">
        <w:rPr>
          <w:rFonts w:ascii="NewBaskerville-Roman" w:hAnsi="NewBaskerville-Roman" w:cs="NewBaskerville-Roman"/>
          <w:color w:val="FF0000"/>
          <w:sz w:val="20"/>
          <w:szCs w:val="20"/>
        </w:rPr>
        <w:t>direct descendant combinators (</w:t>
      </w:r>
      <w:r w:rsidRPr="004F74EF">
        <w:rPr>
          <w:rFonts w:ascii="Courier" w:hAnsi="Courier" w:cs="Courier"/>
          <w:color w:val="FF0000"/>
          <w:sz w:val="19"/>
          <w:szCs w:val="19"/>
        </w:rPr>
        <w:t>&gt;</w:t>
      </w:r>
      <w:r w:rsidRPr="004F74EF">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t</w:t>
      </w:r>
      <w:r w:rsidR="004F74EF">
        <w:rPr>
          <w:rFonts w:ascii="NewBaskerville-Roman" w:hAnsi="NewBaskerville-Roman" w:cs="NewBaskerville-Roman"/>
          <w:color w:val="262626"/>
          <w:sz w:val="20"/>
          <w:szCs w:val="20"/>
        </w:rPr>
        <w:t xml:space="preserve">o ensure you only target direct </w:t>
      </w:r>
      <w:r w:rsidR="00A665C2">
        <w:rPr>
          <w:rFonts w:ascii="NewBaskerville-Roman" w:hAnsi="NewBaskerville-Roman" w:cs="NewBaskerville-Roman"/>
          <w:color w:val="262626"/>
          <w:sz w:val="20"/>
          <w:szCs w:val="20"/>
        </w:rPr>
        <w:t>child elements;</w:t>
      </w:r>
    </w:p>
    <w:p w:rsidR="00A665C2" w:rsidRDefault="00A665C2" w:rsidP="00A665C2">
      <w:pPr>
        <w:pStyle w:val="Heading3"/>
      </w:pPr>
      <w:bookmarkStart w:id="64" w:name="_Toc142832658"/>
      <w:r>
        <w:t>Adding padding and spacing</w:t>
      </w:r>
      <w:bookmarkEnd w:id="64"/>
    </w:p>
    <w:p w:rsidR="00A665C2" w:rsidRDefault="0099751A" w:rsidP="0068786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w:t>
      </w:r>
      <w:r w:rsidR="00687863">
        <w:rPr>
          <w:rFonts w:ascii="NewBaskerville-Roman" w:hAnsi="NewBaskerville-Roman" w:cs="NewBaskerville-Roman"/>
          <w:color w:val="262626"/>
          <w:sz w:val="20"/>
          <w:szCs w:val="20"/>
        </w:rPr>
        <w:t xml:space="preserve">ll </w:t>
      </w:r>
      <w:r>
        <w:rPr>
          <w:rFonts w:ascii="NewBaskerville-Roman" w:hAnsi="NewBaskerville-Roman" w:cs="NewBaskerville-Roman"/>
          <w:color w:val="262626"/>
          <w:sz w:val="20"/>
          <w:szCs w:val="20"/>
        </w:rPr>
        <w:t xml:space="preserve">apply the menu item </w:t>
      </w:r>
      <w:r w:rsidRPr="00687863">
        <w:rPr>
          <w:rFonts w:ascii="NewBaskerville-Roman" w:hAnsi="NewBaskerville-Roman" w:cs="NewBaskerville-Roman"/>
          <w:color w:val="262626"/>
          <w:sz w:val="20"/>
          <w:szCs w:val="20"/>
          <w:highlight w:val="yellow"/>
        </w:rPr>
        <w:t xml:space="preserve">padding to the internal </w:t>
      </w:r>
      <w:r w:rsidRPr="00687863">
        <w:rPr>
          <w:rFonts w:ascii="Courier" w:hAnsi="Courier" w:cs="Courier"/>
          <w:color w:val="262626"/>
          <w:sz w:val="19"/>
          <w:szCs w:val="19"/>
          <w:highlight w:val="yellow"/>
        </w:rPr>
        <w:t xml:space="preserve">&lt;a&gt; </w:t>
      </w:r>
      <w:r w:rsidRPr="00687863">
        <w:rPr>
          <w:rFonts w:ascii="NewBaskerville-Roman" w:hAnsi="NewBaskerville-Roman" w:cs="NewBaskerville-Roman"/>
          <w:color w:val="262626"/>
          <w:sz w:val="20"/>
          <w:szCs w:val="20"/>
          <w:highlight w:val="yellow"/>
        </w:rPr>
        <w:t>elements</w:t>
      </w:r>
      <w:r>
        <w:rPr>
          <w:rFonts w:ascii="NewBaskerville-Roman" w:hAnsi="NewBaskerville-Roman" w:cs="NewBaskerville-Roman"/>
          <w:color w:val="262626"/>
          <w:sz w:val="20"/>
          <w:szCs w:val="20"/>
        </w:rPr>
        <w:t xml:space="preserve">, not the </w:t>
      </w:r>
      <w:r>
        <w:rPr>
          <w:rFonts w:ascii="Courier" w:hAnsi="Courier" w:cs="Courier"/>
          <w:color w:val="262626"/>
          <w:sz w:val="19"/>
          <w:szCs w:val="19"/>
        </w:rPr>
        <w:t xml:space="preserve">&lt;li&gt; </w:t>
      </w:r>
      <w:r w:rsidR="00687863">
        <w:rPr>
          <w:rFonts w:ascii="NewBaskerville-Roman" w:hAnsi="NewBaskerville-Roman" w:cs="NewBaskerville-Roman"/>
          <w:color w:val="262626"/>
          <w:sz w:val="20"/>
          <w:szCs w:val="20"/>
        </w:rPr>
        <w:t xml:space="preserve">elements. </w:t>
      </w:r>
      <w:r>
        <w:rPr>
          <w:rFonts w:ascii="NewBaskerville-Roman" w:hAnsi="NewBaskerville-Roman" w:cs="NewBaskerville-Roman"/>
          <w:color w:val="262626"/>
          <w:sz w:val="20"/>
          <w:szCs w:val="20"/>
        </w:rPr>
        <w:t xml:space="preserve">You’ll need the </w:t>
      </w:r>
      <w:r w:rsidRPr="00687863">
        <w:rPr>
          <w:rFonts w:ascii="NewBaskerville-Roman" w:hAnsi="NewBaskerville-Roman" w:cs="NewBaskerville-Roman"/>
          <w:color w:val="FF0000"/>
          <w:sz w:val="20"/>
          <w:szCs w:val="20"/>
        </w:rPr>
        <w:t>entire area that looks like a menu link</w:t>
      </w:r>
      <w:r w:rsidR="00687863" w:rsidRPr="00687863">
        <w:rPr>
          <w:rFonts w:ascii="NewBaskerville-Roman" w:hAnsi="NewBaskerville-Roman" w:cs="NewBaskerville-Roman"/>
          <w:color w:val="FF0000"/>
          <w:sz w:val="20"/>
          <w:szCs w:val="20"/>
        </w:rPr>
        <w:t xml:space="preserve"> to behave like a link</w:t>
      </w:r>
      <w:r w:rsidR="00687863">
        <w:rPr>
          <w:rFonts w:ascii="NewBaskerville-Roman" w:hAnsi="NewBaskerville-Roman" w:cs="NewBaskerville-Roman"/>
          <w:color w:val="262626"/>
          <w:sz w:val="20"/>
          <w:szCs w:val="20"/>
        </w:rPr>
        <w:t xml:space="preserve"> when the </w:t>
      </w:r>
      <w:r>
        <w:rPr>
          <w:rFonts w:ascii="NewBaskerville-Roman" w:hAnsi="NewBaskerville-Roman" w:cs="NewBaskerville-Roman"/>
          <w:color w:val="262626"/>
          <w:sz w:val="20"/>
          <w:szCs w:val="20"/>
        </w:rPr>
        <w:t>user clicks it.</w:t>
      </w:r>
    </w:p>
    <w:p w:rsidR="00751264" w:rsidRDefault="00751264" w:rsidP="006D49E3">
      <w:pPr>
        <w:autoSpaceDE w:val="0"/>
        <w:autoSpaceDN w:val="0"/>
        <w:adjustRightInd w:val="0"/>
        <w:spacing w:after="0" w:line="240" w:lineRule="auto"/>
        <w:rPr>
          <w:rFonts w:ascii="NewBaskerville-Roman" w:hAnsi="NewBaskerville-Roman" w:cs="NewBaskerville-Roman"/>
          <w:color w:val="262626"/>
          <w:sz w:val="20"/>
          <w:szCs w:val="20"/>
        </w:rPr>
      </w:pPr>
    </w:p>
    <w:p w:rsidR="006D49E3" w:rsidRDefault="006D49E3" w:rsidP="006D49E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You’ll notice you made </w:t>
      </w:r>
      <w:r w:rsidRPr="003F417A">
        <w:rPr>
          <w:rFonts w:ascii="NewBaskerville-Roman" w:hAnsi="NewBaskerville-Roman" w:cs="NewBaskerville-Roman"/>
          <w:color w:val="FF0000"/>
          <w:sz w:val="20"/>
          <w:szCs w:val="20"/>
        </w:rPr>
        <w:t>the links a display block</w:t>
      </w:r>
      <w:r>
        <w:rPr>
          <w:rFonts w:ascii="NewBaskerville-Roman" w:hAnsi="NewBaskerville-Roman" w:cs="NewBaskerville-Roman"/>
          <w:color w:val="262626"/>
          <w:sz w:val="20"/>
          <w:szCs w:val="20"/>
        </w:rPr>
        <w:t xml:space="preserve">. If they were to remain inline, </w:t>
      </w:r>
      <w:r w:rsidRPr="003F417A">
        <w:rPr>
          <w:rFonts w:ascii="NewBaskerville-Roman" w:hAnsi="NewBaskerville-Roman" w:cs="NewBaskerville-Roman"/>
          <w:color w:val="FF0000"/>
          <w:sz w:val="20"/>
          <w:szCs w:val="20"/>
        </w:rPr>
        <w:t>the height they’d contribute to their parent would be derived from their line height</w:t>
      </w:r>
      <w:r>
        <w:rPr>
          <w:rFonts w:ascii="NewBaskerville-Roman" w:hAnsi="NewBaskerville-Roman" w:cs="NewBaskerville-Roman"/>
          <w:color w:val="262626"/>
          <w:sz w:val="20"/>
          <w:szCs w:val="20"/>
        </w:rPr>
        <w:t>—not their pa</w:t>
      </w:r>
      <w:r w:rsidR="00751264">
        <w:rPr>
          <w:rFonts w:ascii="NewBaskerville-Roman" w:hAnsi="NewBaskerville-Roman" w:cs="NewBaskerville-Roman"/>
          <w:color w:val="262626"/>
          <w:sz w:val="20"/>
          <w:szCs w:val="20"/>
        </w:rPr>
        <w:t xml:space="preserve">dding and content, which is the </w:t>
      </w:r>
      <w:r>
        <w:rPr>
          <w:rFonts w:ascii="NewBaskerville-Roman" w:hAnsi="NewBaskerville-Roman" w:cs="NewBaskerville-Roman"/>
          <w:color w:val="262626"/>
          <w:sz w:val="20"/>
          <w:szCs w:val="20"/>
        </w:rPr>
        <w:t>behavior you want for this page. You also applied a little more horizontal padding than vertical, which is generally more aesthetically pleasing.</w:t>
      </w:r>
    </w:p>
    <w:p w:rsidR="00B01996" w:rsidRDefault="00B01996" w:rsidP="006D49E3">
      <w:pPr>
        <w:autoSpaceDE w:val="0"/>
        <w:autoSpaceDN w:val="0"/>
        <w:adjustRightInd w:val="0"/>
        <w:spacing w:after="0" w:line="240" w:lineRule="auto"/>
        <w:rPr>
          <w:rFonts w:ascii="NewBaskerville-Roman" w:hAnsi="NewBaskerville-Roman" w:cs="NewBaskerville-Roman"/>
          <w:color w:val="262626"/>
          <w:sz w:val="20"/>
          <w:szCs w:val="20"/>
        </w:rPr>
      </w:pPr>
    </w:p>
    <w:p w:rsidR="0004602E" w:rsidRDefault="00B01996" w:rsidP="00D415E0">
      <w:pPr>
        <w:autoSpaceDE w:val="0"/>
        <w:autoSpaceDN w:val="0"/>
        <w:adjustRightInd w:val="0"/>
        <w:spacing w:after="0" w:line="240" w:lineRule="auto"/>
        <w:rPr>
          <w:rFonts w:ascii="NewBaskerville-Roman" w:hAnsi="NewBaskerville-Roman" w:cs="NewBaskerville-Roman"/>
          <w:color w:val="262626"/>
          <w:sz w:val="20"/>
          <w:szCs w:val="20"/>
        </w:rPr>
      </w:pPr>
      <w:r w:rsidRPr="00C965D6">
        <w:rPr>
          <w:rFonts w:ascii="NewBaskerville-Roman" w:hAnsi="NewBaskerville-Roman" w:cs="NewBaskerville-Roman"/>
          <w:color w:val="FF0000"/>
          <w:sz w:val="20"/>
          <w:szCs w:val="20"/>
        </w:rPr>
        <w:t xml:space="preserve">flexbox allows you to use </w:t>
      </w:r>
      <w:r w:rsidRPr="00C965D6">
        <w:rPr>
          <w:rFonts w:ascii="Courier" w:hAnsi="Courier" w:cs="Courier"/>
          <w:color w:val="FF0000"/>
          <w:sz w:val="19"/>
          <w:szCs w:val="19"/>
        </w:rPr>
        <w:t xml:space="preserve">margin: auto </w:t>
      </w:r>
      <w:r w:rsidRPr="00C965D6">
        <w:rPr>
          <w:rFonts w:ascii="NewBaskerville-Roman" w:hAnsi="NewBaskerville-Roman" w:cs="NewBaskerville-Roman"/>
          <w:color w:val="FF0000"/>
          <w:sz w:val="20"/>
          <w:szCs w:val="20"/>
        </w:rPr>
        <w:t xml:space="preserve">to fill available spacebetween the flex items. You can also use this to move the final menu item to the right </w:t>
      </w:r>
      <w:r w:rsidR="00C965D6">
        <w:rPr>
          <w:rFonts w:ascii="NewBaskerville-Roman" w:hAnsi="NewBaskerville-Roman" w:cs="NewBaskerville-Roman"/>
          <w:color w:val="FF0000"/>
          <w:sz w:val="20"/>
          <w:szCs w:val="20"/>
        </w:rPr>
        <w:t>side;</w:t>
      </w:r>
      <w:r w:rsidR="00D415E0">
        <w:rPr>
          <w:rFonts w:ascii="NewBaskerville-Roman" w:hAnsi="NewBaskerville-Roman" w:cs="NewBaskerville-Roman"/>
          <w:color w:val="FF0000"/>
          <w:sz w:val="20"/>
          <w:szCs w:val="20"/>
        </w:rPr>
        <w:t xml:space="preserve"> </w:t>
      </w:r>
      <w:r w:rsidR="0004602E">
        <w:rPr>
          <w:rFonts w:ascii="NewBaskerville-Roman" w:hAnsi="NewBaskerville-Roman" w:cs="NewBaskerville-Roman"/>
          <w:color w:val="262626"/>
          <w:sz w:val="20"/>
          <w:szCs w:val="20"/>
        </w:rPr>
        <w:t xml:space="preserve">where you’ll apply </w:t>
      </w:r>
      <w:r w:rsidR="00D415E0">
        <w:rPr>
          <w:rFonts w:ascii="NewBaskerville-Roman" w:hAnsi="NewBaskerville-Roman" w:cs="NewBaskerville-Roman"/>
          <w:color w:val="262626"/>
          <w:sz w:val="20"/>
          <w:szCs w:val="20"/>
        </w:rPr>
        <w:t xml:space="preserve">a margin between each item, but </w:t>
      </w:r>
      <w:r w:rsidR="0004602E">
        <w:rPr>
          <w:rFonts w:ascii="NewBaskerville-Roman" w:hAnsi="NewBaskerville-Roman" w:cs="NewBaskerville-Roman"/>
          <w:color w:val="262626"/>
          <w:sz w:val="20"/>
          <w:szCs w:val="20"/>
        </w:rPr>
        <w:t xml:space="preserve">not to the outside edges. You can achieve this layout by </w:t>
      </w:r>
      <w:r w:rsidR="0004602E" w:rsidRPr="0013115B">
        <w:rPr>
          <w:rFonts w:ascii="NewBaskerville-Roman" w:hAnsi="NewBaskerville-Roman" w:cs="NewBaskerville-Roman"/>
          <w:color w:val="FF0000"/>
          <w:sz w:val="20"/>
          <w:szCs w:val="20"/>
        </w:rPr>
        <w:t xml:space="preserve">using the </w:t>
      </w:r>
      <w:r w:rsidR="0004602E" w:rsidRPr="0013115B">
        <w:rPr>
          <w:rFonts w:ascii="Courier" w:hAnsi="Courier" w:cs="Courier"/>
          <w:color w:val="FF0000"/>
          <w:sz w:val="19"/>
          <w:szCs w:val="19"/>
        </w:rPr>
        <w:t xml:space="preserve">margin-left </w:t>
      </w:r>
      <w:r w:rsidR="00D415E0" w:rsidRPr="0013115B">
        <w:rPr>
          <w:rFonts w:ascii="NewBaskerville-Roman" w:hAnsi="NewBaskerville-Roman" w:cs="NewBaskerville-Roman"/>
          <w:color w:val="FF0000"/>
          <w:sz w:val="20"/>
          <w:szCs w:val="20"/>
        </w:rPr>
        <w:t xml:space="preserve">property </w:t>
      </w:r>
      <w:r w:rsidR="0004602E" w:rsidRPr="0013115B">
        <w:rPr>
          <w:rFonts w:ascii="NewBaskerville-Roman" w:hAnsi="NewBaskerville-Roman" w:cs="NewBaskerville-Roman"/>
          <w:color w:val="FF0000"/>
          <w:sz w:val="20"/>
          <w:szCs w:val="20"/>
        </w:rPr>
        <w:t>and an adjacent sibling combinator</w:t>
      </w:r>
      <w:r w:rsidR="00D415E0">
        <w:rPr>
          <w:rFonts w:ascii="NewBaskerville-Roman" w:hAnsi="NewBaskerville-Roman" w:cs="NewBaskerville-Roman"/>
          <w:color w:val="262626"/>
          <w:sz w:val="20"/>
          <w:szCs w:val="20"/>
        </w:rPr>
        <w:t>;</w:t>
      </w:r>
      <w:r w:rsidR="00D415E0" w:rsidRPr="00D415E0">
        <w:rPr>
          <w:rFonts w:ascii="NewBaskerville-Roman" w:hAnsi="NewBaskerville-Roman" w:cs="NewBaskerville-Roman"/>
          <w:color w:val="262626"/>
          <w:sz w:val="20"/>
          <w:szCs w:val="20"/>
        </w:rPr>
        <w:t xml:space="preserve"> </w:t>
      </w:r>
      <w:r w:rsidR="00D415E0">
        <w:rPr>
          <w:rFonts w:ascii="NewBaskerville-Roman" w:hAnsi="NewBaskerville-Roman" w:cs="NewBaskerville-Roman"/>
          <w:color w:val="262626"/>
          <w:sz w:val="20"/>
          <w:szCs w:val="20"/>
        </w:rPr>
        <w:t xml:space="preserve">You’ll also apply an </w:t>
      </w:r>
      <w:r w:rsidR="00D415E0" w:rsidRPr="0013115B">
        <w:rPr>
          <w:rFonts w:ascii="Courier" w:hAnsi="Courier" w:cs="Courier"/>
          <w:color w:val="FF0000"/>
          <w:sz w:val="19"/>
          <w:szCs w:val="19"/>
        </w:rPr>
        <w:t xml:space="preserve">auto </w:t>
      </w:r>
      <w:r w:rsidR="00D415E0" w:rsidRPr="0013115B">
        <w:rPr>
          <w:rFonts w:ascii="NewBaskerville-Roman" w:hAnsi="NewBaskerville-Roman" w:cs="NewBaskerville-Roman"/>
          <w:color w:val="FF0000"/>
          <w:sz w:val="20"/>
          <w:szCs w:val="20"/>
        </w:rPr>
        <w:t>left m</w:t>
      </w:r>
      <w:r w:rsidR="0013115B" w:rsidRPr="0013115B">
        <w:rPr>
          <w:rFonts w:ascii="NewBaskerville-Roman" w:hAnsi="NewBaskerville-Roman" w:cs="NewBaskerville-Roman"/>
          <w:color w:val="FF0000"/>
          <w:sz w:val="20"/>
          <w:szCs w:val="20"/>
        </w:rPr>
        <w:t>argin to the last button</w:t>
      </w:r>
      <w:r w:rsidR="0013115B">
        <w:rPr>
          <w:rFonts w:ascii="NewBaskerville-Roman" w:hAnsi="NewBaskerville-Roman" w:cs="NewBaskerville-Roman"/>
          <w:color w:val="262626"/>
          <w:sz w:val="20"/>
          <w:szCs w:val="20"/>
        </w:rPr>
        <w:t xml:space="preserve">, which </w:t>
      </w:r>
      <w:r w:rsidR="00D415E0">
        <w:rPr>
          <w:rFonts w:ascii="NewBaskerville-Roman" w:hAnsi="NewBaskerville-Roman" w:cs="NewBaskerville-Roman"/>
          <w:color w:val="262626"/>
          <w:sz w:val="20"/>
          <w:szCs w:val="20"/>
        </w:rPr>
        <w:t>causes the margin to fill all the available space, pushing</w:t>
      </w:r>
      <w:r w:rsidR="0013115B">
        <w:rPr>
          <w:rFonts w:ascii="NewBaskerville-Roman" w:hAnsi="NewBaskerville-Roman" w:cs="NewBaskerville-Roman"/>
          <w:color w:val="262626"/>
          <w:sz w:val="20"/>
          <w:szCs w:val="20"/>
        </w:rPr>
        <w:t xml:space="preserve"> the last button all the way to </w:t>
      </w:r>
      <w:r w:rsidR="00D415E0">
        <w:rPr>
          <w:rFonts w:ascii="NewBaskerville-Roman" w:hAnsi="NewBaskerville-Roman" w:cs="NewBaskerville-Roman"/>
          <w:color w:val="262626"/>
          <w:sz w:val="20"/>
          <w:szCs w:val="20"/>
        </w:rPr>
        <w:t>the right</w:t>
      </w:r>
    </w:p>
    <w:p w:rsidR="007A28C3" w:rsidRDefault="007A28C3" w:rsidP="00D415E0">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4788"/>
        <w:gridCol w:w="4788"/>
      </w:tblGrid>
      <w:tr w:rsidR="007A28C3" w:rsidTr="007A28C3">
        <w:tc>
          <w:tcPr>
            <w:tcW w:w="4788" w:type="dxa"/>
          </w:tcPr>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lastRenderedPageBreak/>
              <w:t>.site-nav &gt; li + li {</w:t>
            </w:r>
          </w:p>
          <w:p w:rsidR="007A28C3" w:rsidRDefault="00397B4C"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7A28C3">
              <w:rPr>
                <w:rFonts w:ascii="Courier" w:hAnsi="Courier" w:cs="Courier"/>
                <w:color w:val="262626"/>
                <w:sz w:val="16"/>
                <w:szCs w:val="16"/>
              </w:rPr>
              <w:t>margin-left: 1.5em;</w:t>
            </w:r>
          </w:p>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.site-nav &gt; .nav-right {</w:t>
            </w:r>
            <w:r w:rsidR="00397B4C">
              <w:rPr>
                <w:rFonts w:ascii="Courier" w:hAnsi="Courier" w:cs="Courier"/>
                <w:color w:val="262626"/>
                <w:sz w:val="16"/>
                <w:szCs w:val="16"/>
              </w:rPr>
              <w:t xml:space="preserve"> </w:t>
            </w:r>
          </w:p>
          <w:p w:rsidR="007A28C3" w:rsidRDefault="00397B4C"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7A28C3">
              <w:rPr>
                <w:rFonts w:ascii="Courier" w:hAnsi="Courier" w:cs="Courier"/>
                <w:color w:val="262626"/>
                <w:sz w:val="16"/>
                <w:szCs w:val="16"/>
              </w:rPr>
              <w:t>margin-left: auto;</w:t>
            </w:r>
          </w:p>
          <w:p w:rsidR="007A28C3" w:rsidRDefault="007A28C3" w:rsidP="007A28C3">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c>
          <w:tcPr>
            <w:tcW w:w="4788" w:type="dxa"/>
          </w:tcPr>
          <w:p w:rsidR="00397B4C" w:rsidRDefault="006E0318"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Targets every list item that </w:t>
            </w:r>
            <w:r w:rsidR="00397B4C">
              <w:rPr>
                <w:rFonts w:ascii="Humanist521BT-BoldCondensed" w:hAnsi="Humanist521BT-BoldCondensed" w:cs="Humanist521BT-BoldCondensed"/>
                <w:b/>
                <w:bCs/>
                <w:color w:val="666666"/>
                <w:sz w:val="18"/>
                <w:szCs w:val="18"/>
              </w:rPr>
              <w:t>follows another list item</w:t>
            </w:r>
          </w:p>
          <w:p w:rsidR="00397B4C" w:rsidRDefault="00397B4C"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(that is, all but the first)</w:t>
            </w:r>
          </w:p>
          <w:p w:rsidR="006E0318" w:rsidRDefault="006E0318" w:rsidP="00397B4C">
            <w:pPr>
              <w:autoSpaceDE w:val="0"/>
              <w:autoSpaceDN w:val="0"/>
              <w:adjustRightInd w:val="0"/>
              <w:rPr>
                <w:rFonts w:ascii="Humanist521BT-BoldCondensed" w:hAnsi="Humanist521BT-BoldCondensed" w:cs="Humanist521BT-BoldCondensed"/>
                <w:b/>
                <w:bCs/>
                <w:color w:val="666666"/>
                <w:sz w:val="18"/>
                <w:szCs w:val="18"/>
              </w:rPr>
            </w:pPr>
          </w:p>
          <w:p w:rsidR="007A28C3" w:rsidRPr="006E0318" w:rsidRDefault="00397B4C"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Auto marg</w:t>
            </w:r>
            <w:r w:rsidR="006E0318">
              <w:rPr>
                <w:rFonts w:ascii="Humanist521BT-BoldCondensed" w:hAnsi="Humanist521BT-BoldCondensed" w:cs="Humanist521BT-BoldCondensed"/>
                <w:b/>
                <w:bCs/>
                <w:color w:val="666666"/>
                <w:sz w:val="18"/>
                <w:szCs w:val="18"/>
              </w:rPr>
              <w:t xml:space="preserve">ins inside a flexbox </w:t>
            </w:r>
            <w:r>
              <w:rPr>
                <w:rFonts w:ascii="Humanist521BT-BoldCondensed" w:hAnsi="Humanist521BT-BoldCondensed" w:cs="Humanist521BT-BoldCondensed"/>
                <w:b/>
                <w:bCs/>
                <w:color w:val="666666"/>
                <w:sz w:val="18"/>
                <w:szCs w:val="18"/>
              </w:rPr>
              <w:t>will fill the available space.</w:t>
            </w:r>
          </w:p>
        </w:tc>
      </w:tr>
    </w:tbl>
    <w:p w:rsidR="00B442FB" w:rsidRDefault="00B442FB" w:rsidP="00D415E0">
      <w:pPr>
        <w:autoSpaceDE w:val="0"/>
        <w:autoSpaceDN w:val="0"/>
        <w:adjustRightInd w:val="0"/>
        <w:spacing w:after="0" w:line="240" w:lineRule="auto"/>
        <w:rPr>
          <w:rFonts w:ascii="NewBaskerville-Roman" w:hAnsi="NewBaskerville-Roman" w:cs="NewBaskerville-Roman"/>
          <w:color w:val="262626"/>
          <w:sz w:val="20"/>
          <w:szCs w:val="20"/>
        </w:rPr>
      </w:pPr>
    </w:p>
    <w:p w:rsidR="00243E9B" w:rsidRDefault="00243E9B" w:rsidP="00716512">
      <w:pPr>
        <w:pStyle w:val="Heading2"/>
        <w:rPr>
          <w:b/>
        </w:rPr>
      </w:pPr>
      <w:bookmarkStart w:id="65" w:name="_Toc142832659"/>
      <w:r w:rsidRPr="00716512">
        <w:rPr>
          <w:b/>
        </w:rPr>
        <w:t>Flex item sizes</w:t>
      </w:r>
      <w:bookmarkEnd w:id="65"/>
    </w:p>
    <w:p w:rsidR="00716512" w:rsidRDefault="00716512" w:rsidP="001D7A1B">
      <w:pPr>
        <w:autoSpaceDE w:val="0"/>
        <w:autoSpaceDN w:val="0"/>
        <w:adjustRightInd w:val="0"/>
        <w:spacing w:after="0" w:line="240" w:lineRule="auto"/>
        <w:rPr>
          <w:rFonts w:ascii="NewBaskerville-Roman" w:hAnsi="NewBaskerville-Roman" w:cs="NewBaskerville-Roman"/>
          <w:color w:val="FF0000"/>
          <w:sz w:val="20"/>
          <w:szCs w:val="20"/>
        </w:rPr>
      </w:pPr>
      <w:r w:rsidRPr="0024435B">
        <w:rPr>
          <w:rFonts w:ascii="NewBaskerville-Roman" w:hAnsi="NewBaskerville-Roman" w:cs="NewBaskerville-Roman"/>
          <w:color w:val="FF0000"/>
          <w:sz w:val="20"/>
          <w:szCs w:val="20"/>
        </w:rPr>
        <w:t xml:space="preserve">The </w:t>
      </w:r>
      <w:r w:rsidRPr="0024435B">
        <w:rPr>
          <w:rFonts w:ascii="Courier" w:hAnsi="Courier" w:cs="Courier"/>
          <w:b/>
          <w:color w:val="FF0000"/>
          <w:sz w:val="19"/>
          <w:szCs w:val="19"/>
        </w:rPr>
        <w:t>flex</w:t>
      </w:r>
      <w:r w:rsidRPr="0024435B">
        <w:rPr>
          <w:rFonts w:ascii="Courier" w:hAnsi="Courier" w:cs="Courier"/>
          <w:color w:val="FF0000"/>
          <w:sz w:val="19"/>
          <w:szCs w:val="19"/>
        </w:rPr>
        <w:t xml:space="preserve"> </w:t>
      </w:r>
      <w:r w:rsidRPr="0024435B">
        <w:rPr>
          <w:rFonts w:ascii="NewBaskerville-Roman" w:hAnsi="NewBaskerville-Roman" w:cs="NewBaskerville-Roman"/>
          <w:color w:val="FF0000"/>
          <w:sz w:val="20"/>
          <w:szCs w:val="20"/>
        </w:rPr>
        <w:t>property controls the size of the flex item</w:t>
      </w:r>
      <w:r w:rsidR="0024435B" w:rsidRPr="0024435B">
        <w:rPr>
          <w:rFonts w:ascii="NewBaskerville-Roman" w:hAnsi="NewBaskerville-Roman" w:cs="NewBaskerville-Roman"/>
          <w:color w:val="FF0000"/>
          <w:sz w:val="20"/>
          <w:szCs w:val="20"/>
        </w:rPr>
        <w:t>s along the main axis</w:t>
      </w:r>
      <w:r>
        <w:rPr>
          <w:rFonts w:ascii="NewBaskerville-Roman" w:hAnsi="NewBaskerville-Roman" w:cs="NewBaskerville-Roman"/>
          <w:color w:val="262626"/>
          <w:sz w:val="20"/>
          <w:szCs w:val="20"/>
        </w:rPr>
        <w:t>.</w:t>
      </w:r>
      <w:r w:rsidR="0024435B">
        <w:t xml:space="preserve"> </w:t>
      </w:r>
      <w:r w:rsidR="0024435B">
        <w:rPr>
          <w:rFonts w:ascii="NewBaskerville-Roman" w:hAnsi="NewBaskerville-Roman" w:cs="NewBaskerville-Roman"/>
          <w:color w:val="262626"/>
          <w:sz w:val="20"/>
          <w:szCs w:val="20"/>
        </w:rPr>
        <w:t xml:space="preserve">You haven’t done anything yet to specify </w:t>
      </w:r>
      <w:r w:rsidR="0024435B" w:rsidRPr="00332125">
        <w:rPr>
          <w:rFonts w:ascii="NewBaskerville-Roman" w:hAnsi="NewBaskerville-Roman" w:cs="NewBaskerville-Roman"/>
          <w:color w:val="FF0000"/>
          <w:sz w:val="20"/>
          <w:szCs w:val="20"/>
        </w:rPr>
        <w:t>the width of the two columns, so they’ll size</w:t>
      </w:r>
      <w:r w:rsidR="001D7A1B" w:rsidRPr="00332125">
        <w:rPr>
          <w:color w:val="FF0000"/>
        </w:rPr>
        <w:t xml:space="preserve"> </w:t>
      </w:r>
      <w:r w:rsidR="0024435B" w:rsidRPr="00332125">
        <w:rPr>
          <w:rFonts w:ascii="NewBaskerville-Roman" w:hAnsi="NewBaskerville-Roman" w:cs="NewBaskerville-Roman"/>
          <w:color w:val="FF0000"/>
          <w:sz w:val="20"/>
          <w:szCs w:val="20"/>
        </w:rPr>
        <w:t>themselves naturally, based on their content.</w:t>
      </w:r>
    </w:p>
    <w:p w:rsidR="001706BC" w:rsidRDefault="001706BC" w:rsidP="001D7A1B">
      <w:pPr>
        <w:autoSpaceDE w:val="0"/>
        <w:autoSpaceDN w:val="0"/>
        <w:adjustRightInd w:val="0"/>
        <w:spacing w:after="0" w:line="240" w:lineRule="auto"/>
        <w:rPr>
          <w:rFonts w:ascii="NewBaskerville-Roman" w:hAnsi="NewBaskerville-Roman" w:cs="NewBaskerville-Roman"/>
          <w:color w:val="FF0000"/>
          <w:sz w:val="20"/>
          <w:szCs w:val="20"/>
        </w:rPr>
      </w:pPr>
    </w:p>
    <w:p w:rsidR="00A65EF0" w:rsidRDefault="00A65EF0" w:rsidP="00A65EF0">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When it comes to CSS, it’s important to consider not only the specific content you have on the page now, but also what will happen as that </w:t>
      </w:r>
      <w:r w:rsidR="00AC2D4C">
        <w:rPr>
          <w:rFonts w:ascii="NewBaskerville-Roman" w:hAnsi="NewBaskerville-Roman" w:cs="NewBaskerville-Roman"/>
          <w:color w:val="262626"/>
          <w:sz w:val="20"/>
          <w:szCs w:val="20"/>
        </w:rPr>
        <w:t>content changes;</w:t>
      </w:r>
    </w:p>
    <w:p w:rsidR="001706BC" w:rsidRDefault="001706BC" w:rsidP="00A65EF0">
      <w:pPr>
        <w:autoSpaceDE w:val="0"/>
        <w:autoSpaceDN w:val="0"/>
        <w:adjustRightInd w:val="0"/>
        <w:spacing w:after="0" w:line="240" w:lineRule="auto"/>
        <w:rPr>
          <w:rFonts w:ascii="NewBaskerville-Roman" w:hAnsi="NewBaskerville-Roman" w:cs="NewBaskerville-Roman"/>
          <w:color w:val="262626"/>
          <w:sz w:val="20"/>
          <w:szCs w:val="20"/>
        </w:rPr>
      </w:pPr>
    </w:p>
    <w:p w:rsidR="00871517" w:rsidRDefault="00871517" w:rsidP="0087151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w:t>
      </w:r>
      <w:r w:rsidRPr="00803FCC">
        <w:rPr>
          <w:rFonts w:ascii="NewBaskerville-Roman" w:hAnsi="NewBaskerville-Roman" w:cs="NewBaskerville-Roman"/>
          <w:color w:val="FF0000"/>
          <w:sz w:val="20"/>
          <w:szCs w:val="20"/>
        </w:rPr>
        <w:t xml:space="preserve"> </w:t>
      </w:r>
      <w:r w:rsidRPr="00803FCC">
        <w:rPr>
          <w:rFonts w:ascii="Courier" w:hAnsi="Courier" w:cs="Courier"/>
          <w:color w:val="FF0000"/>
          <w:sz w:val="19"/>
          <w:szCs w:val="19"/>
        </w:rPr>
        <w:t xml:space="preserve">flex </w:t>
      </w:r>
      <w:r w:rsidRPr="00803FCC">
        <w:rPr>
          <w:rFonts w:ascii="NewBaskerville-Roman" w:hAnsi="NewBaskerville-Roman" w:cs="NewBaskerville-Roman"/>
          <w:color w:val="FF0000"/>
          <w:sz w:val="20"/>
          <w:szCs w:val="20"/>
        </w:rPr>
        <w:t>property, which is applied to the flex items</w:t>
      </w:r>
      <w:r w:rsidR="008D2EA7" w:rsidRPr="00803FCC">
        <w:rPr>
          <w:rFonts w:ascii="NewBaskerville-Roman" w:hAnsi="NewBaskerville-Roman" w:cs="NewBaskerville-Roman"/>
          <w:color w:val="FF0000"/>
          <w:sz w:val="20"/>
          <w:szCs w:val="20"/>
        </w:rPr>
        <w:t>, gives you a number of options</w:t>
      </w:r>
      <w:r w:rsidR="00BE4EC2">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You’ll use the </w:t>
      </w:r>
      <w:r>
        <w:rPr>
          <w:rFonts w:ascii="Courier" w:hAnsi="Courier" w:cs="Courier"/>
          <w:color w:val="262626"/>
          <w:sz w:val="19"/>
          <w:szCs w:val="19"/>
        </w:rPr>
        <w:t>column-main</w:t>
      </w:r>
      <w:r w:rsidR="008D2EA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column-sidebar </w:t>
      </w:r>
      <w:r>
        <w:rPr>
          <w:rFonts w:ascii="NewBaskerville-Roman" w:hAnsi="NewBaskerville-Roman" w:cs="NewBaskerville-Roman"/>
          <w:color w:val="262626"/>
          <w:sz w:val="20"/>
          <w:szCs w:val="20"/>
        </w:rPr>
        <w:t>classes to target the columns</w:t>
      </w:r>
      <w:r w:rsidRPr="00EA0DC5">
        <w:rPr>
          <w:rFonts w:ascii="NewBaskerville-Roman" w:hAnsi="NewBaskerville-Roman" w:cs="NewBaskerville-Roman"/>
          <w:color w:val="FF0000"/>
          <w:sz w:val="20"/>
          <w:szCs w:val="20"/>
        </w:rPr>
        <w:t xml:space="preserve">, using </w:t>
      </w:r>
      <w:r w:rsidRPr="00EA0DC5">
        <w:rPr>
          <w:rFonts w:ascii="Courier" w:hAnsi="Courier" w:cs="Courier"/>
          <w:color w:val="FF0000"/>
          <w:sz w:val="19"/>
          <w:szCs w:val="19"/>
        </w:rPr>
        <w:t xml:space="preserve">flex </w:t>
      </w:r>
      <w:r w:rsidR="008D2EA7" w:rsidRPr="00EA0DC5">
        <w:rPr>
          <w:rFonts w:ascii="NewBaskerville-Roman" w:hAnsi="NewBaskerville-Roman" w:cs="NewBaskerville-Roman"/>
          <w:color w:val="FF0000"/>
          <w:sz w:val="20"/>
          <w:szCs w:val="20"/>
        </w:rPr>
        <w:t>to apply widths of two</w:t>
      </w:r>
      <w:r w:rsidR="00803FCC" w:rsidRPr="00EA0DC5">
        <w:rPr>
          <w:rFonts w:ascii="NewBaskerville-Roman" w:hAnsi="NewBaskerville-Roman" w:cs="NewBaskerville-Roman"/>
          <w:color w:val="FF0000"/>
          <w:sz w:val="20"/>
          <w:szCs w:val="20"/>
        </w:rPr>
        <w:t xml:space="preserve"> </w:t>
      </w:r>
      <w:r w:rsidR="008D2EA7" w:rsidRPr="00EA0DC5">
        <w:rPr>
          <w:rFonts w:ascii="NewBaskerville-Roman" w:hAnsi="NewBaskerville-Roman" w:cs="NewBaskerville-Roman"/>
          <w:color w:val="FF0000"/>
          <w:sz w:val="20"/>
          <w:szCs w:val="20"/>
        </w:rPr>
        <w:t xml:space="preserve">thirds </w:t>
      </w:r>
      <w:r w:rsidRPr="00EA0DC5">
        <w:rPr>
          <w:rFonts w:ascii="NewBaskerville-Roman" w:hAnsi="NewBaskerville-Roman" w:cs="NewBaskerville-Roman"/>
          <w:color w:val="FF0000"/>
          <w:sz w:val="20"/>
          <w:szCs w:val="20"/>
        </w:rPr>
        <w:t>and one-third.</w:t>
      </w:r>
      <w:r w:rsidR="00EA0DC5">
        <w:rPr>
          <w:rFonts w:ascii="NewBaskerville-Roman" w:hAnsi="NewBaskerville-Roman" w:cs="NewBaskerville-Roman"/>
          <w:color w:val="FF0000"/>
          <w:sz w:val="20"/>
          <w:szCs w:val="20"/>
        </w:rPr>
        <w:t xml:space="preserve"> </w:t>
      </w:r>
      <w:r w:rsidR="00EA0DC5">
        <w:rPr>
          <w:rFonts w:ascii="NewBaskerville-Roman" w:hAnsi="NewBaskerville-Roman" w:cs="NewBaskerville-Roman"/>
          <w:color w:val="262626"/>
          <w:sz w:val="20"/>
          <w:szCs w:val="20"/>
        </w:rPr>
        <w:t>with the main column twice as wide as the sidebar</w:t>
      </w:r>
      <w:r w:rsidR="008706DF">
        <w:rPr>
          <w:rFonts w:ascii="NewBaskerville-Roman" w:hAnsi="NewBaskerville-Roman" w:cs="NewBaskerville-Roman"/>
          <w:color w:val="262626"/>
          <w:sz w:val="20"/>
          <w:szCs w:val="20"/>
        </w:rPr>
        <w:t>;</w:t>
      </w:r>
    </w:p>
    <w:p w:rsidR="00232BA5" w:rsidRDefault="00232BA5" w:rsidP="00871517">
      <w:pPr>
        <w:autoSpaceDE w:val="0"/>
        <w:autoSpaceDN w:val="0"/>
        <w:adjustRightInd w:val="0"/>
        <w:spacing w:after="0" w:line="240" w:lineRule="auto"/>
        <w:rPr>
          <w:rFonts w:ascii="NewBaskerville-Roman" w:hAnsi="NewBaskerville-Roman" w:cs="NewBaskerville-Roman"/>
          <w:color w:val="262626"/>
          <w:sz w:val="20"/>
          <w:szCs w:val="20"/>
        </w:rPr>
      </w:pPr>
    </w:p>
    <w:p w:rsidR="00232BA5" w:rsidRDefault="00232BA5" w:rsidP="00232BA5">
      <w:pPr>
        <w:autoSpaceDE w:val="0"/>
        <w:autoSpaceDN w:val="0"/>
        <w:adjustRightInd w:val="0"/>
        <w:spacing w:after="0" w:line="240" w:lineRule="auto"/>
        <w:rPr>
          <w:rFonts w:ascii="NewBaskerville-Roman" w:hAnsi="NewBaskerville-Roman" w:cs="NewBaskerville-Roman"/>
          <w:b/>
          <w:color w:val="262626"/>
          <w:sz w:val="20"/>
          <w:szCs w:val="20"/>
        </w:rPr>
      </w:pPr>
      <w:r>
        <w:rPr>
          <w:rFonts w:ascii="NewBaskerville-Roman" w:hAnsi="NewBaskerville-Roman" w:cs="NewBaskerville-Roman"/>
          <w:color w:val="262626"/>
          <w:sz w:val="20"/>
          <w:szCs w:val="20"/>
        </w:rPr>
        <w:t xml:space="preserve">The </w:t>
      </w:r>
      <w:r w:rsidRPr="00461ACF">
        <w:rPr>
          <w:rFonts w:ascii="Courier" w:hAnsi="Courier" w:cs="Courier"/>
          <w:color w:val="262626"/>
          <w:sz w:val="19"/>
          <w:szCs w:val="19"/>
          <w:highlight w:val="yellow"/>
        </w:rPr>
        <w:t>flex</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property is shorthand for three different sizing properties: </w:t>
      </w:r>
      <w:r w:rsidRPr="00461ACF">
        <w:rPr>
          <w:rFonts w:ascii="Courier" w:hAnsi="Courier" w:cs="Courier"/>
          <w:color w:val="262626"/>
          <w:sz w:val="19"/>
          <w:szCs w:val="19"/>
          <w:highlight w:val="yellow"/>
        </w:rPr>
        <w:t>flex-grow</w:t>
      </w:r>
      <w:r w:rsidR="00461ACF" w:rsidRPr="00461ACF">
        <w:rPr>
          <w:rFonts w:ascii="NewBaskerville-Roman" w:hAnsi="NewBaskerville-Roman" w:cs="NewBaskerville-Roman"/>
          <w:color w:val="262626"/>
          <w:sz w:val="20"/>
          <w:szCs w:val="20"/>
          <w:highlight w:val="yellow"/>
        </w:rPr>
        <w:t xml:space="preserve">, </w:t>
      </w:r>
      <w:r w:rsidRPr="00461ACF">
        <w:rPr>
          <w:rFonts w:ascii="Courier" w:hAnsi="Courier" w:cs="Courier"/>
          <w:color w:val="262626"/>
          <w:sz w:val="19"/>
          <w:szCs w:val="19"/>
          <w:highlight w:val="yellow"/>
        </w:rPr>
        <w:t>flex-shrink</w:t>
      </w:r>
      <w:r w:rsidRPr="00461ACF">
        <w:rPr>
          <w:rFonts w:ascii="NewBaskerville-Roman" w:hAnsi="NewBaskerville-Roman" w:cs="NewBaskerville-Roman"/>
          <w:color w:val="262626"/>
          <w:sz w:val="20"/>
          <w:szCs w:val="20"/>
          <w:highlight w:val="yellow"/>
        </w:rPr>
        <w:t xml:space="preserve">, and </w:t>
      </w:r>
      <w:r w:rsidRPr="00461ACF">
        <w:rPr>
          <w:rFonts w:ascii="Courier" w:hAnsi="Courier" w:cs="Courier"/>
          <w:color w:val="262626"/>
          <w:sz w:val="19"/>
          <w:szCs w:val="19"/>
          <w:highlight w:val="yellow"/>
        </w:rPr>
        <w:t>flex-basis</w:t>
      </w:r>
      <w:r>
        <w:rPr>
          <w:rFonts w:ascii="NewBaskerville-Roman" w:hAnsi="NewBaskerville-Roman" w:cs="NewBaskerville-Roman"/>
          <w:color w:val="262626"/>
          <w:sz w:val="20"/>
          <w:szCs w:val="20"/>
        </w:rPr>
        <w:t xml:space="preserve">. In this listing, you’ve only supplied </w:t>
      </w:r>
      <w:r>
        <w:rPr>
          <w:rFonts w:ascii="Courier" w:hAnsi="Courier" w:cs="Courier"/>
          <w:color w:val="262626"/>
          <w:sz w:val="19"/>
          <w:szCs w:val="19"/>
        </w:rPr>
        <w:t>flex-grow</w:t>
      </w:r>
      <w:r w:rsidR="00461ACF">
        <w:rPr>
          <w:rFonts w:ascii="NewBaskerville-Roman" w:hAnsi="NewBaskerville-Roman" w:cs="NewBaskerville-Roman"/>
          <w:color w:val="262626"/>
          <w:sz w:val="20"/>
          <w:szCs w:val="20"/>
        </w:rPr>
        <w:t xml:space="preserve">, leaving </w:t>
      </w:r>
      <w:r>
        <w:rPr>
          <w:rFonts w:ascii="NewBaskerville-Roman" w:hAnsi="NewBaskerville-Roman" w:cs="NewBaskerville-Roman"/>
          <w:color w:val="262626"/>
          <w:sz w:val="20"/>
          <w:szCs w:val="20"/>
        </w:rPr>
        <w:t xml:space="preserve">the other two properties to their default values (1 and 0% respectively). </w:t>
      </w:r>
      <w:r w:rsidRPr="00461ACF">
        <w:rPr>
          <w:rFonts w:ascii="NewBaskerville-Roman" w:hAnsi="NewBaskerville-Roman" w:cs="NewBaskerville-Roman"/>
          <w:b/>
          <w:color w:val="262626"/>
          <w:sz w:val="20"/>
          <w:szCs w:val="20"/>
        </w:rPr>
        <w:t xml:space="preserve">So </w:t>
      </w:r>
      <w:r w:rsidRPr="00461ACF">
        <w:rPr>
          <w:rFonts w:ascii="Courier" w:hAnsi="Courier" w:cs="Courier"/>
          <w:b/>
          <w:color w:val="262626"/>
          <w:sz w:val="19"/>
          <w:szCs w:val="19"/>
        </w:rPr>
        <w:t xml:space="preserve">flex: 2 </w:t>
      </w:r>
      <w:r w:rsidR="00461ACF" w:rsidRPr="00461ACF">
        <w:rPr>
          <w:rFonts w:ascii="NewBaskerville-Roman" w:hAnsi="NewBaskerville-Roman" w:cs="NewBaskerville-Roman"/>
          <w:b/>
          <w:color w:val="262626"/>
          <w:sz w:val="20"/>
          <w:szCs w:val="20"/>
        </w:rPr>
        <w:t xml:space="preserve">is </w:t>
      </w:r>
      <w:r w:rsidRPr="00461ACF">
        <w:rPr>
          <w:rFonts w:ascii="NewBaskerville-Roman" w:hAnsi="NewBaskerville-Roman" w:cs="NewBaskerville-Roman"/>
          <w:b/>
          <w:color w:val="262626"/>
          <w:sz w:val="20"/>
          <w:szCs w:val="20"/>
        </w:rPr>
        <w:t xml:space="preserve">equivalent to </w:t>
      </w:r>
      <w:r w:rsidRPr="00461ACF">
        <w:rPr>
          <w:rFonts w:ascii="Courier" w:hAnsi="Courier" w:cs="Courier"/>
          <w:b/>
          <w:color w:val="262626"/>
          <w:sz w:val="19"/>
          <w:szCs w:val="19"/>
        </w:rPr>
        <w:t>flex: 2 1 0%</w:t>
      </w:r>
      <w:r w:rsidRPr="00461ACF">
        <w:rPr>
          <w:rFonts w:ascii="NewBaskerville-Roman" w:hAnsi="NewBaskerville-Roman" w:cs="NewBaskerville-Roman"/>
          <w:b/>
          <w:color w:val="262626"/>
          <w:sz w:val="20"/>
          <w:szCs w:val="20"/>
        </w:rPr>
        <w:t>.</w:t>
      </w:r>
    </w:p>
    <w:p w:rsidR="00F56DFB" w:rsidRDefault="00F56DFB" w:rsidP="00F56DF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We’ll start with </w:t>
      </w:r>
      <w:r w:rsidRPr="00F56DFB">
        <w:rPr>
          <w:rFonts w:ascii="Courier" w:hAnsi="Courier" w:cs="Courier"/>
          <w:color w:val="FF0000"/>
          <w:sz w:val="19"/>
          <w:szCs w:val="19"/>
        </w:rPr>
        <w:t>flexbasis</w:t>
      </w:r>
      <w:r w:rsidRPr="00F56DFB">
        <w:rPr>
          <w:rFonts w:ascii="NewBaskerville-Roman" w:hAnsi="NewBaskerville-Roman" w:cs="NewBaskerville-Roman"/>
          <w:color w:val="FF0000"/>
          <w:sz w:val="20"/>
          <w:szCs w:val="20"/>
        </w:rPr>
        <w:t>, as the other two are based on it</w:t>
      </w:r>
      <w:r>
        <w:rPr>
          <w:rFonts w:ascii="NewBaskerville-Roman" w:hAnsi="NewBaskerville-Roman" w:cs="NewBaskerville-Roman"/>
          <w:color w:val="262626"/>
          <w:sz w:val="20"/>
          <w:szCs w:val="20"/>
        </w:rPr>
        <w:t>;</w:t>
      </w:r>
    </w:p>
    <w:p w:rsidR="002D3AC7" w:rsidRDefault="002D3AC7" w:rsidP="00F56DFB">
      <w:pPr>
        <w:autoSpaceDE w:val="0"/>
        <w:autoSpaceDN w:val="0"/>
        <w:adjustRightInd w:val="0"/>
        <w:spacing w:after="0" w:line="240" w:lineRule="auto"/>
        <w:rPr>
          <w:rFonts w:ascii="NewBaskerville-Roman" w:hAnsi="NewBaskerville-Roman" w:cs="NewBaskerville-Roman"/>
          <w:color w:val="262626"/>
          <w:sz w:val="20"/>
          <w:szCs w:val="20"/>
        </w:rPr>
      </w:pPr>
    </w:p>
    <w:p w:rsidR="002D3AC7" w:rsidRPr="008867A4" w:rsidRDefault="002D3AC7" w:rsidP="008867A4">
      <w:pPr>
        <w:pStyle w:val="Heading3"/>
        <w:rPr>
          <w:b/>
        </w:rPr>
      </w:pPr>
      <w:bookmarkStart w:id="66" w:name="_Toc142832660"/>
      <w:r w:rsidRPr="008867A4">
        <w:rPr>
          <w:b/>
        </w:rPr>
        <w:t>Using the flex-basis property</w:t>
      </w:r>
      <w:bookmarkEnd w:id="66"/>
    </w:p>
    <w:p w:rsidR="00803A92" w:rsidRDefault="002D3AC7" w:rsidP="00803A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NewBaskerville-Italic" w:hAnsi="NewBaskerville-Italic" w:cs="NewBaskerville-Italic"/>
          <w:i/>
          <w:iCs/>
          <w:color w:val="262626"/>
          <w:sz w:val="20"/>
          <w:szCs w:val="20"/>
        </w:rPr>
        <w:t xml:space="preserve">flex basis </w:t>
      </w:r>
      <w:r>
        <w:rPr>
          <w:rFonts w:ascii="NewBaskerville-Roman" w:hAnsi="NewBaskerville-Roman" w:cs="NewBaskerville-Roman"/>
          <w:color w:val="262626"/>
          <w:sz w:val="20"/>
          <w:szCs w:val="20"/>
        </w:rPr>
        <w:t xml:space="preserve">defines a sort of </w:t>
      </w:r>
      <w:r w:rsidRPr="000C55F7">
        <w:rPr>
          <w:rFonts w:ascii="NewBaskerville-Roman" w:hAnsi="NewBaskerville-Roman" w:cs="NewBaskerville-Roman"/>
          <w:color w:val="FF0000"/>
          <w:sz w:val="20"/>
          <w:szCs w:val="20"/>
        </w:rPr>
        <w:t>starting point for the size of an element</w:t>
      </w:r>
      <w:r>
        <w:rPr>
          <w:rFonts w:ascii="NewBaskerville-Roman" w:hAnsi="NewBaskerville-Roman" w:cs="NewBaskerville-Roman"/>
          <w:color w:val="262626"/>
          <w:sz w:val="20"/>
          <w:szCs w:val="20"/>
        </w:rPr>
        <w:t>—</w:t>
      </w:r>
      <w:r w:rsidR="008867A4">
        <w:rPr>
          <w:rFonts w:ascii="NewBaskerville-Roman" w:hAnsi="NewBaskerville-Roman" w:cs="NewBaskerville-Roman"/>
          <w:color w:val="262626"/>
          <w:sz w:val="20"/>
          <w:szCs w:val="20"/>
        </w:rPr>
        <w:t xml:space="preserve">an initial </w:t>
      </w:r>
      <w:r>
        <w:rPr>
          <w:rFonts w:ascii="NewBaskerville-Roman" w:hAnsi="NewBaskerville-Roman" w:cs="NewBaskerville-Roman"/>
          <w:color w:val="262626"/>
          <w:sz w:val="20"/>
          <w:szCs w:val="20"/>
        </w:rPr>
        <w:t>“main size.”</w:t>
      </w:r>
      <w:r w:rsidR="00803A92">
        <w:rPr>
          <w:rFonts w:ascii="NewBaskerville-Roman" w:hAnsi="NewBaskerville-Roman" w:cs="NewBaskerville-Roman"/>
          <w:color w:val="262626"/>
          <w:sz w:val="20"/>
          <w:szCs w:val="20"/>
        </w:rPr>
        <w:t xml:space="preserve"> The </w:t>
      </w:r>
      <w:r w:rsidR="00803A92">
        <w:rPr>
          <w:rFonts w:ascii="Courier" w:hAnsi="Courier" w:cs="Courier"/>
          <w:color w:val="262626"/>
          <w:sz w:val="19"/>
          <w:szCs w:val="19"/>
        </w:rPr>
        <w:t xml:space="preserve">flex-basis </w:t>
      </w:r>
      <w:r w:rsidR="00803A92">
        <w:rPr>
          <w:rFonts w:ascii="NewBaskerville-Roman" w:hAnsi="NewBaskerville-Roman" w:cs="NewBaskerville-Roman"/>
          <w:color w:val="262626"/>
          <w:sz w:val="20"/>
          <w:szCs w:val="20"/>
        </w:rPr>
        <w:t xml:space="preserve">property can be set to any value that would </w:t>
      </w:r>
      <w:r w:rsidR="00803A92" w:rsidRPr="00803A92">
        <w:rPr>
          <w:rFonts w:ascii="NewBaskerville-Roman" w:hAnsi="NewBaskerville-Roman" w:cs="NewBaskerville-Roman"/>
          <w:color w:val="FF0000"/>
          <w:sz w:val="20"/>
          <w:szCs w:val="20"/>
        </w:rPr>
        <w:t xml:space="preserve">apply to </w:t>
      </w:r>
      <w:r w:rsidR="00803A92" w:rsidRPr="00803A92">
        <w:rPr>
          <w:rFonts w:ascii="Courier" w:hAnsi="Courier" w:cs="Courier"/>
          <w:color w:val="FF0000"/>
          <w:sz w:val="19"/>
          <w:szCs w:val="19"/>
        </w:rPr>
        <w:t>width</w:t>
      </w:r>
      <w:r w:rsidR="00803A92" w:rsidRPr="00803A92">
        <w:rPr>
          <w:rFonts w:ascii="NewBaskerville-Roman" w:hAnsi="NewBaskerville-Roman" w:cs="NewBaskerville-Roman"/>
          <w:color w:val="FF0000"/>
          <w:sz w:val="20"/>
          <w:szCs w:val="20"/>
        </w:rPr>
        <w:t>, including values in px, ems, or percentages.</w:t>
      </w:r>
      <w:r w:rsidR="00666402" w:rsidRPr="00803A92">
        <w:rPr>
          <w:rFonts w:ascii="NewBaskerville-Roman" w:hAnsi="NewBaskerville-Roman" w:cs="NewBaskerville-Roman"/>
          <w:color w:val="FF0000"/>
          <w:sz w:val="20"/>
          <w:szCs w:val="20"/>
        </w:rPr>
        <w:t xml:space="preserve"> </w:t>
      </w:r>
      <w:r w:rsidR="00803A92">
        <w:rPr>
          <w:rFonts w:ascii="NewBaskerville-Roman" w:hAnsi="NewBaskerville-Roman" w:cs="NewBaskerville-Roman"/>
          <w:color w:val="262626"/>
          <w:sz w:val="20"/>
          <w:szCs w:val="20"/>
        </w:rPr>
        <w:t>Once this initial main size is established for each flex item, they may need to grow or</w:t>
      </w:r>
    </w:p>
    <w:p w:rsidR="002D3AC7" w:rsidRDefault="00803A92" w:rsidP="00803A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shrink in order to fit (or fill) the flex container along the main axis.</w:t>
      </w:r>
    </w:p>
    <w:p w:rsidR="003A766A" w:rsidRDefault="003A766A" w:rsidP="00803A92">
      <w:pPr>
        <w:autoSpaceDE w:val="0"/>
        <w:autoSpaceDN w:val="0"/>
        <w:adjustRightInd w:val="0"/>
        <w:spacing w:after="0" w:line="240" w:lineRule="auto"/>
        <w:rPr>
          <w:rFonts w:ascii="NewBaskerville-Roman" w:hAnsi="NewBaskerville-Roman" w:cs="NewBaskerville-Roman"/>
          <w:color w:val="262626"/>
          <w:sz w:val="20"/>
          <w:szCs w:val="20"/>
        </w:rPr>
      </w:pPr>
    </w:p>
    <w:p w:rsidR="003A766A" w:rsidRDefault="003A766A" w:rsidP="008D22C0">
      <w:pPr>
        <w:pStyle w:val="Heading3"/>
        <w:rPr>
          <w:b/>
        </w:rPr>
      </w:pPr>
      <w:bookmarkStart w:id="67" w:name="_Toc142832661"/>
      <w:r w:rsidRPr="008D22C0">
        <w:rPr>
          <w:b/>
        </w:rPr>
        <w:t>Using flex-grow</w:t>
      </w:r>
      <w:bookmarkEnd w:id="67"/>
    </w:p>
    <w:p w:rsidR="008D22C0" w:rsidRDefault="00074036" w:rsidP="002C500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remaining space (or remainder) will be cons</w:t>
      </w:r>
      <w:r w:rsidR="002C5008">
        <w:rPr>
          <w:rFonts w:ascii="NewBaskerville-Roman" w:hAnsi="NewBaskerville-Roman" w:cs="NewBaskerville-Roman"/>
          <w:color w:val="262626"/>
          <w:sz w:val="20"/>
          <w:szCs w:val="20"/>
        </w:rPr>
        <w:t xml:space="preserve">umed by the flex items based on </w:t>
      </w:r>
      <w:r>
        <w:rPr>
          <w:rFonts w:ascii="NewBaskerville-Roman" w:hAnsi="NewBaskerville-Roman" w:cs="NewBaskerville-Roman"/>
          <w:color w:val="262626"/>
          <w:sz w:val="20"/>
          <w:szCs w:val="20"/>
        </w:rPr>
        <w:t xml:space="preserve">their </w:t>
      </w:r>
      <w:r w:rsidRPr="00FB3D9A">
        <w:rPr>
          <w:rFonts w:ascii="Courier" w:hAnsi="Courier" w:cs="Courier"/>
          <w:color w:val="FF0000"/>
          <w:sz w:val="19"/>
          <w:szCs w:val="19"/>
        </w:rPr>
        <w:t xml:space="preserve">flex-grow </w:t>
      </w:r>
      <w:r>
        <w:rPr>
          <w:rFonts w:ascii="NewBaskerville-Roman" w:hAnsi="NewBaskerville-Roman" w:cs="NewBaskerville-Roman"/>
          <w:color w:val="262626"/>
          <w:sz w:val="20"/>
          <w:szCs w:val="20"/>
        </w:rPr>
        <w:t xml:space="preserve">values, which is always specified as a </w:t>
      </w:r>
      <w:r w:rsidRPr="00FB3D9A">
        <w:rPr>
          <w:rFonts w:ascii="NewBaskerville-Roman" w:hAnsi="NewBaskerville-Roman" w:cs="NewBaskerville-Roman"/>
          <w:color w:val="FF0000"/>
          <w:sz w:val="20"/>
          <w:szCs w:val="20"/>
        </w:rPr>
        <w:t>n</w:t>
      </w:r>
      <w:r w:rsidR="002C5008" w:rsidRPr="00FB3D9A">
        <w:rPr>
          <w:rFonts w:ascii="NewBaskerville-Roman" w:hAnsi="NewBaskerville-Roman" w:cs="NewBaskerville-Roman"/>
          <w:color w:val="FF0000"/>
          <w:sz w:val="20"/>
          <w:szCs w:val="20"/>
        </w:rPr>
        <w:t>on-negative integer</w:t>
      </w:r>
      <w:r w:rsidR="002C5008">
        <w:rPr>
          <w:rFonts w:ascii="NewBaskerville-Roman" w:hAnsi="NewBaskerville-Roman" w:cs="NewBaskerville-Roman"/>
          <w:color w:val="262626"/>
          <w:sz w:val="20"/>
          <w:szCs w:val="20"/>
        </w:rPr>
        <w:t xml:space="preserve">. If an item </w:t>
      </w:r>
      <w:r>
        <w:rPr>
          <w:rFonts w:ascii="NewBaskerville-Roman" w:hAnsi="NewBaskerville-Roman" w:cs="NewBaskerville-Roman"/>
          <w:color w:val="262626"/>
          <w:sz w:val="20"/>
          <w:szCs w:val="20"/>
        </w:rPr>
        <w:t xml:space="preserve">has a </w:t>
      </w:r>
      <w:r w:rsidRPr="00FB3D9A">
        <w:rPr>
          <w:rFonts w:ascii="Courier" w:hAnsi="Courier" w:cs="Courier"/>
          <w:color w:val="FF0000"/>
          <w:sz w:val="19"/>
          <w:szCs w:val="19"/>
        </w:rPr>
        <w:t xml:space="preserve">flex-grow </w:t>
      </w:r>
      <w:r w:rsidRPr="00FB3D9A">
        <w:rPr>
          <w:rFonts w:ascii="NewBaskerville-Roman" w:hAnsi="NewBaskerville-Roman" w:cs="NewBaskerville-Roman"/>
          <w:color w:val="FF0000"/>
          <w:sz w:val="20"/>
          <w:szCs w:val="20"/>
        </w:rPr>
        <w:t xml:space="preserve">of </w:t>
      </w:r>
      <w:r w:rsidRPr="00FB3D9A">
        <w:rPr>
          <w:rFonts w:ascii="Courier" w:hAnsi="Courier" w:cs="Courier"/>
          <w:color w:val="FF0000"/>
          <w:sz w:val="19"/>
          <w:szCs w:val="19"/>
        </w:rPr>
        <w:t>0</w:t>
      </w:r>
      <w:r w:rsidRPr="00FB3D9A">
        <w:rPr>
          <w:rFonts w:ascii="NewBaskerville-Roman" w:hAnsi="NewBaskerville-Roman" w:cs="NewBaskerville-Roman"/>
          <w:color w:val="FF0000"/>
          <w:sz w:val="20"/>
          <w:szCs w:val="20"/>
        </w:rPr>
        <w:t>, it won’t grow past its flex basi</w:t>
      </w:r>
      <w:r w:rsidR="002C5008" w:rsidRPr="00FB3D9A">
        <w:rPr>
          <w:rFonts w:ascii="NewBaskerville-Roman" w:hAnsi="NewBaskerville-Roman" w:cs="NewBaskerville-Roman"/>
          <w:color w:val="FF0000"/>
          <w:sz w:val="20"/>
          <w:szCs w:val="20"/>
        </w:rPr>
        <w:t>s</w:t>
      </w:r>
      <w:r w:rsidR="002C5008">
        <w:rPr>
          <w:rFonts w:ascii="NewBaskerville-Roman" w:hAnsi="NewBaskerville-Roman" w:cs="NewBaskerville-Roman"/>
          <w:color w:val="262626"/>
          <w:sz w:val="20"/>
          <w:szCs w:val="20"/>
        </w:rPr>
        <w:t xml:space="preserve">. If any items have </w:t>
      </w:r>
      <w:r w:rsidR="002C5008" w:rsidRPr="00FB3D9A">
        <w:rPr>
          <w:rFonts w:ascii="NewBaskerville-Roman" w:hAnsi="NewBaskerville-Roman" w:cs="NewBaskerville-Roman"/>
          <w:color w:val="262626"/>
          <w:sz w:val="20"/>
          <w:szCs w:val="20"/>
          <w:highlight w:val="yellow"/>
        </w:rPr>
        <w:t xml:space="preserve">a non-zero </w:t>
      </w:r>
      <w:r w:rsidRPr="00FB3D9A">
        <w:rPr>
          <w:rFonts w:ascii="NewBaskerville-Roman" w:hAnsi="NewBaskerville-Roman" w:cs="NewBaskerville-Roman"/>
          <w:color w:val="262626"/>
          <w:sz w:val="20"/>
          <w:szCs w:val="20"/>
          <w:highlight w:val="yellow"/>
        </w:rPr>
        <w:t>growth factor, those items will grow until all of the remaining space is used up</w:t>
      </w:r>
      <w:r w:rsidR="00FB3D9A">
        <w:rPr>
          <w:rFonts w:ascii="NewBaskerville-Roman" w:hAnsi="NewBaskerville-Roman" w:cs="NewBaskerville-Roman"/>
          <w:color w:val="262626"/>
          <w:sz w:val="20"/>
          <w:szCs w:val="20"/>
        </w:rPr>
        <w:t>;</w:t>
      </w:r>
    </w:p>
    <w:p w:rsidR="007F3126" w:rsidRDefault="007F3126" w:rsidP="007F3126">
      <w:pPr>
        <w:autoSpaceDE w:val="0"/>
        <w:autoSpaceDN w:val="0"/>
        <w:adjustRightInd w:val="0"/>
        <w:spacing w:after="0" w:line="240" w:lineRule="auto"/>
        <w:rPr>
          <w:rFonts w:ascii="Courier" w:hAnsi="Courier" w:cs="Courier"/>
          <w:color w:val="262626"/>
          <w:sz w:val="19"/>
          <w:szCs w:val="19"/>
        </w:rPr>
      </w:pPr>
      <w:r>
        <w:rPr>
          <w:rFonts w:ascii="NewBaskerville-Roman" w:hAnsi="NewBaskerville-Roman" w:cs="NewBaskerville-Roman"/>
          <w:color w:val="262626"/>
          <w:sz w:val="20"/>
          <w:szCs w:val="20"/>
        </w:rPr>
        <w:t>higher flex-grow value gives that element more “weight”; it’</w:t>
      </w:r>
      <w:r w:rsidR="00C456B9">
        <w:rPr>
          <w:rFonts w:ascii="NewBaskerville-Roman" w:hAnsi="NewBaskerville-Roman" w:cs="NewBaskerville-Roman"/>
          <w:color w:val="262626"/>
          <w:sz w:val="20"/>
          <w:szCs w:val="20"/>
        </w:rPr>
        <w:t>ll take a larger</w:t>
      </w:r>
      <w:r>
        <w:rPr>
          <w:rFonts w:ascii="NewBaskerville-Roman" w:hAnsi="NewBaskerville-Roman" w:cs="NewBaskerville-Roman"/>
          <w:color w:val="262626"/>
          <w:sz w:val="20"/>
          <w:szCs w:val="20"/>
        </w:rPr>
        <w:t xml:space="preserve">portion of the remainder. An item with </w:t>
      </w:r>
      <w:r>
        <w:rPr>
          <w:rFonts w:ascii="Courier" w:hAnsi="Courier" w:cs="Courier"/>
          <w:color w:val="262626"/>
          <w:sz w:val="19"/>
          <w:szCs w:val="19"/>
        </w:rPr>
        <w:t xml:space="preserve">flex-grow: 2 </w:t>
      </w:r>
      <w:r w:rsidR="00C456B9">
        <w:rPr>
          <w:rFonts w:ascii="NewBaskerville-Roman" w:hAnsi="NewBaskerville-Roman" w:cs="NewBaskerville-Roman"/>
          <w:color w:val="262626"/>
          <w:sz w:val="20"/>
          <w:szCs w:val="20"/>
        </w:rPr>
        <w:t xml:space="preserve">will grow twice as much as an </w:t>
      </w:r>
      <w:r>
        <w:rPr>
          <w:rFonts w:ascii="NewBaskerville-Roman" w:hAnsi="NewBaskerville-Roman" w:cs="NewBaskerville-Roman"/>
          <w:color w:val="262626"/>
          <w:sz w:val="20"/>
          <w:szCs w:val="20"/>
        </w:rPr>
        <w:t xml:space="preserve">item with </w:t>
      </w:r>
      <w:r>
        <w:rPr>
          <w:rFonts w:ascii="Courier" w:hAnsi="Courier" w:cs="Courier"/>
          <w:color w:val="262626"/>
          <w:sz w:val="19"/>
          <w:szCs w:val="19"/>
        </w:rPr>
        <w:t>flex-grow: 1</w:t>
      </w:r>
      <w:r w:rsidR="004627C3">
        <w:rPr>
          <w:rFonts w:ascii="Courier" w:hAnsi="Courier" w:cs="Courier"/>
          <w:color w:val="262626"/>
          <w:sz w:val="19"/>
          <w:szCs w:val="19"/>
        </w:rPr>
        <w:t>;</w:t>
      </w:r>
    </w:p>
    <w:p w:rsidR="004627C3" w:rsidRDefault="004627C3" w:rsidP="007F3126">
      <w:pPr>
        <w:autoSpaceDE w:val="0"/>
        <w:autoSpaceDN w:val="0"/>
        <w:adjustRightInd w:val="0"/>
        <w:spacing w:after="0" w:line="240" w:lineRule="auto"/>
        <w:rPr>
          <w:rFonts w:ascii="Courier" w:hAnsi="Courier" w:cs="Courier"/>
          <w:color w:val="262626"/>
          <w:sz w:val="19"/>
          <w:szCs w:val="19"/>
        </w:rPr>
      </w:pPr>
    </w:p>
    <w:p w:rsidR="004627C3" w:rsidRDefault="004627C3" w:rsidP="004627C3">
      <w:pPr>
        <w:autoSpaceDE w:val="0"/>
        <w:autoSpaceDN w:val="0"/>
        <w:adjustRightInd w:val="0"/>
        <w:spacing w:after="0" w:line="240" w:lineRule="auto"/>
        <w:rPr>
          <w:rFonts w:ascii="NewBaskerville-Roman" w:hAnsi="NewBaskerville-Roman" w:cs="NewBaskerville-Roman"/>
          <w:color w:val="FF0000"/>
          <w:sz w:val="20"/>
          <w:szCs w:val="20"/>
        </w:rPr>
      </w:pPr>
      <w:r w:rsidRPr="003A57B5">
        <w:rPr>
          <w:rFonts w:ascii="Courier" w:hAnsi="Courier" w:cs="Courier"/>
          <w:color w:val="FF0000"/>
          <w:sz w:val="19"/>
          <w:szCs w:val="19"/>
        </w:rPr>
        <w:t xml:space="preserve">flex: 2 </w:t>
      </w:r>
      <w:r w:rsidRPr="003A57B5">
        <w:rPr>
          <w:rFonts w:ascii="NewBaskerville-Roman" w:hAnsi="NewBaskerville-Roman" w:cs="NewBaskerville-Roman"/>
          <w:color w:val="FF0000"/>
          <w:sz w:val="20"/>
          <w:szCs w:val="20"/>
        </w:rPr>
        <w:t xml:space="preserve">and </w:t>
      </w:r>
      <w:r w:rsidR="00412E3F" w:rsidRPr="003A57B5">
        <w:rPr>
          <w:rFonts w:ascii="Courier" w:hAnsi="Courier" w:cs="Courier"/>
          <w:color w:val="FF0000"/>
          <w:sz w:val="19"/>
          <w:szCs w:val="19"/>
        </w:rPr>
        <w:t xml:space="preserve">flex: 1 </w:t>
      </w:r>
      <w:r w:rsidRPr="003A57B5">
        <w:rPr>
          <w:rFonts w:ascii="NewBaskerville-Roman" w:hAnsi="NewBaskerville-Roman" w:cs="NewBaskerville-Roman"/>
          <w:color w:val="FF0000"/>
          <w:sz w:val="20"/>
          <w:szCs w:val="20"/>
        </w:rPr>
        <w:t>set a flex basis of 0%, so 100% of the container’s width is the remainder (minus the</w:t>
      </w:r>
      <w:r w:rsidR="00412E3F" w:rsidRPr="003A57B5">
        <w:rPr>
          <w:rFonts w:ascii="Courier" w:hAnsi="Courier" w:cs="Courier"/>
          <w:color w:val="FF0000"/>
          <w:sz w:val="19"/>
          <w:szCs w:val="19"/>
        </w:rPr>
        <w:t xml:space="preserve"> </w:t>
      </w:r>
      <w:r w:rsidRPr="003A57B5">
        <w:rPr>
          <w:rFonts w:ascii="NewBaskerville-Roman" w:hAnsi="NewBaskerville-Roman" w:cs="NewBaskerville-Roman"/>
          <w:color w:val="FF0000"/>
          <w:sz w:val="20"/>
          <w:szCs w:val="20"/>
        </w:rPr>
        <w:t>1.5 em margin between the two columns). The remainder is then distributed to the</w:t>
      </w:r>
      <w:r w:rsidR="00412E3F" w:rsidRPr="003A57B5">
        <w:rPr>
          <w:rFonts w:ascii="Courier" w:hAnsi="Courier" w:cs="Courier"/>
          <w:color w:val="FF0000"/>
          <w:sz w:val="19"/>
          <w:szCs w:val="19"/>
        </w:rPr>
        <w:t xml:space="preserve"> </w:t>
      </w:r>
      <w:r w:rsidRPr="003A57B5">
        <w:rPr>
          <w:rFonts w:ascii="NewBaskerville-Roman" w:hAnsi="NewBaskerville-Roman" w:cs="NewBaskerville-Roman"/>
          <w:color w:val="FF0000"/>
          <w:sz w:val="20"/>
          <w:szCs w:val="20"/>
        </w:rPr>
        <w:t>two columns: two-thirds to the first column and the remaining third to the second</w:t>
      </w:r>
      <w:r w:rsidR="003A57B5" w:rsidRPr="003A57B5">
        <w:rPr>
          <w:rFonts w:ascii="NewBaskerville-Roman" w:hAnsi="NewBaskerville-Roman" w:cs="NewBaskerville-Roman"/>
          <w:color w:val="FF0000"/>
          <w:sz w:val="20"/>
          <w:szCs w:val="20"/>
        </w:rPr>
        <w:t>;</w:t>
      </w:r>
    </w:p>
    <w:p w:rsidR="003A57B5" w:rsidRDefault="003A57B5" w:rsidP="004627C3">
      <w:pPr>
        <w:autoSpaceDE w:val="0"/>
        <w:autoSpaceDN w:val="0"/>
        <w:adjustRightInd w:val="0"/>
        <w:spacing w:after="0" w:line="240" w:lineRule="auto"/>
        <w:rPr>
          <w:rFonts w:ascii="NewBaskerville-Roman" w:hAnsi="NewBaskerville-Roman" w:cs="NewBaskerville-Roman"/>
          <w:color w:val="FF0000"/>
          <w:sz w:val="20"/>
          <w:szCs w:val="20"/>
        </w:rPr>
      </w:pPr>
    </w:p>
    <w:p w:rsidR="003A57B5" w:rsidRDefault="003A57B5" w:rsidP="003A57B5">
      <w:pPr>
        <w:autoSpaceDE w:val="0"/>
        <w:autoSpaceDN w:val="0"/>
        <w:adjustRightInd w:val="0"/>
        <w:spacing w:after="0" w:line="240" w:lineRule="auto"/>
        <w:rPr>
          <w:rFonts w:ascii="NewBaskerville-Roman" w:hAnsi="NewBaskerville-Roman" w:cs="NewBaskerville-Roman"/>
          <w:b/>
          <w:color w:val="262626"/>
          <w:sz w:val="20"/>
          <w:szCs w:val="20"/>
        </w:rPr>
      </w:pPr>
      <w:r w:rsidRPr="000F12F3">
        <w:rPr>
          <w:rFonts w:ascii="FranklinGothic-Demi" w:hAnsi="FranklinGothic-Demi" w:cs="FranklinGothic-Demi"/>
          <w:b/>
          <w:color w:val="476B86"/>
          <w:sz w:val="17"/>
          <w:szCs w:val="17"/>
        </w:rPr>
        <w:t xml:space="preserve">TIP </w:t>
      </w:r>
      <w:r w:rsidRPr="000F12F3">
        <w:rPr>
          <w:rFonts w:ascii="NewBaskerville-Roman" w:hAnsi="NewBaskerville-Roman" w:cs="NewBaskerville-Roman"/>
          <w:b/>
          <w:color w:val="262626"/>
          <w:sz w:val="20"/>
          <w:szCs w:val="20"/>
        </w:rPr>
        <w:t xml:space="preserve">Favor the use of the shorthand </w:t>
      </w:r>
      <w:r w:rsidRPr="000F12F3">
        <w:rPr>
          <w:rFonts w:ascii="Courier" w:hAnsi="Courier" w:cs="Courier"/>
          <w:b/>
          <w:color w:val="262626"/>
          <w:sz w:val="19"/>
          <w:szCs w:val="19"/>
        </w:rPr>
        <w:t xml:space="preserve">flex </w:t>
      </w:r>
      <w:r w:rsidRPr="000F12F3">
        <w:rPr>
          <w:rFonts w:ascii="NewBaskerville-Roman" w:hAnsi="NewBaskerville-Roman" w:cs="NewBaskerville-Roman"/>
          <w:b/>
          <w:color w:val="262626"/>
          <w:sz w:val="20"/>
          <w:szCs w:val="20"/>
        </w:rPr>
        <w:t>p</w:t>
      </w:r>
      <w:r w:rsidR="000F12F3" w:rsidRPr="000F12F3">
        <w:rPr>
          <w:rFonts w:ascii="NewBaskerville-Roman" w:hAnsi="NewBaskerville-Roman" w:cs="NewBaskerville-Roman"/>
          <w:b/>
          <w:color w:val="262626"/>
          <w:sz w:val="20"/>
          <w:szCs w:val="20"/>
        </w:rPr>
        <w:t xml:space="preserve">roperty instead of individually </w:t>
      </w:r>
      <w:r w:rsidRPr="000F12F3">
        <w:rPr>
          <w:rFonts w:ascii="NewBaskerville-Roman" w:hAnsi="NewBaskerville-Roman" w:cs="NewBaskerville-Roman"/>
          <w:b/>
          <w:color w:val="262626"/>
          <w:sz w:val="20"/>
          <w:szCs w:val="20"/>
        </w:rPr>
        <w:t xml:space="preserve">declaring </w:t>
      </w:r>
      <w:r w:rsidRPr="000F12F3">
        <w:rPr>
          <w:rFonts w:ascii="Courier" w:hAnsi="Courier" w:cs="Courier"/>
          <w:b/>
          <w:color w:val="262626"/>
          <w:sz w:val="19"/>
          <w:szCs w:val="19"/>
        </w:rPr>
        <w:t>flex-grow</w:t>
      </w:r>
      <w:r w:rsidRPr="000F12F3">
        <w:rPr>
          <w:rFonts w:ascii="NewBaskerville-Roman" w:hAnsi="NewBaskerville-Roman" w:cs="NewBaskerville-Roman"/>
          <w:b/>
          <w:color w:val="262626"/>
          <w:sz w:val="20"/>
          <w:szCs w:val="20"/>
        </w:rPr>
        <w:t xml:space="preserve">, </w:t>
      </w:r>
      <w:r w:rsidRPr="000F12F3">
        <w:rPr>
          <w:rFonts w:ascii="Courier" w:hAnsi="Courier" w:cs="Courier"/>
          <w:b/>
          <w:color w:val="262626"/>
          <w:sz w:val="19"/>
          <w:szCs w:val="19"/>
        </w:rPr>
        <w:t>flex-shrink</w:t>
      </w:r>
      <w:r w:rsidRPr="000F12F3">
        <w:rPr>
          <w:rFonts w:ascii="NewBaskerville-Roman" w:hAnsi="NewBaskerville-Roman" w:cs="NewBaskerville-Roman"/>
          <w:b/>
          <w:color w:val="262626"/>
          <w:sz w:val="20"/>
          <w:szCs w:val="20"/>
        </w:rPr>
        <w:t xml:space="preserve">, or </w:t>
      </w:r>
      <w:r w:rsidRPr="000F12F3">
        <w:rPr>
          <w:rFonts w:ascii="Courier" w:hAnsi="Courier" w:cs="Courier"/>
          <w:b/>
          <w:color w:val="262626"/>
          <w:sz w:val="19"/>
          <w:szCs w:val="19"/>
        </w:rPr>
        <w:t>flex-basis</w:t>
      </w:r>
      <w:r w:rsidRPr="000F12F3">
        <w:rPr>
          <w:rFonts w:ascii="NewBaskerville-Roman" w:hAnsi="NewBaskerville-Roman" w:cs="NewBaskerville-Roman"/>
          <w:b/>
          <w:color w:val="262626"/>
          <w:sz w:val="20"/>
          <w:szCs w:val="20"/>
        </w:rPr>
        <w:t xml:space="preserve">. </w:t>
      </w:r>
      <w:r w:rsidR="000F12F3" w:rsidRPr="000F12F3">
        <w:rPr>
          <w:rFonts w:ascii="NewBaskerville-Roman" w:hAnsi="NewBaskerville-Roman" w:cs="NewBaskerville-Roman"/>
          <w:b/>
          <w:color w:val="262626"/>
          <w:sz w:val="20"/>
          <w:szCs w:val="20"/>
        </w:rPr>
        <w:t xml:space="preserve">The </w:t>
      </w:r>
      <w:r w:rsidRPr="000F12F3">
        <w:rPr>
          <w:rFonts w:ascii="NewBaskerville-Roman" w:hAnsi="NewBaskerville-Roman" w:cs="NewBaskerville-Roman"/>
          <w:b/>
          <w:color w:val="262626"/>
          <w:sz w:val="20"/>
          <w:szCs w:val="20"/>
        </w:rPr>
        <w:t xml:space="preserve">shorthand assigns useful default values for </w:t>
      </w:r>
      <w:r w:rsidR="000F12F3">
        <w:rPr>
          <w:rFonts w:ascii="NewBaskerville-Roman" w:hAnsi="NewBaskerville-Roman" w:cs="NewBaskerville-Roman"/>
          <w:b/>
          <w:color w:val="262626"/>
          <w:sz w:val="20"/>
          <w:szCs w:val="20"/>
        </w:rPr>
        <w:t xml:space="preserve">any of the three that you omit: </w:t>
      </w:r>
      <w:r w:rsidRPr="000F12F3">
        <w:rPr>
          <w:rFonts w:ascii="Courier" w:hAnsi="Courier" w:cs="Courier"/>
          <w:b/>
          <w:color w:val="262626"/>
          <w:sz w:val="19"/>
          <w:szCs w:val="19"/>
        </w:rPr>
        <w:t xml:space="preserve">flex-grow </w:t>
      </w:r>
      <w:r w:rsidRPr="000F12F3">
        <w:rPr>
          <w:rFonts w:ascii="NewBaskerville-Roman" w:hAnsi="NewBaskerville-Roman" w:cs="NewBaskerville-Roman"/>
          <w:b/>
          <w:color w:val="262626"/>
          <w:sz w:val="20"/>
          <w:szCs w:val="20"/>
        </w:rPr>
        <w:t xml:space="preserve">of 1, </w:t>
      </w:r>
      <w:r w:rsidRPr="000F12F3">
        <w:rPr>
          <w:rFonts w:ascii="Courier" w:hAnsi="Courier" w:cs="Courier"/>
          <w:b/>
          <w:color w:val="262626"/>
          <w:sz w:val="19"/>
          <w:szCs w:val="19"/>
        </w:rPr>
        <w:t xml:space="preserve">flex-shrink </w:t>
      </w:r>
      <w:r w:rsidRPr="000F12F3">
        <w:rPr>
          <w:rFonts w:ascii="NewBaskerville-Roman" w:hAnsi="NewBaskerville-Roman" w:cs="NewBaskerville-Roman"/>
          <w:b/>
          <w:color w:val="262626"/>
          <w:sz w:val="20"/>
          <w:szCs w:val="20"/>
        </w:rPr>
        <w:t xml:space="preserve">of 1, and a </w:t>
      </w:r>
      <w:r w:rsidRPr="000F12F3">
        <w:rPr>
          <w:rFonts w:ascii="Courier" w:hAnsi="Courier" w:cs="Courier"/>
          <w:b/>
          <w:color w:val="262626"/>
          <w:sz w:val="19"/>
          <w:szCs w:val="19"/>
        </w:rPr>
        <w:t xml:space="preserve">flex-basis </w:t>
      </w:r>
      <w:r w:rsidR="000F12F3" w:rsidRPr="000F12F3">
        <w:rPr>
          <w:rFonts w:ascii="NewBaskerville-Roman" w:hAnsi="NewBaskerville-Roman" w:cs="NewBaskerville-Roman"/>
          <w:b/>
          <w:color w:val="262626"/>
          <w:sz w:val="20"/>
          <w:szCs w:val="20"/>
        </w:rPr>
        <w:t>of 0%. These are most</w:t>
      </w:r>
      <w:r w:rsidRPr="000F12F3">
        <w:rPr>
          <w:rFonts w:ascii="NewBaskerville-Roman" w:hAnsi="NewBaskerville-Roman" w:cs="NewBaskerville-Roman"/>
          <w:b/>
          <w:color w:val="262626"/>
          <w:sz w:val="20"/>
          <w:szCs w:val="20"/>
        </w:rPr>
        <w:t>commonly what you’ll need.</w:t>
      </w:r>
    </w:p>
    <w:p w:rsidR="00913C20" w:rsidRDefault="00913C20" w:rsidP="003A57B5">
      <w:pPr>
        <w:autoSpaceDE w:val="0"/>
        <w:autoSpaceDN w:val="0"/>
        <w:adjustRightInd w:val="0"/>
        <w:spacing w:after="0" w:line="240" w:lineRule="auto"/>
        <w:rPr>
          <w:rFonts w:ascii="NewBaskerville-Roman" w:hAnsi="NewBaskerville-Roman" w:cs="NewBaskerville-Roman"/>
          <w:b/>
          <w:color w:val="262626"/>
          <w:sz w:val="20"/>
          <w:szCs w:val="20"/>
        </w:rPr>
      </w:pPr>
    </w:p>
    <w:p w:rsidR="00913C20" w:rsidRPr="00906DE0" w:rsidRDefault="00913C20" w:rsidP="00906DE0">
      <w:pPr>
        <w:pStyle w:val="Heading3"/>
        <w:rPr>
          <w:b/>
        </w:rPr>
      </w:pPr>
      <w:bookmarkStart w:id="68" w:name="_Toc142832662"/>
      <w:r w:rsidRPr="00906DE0">
        <w:rPr>
          <w:b/>
        </w:rPr>
        <w:t>Using flex-shrink</w:t>
      </w:r>
      <w:bookmarkEnd w:id="68"/>
    </w:p>
    <w:p w:rsidR="00913C20" w:rsidRDefault="002C200A" w:rsidP="00913C20">
      <w:pPr>
        <w:autoSpaceDE w:val="0"/>
        <w:autoSpaceDN w:val="0"/>
        <w:adjustRightInd w:val="0"/>
        <w:spacing w:after="0" w:line="240" w:lineRule="auto"/>
        <w:rPr>
          <w:rFonts w:ascii="FranklinGothic-Demi" w:hAnsi="FranklinGothic-Demi" w:cs="FranklinGothic-Demi"/>
          <w:color w:val="FF0000"/>
        </w:rPr>
      </w:pPr>
      <w:r w:rsidRPr="00623940">
        <w:rPr>
          <w:rFonts w:ascii="NewBaskerville-Roman" w:hAnsi="NewBaskerville-Roman" w:cs="NewBaskerville-Roman"/>
          <w:color w:val="FF0000"/>
        </w:rPr>
        <w:t xml:space="preserve">After determining </w:t>
      </w:r>
      <w:r w:rsidR="00913C20" w:rsidRPr="00623940">
        <w:rPr>
          <w:rFonts w:ascii="NewBaskerville-Roman" w:hAnsi="NewBaskerville-Roman" w:cs="NewBaskerville-Roman"/>
          <w:color w:val="FF0000"/>
        </w:rPr>
        <w:t xml:space="preserve">the initial main size of the flex items, </w:t>
      </w:r>
      <w:r w:rsidR="00913C20" w:rsidRPr="00623940">
        <w:rPr>
          <w:rFonts w:ascii="NewBaskerville-Roman" w:hAnsi="NewBaskerville-Roman" w:cs="NewBaskerville-Roman"/>
          <w:b/>
          <w:color w:val="FF0000"/>
        </w:rPr>
        <w:t>they could exceed</w:t>
      </w:r>
      <w:r w:rsidRPr="00623940">
        <w:rPr>
          <w:rFonts w:ascii="NewBaskerville-Roman" w:hAnsi="NewBaskerville-Roman" w:cs="NewBaskerville-Roman"/>
          <w:b/>
          <w:color w:val="FF0000"/>
        </w:rPr>
        <w:t xml:space="preserve"> the size available in the flex </w:t>
      </w:r>
      <w:r w:rsidR="00913C20" w:rsidRPr="00623940">
        <w:rPr>
          <w:rFonts w:ascii="NewBaskerville-Roman" w:hAnsi="NewBaskerville-Roman" w:cs="NewBaskerville-Roman"/>
          <w:b/>
          <w:color w:val="FF0000"/>
        </w:rPr>
        <w:t xml:space="preserve">container. Without </w:t>
      </w:r>
      <w:r w:rsidR="00913C20" w:rsidRPr="00623940">
        <w:rPr>
          <w:rFonts w:ascii="Courier" w:hAnsi="Courier" w:cs="Courier"/>
          <w:b/>
          <w:color w:val="FF0000"/>
        </w:rPr>
        <w:t>flex-shrink</w:t>
      </w:r>
      <w:r w:rsidR="00913C20" w:rsidRPr="00623940">
        <w:rPr>
          <w:rFonts w:ascii="NewBaskerville-Roman" w:hAnsi="NewBaskerville-Roman" w:cs="NewBaskerville-Roman"/>
          <w:b/>
          <w:color w:val="FF0000"/>
        </w:rPr>
        <w:t>, this would result in an overflow</w:t>
      </w:r>
      <w:r w:rsidR="00906DE0" w:rsidRPr="00623940">
        <w:rPr>
          <w:rFonts w:ascii="NewBaskerville-Roman" w:hAnsi="NewBaskerville-Roman" w:cs="NewBaskerville-Roman"/>
          <w:b/>
          <w:color w:val="FF0000"/>
        </w:rPr>
        <w:t>;</w:t>
      </w:r>
      <w:r w:rsidR="00632207" w:rsidRPr="00623940">
        <w:rPr>
          <w:rFonts w:ascii="NewBaskerville-Roman" w:hAnsi="NewBaskerville-Roman" w:cs="NewBaskerville-Roman"/>
          <w:b/>
          <w:color w:val="FF0000"/>
        </w:rPr>
        <w:t xml:space="preserve"> -- </w:t>
      </w:r>
      <w:r w:rsidR="00632207" w:rsidRPr="00623940">
        <w:rPr>
          <w:rFonts w:ascii="FranklinGothic-Demi" w:hAnsi="FranklinGothic-Demi" w:cs="FranklinGothic-Demi"/>
          <w:color w:val="FF0000"/>
        </w:rPr>
        <w:t>Flex items can have an initial size exceeding that of the flex container;</w:t>
      </w:r>
      <w:r w:rsidR="00623940" w:rsidRPr="00623940">
        <w:rPr>
          <w:rFonts w:ascii="FranklinGothic-Demi" w:hAnsi="FranklinGothic-Demi" w:cs="FranklinGothic-Demi"/>
          <w:color w:val="FF0000"/>
        </w:rPr>
        <w:t xml:space="preserve"> </w:t>
      </w:r>
    </w:p>
    <w:p w:rsidR="00866079" w:rsidRDefault="00623940" w:rsidP="00623940">
      <w:pPr>
        <w:autoSpaceDE w:val="0"/>
        <w:autoSpaceDN w:val="0"/>
        <w:adjustRightInd w:val="0"/>
        <w:spacing w:after="0" w:line="240" w:lineRule="auto"/>
        <w:rPr>
          <w:rFonts w:ascii="NewBaskerville-Roman" w:hAnsi="NewBaskerville-Roman" w:cs="NewBaskerville-Roman"/>
          <w:color w:val="262626"/>
          <w:sz w:val="20"/>
          <w:szCs w:val="20"/>
        </w:rPr>
      </w:pPr>
      <w:r w:rsidRPr="00866079">
        <w:rPr>
          <w:rFonts w:ascii="NewBaskerville-Roman" w:hAnsi="NewBaskerville-Roman" w:cs="NewBaskerville-Roman"/>
          <w:color w:val="262626"/>
          <w:sz w:val="20"/>
          <w:szCs w:val="20"/>
          <w:highlight w:val="yellow"/>
        </w:rPr>
        <w:t xml:space="preserve">The </w:t>
      </w:r>
      <w:r w:rsidRPr="00866079">
        <w:rPr>
          <w:rFonts w:ascii="Courier" w:hAnsi="Courier" w:cs="Courier"/>
          <w:color w:val="262626"/>
          <w:sz w:val="19"/>
          <w:szCs w:val="19"/>
          <w:highlight w:val="yellow"/>
        </w:rPr>
        <w:t xml:space="preserve">flex-shrink </w:t>
      </w:r>
      <w:r w:rsidRPr="00866079">
        <w:rPr>
          <w:rFonts w:ascii="NewBaskerville-Roman" w:hAnsi="NewBaskerville-Roman" w:cs="NewBaskerville-Roman"/>
          <w:color w:val="262626"/>
          <w:sz w:val="20"/>
          <w:szCs w:val="20"/>
          <w:highlight w:val="yellow"/>
        </w:rPr>
        <w:t>value for each item indicates whet</w:t>
      </w:r>
      <w:r w:rsidR="00866079" w:rsidRPr="00866079">
        <w:rPr>
          <w:rFonts w:ascii="NewBaskerville-Roman" w:hAnsi="NewBaskerville-Roman" w:cs="NewBaskerville-Roman"/>
          <w:color w:val="262626"/>
          <w:sz w:val="20"/>
          <w:szCs w:val="20"/>
          <w:highlight w:val="yellow"/>
        </w:rPr>
        <w:t xml:space="preserve">her it should shrink to prevent </w:t>
      </w:r>
      <w:r w:rsidRPr="00866079">
        <w:rPr>
          <w:rFonts w:ascii="NewBaskerville-Roman" w:hAnsi="NewBaskerville-Roman" w:cs="NewBaskerville-Roman"/>
          <w:color w:val="262626"/>
          <w:sz w:val="20"/>
          <w:szCs w:val="20"/>
          <w:highlight w:val="yellow"/>
        </w:rPr>
        <w:t>overflow</w:t>
      </w:r>
      <w:r>
        <w:rPr>
          <w:rFonts w:ascii="NewBaskerville-Roman" w:hAnsi="NewBaskerville-Roman" w:cs="NewBaskerville-Roman"/>
          <w:color w:val="262626"/>
          <w:sz w:val="20"/>
          <w:szCs w:val="20"/>
        </w:rPr>
        <w:t xml:space="preserve">. If an item has a value of </w:t>
      </w:r>
      <w:r>
        <w:rPr>
          <w:rFonts w:ascii="Courier" w:hAnsi="Courier" w:cs="Courier"/>
          <w:color w:val="262626"/>
          <w:sz w:val="19"/>
          <w:szCs w:val="19"/>
        </w:rPr>
        <w:t>flex-shrink: 0</w:t>
      </w:r>
      <w:r>
        <w:rPr>
          <w:rFonts w:ascii="NewBaskerville-Roman" w:hAnsi="NewBaskerville-Roman" w:cs="NewBaskerville-Roman"/>
          <w:color w:val="262626"/>
          <w:sz w:val="20"/>
          <w:szCs w:val="20"/>
        </w:rPr>
        <w:t>, i</w:t>
      </w:r>
      <w:r w:rsidR="00866079">
        <w:rPr>
          <w:rFonts w:ascii="NewBaskerville-Roman" w:hAnsi="NewBaskerville-Roman" w:cs="NewBaskerville-Roman"/>
          <w:color w:val="262626"/>
          <w:sz w:val="20"/>
          <w:szCs w:val="20"/>
        </w:rPr>
        <w:t xml:space="preserve">t will not shrink. Items with a </w:t>
      </w:r>
      <w:r>
        <w:rPr>
          <w:rFonts w:ascii="NewBaskerville-Roman" w:hAnsi="NewBaskerville-Roman" w:cs="NewBaskerville-Roman"/>
          <w:color w:val="262626"/>
          <w:sz w:val="20"/>
          <w:szCs w:val="20"/>
        </w:rPr>
        <w:t xml:space="preserve">value greater than 0 will shrink until there </w:t>
      </w:r>
      <w:r>
        <w:rPr>
          <w:rFonts w:ascii="NewBaskerville-Roman" w:hAnsi="NewBaskerville-Roman" w:cs="NewBaskerville-Roman"/>
          <w:color w:val="262626"/>
          <w:sz w:val="20"/>
          <w:szCs w:val="20"/>
        </w:rPr>
        <w:lastRenderedPageBreak/>
        <w:t>is no overflow. An item with a higher value</w:t>
      </w:r>
      <w:r w:rsidR="008660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will shrink more than an item with a lower value, proportional to the </w:t>
      </w:r>
      <w:r>
        <w:rPr>
          <w:rFonts w:ascii="Courier" w:hAnsi="Courier" w:cs="Courier"/>
          <w:color w:val="262626"/>
          <w:sz w:val="19"/>
          <w:szCs w:val="19"/>
        </w:rPr>
        <w:t>flex-shrink</w:t>
      </w:r>
      <w:r w:rsidR="008660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values.</w:t>
      </w:r>
    </w:p>
    <w:p w:rsidR="00DA0FF7" w:rsidRDefault="00DA0FF7" w:rsidP="00623940">
      <w:pPr>
        <w:autoSpaceDE w:val="0"/>
        <w:autoSpaceDN w:val="0"/>
        <w:adjustRightInd w:val="0"/>
        <w:spacing w:after="0" w:line="240" w:lineRule="auto"/>
        <w:rPr>
          <w:rFonts w:ascii="NewBaskerville-Roman" w:hAnsi="NewBaskerville-Roman" w:cs="NewBaskerville-Roman"/>
          <w:color w:val="262626"/>
          <w:sz w:val="20"/>
          <w:szCs w:val="20"/>
        </w:rPr>
      </w:pPr>
    </w:p>
    <w:p w:rsidR="00DA0FF7" w:rsidRPr="00E66E86" w:rsidRDefault="00DA0FF7" w:rsidP="00DA0FF7">
      <w:pPr>
        <w:pStyle w:val="Heading3"/>
        <w:rPr>
          <w:b/>
        </w:rPr>
      </w:pPr>
      <w:r w:rsidRPr="00E66E86">
        <w:rPr>
          <w:b/>
        </w:rPr>
        <w:t xml:space="preserve">Some Use Cases </w:t>
      </w:r>
    </w:p>
    <w:p w:rsidR="00EC03CA" w:rsidRDefault="00EC03CA" w:rsidP="00DB51C9">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You can make use of the </w:t>
      </w:r>
      <w:r>
        <w:rPr>
          <w:rFonts w:ascii="Courier" w:hAnsi="Courier" w:cs="Courier"/>
          <w:color w:val="262626"/>
          <w:sz w:val="19"/>
          <w:szCs w:val="19"/>
        </w:rPr>
        <w:t xml:space="preserve">flex </w:t>
      </w:r>
      <w:r>
        <w:rPr>
          <w:rFonts w:ascii="NewBaskerville-Roman" w:hAnsi="NewBaskerville-Roman" w:cs="NewBaskerville-Roman"/>
          <w:color w:val="262626"/>
          <w:sz w:val="20"/>
          <w:szCs w:val="20"/>
        </w:rPr>
        <w:t>property in countless wa</w:t>
      </w:r>
      <w:r w:rsidR="0029488C">
        <w:rPr>
          <w:rFonts w:ascii="NewBaskerville-Roman" w:hAnsi="NewBaskerville-Roman" w:cs="NewBaskerville-Roman"/>
          <w:color w:val="262626"/>
          <w:sz w:val="20"/>
          <w:szCs w:val="20"/>
        </w:rPr>
        <w:t xml:space="preserve">ys. You can define proportional </w:t>
      </w:r>
      <w:r>
        <w:rPr>
          <w:rFonts w:ascii="NewBaskerville-Roman" w:hAnsi="NewBaskerville-Roman" w:cs="NewBaskerville-Roman"/>
          <w:color w:val="262626"/>
          <w:sz w:val="20"/>
          <w:szCs w:val="20"/>
        </w:rPr>
        <w:t xml:space="preserve">columns using </w:t>
      </w:r>
      <w:r>
        <w:rPr>
          <w:rFonts w:ascii="Courier" w:hAnsi="Courier" w:cs="Courier"/>
          <w:color w:val="262626"/>
          <w:sz w:val="19"/>
          <w:szCs w:val="19"/>
        </w:rPr>
        <w:t xml:space="preserve">flex-grow </w:t>
      </w:r>
      <w:r>
        <w:rPr>
          <w:rFonts w:ascii="NewBaskerville-Roman" w:hAnsi="NewBaskerville-Roman" w:cs="NewBaskerville-Roman"/>
          <w:color w:val="262626"/>
          <w:sz w:val="20"/>
          <w:szCs w:val="20"/>
        </w:rPr>
        <w:t xml:space="preserve">values or </w:t>
      </w:r>
      <w:r>
        <w:rPr>
          <w:rFonts w:ascii="Courier" w:hAnsi="Courier" w:cs="Courier"/>
          <w:color w:val="262626"/>
          <w:sz w:val="19"/>
          <w:szCs w:val="19"/>
        </w:rPr>
        <w:t xml:space="preserve">flex-basis </w:t>
      </w:r>
      <w:r w:rsidR="0029488C">
        <w:rPr>
          <w:rFonts w:ascii="NewBaskerville-Roman" w:hAnsi="NewBaskerville-Roman" w:cs="NewBaskerville-Roman"/>
          <w:color w:val="262626"/>
          <w:sz w:val="20"/>
          <w:szCs w:val="20"/>
        </w:rPr>
        <w:t xml:space="preserve">percentages as you did on </w:t>
      </w:r>
      <w:r>
        <w:rPr>
          <w:rFonts w:ascii="NewBaskerville-Roman" w:hAnsi="NewBaskerville-Roman" w:cs="NewBaskerville-Roman"/>
          <w:color w:val="262626"/>
          <w:sz w:val="20"/>
          <w:szCs w:val="20"/>
        </w:rPr>
        <w:t>your page. You can define fixed width columns and “fluid”</w:t>
      </w:r>
      <w:r w:rsidR="0029488C">
        <w:rPr>
          <w:rFonts w:ascii="NewBaskerville-Roman" w:hAnsi="NewBaskerville-Roman" w:cs="NewBaskerville-Roman"/>
          <w:color w:val="262626"/>
          <w:sz w:val="20"/>
          <w:szCs w:val="20"/>
        </w:rPr>
        <w:t xml:space="preserve"> columns that scale with </w:t>
      </w:r>
      <w:r>
        <w:rPr>
          <w:rFonts w:ascii="NewBaskerville-Roman" w:hAnsi="NewBaskerville-Roman" w:cs="NewBaskerville-Roman"/>
          <w:color w:val="262626"/>
          <w:sz w:val="20"/>
          <w:szCs w:val="20"/>
        </w:rPr>
        <w:t>the viewport.</w:t>
      </w:r>
      <w:r w:rsidR="00DB51C9" w:rsidRPr="00DB51C9">
        <w:rPr>
          <w:rFonts w:ascii="NewBaskerville-Roman" w:hAnsi="NewBaskerville-Roman" w:cs="NewBaskerville-Roman"/>
          <w:color w:val="262626"/>
          <w:sz w:val="20"/>
          <w:szCs w:val="20"/>
        </w:rPr>
        <w:t xml:space="preserve"> </w:t>
      </w:r>
      <w:r w:rsidR="00DB51C9">
        <w:rPr>
          <w:rFonts w:ascii="NewBaskerville-Roman" w:hAnsi="NewBaskerville-Roman" w:cs="NewBaskerville-Roman"/>
          <w:color w:val="262626"/>
          <w:sz w:val="20"/>
          <w:szCs w:val="20"/>
        </w:rPr>
        <w:t>The third example illustrates part of the “Holy Grail”</w:t>
      </w:r>
      <w:r w:rsidR="00216148">
        <w:rPr>
          <w:rFonts w:ascii="NewBaskerville-Roman" w:hAnsi="NewBaskerville-Roman" w:cs="NewBaskerville-Roman"/>
          <w:color w:val="262626"/>
          <w:sz w:val="20"/>
          <w:szCs w:val="20"/>
        </w:rPr>
        <w:t xml:space="preserve"> layout. This is a layout that </w:t>
      </w:r>
      <w:r w:rsidR="00DB51C9">
        <w:rPr>
          <w:rFonts w:ascii="NewBaskerville-Roman" w:hAnsi="NewBaskerville-Roman" w:cs="NewBaskerville-Roman"/>
          <w:color w:val="262626"/>
          <w:sz w:val="20"/>
          <w:szCs w:val="20"/>
        </w:rPr>
        <w:t>has been notoriously difficult in CSS</w:t>
      </w:r>
      <w:r w:rsidR="00DB51C9" w:rsidRPr="00E459E8">
        <w:rPr>
          <w:rFonts w:ascii="NewBaskerville-Roman" w:hAnsi="NewBaskerville-Roman" w:cs="NewBaskerville-Roman"/>
          <w:color w:val="FF0000"/>
          <w:sz w:val="20"/>
          <w:szCs w:val="20"/>
        </w:rPr>
        <w:t>. The two sidebars are a fixed width, whereas the</w:t>
      </w:r>
      <w:r w:rsidR="00E459E8">
        <w:rPr>
          <w:rFonts w:ascii="NewBaskerville-Roman" w:hAnsi="NewBaskerville-Roman" w:cs="NewBaskerville-Roman"/>
          <w:color w:val="FF0000"/>
          <w:sz w:val="20"/>
          <w:szCs w:val="20"/>
        </w:rPr>
        <w:t xml:space="preserve"> </w:t>
      </w:r>
      <w:r w:rsidR="00E459E8" w:rsidRPr="006B4378">
        <w:rPr>
          <w:rFonts w:ascii="NewBaskerville-Roman" w:hAnsi="NewBaskerville-Roman" w:cs="NewBaskerville-Roman"/>
          <w:color w:val="FF0000"/>
          <w:sz w:val="20"/>
          <w:szCs w:val="20"/>
        </w:rPr>
        <w:t>center column is “fluid,”</w:t>
      </w:r>
      <w:r w:rsidR="006B4378">
        <w:rPr>
          <w:rFonts w:ascii="NewBaskerville-Roman" w:hAnsi="NewBaskerville-Roman" w:cs="NewBaskerville-Roman"/>
          <w:color w:val="FF0000"/>
          <w:sz w:val="20"/>
          <w:szCs w:val="20"/>
        </w:rPr>
        <w:t>;</w:t>
      </w:r>
    </w:p>
    <w:p w:rsidR="006B4378" w:rsidRDefault="006B4378" w:rsidP="00DB51C9">
      <w:pPr>
        <w:autoSpaceDE w:val="0"/>
        <w:autoSpaceDN w:val="0"/>
        <w:adjustRightInd w:val="0"/>
        <w:spacing w:after="0" w:line="240" w:lineRule="auto"/>
        <w:rPr>
          <w:rFonts w:ascii="NewBaskerville-Roman" w:hAnsi="NewBaskerville-Roman" w:cs="NewBaskerville-Roman"/>
          <w:color w:val="FF0000"/>
          <w:sz w:val="20"/>
          <w:szCs w:val="20"/>
        </w:rPr>
      </w:pPr>
    </w:p>
    <w:p w:rsidR="00470122" w:rsidRDefault="00470122" w:rsidP="00470122">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Flex direction</w:t>
      </w:r>
    </w:p>
    <w:p w:rsidR="00A000DD" w:rsidRPr="00C85074" w:rsidRDefault="00470122" w:rsidP="00A000DD">
      <w:pPr>
        <w:autoSpaceDE w:val="0"/>
        <w:autoSpaceDN w:val="0"/>
        <w:adjustRightInd w:val="0"/>
        <w:spacing w:after="0" w:line="240" w:lineRule="auto"/>
        <w:rPr>
          <w:rFonts w:ascii="NewBaskerville-Roman" w:hAnsi="NewBaskerville-Roman" w:cs="NewBaskerville-Roman"/>
          <w:color w:val="262626"/>
          <w:sz w:val="20"/>
          <w:szCs w:val="20"/>
        </w:rPr>
      </w:pPr>
      <w:r w:rsidRPr="000D1848">
        <w:rPr>
          <w:rFonts w:ascii="NewBaskerville-Roman" w:hAnsi="NewBaskerville-Roman" w:cs="NewBaskerville-Roman"/>
          <w:color w:val="262626"/>
          <w:sz w:val="20"/>
          <w:szCs w:val="20"/>
          <w:highlight w:val="yellow"/>
        </w:rPr>
        <w:t>Another important option in flexbox is the ability to s</w:t>
      </w:r>
      <w:r w:rsidR="00D41C33" w:rsidRPr="000D1848">
        <w:rPr>
          <w:rFonts w:ascii="NewBaskerville-Roman" w:hAnsi="NewBaskerville-Roman" w:cs="NewBaskerville-Roman"/>
          <w:color w:val="262626"/>
          <w:sz w:val="20"/>
          <w:szCs w:val="20"/>
          <w:highlight w:val="yellow"/>
        </w:rPr>
        <w:t>hift the direction of the axes.</w:t>
      </w:r>
      <w:r w:rsidR="00D41C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flex-direction </w:t>
      </w:r>
      <w:r>
        <w:rPr>
          <w:rFonts w:ascii="NewBaskerville-Roman" w:hAnsi="NewBaskerville-Roman" w:cs="NewBaskerville-Roman"/>
          <w:color w:val="262626"/>
          <w:sz w:val="20"/>
          <w:szCs w:val="20"/>
        </w:rPr>
        <w:t>property, applied to the flex contai</w:t>
      </w:r>
      <w:r w:rsidR="00D41C33">
        <w:rPr>
          <w:rFonts w:ascii="NewBaskerville-Roman" w:hAnsi="NewBaskerville-Roman" w:cs="NewBaskerville-Roman"/>
          <w:color w:val="262626"/>
          <w:sz w:val="20"/>
          <w:szCs w:val="20"/>
        </w:rPr>
        <w:t xml:space="preserve">ner, controls this. Its initial </w:t>
      </w:r>
      <w:r>
        <w:rPr>
          <w:rFonts w:ascii="NewBaskerville-Roman" w:hAnsi="NewBaskerville-Roman" w:cs="NewBaskerville-Roman"/>
          <w:color w:val="262626"/>
          <w:sz w:val="20"/>
          <w:szCs w:val="20"/>
        </w:rPr>
        <w:t>value (</w:t>
      </w:r>
      <w:r>
        <w:rPr>
          <w:rFonts w:ascii="Courier" w:hAnsi="Courier" w:cs="Courier"/>
          <w:color w:val="262626"/>
          <w:sz w:val="19"/>
          <w:szCs w:val="19"/>
        </w:rPr>
        <w:t>row</w:t>
      </w:r>
      <w:r>
        <w:rPr>
          <w:rFonts w:ascii="NewBaskerville-Roman" w:hAnsi="NewBaskerville-Roman" w:cs="NewBaskerville-Roman"/>
          <w:color w:val="262626"/>
          <w:sz w:val="20"/>
          <w:szCs w:val="20"/>
        </w:rPr>
        <w:t xml:space="preserve">) causes the items to flow left-to-right, as you’ve done. Specifying </w:t>
      </w:r>
      <w:r>
        <w:rPr>
          <w:rFonts w:ascii="Courier" w:hAnsi="Courier" w:cs="Courier"/>
          <w:color w:val="262626"/>
          <w:sz w:val="19"/>
          <w:szCs w:val="19"/>
        </w:rPr>
        <w:t>flexdirection:</w:t>
      </w:r>
      <w:r w:rsidR="00D41C33">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column </w:t>
      </w:r>
      <w:r>
        <w:rPr>
          <w:rFonts w:ascii="NewBaskerville-Roman" w:hAnsi="NewBaskerville-Roman" w:cs="NewBaskerville-Roman"/>
          <w:color w:val="262626"/>
          <w:sz w:val="20"/>
          <w:szCs w:val="20"/>
        </w:rPr>
        <w:t>causes the flex items to stack vertically (top to bottom) instead.</w:t>
      </w:r>
      <w:r w:rsidR="00C85074">
        <w:rPr>
          <w:rFonts w:ascii="NewBaskerville-Roman" w:hAnsi="NewBaskerville-Roman" w:cs="NewBaskerville-Roman"/>
          <w:color w:val="262626"/>
          <w:sz w:val="20"/>
          <w:szCs w:val="20"/>
        </w:rPr>
        <w:t xml:space="preserve"> </w:t>
      </w:r>
      <w:r w:rsidR="00A000DD" w:rsidRPr="00021FBC">
        <w:rPr>
          <w:rFonts w:ascii="FranklinGothic-Demi" w:hAnsi="FranklinGothic-Demi" w:cs="FranklinGothic-Demi"/>
          <w:color w:val="666666"/>
        </w:rPr>
        <w:t>Changing the flex direction change</w:t>
      </w:r>
      <w:r w:rsidR="00021FBC" w:rsidRPr="00021FBC">
        <w:rPr>
          <w:rFonts w:ascii="FranklinGothic-Demi" w:hAnsi="FranklinGothic-Demi" w:cs="FranklinGothic-Demi"/>
          <w:color w:val="666666"/>
        </w:rPr>
        <w:t xml:space="preserve">s the main axis. The cross axis </w:t>
      </w:r>
      <w:r w:rsidR="00A000DD" w:rsidRPr="00021FBC">
        <w:rPr>
          <w:rFonts w:ascii="FranklinGothic-Demi" w:hAnsi="FranklinGothic-Demi" w:cs="FranklinGothic-Demi"/>
          <w:color w:val="666666"/>
        </w:rPr>
        <w:t>changes as well, to remain perpendicular to the main axis.</w:t>
      </w:r>
    </w:p>
    <w:p w:rsidR="00C85074" w:rsidRDefault="00C85074" w:rsidP="00C85074">
      <w:pPr>
        <w:pStyle w:val="Heading3"/>
        <w:rPr>
          <w:b/>
        </w:rPr>
      </w:pPr>
      <w:r w:rsidRPr="000661A9">
        <w:rPr>
          <w:b/>
        </w:rPr>
        <w:t>Changing the flex direction</w:t>
      </w:r>
    </w:p>
    <w:p w:rsidR="000661A9" w:rsidRDefault="00082DCD" w:rsidP="00126A0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What you need is for the </w:t>
      </w:r>
      <w:r w:rsidRPr="007E6C68">
        <w:rPr>
          <w:rFonts w:ascii="NewBaskerville-Roman" w:hAnsi="NewBaskerville-Roman" w:cs="NewBaskerville-Roman"/>
          <w:color w:val="262626"/>
          <w:sz w:val="20"/>
          <w:szCs w:val="20"/>
          <w:highlight w:val="yellow"/>
        </w:rPr>
        <w:t>two columns to grow if necessary to fill the container’</w:t>
      </w:r>
      <w:r w:rsidR="00126A0E" w:rsidRPr="007E6C68">
        <w:rPr>
          <w:rFonts w:ascii="NewBaskerville-Roman" w:hAnsi="NewBaskerville-Roman" w:cs="NewBaskerville-Roman"/>
          <w:color w:val="262626"/>
          <w:sz w:val="20"/>
          <w:szCs w:val="20"/>
          <w:highlight w:val="yellow"/>
        </w:rPr>
        <w:t xml:space="preserve">s </w:t>
      </w:r>
      <w:r w:rsidRPr="007E6C68">
        <w:rPr>
          <w:rFonts w:ascii="NewBaskerville-Roman" w:hAnsi="NewBaskerville-Roman" w:cs="NewBaskerville-Roman"/>
          <w:color w:val="262626"/>
          <w:sz w:val="20"/>
          <w:szCs w:val="20"/>
          <w:highlight w:val="yellow"/>
        </w:rPr>
        <w:t>height</w:t>
      </w:r>
      <w:r>
        <w:rPr>
          <w:rFonts w:ascii="NewBaskerville-Roman" w:hAnsi="NewBaskerville-Roman" w:cs="NewBaskerville-Roman"/>
          <w:color w:val="262626"/>
          <w:sz w:val="20"/>
          <w:szCs w:val="20"/>
        </w:rPr>
        <w:t xml:space="preserve">. To do this, turn the right column (the </w:t>
      </w:r>
      <w:r>
        <w:rPr>
          <w:rFonts w:ascii="Courier" w:hAnsi="Courier" w:cs="Courier"/>
          <w:color w:val="262626"/>
          <w:sz w:val="19"/>
          <w:szCs w:val="19"/>
        </w:rPr>
        <w:t>column-sidebar</w:t>
      </w:r>
      <w:r w:rsidR="00126A0E">
        <w:rPr>
          <w:rFonts w:ascii="NewBaskerville-Roman" w:hAnsi="NewBaskerville-Roman" w:cs="NewBaskerville-Roman"/>
          <w:color w:val="262626"/>
          <w:sz w:val="20"/>
          <w:szCs w:val="20"/>
        </w:rPr>
        <w:t xml:space="preserve">) into a flex container </w:t>
      </w:r>
      <w:r>
        <w:rPr>
          <w:rFonts w:ascii="NewBaskerville-Roman" w:hAnsi="NewBaskerville-Roman" w:cs="NewBaskerville-Roman"/>
          <w:color w:val="262626"/>
          <w:sz w:val="20"/>
          <w:szCs w:val="20"/>
        </w:rPr>
        <w:t xml:space="preserve">with a </w:t>
      </w:r>
      <w:r w:rsidRPr="007E6C68">
        <w:rPr>
          <w:rFonts w:ascii="Courier" w:hAnsi="Courier" w:cs="Courier"/>
          <w:color w:val="FF0000"/>
          <w:sz w:val="19"/>
          <w:szCs w:val="19"/>
        </w:rPr>
        <w:t>flex-direction: column</w:t>
      </w:r>
      <w:r>
        <w:rPr>
          <w:rFonts w:ascii="NewBaskerville-Roman" w:hAnsi="NewBaskerville-Roman" w:cs="NewBaskerville-Roman"/>
          <w:color w:val="262626"/>
          <w:sz w:val="20"/>
          <w:szCs w:val="20"/>
        </w:rPr>
        <w:t xml:space="preserve">. Then, apply a non-zero </w:t>
      </w:r>
      <w:r w:rsidRPr="007E6C68">
        <w:rPr>
          <w:rFonts w:ascii="Courier" w:hAnsi="Courier" w:cs="Courier"/>
          <w:color w:val="FF0000"/>
          <w:sz w:val="19"/>
          <w:szCs w:val="19"/>
        </w:rPr>
        <w:t xml:space="preserve">flex-grow </w:t>
      </w:r>
      <w:r w:rsidR="00126A0E" w:rsidRPr="007E6C68">
        <w:rPr>
          <w:rFonts w:ascii="NewBaskerville-Roman" w:hAnsi="NewBaskerville-Roman" w:cs="NewBaskerville-Roman"/>
          <w:color w:val="FF0000"/>
          <w:sz w:val="20"/>
          <w:szCs w:val="20"/>
        </w:rPr>
        <w:t xml:space="preserve">value to </w:t>
      </w:r>
      <w:r w:rsidRPr="007E6C68">
        <w:rPr>
          <w:rFonts w:ascii="NewBaskerville-Roman" w:hAnsi="NewBaskerville-Roman" w:cs="NewBaskerville-Roman"/>
          <w:color w:val="FF0000"/>
          <w:sz w:val="20"/>
          <w:szCs w:val="20"/>
        </w:rPr>
        <w:t>both tiles</w:t>
      </w:r>
      <w:r>
        <w:rPr>
          <w:rFonts w:ascii="NewBaskerville-Roman" w:hAnsi="NewBaskerville-Roman" w:cs="NewBaskerville-Roman"/>
          <w:color w:val="262626"/>
          <w:sz w:val="20"/>
          <w:szCs w:val="20"/>
        </w:rPr>
        <w:t xml:space="preserve"> within.</w:t>
      </w:r>
      <w:r w:rsidR="00CA0726">
        <w:rPr>
          <w:rFonts w:ascii="NewBaskerville-Roman" w:hAnsi="NewBaskerville-Roman" w:cs="NewBaskerville-Roman"/>
          <w:color w:val="262626"/>
          <w:sz w:val="20"/>
          <w:szCs w:val="20"/>
        </w:rPr>
        <w:t xml:space="preserve"> </w:t>
      </w:r>
    </w:p>
    <w:p w:rsidR="00CA0726" w:rsidRDefault="00CA0726" w:rsidP="00CA0726">
      <w:pPr>
        <w:autoSpaceDE w:val="0"/>
        <w:autoSpaceDN w:val="0"/>
        <w:adjustRightInd w:val="0"/>
        <w:spacing w:after="0" w:line="240" w:lineRule="auto"/>
        <w:rPr>
          <w:rFonts w:ascii="NewBaskerville-Roman" w:hAnsi="NewBaskerville-Roman" w:cs="NewBaskerville-Roman"/>
          <w:color w:val="262626"/>
          <w:sz w:val="20"/>
          <w:szCs w:val="20"/>
        </w:rPr>
      </w:pPr>
      <w:r w:rsidRPr="00730306">
        <w:rPr>
          <w:rFonts w:ascii="NewBaskerville-Roman" w:hAnsi="NewBaskerville-Roman" w:cs="NewBaskerville-Roman"/>
          <w:color w:val="FF0000"/>
          <w:sz w:val="20"/>
          <w:szCs w:val="20"/>
        </w:rPr>
        <w:t xml:space="preserve">The inner flexbox here has a flex direction of </w:t>
      </w:r>
      <w:r w:rsidRPr="00730306">
        <w:rPr>
          <w:rFonts w:ascii="Courier" w:hAnsi="Courier" w:cs="Courier"/>
          <w:color w:val="FF0000"/>
          <w:sz w:val="19"/>
          <w:szCs w:val="19"/>
        </w:rPr>
        <w:t>column</w:t>
      </w:r>
      <w:r w:rsidRPr="00730306">
        <w:rPr>
          <w:rFonts w:ascii="NewBaskerville-Roman" w:hAnsi="NewBaskerville-Roman" w:cs="NewBaskerville-Roman"/>
          <w:color w:val="FF0000"/>
          <w:sz w:val="20"/>
          <w:szCs w:val="20"/>
        </w:rPr>
        <w:t xml:space="preserve">, </w:t>
      </w:r>
      <w:r w:rsidR="00FC7353" w:rsidRPr="00730306">
        <w:rPr>
          <w:rFonts w:ascii="NewBaskerville-Roman" w:hAnsi="NewBaskerville-Roman" w:cs="NewBaskerville-Roman"/>
          <w:color w:val="FF0000"/>
          <w:sz w:val="20"/>
          <w:szCs w:val="20"/>
        </w:rPr>
        <w:t xml:space="preserve">so the main axis is rotated. </w:t>
      </w:r>
      <w:r w:rsidR="00FC7353">
        <w:rPr>
          <w:rFonts w:ascii="NewBaskerville-Roman" w:hAnsi="NewBaskerville-Roman" w:cs="NewBaskerville-Roman"/>
          <w:color w:val="262626"/>
          <w:sz w:val="20"/>
          <w:szCs w:val="20"/>
        </w:rPr>
        <w:t>It</w:t>
      </w:r>
      <w:r>
        <w:rPr>
          <w:rFonts w:ascii="NewBaskerville-Roman" w:hAnsi="NewBaskerville-Roman" w:cs="NewBaskerville-Roman"/>
          <w:color w:val="262626"/>
          <w:sz w:val="20"/>
          <w:szCs w:val="20"/>
        </w:rPr>
        <w:t xml:space="preserve">flows from top to bottom (and the cross axis now flows </w:t>
      </w:r>
      <w:r w:rsidR="00FC7353">
        <w:rPr>
          <w:rFonts w:ascii="NewBaskerville-Roman" w:hAnsi="NewBaskerville-Roman" w:cs="NewBaskerville-Roman"/>
          <w:color w:val="262626"/>
          <w:sz w:val="20"/>
          <w:szCs w:val="20"/>
        </w:rPr>
        <w:t>from left to right). This means</w:t>
      </w:r>
      <w:r>
        <w:rPr>
          <w:rFonts w:ascii="NewBaskerville-Roman" w:hAnsi="NewBaskerville-Roman" w:cs="NewBaskerville-Roman"/>
          <w:color w:val="262626"/>
          <w:sz w:val="20"/>
          <w:szCs w:val="20"/>
        </w:rPr>
        <w:t xml:space="preserve">that for those flex items, </w:t>
      </w:r>
      <w:r>
        <w:rPr>
          <w:rFonts w:ascii="Courier" w:hAnsi="Courier" w:cs="Courier"/>
          <w:color w:val="262626"/>
          <w:sz w:val="19"/>
          <w:szCs w:val="19"/>
        </w:rPr>
        <w:t>flex-basis</w:t>
      </w:r>
      <w:r>
        <w:rPr>
          <w:rFonts w:ascii="NewBaskerville-Roman" w:hAnsi="NewBaskerville-Roman" w:cs="NewBaskerville-Roman"/>
          <w:color w:val="262626"/>
          <w:sz w:val="20"/>
          <w:szCs w:val="20"/>
        </w:rPr>
        <w:t xml:space="preserve">, </w:t>
      </w:r>
      <w:r>
        <w:rPr>
          <w:rFonts w:ascii="Courier" w:hAnsi="Courier" w:cs="Courier"/>
          <w:color w:val="262626"/>
          <w:sz w:val="19"/>
          <w:szCs w:val="19"/>
        </w:rPr>
        <w:t>flex-grow</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flex-shrink </w:t>
      </w:r>
      <w:r w:rsidR="00FC7353">
        <w:rPr>
          <w:rFonts w:ascii="NewBaskerville-Roman" w:hAnsi="NewBaskerville-Roman" w:cs="NewBaskerville-Roman"/>
          <w:color w:val="262626"/>
          <w:sz w:val="20"/>
          <w:szCs w:val="20"/>
        </w:rPr>
        <w:t>now apply to the</w:t>
      </w:r>
      <w:r>
        <w:rPr>
          <w:rFonts w:ascii="NewBaskerville-Roman" w:hAnsi="NewBaskerville-Roman" w:cs="NewBaskerville-Roman"/>
          <w:color w:val="262626"/>
          <w:sz w:val="20"/>
          <w:szCs w:val="20"/>
        </w:rPr>
        <w:t xml:space="preserve">element height rather than the width. By specifying </w:t>
      </w:r>
      <w:r>
        <w:rPr>
          <w:rFonts w:ascii="Courier" w:hAnsi="Courier" w:cs="Courier"/>
          <w:color w:val="262626"/>
          <w:sz w:val="19"/>
          <w:szCs w:val="19"/>
        </w:rPr>
        <w:t>flex: 1</w:t>
      </w:r>
      <w:r w:rsidR="00FC7353">
        <w:rPr>
          <w:rFonts w:ascii="NewBaskerville-Roman" w:hAnsi="NewBaskerville-Roman" w:cs="NewBaskerville-Roman"/>
          <w:color w:val="262626"/>
          <w:sz w:val="20"/>
          <w:szCs w:val="20"/>
        </w:rPr>
        <w:t xml:space="preserve">, the height of these items </w:t>
      </w:r>
      <w:r>
        <w:rPr>
          <w:rFonts w:ascii="NewBaskerville-Roman" w:hAnsi="NewBaskerville-Roman" w:cs="NewBaskerville-Roman"/>
          <w:color w:val="262626"/>
          <w:sz w:val="20"/>
          <w:szCs w:val="20"/>
        </w:rPr>
        <w:t>will stretch if necessary to fill the container.</w:t>
      </w:r>
    </w:p>
    <w:p w:rsidR="009E7EE8" w:rsidRDefault="009E7EE8" w:rsidP="00CA0726">
      <w:pPr>
        <w:autoSpaceDE w:val="0"/>
        <w:autoSpaceDN w:val="0"/>
        <w:adjustRightInd w:val="0"/>
        <w:spacing w:after="0" w:line="240" w:lineRule="auto"/>
        <w:rPr>
          <w:rFonts w:ascii="NewBaskerville-Roman" w:hAnsi="NewBaskerville-Roman" w:cs="NewBaskerville-Roman"/>
          <w:color w:val="262626"/>
          <w:sz w:val="20"/>
          <w:szCs w:val="20"/>
        </w:rPr>
      </w:pPr>
    </w:p>
    <w:p w:rsidR="009E7EE8" w:rsidRDefault="009E7EE8" w:rsidP="009E7EE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I’ve combined the </w:t>
      </w:r>
      <w:r>
        <w:rPr>
          <w:rFonts w:ascii="Courier" w:hAnsi="Courier" w:cs="Courier"/>
          <w:color w:val="262626"/>
          <w:sz w:val="19"/>
          <w:szCs w:val="19"/>
        </w:rPr>
        <w:t xml:space="preserve">:not() </w:t>
      </w:r>
      <w:r>
        <w:rPr>
          <w:rFonts w:ascii="NewBaskerville-Roman" w:hAnsi="NewBaskerville-Roman" w:cs="NewBaskerville-Roman"/>
          <w:color w:val="262626"/>
          <w:sz w:val="20"/>
          <w:szCs w:val="20"/>
        </w:rPr>
        <w:t xml:space="preserve">pseudo-class with the attribute selectors </w:t>
      </w:r>
      <w:r w:rsidR="0012109E">
        <w:rPr>
          <w:rFonts w:ascii="Courier" w:hAnsi="Courier" w:cs="Courier"/>
          <w:color w:val="262626"/>
          <w:sz w:val="19"/>
          <w:szCs w:val="19"/>
        </w:rPr>
        <w:t>[type=checkbox]</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[type=radio] </w:t>
      </w:r>
      <w:r>
        <w:rPr>
          <w:rFonts w:ascii="NewBaskerville-Roman" w:hAnsi="NewBaskerville-Roman" w:cs="NewBaskerville-Roman"/>
          <w:color w:val="262626"/>
          <w:sz w:val="20"/>
          <w:szCs w:val="20"/>
        </w:rPr>
        <w:t>(see appendix A for details). This targets all input elements</w:t>
      </w:r>
      <w:r w:rsidR="0012109E">
        <w:rPr>
          <w:rFonts w:ascii="Courier" w:hAnsi="Courier" w:cs="Courier"/>
          <w:color w:val="262626"/>
          <w:sz w:val="19"/>
          <w:szCs w:val="19"/>
        </w:rPr>
        <w:t xml:space="preserve"> </w:t>
      </w:r>
      <w:r>
        <w:rPr>
          <w:rFonts w:ascii="NewBaskerville-Roman" w:hAnsi="NewBaskerville-Roman" w:cs="NewBaskerville-Roman"/>
          <w:color w:val="262626"/>
          <w:sz w:val="20"/>
          <w:szCs w:val="20"/>
        </w:rPr>
        <w:t>except checkboxes and radio buttons.</w:t>
      </w:r>
    </w:p>
    <w:p w:rsidR="00163D4E" w:rsidRDefault="00163D4E" w:rsidP="009E7EE8">
      <w:pPr>
        <w:autoSpaceDE w:val="0"/>
        <w:autoSpaceDN w:val="0"/>
        <w:adjustRightInd w:val="0"/>
        <w:spacing w:after="0" w:line="240" w:lineRule="auto"/>
        <w:rPr>
          <w:rFonts w:ascii="NewBaskerville-Roman" w:hAnsi="NewBaskerville-Roman" w:cs="NewBaskerville-Roman"/>
          <w:color w:val="262626"/>
          <w:sz w:val="20"/>
          <w:szCs w:val="20"/>
        </w:rPr>
      </w:pPr>
    </w:p>
    <w:p w:rsidR="00163D4E" w:rsidRPr="00F85430" w:rsidRDefault="00163D4E" w:rsidP="008E41A1">
      <w:pPr>
        <w:pStyle w:val="Heading2"/>
        <w:rPr>
          <w:b/>
        </w:rPr>
      </w:pPr>
      <w:r w:rsidRPr="00F85430">
        <w:rPr>
          <w:b/>
        </w:rPr>
        <w:t>Alignment, spacing, and other details</w:t>
      </w:r>
    </w:p>
    <w:p w:rsidR="008117B6" w:rsidRDefault="008117B6" w:rsidP="008117B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general, you’ll begin a flexbox with the methods we’ve already covered:</w:t>
      </w:r>
    </w:p>
    <w:p w:rsidR="008117B6"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Identify a container and its items and use </w:t>
      </w:r>
      <w:r w:rsidRPr="008117B6">
        <w:rPr>
          <w:rFonts w:ascii="Courier" w:hAnsi="Courier" w:cs="Courier"/>
          <w:color w:val="262626"/>
          <w:sz w:val="19"/>
          <w:szCs w:val="19"/>
        </w:rPr>
        <w:t xml:space="preserve">display: flex </w:t>
      </w:r>
      <w:r w:rsidRPr="008117B6">
        <w:rPr>
          <w:rFonts w:ascii="NewBaskerville-Roman" w:hAnsi="NewBaskerville-Roman" w:cs="NewBaskerville-Roman"/>
          <w:color w:val="262626"/>
          <w:sz w:val="20"/>
          <w:szCs w:val="20"/>
        </w:rPr>
        <w:t>on the container</w:t>
      </w:r>
    </w:p>
    <w:p w:rsidR="008117B6"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If necessary, set the </w:t>
      </w:r>
      <w:r w:rsidRPr="008117B6">
        <w:rPr>
          <w:rFonts w:ascii="Courier" w:hAnsi="Courier" w:cs="Courier"/>
          <w:color w:val="262626"/>
          <w:sz w:val="19"/>
          <w:szCs w:val="19"/>
        </w:rPr>
        <w:t xml:space="preserve">flex-direction </w:t>
      </w:r>
      <w:r w:rsidRPr="008117B6">
        <w:rPr>
          <w:rFonts w:ascii="NewBaskerville-Roman" w:hAnsi="NewBaskerville-Roman" w:cs="NewBaskerville-Roman"/>
          <w:color w:val="262626"/>
          <w:sz w:val="20"/>
          <w:szCs w:val="20"/>
        </w:rPr>
        <w:t>on the container</w:t>
      </w:r>
    </w:p>
    <w:p w:rsidR="008E41A1"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Declare margins and/or </w:t>
      </w:r>
      <w:r w:rsidRPr="008117B6">
        <w:rPr>
          <w:rFonts w:ascii="Courier" w:hAnsi="Courier" w:cs="Courier"/>
          <w:color w:val="262626"/>
          <w:sz w:val="19"/>
          <w:szCs w:val="19"/>
        </w:rPr>
        <w:t xml:space="preserve">flex </w:t>
      </w:r>
      <w:r w:rsidRPr="008117B6">
        <w:rPr>
          <w:rFonts w:ascii="NewBaskerville-Roman" w:hAnsi="NewBaskerville-Roman" w:cs="NewBaskerville-Roman"/>
          <w:color w:val="262626"/>
          <w:sz w:val="20"/>
          <w:szCs w:val="20"/>
        </w:rPr>
        <w:t>values for the flex items where necessary to control</w:t>
      </w:r>
      <w:r>
        <w:rPr>
          <w:rFonts w:ascii="NewBaskerville-Roman" w:hAnsi="NewBaskerville-Roman" w:cs="NewBaskerville-Roman"/>
          <w:color w:val="262626"/>
          <w:sz w:val="20"/>
          <w:szCs w:val="20"/>
        </w:rPr>
        <w:t xml:space="preserve"> </w:t>
      </w:r>
      <w:r w:rsidRPr="008117B6">
        <w:rPr>
          <w:rFonts w:ascii="NewBaskerville-Roman" w:hAnsi="NewBaskerville-Roman" w:cs="NewBaskerville-Roman"/>
          <w:color w:val="262626"/>
          <w:sz w:val="20"/>
          <w:szCs w:val="20"/>
        </w:rPr>
        <w:t>their size</w:t>
      </w:r>
      <w:r w:rsidR="00682215">
        <w:rPr>
          <w:rFonts w:ascii="NewBaskerville-Roman" w:hAnsi="NewBaskerville-Roman" w:cs="NewBaskerville-Roman"/>
          <w:color w:val="262626"/>
          <w:sz w:val="20"/>
          <w:szCs w:val="20"/>
        </w:rPr>
        <w:t>;s</w:t>
      </w:r>
      <w:r w:rsidR="00682215">
        <w:rPr>
          <w:rFonts w:ascii="NewBaskerville-Roman" w:hAnsi="NewBaskerville-Roman" w:cs="NewBaskerville-Roman"/>
          <w:color w:val="262626"/>
          <w:sz w:val="20"/>
          <w:szCs w:val="20"/>
        </w:rPr>
        <w:tab/>
      </w:r>
    </w:p>
    <w:p w:rsidR="00682215" w:rsidRDefault="00682215" w:rsidP="00682215">
      <w:pPr>
        <w:autoSpaceDE w:val="0"/>
        <w:autoSpaceDN w:val="0"/>
        <w:adjustRightInd w:val="0"/>
        <w:spacing w:after="0" w:line="240" w:lineRule="auto"/>
        <w:rPr>
          <w:rFonts w:ascii="FranklinGothic-DemiItal" w:hAnsi="FranklinGothic-DemiItal" w:cs="FranklinGothic-DemiItal"/>
          <w:color w:val="476B86"/>
          <w:sz w:val="21"/>
          <w:szCs w:val="21"/>
        </w:rPr>
      </w:pPr>
    </w:p>
    <w:p w:rsidR="00682215" w:rsidRDefault="00682215" w:rsidP="00682215">
      <w:pPr>
        <w:pStyle w:val="Heading3"/>
        <w:rPr>
          <w:b/>
        </w:rPr>
      </w:pPr>
      <w:r w:rsidRPr="00682215">
        <w:rPr>
          <w:b/>
        </w:rPr>
        <w:t>Understanding flex container properties</w:t>
      </w:r>
    </w:p>
    <w:p w:rsidR="00040E54" w:rsidRDefault="00891D32" w:rsidP="00DD13F4">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flex-direction</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This specifies the direction of </w:t>
      </w:r>
      <w:r w:rsidR="009A3853" w:rsidRPr="00040E54">
        <w:rPr>
          <w:rFonts w:ascii="FranklinGothic-Book" w:hAnsi="FranklinGothic-Book" w:cs="FranklinGothic-Book"/>
          <w:color w:val="262626"/>
          <w:sz w:val="20"/>
          <w:szCs w:val="20"/>
        </w:rPr>
        <w:t>the</w:t>
      </w:r>
      <w:r w:rsidRPr="00040E54">
        <w:rPr>
          <w:rFonts w:ascii="FranklinGothic-Book" w:hAnsi="FranklinGothic-Book" w:cs="FranklinGothic-Book"/>
          <w:color w:val="262626"/>
          <w:sz w:val="20"/>
          <w:szCs w:val="20"/>
        </w:rPr>
        <w:t xml:space="preserve"> main axis. The cross axis will be perpendicular to the main </w:t>
      </w:r>
      <w:r w:rsidR="009A3853" w:rsidRPr="00040E54">
        <w:rPr>
          <w:rFonts w:ascii="FranklinGothic-Book" w:hAnsi="FranklinGothic-Book" w:cs="FranklinGothic-Book"/>
          <w:color w:val="262626"/>
          <w:sz w:val="20"/>
          <w:szCs w:val="20"/>
        </w:rPr>
        <w:t>axis.</w:t>
      </w:r>
    </w:p>
    <w:p w:rsidR="00040E54" w:rsidRDefault="00DD13F4" w:rsidP="00DD13F4">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flex-wrap</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This specifies whether flex itemswill wrap on to a new row inside</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the flex container</w:t>
      </w:r>
      <w:r w:rsidRPr="00040E54">
        <w:rPr>
          <w:rFonts w:ascii="FranklinGothic-Book" w:hAnsi="FranklinGothic-Book" w:cs="FranklinGothic-Book"/>
          <w:color w:val="262626"/>
          <w:sz w:val="20"/>
          <w:szCs w:val="20"/>
        </w:rPr>
        <w:t>;</w:t>
      </w:r>
    </w:p>
    <w:p w:rsidR="00040E54" w:rsidRPr="00040E54" w:rsidRDefault="000747E7" w:rsidP="00FB2E3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flex-flow</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Shorthand for </w:t>
      </w:r>
      <w:r w:rsidRPr="00040E54">
        <w:rPr>
          <w:rFonts w:ascii="Courier" w:hAnsi="Courier" w:cs="Courier"/>
          <w:color w:val="262626"/>
          <w:sz w:val="20"/>
          <w:szCs w:val="20"/>
        </w:rPr>
        <w:t>&lt;flex-direction&gt; &lt;flex-wrap&gt;</w:t>
      </w:r>
    </w:p>
    <w:p w:rsidR="00040E54" w:rsidRDefault="00FB2E3B"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justify-content</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Controls how items are positioned</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along the main axis;</w:t>
      </w:r>
    </w:p>
    <w:p w:rsidR="00040E54" w:rsidRDefault="00040E54"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align-items</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Controls how items are positioned</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along the cross axis.</w:t>
      </w:r>
    </w:p>
    <w:p w:rsidR="00040E54" w:rsidRDefault="00040E54"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align-content</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If flex-wrap is enabled, this controls</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the spacing of the flex rows</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along the cross axis. If items </w:t>
      </w:r>
      <w:r w:rsidR="0030668B" w:rsidRPr="00040E54">
        <w:rPr>
          <w:rFonts w:ascii="FranklinGothic-Book" w:hAnsi="FranklinGothic-Book" w:cs="FranklinGothic-Book"/>
          <w:color w:val="262626"/>
          <w:sz w:val="20"/>
          <w:szCs w:val="20"/>
        </w:rPr>
        <w:t>don’</w:t>
      </w:r>
      <w:r w:rsidRPr="00040E54">
        <w:rPr>
          <w:rFonts w:ascii="FranklinGothic-Book" w:hAnsi="FranklinGothic-Book" w:cs="FranklinGothic-Book"/>
          <w:color w:val="262626"/>
          <w:sz w:val="20"/>
          <w:szCs w:val="20"/>
        </w:rPr>
        <w:t xml:space="preserve">t wrap, this property is </w:t>
      </w:r>
      <w:r w:rsidR="0030668B" w:rsidRPr="00040E54">
        <w:rPr>
          <w:rFonts w:ascii="FranklinGothic-Book" w:hAnsi="FranklinGothic-Book" w:cs="FranklinGothic-Book"/>
          <w:color w:val="262626"/>
          <w:sz w:val="20"/>
          <w:szCs w:val="20"/>
        </w:rPr>
        <w:t>ignored.</w:t>
      </w:r>
      <w:r>
        <w:rPr>
          <w:rFonts w:ascii="FranklinGothic-Book" w:hAnsi="FranklinGothic-Book" w:cs="FranklinGothic-Book"/>
          <w:color w:val="262626"/>
          <w:sz w:val="20"/>
          <w:szCs w:val="20"/>
        </w:rPr>
        <w:t xml:space="preserve"> </w:t>
      </w:r>
    </w:p>
    <w:p w:rsidR="00040E54" w:rsidRDefault="00040E54" w:rsidP="008D3985">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flex-grow</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An integer that specifies the</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“growth factor,”</w:t>
      </w:r>
      <w:r w:rsidRPr="00040E54">
        <w:rPr>
          <w:rFonts w:ascii="FranklinGothic-Book" w:hAnsi="FranklinGothic-Book" w:cs="FranklinGothic-Book"/>
          <w:color w:val="262626"/>
          <w:sz w:val="20"/>
          <w:szCs w:val="20"/>
        </w:rPr>
        <w:t xml:space="preserve"> determining how much the item will grow along the main axis to fill </w:t>
      </w:r>
      <w:r w:rsidR="0030668B" w:rsidRPr="00040E54">
        <w:rPr>
          <w:rFonts w:ascii="FranklinGothic-Book" w:hAnsi="FranklinGothic-Book" w:cs="FranklinGothic-Book"/>
          <w:color w:val="262626"/>
          <w:sz w:val="20"/>
          <w:szCs w:val="20"/>
        </w:rPr>
        <w:t>unused space</w:t>
      </w:r>
      <w:r w:rsidRPr="00040E54">
        <w:rPr>
          <w:rFonts w:ascii="FranklinGothic-Book" w:hAnsi="FranklinGothic-Book" w:cs="FranklinGothic-Book"/>
          <w:color w:val="262626"/>
          <w:sz w:val="20"/>
          <w:szCs w:val="20"/>
        </w:rPr>
        <w:t>;</w:t>
      </w:r>
    </w:p>
    <w:p w:rsidR="00BD6711" w:rsidRDefault="00040E54"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flex-shrink</w:t>
      </w:r>
      <w:r w:rsidRPr="00040E54">
        <w:rPr>
          <w:rFonts w:ascii="Courier" w:hAnsi="Courier" w:cs="Courier"/>
          <w:color w:val="262626"/>
          <w:sz w:val="20"/>
          <w:szCs w:val="20"/>
        </w:rPr>
        <w:t xml:space="preserve"> </w:t>
      </w:r>
      <w:r w:rsidR="008D3985" w:rsidRPr="00040E54">
        <w:rPr>
          <w:rFonts w:ascii="FranklinGothic-Book" w:hAnsi="FranklinGothic-Book" w:cs="FranklinGothic-Book"/>
          <w:color w:val="262626"/>
          <w:sz w:val="20"/>
          <w:szCs w:val="20"/>
        </w:rPr>
        <w:t>An integer that specifies the</w:t>
      </w:r>
      <w:r w:rsidRPr="00040E54">
        <w:rPr>
          <w:rFonts w:ascii="Courier" w:hAnsi="Courier" w:cs="Courier"/>
          <w:color w:val="262626"/>
          <w:sz w:val="20"/>
          <w:szCs w:val="20"/>
        </w:rPr>
        <w:t xml:space="preserve"> </w:t>
      </w:r>
      <w:r w:rsidR="008D3985" w:rsidRPr="00040E54">
        <w:rPr>
          <w:rFonts w:ascii="FranklinGothic-Book" w:hAnsi="FranklinGothic-Book" w:cs="FranklinGothic-Book"/>
          <w:color w:val="262626"/>
          <w:sz w:val="20"/>
          <w:szCs w:val="20"/>
        </w:rPr>
        <w:t>“shrink factor,”</w:t>
      </w:r>
      <w:r w:rsidRPr="00040E54">
        <w:rPr>
          <w:rFonts w:ascii="FranklinGothic-Book" w:hAnsi="FranklinGothic-Book" w:cs="FranklinGothic-Book"/>
          <w:color w:val="262626"/>
          <w:sz w:val="20"/>
          <w:szCs w:val="20"/>
        </w:rPr>
        <w:t xml:space="preserve"> determining </w:t>
      </w:r>
      <w:r w:rsidR="008D3985" w:rsidRPr="00040E54">
        <w:rPr>
          <w:rFonts w:ascii="FranklinGothic-Book" w:hAnsi="FranklinGothic-Book" w:cs="FranklinGothic-Book"/>
          <w:color w:val="262626"/>
          <w:sz w:val="20"/>
          <w:szCs w:val="20"/>
        </w:rPr>
        <w:t>how much the item will shrink</w:t>
      </w:r>
      <w:r>
        <w:rPr>
          <w:rFonts w:ascii="FranklinGothic-Book" w:hAnsi="FranklinGothic-Book" w:cs="FranklinGothic-Book"/>
          <w:color w:val="262626"/>
          <w:sz w:val="20"/>
          <w:szCs w:val="20"/>
        </w:rPr>
        <w:t xml:space="preserve"> </w:t>
      </w:r>
      <w:r w:rsidRPr="00040E54">
        <w:rPr>
          <w:rFonts w:ascii="FranklinGothic-Book" w:hAnsi="FranklinGothic-Book" w:cs="FranklinGothic-Book"/>
          <w:color w:val="262626"/>
          <w:sz w:val="20"/>
          <w:szCs w:val="20"/>
        </w:rPr>
        <w:t xml:space="preserve">along the main axis, if needed, </w:t>
      </w:r>
      <w:r w:rsidR="008D3985" w:rsidRPr="00040E54">
        <w:rPr>
          <w:rFonts w:ascii="FranklinGothic-Book" w:hAnsi="FranklinGothic-Book" w:cs="FranklinGothic-Book"/>
          <w:color w:val="262626"/>
          <w:sz w:val="20"/>
          <w:szCs w:val="20"/>
        </w:rPr>
        <w:t>to prevent overflow. Ignore</w:t>
      </w:r>
      <w:r w:rsidRPr="00040E54">
        <w:rPr>
          <w:rFonts w:ascii="FranklinGothic-Book" w:hAnsi="FranklinGothic-Book" w:cs="FranklinGothic-Book"/>
          <w:color w:val="262626"/>
          <w:sz w:val="20"/>
          <w:szCs w:val="20"/>
        </w:rPr>
        <w:t xml:space="preserve">d if the container has flex wrap </w:t>
      </w:r>
      <w:r w:rsidR="008D3985" w:rsidRPr="00040E54">
        <w:rPr>
          <w:rFonts w:ascii="FranklinGothic-Book" w:hAnsi="FranklinGothic-Book" w:cs="FranklinGothic-Book"/>
          <w:color w:val="262626"/>
          <w:sz w:val="20"/>
          <w:szCs w:val="20"/>
        </w:rPr>
        <w:t>enabled.</w:t>
      </w:r>
    </w:p>
    <w:p w:rsidR="00040E54" w:rsidRDefault="00BD6711"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018BA">
        <w:rPr>
          <w:rFonts w:ascii="Courier" w:hAnsi="Courier" w:cs="Courier"/>
          <w:color w:val="262626"/>
          <w:sz w:val="20"/>
          <w:szCs w:val="20"/>
          <w:highlight w:val="yellow"/>
        </w:rPr>
        <w:lastRenderedPageBreak/>
        <w:t>flex-basis</w:t>
      </w:r>
      <w:r w:rsidRPr="00BD6711">
        <w:rPr>
          <w:rFonts w:ascii="Courier" w:hAnsi="Courier" w:cs="Courier"/>
          <w:color w:val="262626"/>
          <w:sz w:val="20"/>
          <w:szCs w:val="20"/>
        </w:rPr>
        <w:t xml:space="preserve"> </w:t>
      </w:r>
      <w:r w:rsidRPr="00BD6711">
        <w:rPr>
          <w:rFonts w:ascii="FranklinGothic-Book" w:hAnsi="FranklinGothic-Book" w:cs="FranklinGothic-Book"/>
          <w:color w:val="262626"/>
          <w:sz w:val="20"/>
          <w:szCs w:val="20"/>
        </w:rPr>
        <w:t>Specifies the initial size of the</w:t>
      </w:r>
      <w:r w:rsidRPr="00BD6711">
        <w:rPr>
          <w:rFonts w:ascii="Courier" w:hAnsi="Courier" w:cs="Courier"/>
          <w:color w:val="262626"/>
          <w:sz w:val="20"/>
          <w:szCs w:val="20"/>
        </w:rPr>
        <w:t xml:space="preserve"> </w:t>
      </w:r>
      <w:r w:rsidRPr="00BD6711">
        <w:rPr>
          <w:rFonts w:ascii="FranklinGothic-Book" w:hAnsi="FranklinGothic-Book" w:cs="FranklinGothic-Book"/>
          <w:color w:val="262626"/>
          <w:sz w:val="20"/>
          <w:szCs w:val="20"/>
        </w:rPr>
        <w:t xml:space="preserve">item before </w:t>
      </w:r>
      <w:r w:rsidRPr="00BD6711">
        <w:rPr>
          <w:rFonts w:ascii="Courier" w:hAnsi="Courier" w:cs="Courier"/>
          <w:color w:val="262626"/>
          <w:sz w:val="20"/>
          <w:szCs w:val="20"/>
        </w:rPr>
        <w:t xml:space="preserve">flex-grow </w:t>
      </w:r>
      <w:r w:rsidRPr="00BD6711">
        <w:rPr>
          <w:rFonts w:ascii="FranklinGothic-Book" w:hAnsi="FranklinGothic-Book" w:cs="FranklinGothic-Book"/>
          <w:color w:val="262626"/>
          <w:sz w:val="20"/>
          <w:szCs w:val="20"/>
        </w:rPr>
        <w:t>or</w:t>
      </w:r>
      <w:r w:rsidRPr="00BD6711">
        <w:rPr>
          <w:rFonts w:ascii="Courier" w:hAnsi="Courier" w:cs="Courier"/>
          <w:color w:val="262626"/>
          <w:sz w:val="20"/>
          <w:szCs w:val="20"/>
        </w:rPr>
        <w:t xml:space="preserve"> </w:t>
      </w:r>
      <w:r w:rsidRPr="00BD6711">
        <w:rPr>
          <w:rFonts w:ascii="Courier" w:hAnsi="Courier" w:cs="Courier"/>
          <w:color w:val="262626"/>
          <w:sz w:val="20"/>
          <w:szCs w:val="20"/>
        </w:rPr>
        <w:t xml:space="preserve">flex-shrink </w:t>
      </w:r>
      <w:r w:rsidRPr="00BD6711">
        <w:rPr>
          <w:rFonts w:ascii="FranklinGothic-Book" w:hAnsi="FranklinGothic-Book" w:cs="FranklinGothic-Book"/>
          <w:color w:val="262626"/>
          <w:sz w:val="20"/>
          <w:szCs w:val="20"/>
        </w:rPr>
        <w:t>is applied.</w:t>
      </w:r>
    </w:p>
    <w:p w:rsidR="00B713F4" w:rsidRPr="00C26826" w:rsidRDefault="00B713F4"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Pr>
          <w:rFonts w:ascii="FranklinGothic-Book" w:hAnsi="FranklinGothic-Book" w:cs="FranklinGothic-Book"/>
          <w:color w:val="262626"/>
          <w:sz w:val="20"/>
          <w:szCs w:val="20"/>
        </w:rPr>
        <w:t xml:space="preserve">flex  </w:t>
      </w:r>
      <w:r>
        <w:rPr>
          <w:rFonts w:ascii="FranklinGothic-Book" w:hAnsi="FranklinGothic-Book" w:cs="FranklinGothic-Book"/>
          <w:color w:val="262626"/>
          <w:sz w:val="16"/>
          <w:szCs w:val="16"/>
        </w:rPr>
        <w:t xml:space="preserve">Shorthand for: </w:t>
      </w:r>
      <w:r>
        <w:rPr>
          <w:rFonts w:ascii="Courier" w:hAnsi="Courier" w:cs="Courier"/>
          <w:color w:val="262626"/>
          <w:sz w:val="16"/>
          <w:szCs w:val="16"/>
        </w:rPr>
        <w:t>&lt;flex-grow&gt; &lt;flex-shrink&gt; &lt;flex-basis&gt;</w:t>
      </w:r>
    </w:p>
    <w:p w:rsidR="000018BA" w:rsidRPr="000018BA" w:rsidRDefault="000018BA" w:rsidP="000018BA">
      <w:pPr>
        <w:pStyle w:val="ListParagraph"/>
        <w:numPr>
          <w:ilvl w:val="0"/>
          <w:numId w:val="10"/>
        </w:numPr>
        <w:autoSpaceDE w:val="0"/>
        <w:autoSpaceDN w:val="0"/>
        <w:adjustRightInd w:val="0"/>
        <w:spacing w:after="0" w:line="240" w:lineRule="auto"/>
        <w:rPr>
          <w:rFonts w:ascii="Courier" w:hAnsi="Courier" w:cs="Courier"/>
          <w:color w:val="262626"/>
          <w:sz w:val="20"/>
          <w:szCs w:val="20"/>
        </w:rPr>
      </w:pPr>
      <w:r w:rsidRPr="000018BA">
        <w:rPr>
          <w:rFonts w:ascii="Courier" w:hAnsi="Courier" w:cs="Courier"/>
          <w:color w:val="262626"/>
          <w:sz w:val="20"/>
          <w:szCs w:val="20"/>
          <w:highlight w:val="yellow"/>
        </w:rPr>
        <w:t>order</w:t>
      </w:r>
      <w:r w:rsidRPr="000018BA">
        <w:rPr>
          <w:rFonts w:ascii="Courier" w:hAnsi="Courier" w:cs="Courier"/>
          <w:color w:val="262626"/>
          <w:sz w:val="20"/>
          <w:szCs w:val="20"/>
        </w:rPr>
        <w:t xml:space="preserve"> </w:t>
      </w:r>
      <w:r w:rsidR="00C26826" w:rsidRPr="000018BA">
        <w:rPr>
          <w:rFonts w:ascii="FranklinGothic-Book" w:hAnsi="FranklinGothic-Book" w:cs="FranklinGothic-Book"/>
          <w:color w:val="262626"/>
          <w:sz w:val="20"/>
          <w:szCs w:val="20"/>
        </w:rPr>
        <w:t>An integer that moves a flex</w:t>
      </w:r>
      <w:r w:rsidRPr="000018BA">
        <w:rPr>
          <w:rFonts w:ascii="Courier" w:hAnsi="Courier" w:cs="Courier"/>
          <w:color w:val="262626"/>
          <w:sz w:val="20"/>
          <w:szCs w:val="20"/>
        </w:rPr>
        <w:t xml:space="preserve"> </w:t>
      </w:r>
      <w:r w:rsidRPr="000018BA">
        <w:rPr>
          <w:rFonts w:ascii="FranklinGothic-Book" w:hAnsi="FranklinGothic-Book" w:cs="FranklinGothic-Book"/>
          <w:color w:val="262626"/>
          <w:sz w:val="20"/>
          <w:szCs w:val="20"/>
        </w:rPr>
        <w:t xml:space="preserve">item to a specific position </w:t>
      </w:r>
      <w:r w:rsidR="00C26826" w:rsidRPr="000018BA">
        <w:rPr>
          <w:rFonts w:ascii="FranklinGothic-Book" w:hAnsi="FranklinGothic-Book" w:cs="FranklinGothic-Book"/>
          <w:color w:val="262626"/>
          <w:sz w:val="20"/>
          <w:szCs w:val="20"/>
        </w:rPr>
        <w:t xml:space="preserve">among </w:t>
      </w:r>
      <w:r w:rsidRPr="000018BA">
        <w:rPr>
          <w:rFonts w:ascii="FranklinGothic-Book" w:hAnsi="FranklinGothic-Book" w:cs="FranklinGothic-Book"/>
          <w:color w:val="262626"/>
          <w:sz w:val="20"/>
          <w:szCs w:val="20"/>
        </w:rPr>
        <w:t xml:space="preserve">its siblings, disregarding </w:t>
      </w:r>
      <w:r w:rsidR="00C26826" w:rsidRPr="000018BA">
        <w:rPr>
          <w:rFonts w:ascii="FranklinGothic-Book" w:hAnsi="FranklinGothic-Book" w:cs="FranklinGothic-Book"/>
          <w:color w:val="262626"/>
          <w:sz w:val="20"/>
          <w:szCs w:val="20"/>
        </w:rPr>
        <w:t>source order.</w:t>
      </w:r>
    </w:p>
    <w:p w:rsidR="000018BA" w:rsidRPr="006212BC" w:rsidRDefault="000018BA" w:rsidP="000018BA">
      <w:pPr>
        <w:pStyle w:val="ListParagraph"/>
        <w:numPr>
          <w:ilvl w:val="0"/>
          <w:numId w:val="10"/>
        </w:numPr>
        <w:autoSpaceDE w:val="0"/>
        <w:autoSpaceDN w:val="0"/>
        <w:adjustRightInd w:val="0"/>
        <w:spacing w:after="0" w:line="240" w:lineRule="auto"/>
        <w:rPr>
          <w:rFonts w:ascii="Courier" w:hAnsi="Courier" w:cs="Courier"/>
          <w:color w:val="262626"/>
          <w:sz w:val="20"/>
          <w:szCs w:val="20"/>
        </w:rPr>
      </w:pPr>
      <w:r w:rsidRPr="000018BA">
        <w:rPr>
          <w:rFonts w:ascii="Courier" w:hAnsi="Courier" w:cs="Courier"/>
          <w:color w:val="262626"/>
          <w:sz w:val="20"/>
          <w:szCs w:val="20"/>
          <w:highlight w:val="yellow"/>
        </w:rPr>
        <w:t>align-self</w:t>
      </w:r>
      <w:r w:rsidRPr="000018BA">
        <w:rPr>
          <w:rFonts w:ascii="Courier" w:hAnsi="Courier" w:cs="Courier"/>
          <w:color w:val="262626"/>
          <w:sz w:val="20"/>
          <w:szCs w:val="20"/>
        </w:rPr>
        <w:t xml:space="preserve"> </w:t>
      </w:r>
      <w:r w:rsidRPr="000018BA">
        <w:rPr>
          <w:rFonts w:ascii="FranklinGothic-Book" w:hAnsi="FranklinGothic-Book" w:cs="FranklinGothic-Book"/>
          <w:color w:val="262626"/>
          <w:sz w:val="20"/>
          <w:szCs w:val="20"/>
        </w:rPr>
        <w:t xml:space="preserve">Controls how the item is aligned on the cross axis. This </w:t>
      </w:r>
      <w:r w:rsidRPr="000018BA">
        <w:rPr>
          <w:rFonts w:ascii="FranklinGothic-Book" w:hAnsi="FranklinGothic-Book" w:cs="FranklinGothic-Book"/>
          <w:color w:val="262626"/>
          <w:sz w:val="20"/>
          <w:szCs w:val="20"/>
        </w:rPr>
        <w:t>will override the container’</w:t>
      </w:r>
      <w:r w:rsidRPr="000018BA">
        <w:rPr>
          <w:rFonts w:ascii="FranklinGothic-Book" w:hAnsi="FranklinGothic-Book" w:cs="FranklinGothic-Book"/>
          <w:color w:val="262626"/>
          <w:sz w:val="20"/>
          <w:szCs w:val="20"/>
        </w:rPr>
        <w:t xml:space="preserve">s </w:t>
      </w:r>
      <w:r w:rsidRPr="000018BA">
        <w:rPr>
          <w:rFonts w:ascii="Courier" w:hAnsi="Courier" w:cs="Courier"/>
          <w:color w:val="262626"/>
          <w:sz w:val="20"/>
          <w:szCs w:val="20"/>
        </w:rPr>
        <w:t xml:space="preserve">align-items </w:t>
      </w:r>
      <w:r w:rsidRPr="000018BA">
        <w:rPr>
          <w:rFonts w:ascii="FranklinGothic-Book" w:hAnsi="FranklinGothic-Book" w:cs="FranklinGothic-Book"/>
          <w:color w:val="262626"/>
          <w:sz w:val="20"/>
          <w:szCs w:val="20"/>
        </w:rPr>
        <w:t xml:space="preserve">value for specific item(s). Ignored if the </w:t>
      </w:r>
      <w:r w:rsidRPr="000018BA">
        <w:rPr>
          <w:rFonts w:ascii="FranklinGothic-Book" w:hAnsi="FranklinGothic-Book" w:cs="FranklinGothic-Book"/>
          <w:color w:val="262626"/>
          <w:sz w:val="20"/>
          <w:szCs w:val="20"/>
        </w:rPr>
        <w:t xml:space="preserve">item has an </w:t>
      </w:r>
      <w:r w:rsidRPr="000018BA">
        <w:rPr>
          <w:rFonts w:ascii="Courier" w:hAnsi="Courier" w:cs="Courier"/>
          <w:color w:val="262626"/>
          <w:sz w:val="20"/>
          <w:szCs w:val="20"/>
        </w:rPr>
        <w:t xml:space="preserve">auto </w:t>
      </w:r>
      <w:r w:rsidRPr="000018BA">
        <w:rPr>
          <w:rFonts w:ascii="FranklinGothic-Book" w:hAnsi="FranklinGothic-Book" w:cs="FranklinGothic-Book"/>
          <w:color w:val="262626"/>
          <w:sz w:val="20"/>
          <w:szCs w:val="20"/>
        </w:rPr>
        <w:t xml:space="preserve">margin set </w:t>
      </w:r>
      <w:r w:rsidRPr="000018BA">
        <w:rPr>
          <w:rFonts w:ascii="FranklinGothic-Book" w:hAnsi="FranklinGothic-Book" w:cs="FranklinGothic-Book"/>
          <w:color w:val="262626"/>
          <w:sz w:val="20"/>
          <w:szCs w:val="20"/>
        </w:rPr>
        <w:t>on the cross axis</w:t>
      </w:r>
    </w:p>
    <w:p w:rsidR="006212BC" w:rsidRDefault="006212BC" w:rsidP="006212BC">
      <w:pPr>
        <w:autoSpaceDE w:val="0"/>
        <w:autoSpaceDN w:val="0"/>
        <w:adjustRightInd w:val="0"/>
        <w:spacing w:after="0" w:line="240" w:lineRule="auto"/>
        <w:rPr>
          <w:rFonts w:ascii="Courier" w:hAnsi="Courier" w:cs="Courier"/>
          <w:color w:val="262626"/>
          <w:sz w:val="20"/>
          <w:szCs w:val="20"/>
        </w:rPr>
      </w:pPr>
    </w:p>
    <w:p w:rsidR="006212BC" w:rsidRDefault="006212BC" w:rsidP="006212BC">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J</w:t>
      </w:r>
      <w:r>
        <w:rPr>
          <w:rFonts w:ascii="FranklinGothic-Demi" w:hAnsi="FranklinGothic-Demi" w:cs="FranklinGothic-Demi"/>
          <w:color w:val="476B86"/>
          <w:sz w:val="15"/>
          <w:szCs w:val="15"/>
        </w:rPr>
        <w:t>USTIFY</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CONTENT PROPERTY</w:t>
      </w:r>
    </w:p>
    <w:p w:rsidR="006212BC" w:rsidRDefault="006212BC" w:rsidP="006212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justify-content </w:t>
      </w:r>
      <w:r>
        <w:rPr>
          <w:rFonts w:ascii="NewBaskerville-Roman" w:hAnsi="NewBaskerville-Roman" w:cs="NewBaskerville-Roman"/>
          <w:color w:val="262626"/>
          <w:sz w:val="20"/>
          <w:szCs w:val="20"/>
        </w:rPr>
        <w:t>property controls how the items</w:t>
      </w:r>
      <w:r w:rsidR="00637D85">
        <w:rPr>
          <w:rFonts w:ascii="NewBaskerville-Roman" w:hAnsi="NewBaskerville-Roman" w:cs="NewBaskerville-Roman"/>
          <w:color w:val="262626"/>
          <w:sz w:val="20"/>
          <w:szCs w:val="20"/>
        </w:rPr>
        <w:t xml:space="preserve"> are spaced along the main axis </w:t>
      </w:r>
      <w:r>
        <w:rPr>
          <w:rFonts w:ascii="NewBaskerville-Roman" w:hAnsi="NewBaskerville-Roman" w:cs="NewBaskerville-Roman"/>
          <w:color w:val="262626"/>
          <w:sz w:val="20"/>
          <w:szCs w:val="20"/>
        </w:rPr>
        <w:t>if they don’t fill the size of the container.</w:t>
      </w:r>
    </w:p>
    <w:p w:rsidR="008236DD" w:rsidRDefault="008236DD" w:rsidP="006212BC">
      <w:pPr>
        <w:autoSpaceDE w:val="0"/>
        <w:autoSpaceDN w:val="0"/>
        <w:adjustRightInd w:val="0"/>
        <w:spacing w:after="0" w:line="240" w:lineRule="auto"/>
        <w:rPr>
          <w:rFonts w:ascii="NewBaskerville-Roman" w:hAnsi="NewBaskerville-Roman" w:cs="NewBaskerville-Roman"/>
          <w:color w:val="262626"/>
          <w:sz w:val="20"/>
          <w:szCs w:val="20"/>
        </w:rPr>
      </w:pPr>
    </w:p>
    <w:p w:rsidR="008236DD" w:rsidRDefault="008236DD" w:rsidP="008236DD">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A</w:t>
      </w:r>
      <w:r>
        <w:rPr>
          <w:rFonts w:ascii="FranklinGothic-Demi" w:hAnsi="FranklinGothic-Demi" w:cs="FranklinGothic-Demi"/>
          <w:color w:val="476B86"/>
          <w:sz w:val="15"/>
          <w:szCs w:val="15"/>
        </w:rPr>
        <w:t>LIGN</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ITEMS PROPERTY</w:t>
      </w:r>
    </w:p>
    <w:p w:rsidR="008236DD" w:rsidRDefault="008236DD" w:rsidP="008236D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Whereas </w:t>
      </w:r>
      <w:r>
        <w:rPr>
          <w:rFonts w:ascii="Courier" w:hAnsi="Courier" w:cs="Courier"/>
          <w:color w:val="262626"/>
          <w:sz w:val="19"/>
          <w:szCs w:val="19"/>
        </w:rPr>
        <w:t xml:space="preserve">justify-content </w:t>
      </w:r>
      <w:r>
        <w:rPr>
          <w:rFonts w:ascii="NewBaskerville-Roman" w:hAnsi="NewBaskerville-Roman" w:cs="NewBaskerville-Roman"/>
          <w:color w:val="262626"/>
          <w:sz w:val="20"/>
          <w:szCs w:val="20"/>
        </w:rPr>
        <w:t xml:space="preserve">controls item alignment along the main axis, </w:t>
      </w:r>
      <w:r w:rsidR="005E10B7">
        <w:rPr>
          <w:rFonts w:ascii="Courier" w:hAnsi="Courier" w:cs="Courier"/>
          <w:color w:val="262626"/>
          <w:sz w:val="19"/>
          <w:szCs w:val="19"/>
        </w:rPr>
        <w:t xml:space="preserve">align-items </w:t>
      </w:r>
      <w:r>
        <w:rPr>
          <w:rFonts w:ascii="NewBaskerville-Roman" w:hAnsi="NewBaskerville-Roman" w:cs="NewBaskerville-Roman"/>
          <w:color w:val="262626"/>
          <w:sz w:val="20"/>
          <w:szCs w:val="20"/>
        </w:rPr>
        <w:t xml:space="preserve">adjusts their alignment along the cross axis. The initial value for this is </w:t>
      </w:r>
      <w:r>
        <w:rPr>
          <w:rFonts w:ascii="Courier" w:hAnsi="Courier" w:cs="Courier"/>
          <w:color w:val="262626"/>
          <w:sz w:val="19"/>
          <w:szCs w:val="19"/>
        </w:rPr>
        <w:t>stretch</w:t>
      </w:r>
      <w:r>
        <w:rPr>
          <w:rFonts w:ascii="NewBaskerville-Roman" w:hAnsi="NewBaskerville-Roman" w:cs="NewBaskerville-Roman"/>
          <w:color w:val="262626"/>
          <w:sz w:val="20"/>
          <w:szCs w:val="20"/>
        </w:rPr>
        <w:t>, which</w:t>
      </w:r>
      <w:r w:rsidR="005E10B7">
        <w:rPr>
          <w:rFonts w:ascii="Courier" w:hAnsi="Courier" w:cs="Courier"/>
          <w:color w:val="262626"/>
          <w:sz w:val="19"/>
          <w:szCs w:val="19"/>
        </w:rPr>
        <w:t xml:space="preserve"> </w:t>
      </w:r>
      <w:r>
        <w:rPr>
          <w:rFonts w:ascii="NewBaskerville-Roman" w:hAnsi="NewBaskerville-Roman" w:cs="NewBaskerville-Roman"/>
          <w:color w:val="262626"/>
          <w:sz w:val="20"/>
          <w:szCs w:val="20"/>
        </w:rPr>
        <w:t>causes all items to fill the container’s height in a row layout, or width in a column layout.</w:t>
      </w:r>
      <w:r w:rsidR="005E10B7">
        <w:rPr>
          <w:rFonts w:ascii="Courier" w:hAnsi="Courier" w:cs="Courier"/>
          <w:color w:val="262626"/>
          <w:sz w:val="19"/>
          <w:szCs w:val="19"/>
        </w:rPr>
        <w:t xml:space="preserve"> </w:t>
      </w:r>
      <w:r>
        <w:rPr>
          <w:rFonts w:ascii="NewBaskerville-Roman" w:hAnsi="NewBaskerville-Roman" w:cs="NewBaskerville-Roman"/>
          <w:color w:val="262626"/>
          <w:sz w:val="20"/>
          <w:szCs w:val="20"/>
        </w:rPr>
        <w:t>This provides columns of equal height.</w:t>
      </w:r>
    </w:p>
    <w:p w:rsidR="009C56BC" w:rsidRDefault="009C56BC" w:rsidP="008236DD">
      <w:pPr>
        <w:autoSpaceDE w:val="0"/>
        <w:autoSpaceDN w:val="0"/>
        <w:adjustRightInd w:val="0"/>
        <w:spacing w:after="0" w:line="240" w:lineRule="auto"/>
        <w:rPr>
          <w:rFonts w:ascii="NewBaskerville-Roman" w:hAnsi="NewBaskerville-Roman" w:cs="NewBaskerville-Roman"/>
          <w:color w:val="262626"/>
          <w:sz w:val="20"/>
          <w:szCs w:val="20"/>
        </w:rPr>
      </w:pPr>
    </w:p>
    <w:p w:rsidR="009C56BC" w:rsidRDefault="009C56BC" w:rsidP="009C56BC">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A</w:t>
      </w:r>
      <w:r>
        <w:rPr>
          <w:rFonts w:ascii="FranklinGothic-Demi" w:hAnsi="FranklinGothic-Demi" w:cs="FranklinGothic-Demi"/>
          <w:color w:val="476B86"/>
          <w:sz w:val="15"/>
          <w:szCs w:val="15"/>
        </w:rPr>
        <w:t>LIGN</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CONTENT PROPERTY</w:t>
      </w:r>
    </w:p>
    <w:p w:rsidR="009C56BC" w:rsidRDefault="009C56BC" w:rsidP="009C56BC">
      <w:pPr>
        <w:autoSpaceDE w:val="0"/>
        <w:autoSpaceDN w:val="0"/>
        <w:adjustRightInd w:val="0"/>
        <w:spacing w:after="0" w:line="240" w:lineRule="auto"/>
        <w:rPr>
          <w:rFonts w:ascii="Courier" w:hAnsi="Courier" w:cs="Courier"/>
          <w:color w:val="262626"/>
          <w:sz w:val="19"/>
          <w:szCs w:val="19"/>
        </w:rPr>
      </w:pPr>
      <w:r>
        <w:rPr>
          <w:rFonts w:ascii="NewBaskerville-Roman" w:hAnsi="NewBaskerville-Roman" w:cs="NewBaskerville-Roman"/>
          <w:color w:val="262626"/>
          <w:sz w:val="20"/>
          <w:szCs w:val="20"/>
        </w:rPr>
        <w:t xml:space="preserve">If you enable wrapping (using </w:t>
      </w:r>
      <w:r>
        <w:rPr>
          <w:rFonts w:ascii="Courier" w:hAnsi="Courier" w:cs="Courier"/>
          <w:color w:val="262626"/>
          <w:sz w:val="19"/>
          <w:szCs w:val="19"/>
        </w:rPr>
        <w:t>flex-wrap</w:t>
      </w:r>
      <w:r>
        <w:rPr>
          <w:rFonts w:ascii="NewBaskerville-Roman" w:hAnsi="NewBaskerville-Roman" w:cs="NewBaskerville-Roman"/>
          <w:color w:val="262626"/>
          <w:sz w:val="20"/>
          <w:szCs w:val="20"/>
        </w:rPr>
        <w:t>), this proper</w:t>
      </w:r>
      <w:r w:rsidR="00D72AE9">
        <w:rPr>
          <w:rFonts w:ascii="NewBaskerville-Roman" w:hAnsi="NewBaskerville-Roman" w:cs="NewBaskerville-Roman"/>
          <w:color w:val="262626"/>
          <w:sz w:val="20"/>
          <w:szCs w:val="20"/>
        </w:rPr>
        <w:t xml:space="preserve">ty controls the spacing of each </w:t>
      </w:r>
      <w:r>
        <w:rPr>
          <w:rFonts w:ascii="NewBaskerville-Roman" w:hAnsi="NewBaskerville-Roman" w:cs="NewBaskerville-Roman"/>
          <w:color w:val="262626"/>
          <w:sz w:val="20"/>
          <w:szCs w:val="20"/>
        </w:rPr>
        <w:t xml:space="preserve">row inside the flex container along the cross axis. Supported values are </w:t>
      </w:r>
      <w:r>
        <w:rPr>
          <w:rFonts w:ascii="Courier" w:hAnsi="Courier" w:cs="Courier"/>
          <w:color w:val="262626"/>
          <w:sz w:val="19"/>
          <w:szCs w:val="19"/>
        </w:rPr>
        <w:t>flex-start</w:t>
      </w:r>
      <w:r w:rsidR="00D72AE9">
        <w:rPr>
          <w:rFonts w:ascii="NewBaskerville-Roman" w:hAnsi="NewBaskerville-Roman" w:cs="NewBaskerville-Roman"/>
          <w:color w:val="262626"/>
          <w:sz w:val="20"/>
          <w:szCs w:val="20"/>
        </w:rPr>
        <w:t xml:space="preserve">, </w:t>
      </w:r>
      <w:r>
        <w:rPr>
          <w:rFonts w:ascii="Courier" w:hAnsi="Courier" w:cs="Courier"/>
          <w:color w:val="262626"/>
          <w:sz w:val="19"/>
          <w:szCs w:val="19"/>
        </w:rPr>
        <w:t>flex-end</w:t>
      </w:r>
      <w:r>
        <w:rPr>
          <w:rFonts w:ascii="NewBaskerville-Roman" w:hAnsi="NewBaskerville-Roman" w:cs="NewBaskerville-Roman"/>
          <w:color w:val="262626"/>
          <w:sz w:val="20"/>
          <w:szCs w:val="20"/>
        </w:rPr>
        <w:t xml:space="preserve">, </w:t>
      </w:r>
      <w:r>
        <w:rPr>
          <w:rFonts w:ascii="Courier" w:hAnsi="Courier" w:cs="Courier"/>
          <w:color w:val="262626"/>
          <w:sz w:val="19"/>
          <w:szCs w:val="19"/>
        </w:rPr>
        <w:t>center</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stretch </w:t>
      </w:r>
      <w:r>
        <w:rPr>
          <w:rFonts w:ascii="NewBaskerville-Roman" w:hAnsi="NewBaskerville-Roman" w:cs="NewBaskerville-Roman"/>
          <w:color w:val="262626"/>
          <w:sz w:val="20"/>
          <w:szCs w:val="20"/>
        </w:rPr>
        <w:t xml:space="preserve">(the initial value), </w:t>
      </w:r>
      <w:r>
        <w:rPr>
          <w:rFonts w:ascii="Courier" w:hAnsi="Courier" w:cs="Courier"/>
          <w:color w:val="262626"/>
          <w:sz w:val="19"/>
          <w:szCs w:val="19"/>
        </w:rPr>
        <w:t>space-between</w:t>
      </w:r>
      <w:r>
        <w:rPr>
          <w:rFonts w:ascii="NewBaskerville-Roman" w:hAnsi="NewBaskerville-Roman" w:cs="NewBaskerville-Roman"/>
          <w:color w:val="262626"/>
          <w:sz w:val="20"/>
          <w:szCs w:val="20"/>
        </w:rPr>
        <w:t xml:space="preserve">, and </w:t>
      </w:r>
      <w:r>
        <w:rPr>
          <w:rFonts w:ascii="Courier" w:hAnsi="Courier" w:cs="Courier"/>
          <w:color w:val="262626"/>
          <w:sz w:val="19"/>
          <w:szCs w:val="19"/>
        </w:rPr>
        <w:t>space-around</w:t>
      </w:r>
      <w:r w:rsidR="00D33D61">
        <w:rPr>
          <w:rFonts w:ascii="Courier" w:hAnsi="Courier" w:cs="Courier"/>
          <w:color w:val="262626"/>
          <w:sz w:val="19"/>
          <w:szCs w:val="19"/>
        </w:rPr>
        <w:t>;</w:t>
      </w:r>
    </w:p>
    <w:p w:rsidR="00AE51F4" w:rsidRDefault="00AE51F4" w:rsidP="009C56BC">
      <w:pPr>
        <w:autoSpaceDE w:val="0"/>
        <w:autoSpaceDN w:val="0"/>
        <w:adjustRightInd w:val="0"/>
        <w:spacing w:after="0" w:line="240" w:lineRule="auto"/>
        <w:rPr>
          <w:rFonts w:ascii="Courier" w:hAnsi="Courier" w:cs="Courier"/>
          <w:color w:val="262626"/>
          <w:sz w:val="19"/>
          <w:szCs w:val="19"/>
        </w:rPr>
      </w:pPr>
    </w:p>
    <w:p w:rsidR="00AE51F4" w:rsidRDefault="00AE51F4" w:rsidP="00954E1D">
      <w:pPr>
        <w:pStyle w:val="Heading3"/>
        <w:rPr>
          <w:b/>
        </w:rPr>
      </w:pPr>
      <w:r w:rsidRPr="00954E1D">
        <w:rPr>
          <w:b/>
        </w:rPr>
        <w:t>Understanding flex item properties</w:t>
      </w:r>
    </w:p>
    <w:p w:rsidR="00954E1D" w:rsidRPr="00F17E21" w:rsidRDefault="00954E1D" w:rsidP="00954E1D">
      <w:pPr>
        <w:autoSpaceDE w:val="0"/>
        <w:autoSpaceDN w:val="0"/>
        <w:adjustRightInd w:val="0"/>
        <w:spacing w:after="0" w:line="240" w:lineRule="auto"/>
        <w:rPr>
          <w:rFonts w:ascii="FranklinGothic-Demi" w:hAnsi="FranklinGothic-Demi" w:cs="FranklinGothic-Demi"/>
          <w:color w:val="476B86"/>
          <w:sz w:val="15"/>
          <w:szCs w:val="15"/>
          <w:highlight w:val="yellow"/>
        </w:rPr>
      </w:pPr>
      <w:r w:rsidRPr="00F17E21">
        <w:rPr>
          <w:rFonts w:ascii="FranklinGothic-Demi" w:hAnsi="FranklinGothic-Demi" w:cs="FranklinGothic-Demi"/>
          <w:color w:val="476B86"/>
          <w:sz w:val="19"/>
          <w:szCs w:val="19"/>
          <w:highlight w:val="yellow"/>
        </w:rPr>
        <w:t>A</w:t>
      </w:r>
      <w:r w:rsidRPr="00F17E21">
        <w:rPr>
          <w:rFonts w:ascii="FranklinGothic-Demi" w:hAnsi="FranklinGothic-Demi" w:cs="FranklinGothic-Demi"/>
          <w:color w:val="476B86"/>
          <w:sz w:val="15"/>
          <w:szCs w:val="15"/>
          <w:highlight w:val="yellow"/>
        </w:rPr>
        <w:t>LIGN</w:t>
      </w:r>
      <w:r w:rsidRPr="00F17E21">
        <w:rPr>
          <w:rFonts w:ascii="FranklinGothic-Demi" w:hAnsi="FranklinGothic-Demi" w:cs="FranklinGothic-Demi"/>
          <w:color w:val="476B86"/>
          <w:sz w:val="19"/>
          <w:szCs w:val="19"/>
          <w:highlight w:val="yellow"/>
        </w:rPr>
        <w:t>-</w:t>
      </w:r>
      <w:r w:rsidRPr="00F17E21">
        <w:rPr>
          <w:rFonts w:ascii="FranklinGothic-Demi" w:hAnsi="FranklinGothic-Demi" w:cs="FranklinGothic-Demi"/>
          <w:color w:val="476B86"/>
          <w:sz w:val="15"/>
          <w:szCs w:val="15"/>
          <w:highlight w:val="yellow"/>
        </w:rPr>
        <w:t>SELF PROPERTY</w:t>
      </w:r>
    </w:p>
    <w:p w:rsidR="00954E1D" w:rsidRDefault="00954E1D" w:rsidP="00F17E21">
      <w:pPr>
        <w:autoSpaceDE w:val="0"/>
        <w:autoSpaceDN w:val="0"/>
        <w:adjustRightInd w:val="0"/>
        <w:spacing w:after="0" w:line="240" w:lineRule="auto"/>
        <w:rPr>
          <w:rFonts w:ascii="NewBaskerville-Roman" w:hAnsi="NewBaskerville-Roman" w:cs="NewBaskerville-Roman"/>
          <w:color w:val="262626"/>
          <w:sz w:val="20"/>
          <w:szCs w:val="20"/>
        </w:rPr>
      </w:pPr>
      <w:r w:rsidRPr="00F17E21">
        <w:rPr>
          <w:rFonts w:ascii="NewBaskerville-Roman" w:hAnsi="NewBaskerville-Roman" w:cs="NewBaskerville-Roman"/>
          <w:color w:val="262626"/>
          <w:sz w:val="20"/>
          <w:szCs w:val="20"/>
          <w:highlight w:val="yellow"/>
        </w:rPr>
        <w:t>This property controls a flex item’s alignment along its container’</w:t>
      </w:r>
      <w:r w:rsidR="00F17E21" w:rsidRPr="00F17E21">
        <w:rPr>
          <w:rFonts w:ascii="NewBaskerville-Roman" w:hAnsi="NewBaskerville-Roman" w:cs="NewBaskerville-Roman"/>
          <w:color w:val="262626"/>
          <w:sz w:val="20"/>
          <w:szCs w:val="20"/>
          <w:highlight w:val="yellow"/>
        </w:rPr>
        <w:t>s cross axis.</w:t>
      </w:r>
      <w:r w:rsidR="00F17E21">
        <w:rPr>
          <w:rFonts w:ascii="NewBaskerville-Roman" w:hAnsi="NewBaskerville-Roman" w:cs="NewBaskerville-Roman"/>
          <w:color w:val="262626"/>
          <w:sz w:val="20"/>
          <w:szCs w:val="20"/>
        </w:rPr>
        <w:t xml:space="preserve"> This does </w:t>
      </w:r>
      <w:r>
        <w:rPr>
          <w:rFonts w:ascii="NewBaskerville-Roman" w:hAnsi="NewBaskerville-Roman" w:cs="NewBaskerville-Roman"/>
          <w:color w:val="262626"/>
          <w:sz w:val="20"/>
          <w:szCs w:val="20"/>
        </w:rPr>
        <w:t xml:space="preserve">the same thing as the flex container property </w:t>
      </w:r>
      <w:r>
        <w:rPr>
          <w:rFonts w:ascii="Courier" w:hAnsi="Courier" w:cs="Courier"/>
          <w:color w:val="262626"/>
          <w:sz w:val="19"/>
          <w:szCs w:val="19"/>
        </w:rPr>
        <w:t>align-items</w:t>
      </w:r>
      <w:r>
        <w:rPr>
          <w:rFonts w:ascii="NewBaskerville-Roman" w:hAnsi="NewBaskerville-Roman" w:cs="NewBaskerville-Roman"/>
          <w:color w:val="262626"/>
          <w:sz w:val="20"/>
          <w:szCs w:val="20"/>
        </w:rPr>
        <w:t>, exce</w:t>
      </w:r>
      <w:r w:rsidR="00F17E21">
        <w:rPr>
          <w:rFonts w:ascii="NewBaskerville-Roman" w:hAnsi="NewBaskerville-Roman" w:cs="NewBaskerville-Roman"/>
          <w:color w:val="262626"/>
          <w:sz w:val="20"/>
          <w:szCs w:val="20"/>
        </w:rPr>
        <w:t xml:space="preserve">pt it lets you align individual </w:t>
      </w:r>
      <w:r>
        <w:rPr>
          <w:rFonts w:ascii="NewBaskerville-Roman" w:hAnsi="NewBaskerville-Roman" w:cs="NewBaskerville-Roman"/>
          <w:color w:val="262626"/>
          <w:sz w:val="20"/>
          <w:szCs w:val="20"/>
        </w:rPr>
        <w:t>fl</w:t>
      </w:r>
      <w:r w:rsidR="00F17E21">
        <w:rPr>
          <w:rFonts w:ascii="NewBaskerville-Roman" w:hAnsi="NewBaskerville-Roman" w:cs="NewBaskerville-Roman"/>
          <w:color w:val="262626"/>
          <w:sz w:val="20"/>
          <w:szCs w:val="20"/>
        </w:rPr>
        <w:t xml:space="preserve">ex items differently. </w:t>
      </w:r>
    </w:p>
    <w:p w:rsidR="0047700B" w:rsidRDefault="0047700B" w:rsidP="00F17E21">
      <w:pPr>
        <w:autoSpaceDE w:val="0"/>
        <w:autoSpaceDN w:val="0"/>
        <w:adjustRightInd w:val="0"/>
        <w:spacing w:after="0" w:line="240" w:lineRule="auto"/>
        <w:rPr>
          <w:rFonts w:ascii="NewBaskerville-Roman" w:hAnsi="NewBaskerville-Roman" w:cs="NewBaskerville-Roman"/>
          <w:color w:val="262626"/>
          <w:sz w:val="20"/>
          <w:szCs w:val="20"/>
        </w:rPr>
      </w:pPr>
    </w:p>
    <w:p w:rsidR="0047700B" w:rsidRDefault="0047700B" w:rsidP="0047700B">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O</w:t>
      </w:r>
      <w:r>
        <w:rPr>
          <w:rFonts w:ascii="FranklinGothic-Demi" w:hAnsi="FranklinGothic-Demi" w:cs="FranklinGothic-Demi"/>
          <w:color w:val="476B86"/>
          <w:sz w:val="15"/>
          <w:szCs w:val="15"/>
        </w:rPr>
        <w:t>RDER PROPERTY</w:t>
      </w:r>
    </w:p>
    <w:p w:rsidR="0047700B" w:rsidRDefault="0047700B" w:rsidP="0047700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Normally, flex items are laid out in the order they </w:t>
      </w:r>
      <w:r w:rsidR="00FB7085">
        <w:rPr>
          <w:rFonts w:ascii="NewBaskerville-Roman" w:hAnsi="NewBaskerville-Roman" w:cs="NewBaskerville-Roman"/>
          <w:color w:val="262626"/>
          <w:sz w:val="20"/>
          <w:szCs w:val="20"/>
        </w:rPr>
        <w:t xml:space="preserve">appear in the HTML source. They </w:t>
      </w:r>
      <w:r>
        <w:rPr>
          <w:rFonts w:ascii="NewBaskerville-Roman" w:hAnsi="NewBaskerville-Roman" w:cs="NewBaskerville-Roman"/>
          <w:color w:val="262626"/>
          <w:sz w:val="20"/>
          <w:szCs w:val="20"/>
        </w:rPr>
        <w:t xml:space="preserve">are stacked along the main axis, beginning at the start of the axis. By using the </w:t>
      </w:r>
      <w:r>
        <w:rPr>
          <w:rFonts w:ascii="Courier" w:hAnsi="Courier" w:cs="Courier"/>
          <w:color w:val="262626"/>
          <w:sz w:val="19"/>
          <w:szCs w:val="19"/>
        </w:rPr>
        <w:t>order</w:t>
      </w:r>
      <w:r w:rsidR="00FB708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property</w:t>
      </w:r>
      <w:r w:rsidR="00074E5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Initially, all flex items have an order of 0. Specifying</w:t>
      </w:r>
      <w:r w:rsidR="00FB7085">
        <w:rPr>
          <w:rFonts w:ascii="NewBaskerville-Roman" w:hAnsi="NewBaskerville-Roman" w:cs="NewBaskerville-Roman"/>
          <w:color w:val="262626"/>
          <w:sz w:val="20"/>
          <w:szCs w:val="20"/>
        </w:rPr>
        <w:t xml:space="preserve"> a value of -1 to one item will </w:t>
      </w:r>
      <w:r>
        <w:rPr>
          <w:rFonts w:ascii="NewBaskerville-Roman" w:hAnsi="NewBaskerville-Roman" w:cs="NewBaskerville-Roman"/>
          <w:color w:val="262626"/>
          <w:sz w:val="20"/>
          <w:szCs w:val="20"/>
        </w:rPr>
        <w:t>move it to the beginning of the list, and a value of 1 will move it to the end.</w:t>
      </w:r>
    </w:p>
    <w:p w:rsidR="00205666" w:rsidRDefault="00205666" w:rsidP="0047700B">
      <w:pPr>
        <w:autoSpaceDE w:val="0"/>
        <w:autoSpaceDN w:val="0"/>
        <w:adjustRightInd w:val="0"/>
        <w:spacing w:after="0" w:line="240" w:lineRule="auto"/>
        <w:rPr>
          <w:rFonts w:ascii="NewBaskerville-Roman" w:hAnsi="NewBaskerville-Roman" w:cs="NewBaskerville-Roman"/>
          <w:color w:val="262626"/>
          <w:sz w:val="20"/>
          <w:szCs w:val="20"/>
        </w:rPr>
      </w:pPr>
    </w:p>
    <w:p w:rsidR="00205666" w:rsidRDefault="00205666" w:rsidP="00205666">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Summary</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Use flexbox for versatile, easy-to-control layout of page content.</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Autoprefixer can simplify flexbox support for older browsers.</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 xml:space="preserve">Use </w:t>
      </w:r>
      <w:r w:rsidRPr="00DB669A">
        <w:rPr>
          <w:rFonts w:ascii="Courier" w:hAnsi="Courier" w:cs="Courier"/>
          <w:color w:val="262626"/>
          <w:sz w:val="19"/>
          <w:szCs w:val="19"/>
        </w:rPr>
        <w:t xml:space="preserve">flex </w:t>
      </w:r>
      <w:r w:rsidRPr="00DB669A">
        <w:rPr>
          <w:rFonts w:ascii="NewBaskerville-Roman" w:hAnsi="NewBaskerville-Roman" w:cs="NewBaskerville-Roman"/>
          <w:color w:val="262626"/>
          <w:sz w:val="20"/>
          <w:szCs w:val="20"/>
        </w:rPr>
        <w:t>to specify almost any imaginable combination of flex item sizes.</w:t>
      </w:r>
    </w:p>
    <w:p w:rsidR="00205666" w:rsidRPr="00DB669A" w:rsidRDefault="00205666" w:rsidP="00205666">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Use nested flexboxes to piece together more complicated layouts and to fill the</w:t>
      </w:r>
      <w:r w:rsidR="00DB669A">
        <w:rPr>
          <w:rFonts w:ascii="NewBaskerville-Roman" w:hAnsi="NewBaskerville-Roman" w:cs="NewBaskerville-Roman"/>
          <w:color w:val="262626"/>
          <w:sz w:val="20"/>
          <w:szCs w:val="20"/>
        </w:rPr>
        <w:t xml:space="preserve"> </w:t>
      </w:r>
      <w:r w:rsidRPr="00DB669A">
        <w:rPr>
          <w:rFonts w:ascii="NewBaskerville-Roman" w:hAnsi="NewBaskerville-Roman" w:cs="NewBaskerville-Roman"/>
          <w:color w:val="262626"/>
          <w:sz w:val="20"/>
          <w:szCs w:val="20"/>
        </w:rPr>
        <w:t>heights of naturally sized boxes.</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Flexbox automatically creates columns of equal height.</w:t>
      </w:r>
    </w:p>
    <w:p w:rsidR="00205666" w:rsidRDefault="00205666" w:rsidP="00205666">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 xml:space="preserve">Use </w:t>
      </w:r>
      <w:r w:rsidRPr="00DB669A">
        <w:rPr>
          <w:rFonts w:ascii="Courier" w:hAnsi="Courier" w:cs="Courier"/>
          <w:color w:val="262626"/>
          <w:sz w:val="19"/>
          <w:szCs w:val="19"/>
        </w:rPr>
        <w:t xml:space="preserve">align-items </w:t>
      </w:r>
      <w:r w:rsidRPr="00DB669A">
        <w:rPr>
          <w:rFonts w:ascii="NewBaskerville-Roman" w:hAnsi="NewBaskerville-Roman" w:cs="NewBaskerville-Roman"/>
          <w:color w:val="262626"/>
          <w:sz w:val="20"/>
          <w:szCs w:val="20"/>
        </w:rPr>
        <w:t xml:space="preserve">or </w:t>
      </w:r>
      <w:r w:rsidRPr="00DB669A">
        <w:rPr>
          <w:rFonts w:ascii="Courier" w:hAnsi="Courier" w:cs="Courier"/>
          <w:color w:val="262626"/>
          <w:sz w:val="19"/>
          <w:szCs w:val="19"/>
        </w:rPr>
        <w:t xml:space="preserve">align-self </w:t>
      </w:r>
      <w:r w:rsidRPr="00DB669A">
        <w:rPr>
          <w:rFonts w:ascii="NewBaskerville-Roman" w:hAnsi="NewBaskerville-Roman" w:cs="NewBaskerville-Roman"/>
          <w:color w:val="262626"/>
          <w:sz w:val="20"/>
          <w:szCs w:val="20"/>
        </w:rPr>
        <w:t>to vertically center a flex item inside its flex</w:t>
      </w:r>
      <w:r w:rsidR="00DB669A">
        <w:rPr>
          <w:rFonts w:ascii="NewBaskerville-Roman" w:hAnsi="NewBaskerville-Roman" w:cs="NewBaskerville-Roman"/>
          <w:color w:val="262626"/>
          <w:sz w:val="20"/>
          <w:szCs w:val="20"/>
        </w:rPr>
        <w:t xml:space="preserve"> </w:t>
      </w:r>
      <w:r w:rsidRPr="00DB669A">
        <w:rPr>
          <w:rFonts w:ascii="NewBaskerville-Roman" w:hAnsi="NewBaskerville-Roman" w:cs="NewBaskerville-Roman"/>
          <w:color w:val="262626"/>
          <w:sz w:val="20"/>
          <w:szCs w:val="20"/>
        </w:rPr>
        <w:t>container.</w:t>
      </w:r>
    </w:p>
    <w:p w:rsidR="00DC40DC" w:rsidRDefault="00DC40DC" w:rsidP="00DC40DC">
      <w:pPr>
        <w:autoSpaceDE w:val="0"/>
        <w:autoSpaceDN w:val="0"/>
        <w:adjustRightInd w:val="0"/>
        <w:spacing w:after="0" w:line="240" w:lineRule="auto"/>
        <w:rPr>
          <w:rFonts w:ascii="NewBaskerville-Roman" w:hAnsi="NewBaskerville-Roman" w:cs="NewBaskerville-Roman"/>
          <w:color w:val="262626"/>
          <w:sz w:val="20"/>
          <w:szCs w:val="20"/>
        </w:rPr>
      </w:pPr>
    </w:p>
    <w:p w:rsidR="00DC40DC" w:rsidRDefault="00DC40DC" w:rsidP="00DC40DC">
      <w:pPr>
        <w:autoSpaceDE w:val="0"/>
        <w:autoSpaceDN w:val="0"/>
        <w:adjustRightInd w:val="0"/>
        <w:spacing w:after="0" w:line="240" w:lineRule="auto"/>
        <w:rPr>
          <w:rFonts w:ascii="NewBaskerville-Roman" w:hAnsi="NewBaskerville-Roman" w:cs="NewBaskerville-Roman"/>
          <w:color w:val="262626"/>
          <w:sz w:val="20"/>
          <w:szCs w:val="20"/>
        </w:rPr>
      </w:pPr>
    </w:p>
    <w:p w:rsidR="00DC40DC" w:rsidRDefault="002674F8" w:rsidP="002674F8">
      <w:pPr>
        <w:pStyle w:val="Heading1"/>
        <w:rPr>
          <w:b/>
        </w:rPr>
      </w:pPr>
      <w:r w:rsidRPr="002674F8">
        <w:rPr>
          <w:b/>
        </w:rPr>
        <w:t xml:space="preserve">Positioning </w:t>
      </w:r>
      <w:r w:rsidRPr="002674F8">
        <w:rPr>
          <w:b/>
        </w:rPr>
        <w:t>and stacking contexts</w:t>
      </w:r>
    </w:p>
    <w:p w:rsidR="007F1DFA" w:rsidRDefault="00EA5A31" w:rsidP="007F1DFA">
      <w:pPr>
        <w:autoSpaceDE w:val="0"/>
        <w:autoSpaceDN w:val="0"/>
        <w:adjustRightInd w:val="0"/>
        <w:spacing w:after="0" w:line="240" w:lineRule="auto"/>
        <w:rPr>
          <w:rFonts w:ascii="NewBaskerville-Roman" w:hAnsi="NewBaskerville-Roman" w:cs="NewBaskerville-Roman"/>
          <w:color w:val="262626"/>
          <w:sz w:val="20"/>
          <w:szCs w:val="20"/>
        </w:rPr>
      </w:pPr>
      <w:r w:rsidRPr="00E8319B">
        <w:rPr>
          <w:rFonts w:ascii="NewBaskerville-Roman" w:hAnsi="NewBaskerville-Roman" w:cs="NewBaskerville-Roman"/>
          <w:color w:val="FF0000"/>
          <w:sz w:val="20"/>
          <w:szCs w:val="20"/>
        </w:rPr>
        <w:t xml:space="preserve">The initial value of the </w:t>
      </w:r>
      <w:r w:rsidRPr="00E8319B">
        <w:rPr>
          <w:rFonts w:ascii="Courier" w:hAnsi="Courier" w:cs="Courier"/>
          <w:color w:val="FF0000"/>
          <w:sz w:val="19"/>
          <w:szCs w:val="19"/>
        </w:rPr>
        <w:t xml:space="preserve">position </w:t>
      </w:r>
      <w:r w:rsidRPr="00E8319B">
        <w:rPr>
          <w:rFonts w:ascii="NewBaskerville-Roman" w:hAnsi="NewBaskerville-Roman" w:cs="NewBaskerville-Roman"/>
          <w:color w:val="FF0000"/>
          <w:sz w:val="20"/>
          <w:szCs w:val="20"/>
        </w:rPr>
        <w:t xml:space="preserve">property is </w:t>
      </w:r>
      <w:r w:rsidRPr="00E8319B">
        <w:rPr>
          <w:rFonts w:ascii="Courier" w:hAnsi="Courier" w:cs="Courier"/>
          <w:color w:val="FF0000"/>
          <w:sz w:val="19"/>
          <w:szCs w:val="19"/>
        </w:rPr>
        <w:t>static</w:t>
      </w:r>
      <w:r w:rsidRPr="00E8319B">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Everything we’</w:t>
      </w:r>
      <w:r w:rsidR="00E8319B">
        <w:rPr>
          <w:rFonts w:ascii="NewBaskerville-Roman" w:hAnsi="NewBaskerville-Roman" w:cs="NewBaskerville-Roman"/>
          <w:color w:val="262626"/>
          <w:sz w:val="20"/>
          <w:szCs w:val="20"/>
        </w:rPr>
        <w:t xml:space="preserve">ve done in </w:t>
      </w:r>
      <w:r>
        <w:rPr>
          <w:rFonts w:ascii="NewBaskerville-Roman" w:hAnsi="NewBaskerville-Roman" w:cs="NewBaskerville-Roman"/>
          <w:color w:val="262626"/>
          <w:sz w:val="20"/>
          <w:szCs w:val="20"/>
        </w:rPr>
        <w:t>previous chapters is with static positioning. When yo</w:t>
      </w:r>
      <w:r w:rsidR="00E8319B">
        <w:rPr>
          <w:rFonts w:ascii="NewBaskerville-Roman" w:hAnsi="NewBaskerville-Roman" w:cs="NewBaskerville-Roman"/>
          <w:color w:val="262626"/>
          <w:sz w:val="20"/>
          <w:szCs w:val="20"/>
        </w:rPr>
        <w:t xml:space="preserve">u change this value to anything </w:t>
      </w:r>
      <w:r>
        <w:rPr>
          <w:rFonts w:ascii="NewBaskerville-Roman" w:hAnsi="NewBaskerville-Roman" w:cs="NewBaskerville-Roman"/>
          <w:color w:val="262626"/>
          <w:sz w:val="20"/>
          <w:szCs w:val="20"/>
        </w:rPr>
        <w:t xml:space="preserve">else, the element is said to be </w:t>
      </w:r>
      <w:r>
        <w:rPr>
          <w:rFonts w:ascii="NewBaskerville-Italic" w:hAnsi="NewBaskerville-Italic" w:cs="NewBaskerville-Italic"/>
          <w:i/>
          <w:iCs/>
          <w:color w:val="262626"/>
          <w:sz w:val="20"/>
          <w:szCs w:val="20"/>
        </w:rPr>
        <w:t>positioned</w:t>
      </w:r>
      <w:r>
        <w:rPr>
          <w:rFonts w:ascii="NewBaskerville-Roman" w:hAnsi="NewBaskerville-Roman" w:cs="NewBaskerville-Roman"/>
          <w:color w:val="262626"/>
          <w:sz w:val="20"/>
          <w:szCs w:val="20"/>
        </w:rPr>
        <w:t xml:space="preserve">. An element </w:t>
      </w:r>
      <w:r w:rsidR="00E8319B">
        <w:rPr>
          <w:rFonts w:ascii="NewBaskerville-Roman" w:hAnsi="NewBaskerville-Roman" w:cs="NewBaskerville-Roman"/>
          <w:color w:val="262626"/>
          <w:sz w:val="20"/>
          <w:szCs w:val="20"/>
        </w:rPr>
        <w:t xml:space="preserve">with static positioning is thus </w:t>
      </w:r>
      <w:r>
        <w:rPr>
          <w:rFonts w:ascii="NewBaskerville-Italic" w:hAnsi="NewBaskerville-Italic" w:cs="NewBaskerville-Italic"/>
          <w:i/>
          <w:iCs/>
          <w:color w:val="262626"/>
          <w:sz w:val="20"/>
          <w:szCs w:val="20"/>
        </w:rPr>
        <w:t>not positioned</w:t>
      </w:r>
      <w:r>
        <w:rPr>
          <w:rFonts w:ascii="NewBaskerville-Roman" w:hAnsi="NewBaskerville-Roman" w:cs="NewBaskerville-Roman"/>
          <w:color w:val="262626"/>
          <w:sz w:val="20"/>
          <w:szCs w:val="20"/>
        </w:rPr>
        <w:t>.</w:t>
      </w:r>
      <w:r w:rsidR="007F1DFA">
        <w:rPr>
          <w:rFonts w:ascii="NewBaskerville-Roman" w:hAnsi="NewBaskerville-Roman" w:cs="NewBaskerville-Roman"/>
          <w:color w:val="262626"/>
          <w:sz w:val="20"/>
          <w:szCs w:val="20"/>
        </w:rPr>
        <w:t xml:space="preserve"> </w:t>
      </w:r>
      <w:r w:rsidR="007F1DFA">
        <w:rPr>
          <w:rFonts w:ascii="NewBaskerville-Roman" w:hAnsi="NewBaskerville-Roman" w:cs="NewBaskerville-Roman"/>
          <w:color w:val="262626"/>
          <w:sz w:val="20"/>
          <w:szCs w:val="20"/>
        </w:rPr>
        <w:t>This allows you to place the element somewhere</w:t>
      </w:r>
    </w:p>
    <w:p w:rsidR="002674F8" w:rsidRDefault="007F1DFA" w:rsidP="007F1DF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else on the screen. It can place elements in </w:t>
      </w:r>
      <w:r w:rsidR="003D15D6">
        <w:rPr>
          <w:rFonts w:ascii="NewBaskerville-Roman" w:hAnsi="NewBaskerville-Roman" w:cs="NewBaskerville-Roman"/>
          <w:color w:val="262626"/>
          <w:sz w:val="20"/>
          <w:szCs w:val="20"/>
        </w:rPr>
        <w:t xml:space="preserve">front of or behind one another, </w:t>
      </w:r>
      <w:r>
        <w:rPr>
          <w:rFonts w:ascii="NewBaskerville-Roman" w:hAnsi="NewBaskerville-Roman" w:cs="NewBaskerville-Roman"/>
          <w:color w:val="262626"/>
          <w:sz w:val="20"/>
          <w:szCs w:val="20"/>
        </w:rPr>
        <w:t>thus overlapping one another.</w:t>
      </w:r>
    </w:p>
    <w:p w:rsidR="00CC086A" w:rsidRDefault="00CC086A" w:rsidP="007F1DFA">
      <w:pPr>
        <w:autoSpaceDE w:val="0"/>
        <w:autoSpaceDN w:val="0"/>
        <w:adjustRightInd w:val="0"/>
        <w:spacing w:after="0" w:line="240" w:lineRule="auto"/>
        <w:rPr>
          <w:rFonts w:ascii="NewBaskerville-Roman" w:hAnsi="NewBaskerville-Roman" w:cs="NewBaskerville-Roman"/>
          <w:color w:val="262626"/>
          <w:sz w:val="20"/>
          <w:szCs w:val="20"/>
        </w:rPr>
      </w:pPr>
    </w:p>
    <w:p w:rsidR="009C1A77" w:rsidRDefault="009C1A77" w:rsidP="007F1DFA">
      <w:pPr>
        <w:autoSpaceDE w:val="0"/>
        <w:autoSpaceDN w:val="0"/>
        <w:adjustRightInd w:val="0"/>
        <w:spacing w:after="0" w:line="240" w:lineRule="auto"/>
        <w:rPr>
          <w:rFonts w:ascii="NewBaskerville-Roman" w:hAnsi="NewBaskerville-Roman" w:cs="NewBaskerville-Roman"/>
          <w:color w:val="262626"/>
          <w:sz w:val="20"/>
          <w:szCs w:val="20"/>
        </w:rPr>
      </w:pPr>
    </w:p>
    <w:p w:rsidR="009C1A77" w:rsidRDefault="009C1A77" w:rsidP="007F1DFA">
      <w:pPr>
        <w:autoSpaceDE w:val="0"/>
        <w:autoSpaceDN w:val="0"/>
        <w:adjustRightInd w:val="0"/>
        <w:spacing w:after="0" w:line="240" w:lineRule="auto"/>
        <w:rPr>
          <w:rFonts w:ascii="NewBaskerville-Roman" w:hAnsi="NewBaskerville-Roman" w:cs="NewBaskerville-Roman"/>
          <w:color w:val="262626"/>
          <w:sz w:val="20"/>
          <w:szCs w:val="20"/>
        </w:rPr>
      </w:pPr>
    </w:p>
    <w:p w:rsidR="00CC086A" w:rsidRPr="007229C4" w:rsidRDefault="00CC086A" w:rsidP="007229C4">
      <w:pPr>
        <w:pStyle w:val="Heading2"/>
        <w:rPr>
          <w:b/>
        </w:rPr>
      </w:pPr>
      <w:r w:rsidRPr="007229C4">
        <w:rPr>
          <w:b/>
        </w:rPr>
        <w:lastRenderedPageBreak/>
        <w:t>Fixed positioning</w:t>
      </w:r>
    </w:p>
    <w:p w:rsidR="00CC086A" w:rsidRDefault="00CC086A" w:rsidP="00CC086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Fixed positioning</w:t>
      </w:r>
      <w:r w:rsidR="00471A68">
        <w:rPr>
          <w:rFonts w:ascii="NewBaskerville-Roman" w:hAnsi="NewBaskerville-Roman" w:cs="NewBaskerville-Roman"/>
          <w:color w:val="262626"/>
          <w:sz w:val="20"/>
          <w:szCs w:val="20"/>
        </w:rPr>
        <w:t xml:space="preserve">, </w:t>
      </w:r>
      <w:r w:rsidR="00471A68" w:rsidRPr="000F350C">
        <w:rPr>
          <w:rFonts w:ascii="NewBaskerville-Roman" w:hAnsi="NewBaskerville-Roman" w:cs="NewBaskerville-Roman"/>
          <w:color w:val="FF0000"/>
          <w:sz w:val="20"/>
          <w:szCs w:val="20"/>
        </w:rPr>
        <w:t>a</w:t>
      </w:r>
      <w:r w:rsidRPr="000F350C">
        <w:rPr>
          <w:rFonts w:ascii="NewBaskerville-Roman" w:hAnsi="NewBaskerville-Roman" w:cs="NewBaskerville-Roman"/>
          <w:color w:val="FF0000"/>
          <w:sz w:val="20"/>
          <w:szCs w:val="20"/>
        </w:rPr>
        <w:t xml:space="preserve">pplying </w:t>
      </w:r>
      <w:r w:rsidRPr="000F350C">
        <w:rPr>
          <w:rFonts w:ascii="Courier" w:hAnsi="Courier" w:cs="Courier"/>
          <w:color w:val="FF0000"/>
          <w:sz w:val="19"/>
          <w:szCs w:val="19"/>
        </w:rPr>
        <w:t>position: fixed</w:t>
      </w:r>
      <w:r w:rsidR="00471A68" w:rsidRPr="000F350C">
        <w:rPr>
          <w:rFonts w:ascii="NewBaskerville-Roman" w:hAnsi="NewBaskerville-Roman" w:cs="NewBaskerville-Roman"/>
          <w:color w:val="FF0000"/>
          <w:sz w:val="20"/>
          <w:szCs w:val="20"/>
        </w:rPr>
        <w:t xml:space="preserve"> </w:t>
      </w:r>
      <w:r w:rsidRPr="000F350C">
        <w:rPr>
          <w:rFonts w:ascii="NewBaskerville-Roman" w:hAnsi="NewBaskerville-Roman" w:cs="NewBaskerville-Roman"/>
          <w:color w:val="FF0000"/>
          <w:sz w:val="20"/>
          <w:szCs w:val="20"/>
        </w:rPr>
        <w:t xml:space="preserve">to an element lets you position the element arbitrarily within the viewport. </w:t>
      </w:r>
      <w:r>
        <w:rPr>
          <w:rFonts w:ascii="NewBaskerville-Roman" w:hAnsi="NewBaskerville-Roman" w:cs="NewBaskerville-Roman"/>
          <w:color w:val="262626"/>
          <w:sz w:val="20"/>
          <w:szCs w:val="20"/>
        </w:rPr>
        <w:t>This is</w:t>
      </w:r>
      <w:r w:rsidR="00471A6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done with four companion properties: </w:t>
      </w:r>
      <w:r w:rsidRPr="000F350C">
        <w:rPr>
          <w:rFonts w:ascii="Courier" w:hAnsi="Courier" w:cs="Courier"/>
          <w:color w:val="FF0000"/>
          <w:sz w:val="19"/>
          <w:szCs w:val="19"/>
        </w:rPr>
        <w:t>top</w:t>
      </w:r>
      <w:r w:rsidRPr="000F350C">
        <w:rPr>
          <w:rFonts w:ascii="NewBaskerville-Roman" w:hAnsi="NewBaskerville-Roman" w:cs="NewBaskerville-Roman"/>
          <w:color w:val="FF0000"/>
          <w:sz w:val="20"/>
          <w:szCs w:val="20"/>
        </w:rPr>
        <w:t xml:space="preserve">, </w:t>
      </w:r>
      <w:r w:rsidRPr="000F350C">
        <w:rPr>
          <w:rFonts w:ascii="Courier" w:hAnsi="Courier" w:cs="Courier"/>
          <w:color w:val="FF0000"/>
          <w:sz w:val="19"/>
          <w:szCs w:val="19"/>
        </w:rPr>
        <w:t>right</w:t>
      </w:r>
      <w:r w:rsidRPr="000F350C">
        <w:rPr>
          <w:rFonts w:ascii="NewBaskerville-Roman" w:hAnsi="NewBaskerville-Roman" w:cs="NewBaskerville-Roman"/>
          <w:color w:val="FF0000"/>
          <w:sz w:val="20"/>
          <w:szCs w:val="20"/>
        </w:rPr>
        <w:t xml:space="preserve">, </w:t>
      </w:r>
      <w:r w:rsidRPr="000F350C">
        <w:rPr>
          <w:rFonts w:ascii="Courier" w:hAnsi="Courier" w:cs="Courier"/>
          <w:color w:val="FF0000"/>
          <w:sz w:val="19"/>
          <w:szCs w:val="19"/>
        </w:rPr>
        <w:t>bottom</w:t>
      </w:r>
      <w:r w:rsidRPr="000F350C">
        <w:rPr>
          <w:rFonts w:ascii="NewBaskerville-Roman" w:hAnsi="NewBaskerville-Roman" w:cs="NewBaskerville-Roman"/>
          <w:color w:val="FF0000"/>
          <w:sz w:val="20"/>
          <w:szCs w:val="20"/>
        </w:rPr>
        <w:t xml:space="preserve">, and </w:t>
      </w:r>
      <w:r w:rsidRPr="000F350C">
        <w:rPr>
          <w:rFonts w:ascii="Courier" w:hAnsi="Courier" w:cs="Courier"/>
          <w:color w:val="FF0000"/>
          <w:sz w:val="19"/>
          <w:szCs w:val="19"/>
        </w:rPr>
        <w:t>left</w:t>
      </w:r>
      <w:r w:rsidR="00471A68">
        <w:rPr>
          <w:rFonts w:ascii="NewBaskerville-Roman" w:hAnsi="NewBaskerville-Roman" w:cs="NewBaskerville-Roman"/>
          <w:color w:val="262626"/>
          <w:sz w:val="20"/>
          <w:szCs w:val="20"/>
        </w:rPr>
        <w:t xml:space="preserve">. The values you </w:t>
      </w:r>
      <w:r>
        <w:rPr>
          <w:rFonts w:ascii="NewBaskerville-Roman" w:hAnsi="NewBaskerville-Roman" w:cs="NewBaskerville-Roman"/>
          <w:color w:val="262626"/>
          <w:sz w:val="20"/>
          <w:szCs w:val="20"/>
        </w:rPr>
        <w:t>assign to these properties</w:t>
      </w:r>
      <w:r w:rsidRPr="000F350C">
        <w:rPr>
          <w:rFonts w:ascii="NewBaskerville-Roman" w:hAnsi="NewBaskerville-Roman" w:cs="NewBaskerville-Roman"/>
          <w:color w:val="FF0000"/>
          <w:sz w:val="20"/>
          <w:szCs w:val="20"/>
        </w:rPr>
        <w:t xml:space="preserve"> specify how far the fixed e</w:t>
      </w:r>
      <w:r w:rsidR="00471A68" w:rsidRPr="000F350C">
        <w:rPr>
          <w:rFonts w:ascii="NewBaskerville-Roman" w:hAnsi="NewBaskerville-Roman" w:cs="NewBaskerville-Roman"/>
          <w:color w:val="FF0000"/>
          <w:sz w:val="20"/>
          <w:szCs w:val="20"/>
        </w:rPr>
        <w:t xml:space="preserve">lement should be from each edge </w:t>
      </w:r>
      <w:r w:rsidRPr="000F350C">
        <w:rPr>
          <w:rFonts w:ascii="NewBaskerville-Roman" w:hAnsi="NewBaskerville-Roman" w:cs="NewBaskerville-Roman"/>
          <w:color w:val="FF0000"/>
          <w:sz w:val="20"/>
          <w:szCs w:val="20"/>
        </w:rPr>
        <w:t>of the browser viewport.</w:t>
      </w:r>
      <w:r>
        <w:rPr>
          <w:rFonts w:ascii="NewBaskerville-Roman" w:hAnsi="NewBaskerville-Roman" w:cs="NewBaskerville-Roman"/>
          <w:color w:val="262626"/>
          <w:sz w:val="20"/>
          <w:szCs w:val="20"/>
        </w:rPr>
        <w:t xml:space="preserve"> </w:t>
      </w:r>
    </w:p>
    <w:p w:rsidR="007229C4" w:rsidRDefault="007229C4" w:rsidP="00CC086A">
      <w:pPr>
        <w:autoSpaceDE w:val="0"/>
        <w:autoSpaceDN w:val="0"/>
        <w:adjustRightInd w:val="0"/>
        <w:spacing w:after="0" w:line="240" w:lineRule="auto"/>
        <w:rPr>
          <w:rFonts w:ascii="NewBaskerville-Roman" w:hAnsi="NewBaskerville-Roman" w:cs="NewBaskerville-Roman"/>
          <w:color w:val="262626"/>
          <w:sz w:val="20"/>
          <w:szCs w:val="20"/>
        </w:rPr>
      </w:pPr>
    </w:p>
    <w:p w:rsidR="007229C4" w:rsidRPr="00941942" w:rsidRDefault="0047766F" w:rsidP="007229C4">
      <w:pPr>
        <w:rPr>
          <w:b/>
        </w:rPr>
      </w:pPr>
      <w:r w:rsidRPr="00941942">
        <w:rPr>
          <w:rFonts w:ascii="FranklinGothic-DemiItal" w:hAnsi="FranklinGothic-DemiItal" w:cs="FranklinGothic-DemiItal"/>
          <w:b/>
          <w:color w:val="476B86"/>
          <w:sz w:val="21"/>
          <w:szCs w:val="21"/>
        </w:rPr>
        <w:t>Controlling the size of positioned elements</w:t>
      </w:r>
    </w:p>
    <w:p w:rsidR="0047766F" w:rsidRDefault="00941942" w:rsidP="000B4F7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positioning an element, you’re not required to spe</w:t>
      </w:r>
      <w:r w:rsidR="000B4F77">
        <w:rPr>
          <w:rFonts w:ascii="NewBaskerville-Roman" w:hAnsi="NewBaskerville-Roman" w:cs="NewBaskerville-Roman"/>
          <w:color w:val="262626"/>
          <w:sz w:val="20"/>
          <w:szCs w:val="20"/>
        </w:rPr>
        <w:t xml:space="preserve">cify values for all four sides. </w:t>
      </w:r>
      <w:r>
        <w:rPr>
          <w:rFonts w:ascii="NewBaskerville-Roman" w:hAnsi="NewBaskerville-Roman" w:cs="NewBaskerville-Roman"/>
          <w:color w:val="262626"/>
          <w:sz w:val="20"/>
          <w:szCs w:val="20"/>
        </w:rPr>
        <w:t xml:space="preserve">You can specify only the sides you need and then use </w:t>
      </w:r>
      <w:r>
        <w:rPr>
          <w:rFonts w:ascii="Courier" w:hAnsi="Courier" w:cs="Courier"/>
          <w:color w:val="262626"/>
          <w:sz w:val="19"/>
          <w:szCs w:val="19"/>
        </w:rPr>
        <w:t xml:space="preserve">width </w:t>
      </w:r>
      <w:r>
        <w:rPr>
          <w:rFonts w:ascii="NewBaskerville-Roman" w:hAnsi="NewBaskerville-Roman" w:cs="NewBaskerville-Roman"/>
          <w:color w:val="262626"/>
          <w:sz w:val="20"/>
          <w:szCs w:val="20"/>
        </w:rPr>
        <w:t xml:space="preserve">and/or </w:t>
      </w:r>
      <w:r>
        <w:rPr>
          <w:rFonts w:ascii="Courier" w:hAnsi="Courier" w:cs="Courier"/>
          <w:color w:val="262626"/>
          <w:sz w:val="19"/>
          <w:szCs w:val="19"/>
        </w:rPr>
        <w:t xml:space="preserve">height </w:t>
      </w:r>
      <w:r w:rsidR="000B4F77">
        <w:rPr>
          <w:rFonts w:ascii="NewBaskerville-Roman" w:hAnsi="NewBaskerville-Roman" w:cs="NewBaskerville-Roman"/>
          <w:color w:val="262626"/>
          <w:sz w:val="20"/>
          <w:szCs w:val="20"/>
        </w:rPr>
        <w:t xml:space="preserve">to help </w:t>
      </w:r>
      <w:r>
        <w:rPr>
          <w:rFonts w:ascii="NewBaskerville-Roman" w:hAnsi="NewBaskerville-Roman" w:cs="NewBaskerville-Roman"/>
          <w:color w:val="262626"/>
          <w:sz w:val="20"/>
          <w:szCs w:val="20"/>
        </w:rPr>
        <w:t xml:space="preserve">determine its size. You can also allow the element to be </w:t>
      </w:r>
      <w:r w:rsidR="00DC3258">
        <w:rPr>
          <w:rFonts w:ascii="NewBaskerville-Roman" w:hAnsi="NewBaskerville-Roman" w:cs="NewBaskerville-Roman"/>
          <w:color w:val="262626"/>
          <w:sz w:val="20"/>
          <w:szCs w:val="20"/>
        </w:rPr>
        <w:t xml:space="preserve">sized naturally. </w:t>
      </w:r>
    </w:p>
    <w:p w:rsidR="00DC3258" w:rsidRDefault="00DC3258" w:rsidP="000B4F77">
      <w:pPr>
        <w:autoSpaceDE w:val="0"/>
        <w:autoSpaceDN w:val="0"/>
        <w:adjustRightInd w:val="0"/>
        <w:spacing w:after="0" w:line="240" w:lineRule="auto"/>
        <w:rPr>
          <w:rFonts w:ascii="NewBaskerville-Roman" w:hAnsi="NewBaskerville-Roman" w:cs="NewBaskerville-Roman"/>
          <w:color w:val="262626"/>
          <w:sz w:val="20"/>
          <w:szCs w:val="20"/>
        </w:rPr>
      </w:pPr>
    </w:p>
    <w:p w:rsidR="00DC3258" w:rsidRPr="00870496" w:rsidRDefault="00870496" w:rsidP="00870496">
      <w:pPr>
        <w:pStyle w:val="Heading2"/>
        <w:rPr>
          <w:b/>
        </w:rPr>
      </w:pPr>
      <w:r w:rsidRPr="00870496">
        <w:rPr>
          <w:b/>
        </w:rPr>
        <w:t>Absolute positioning</w:t>
      </w:r>
    </w:p>
    <w:p w:rsidR="00941942" w:rsidRPr="00870496" w:rsidRDefault="00DC3258" w:rsidP="00870496">
      <w:pPr>
        <w:tabs>
          <w:tab w:val="left" w:pos="7663"/>
        </w:tabs>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Absolute positioning works the same way, exce</w:t>
      </w:r>
      <w:r w:rsidR="00870496">
        <w:rPr>
          <w:rFonts w:ascii="NewBaskerville-Roman" w:hAnsi="NewBaskerville-Roman" w:cs="NewBaskerville-Roman"/>
          <w:color w:val="262626"/>
          <w:sz w:val="20"/>
          <w:szCs w:val="20"/>
        </w:rPr>
        <w:t xml:space="preserve">pt it has a different containing </w:t>
      </w:r>
      <w:r>
        <w:rPr>
          <w:rFonts w:ascii="NewBaskerville-Roman" w:hAnsi="NewBaskerville-Roman" w:cs="NewBaskerville-Roman"/>
          <w:color w:val="262626"/>
          <w:sz w:val="20"/>
          <w:szCs w:val="20"/>
        </w:rPr>
        <w:t>block</w:t>
      </w:r>
      <w:r w:rsidRPr="00870496">
        <w:rPr>
          <w:rFonts w:ascii="NewBaskerville-Roman" w:hAnsi="NewBaskerville-Roman" w:cs="NewBaskerville-Roman"/>
          <w:color w:val="262626"/>
          <w:sz w:val="20"/>
          <w:szCs w:val="20"/>
          <w:highlight w:val="yellow"/>
        </w:rPr>
        <w:t>. Instead of its position being based on the viewpor</w:t>
      </w:r>
      <w:r w:rsidR="00870496" w:rsidRPr="00870496">
        <w:rPr>
          <w:rFonts w:ascii="NewBaskerville-Roman" w:hAnsi="NewBaskerville-Roman" w:cs="NewBaskerville-Roman"/>
          <w:color w:val="262626"/>
          <w:sz w:val="20"/>
          <w:szCs w:val="20"/>
          <w:highlight w:val="yellow"/>
        </w:rPr>
        <w:t xml:space="preserve">t, its position is based on the </w:t>
      </w:r>
      <w:r w:rsidRPr="00870496">
        <w:rPr>
          <w:rFonts w:ascii="NewBaskerville-Roman" w:hAnsi="NewBaskerville-Roman" w:cs="NewBaskerville-Roman"/>
          <w:color w:val="262626"/>
          <w:sz w:val="20"/>
          <w:szCs w:val="20"/>
          <w:highlight w:val="yellow"/>
        </w:rPr>
        <w:t>closest positioned ancestor element</w:t>
      </w:r>
      <w:r>
        <w:rPr>
          <w:rFonts w:ascii="NewBaskerville-Roman" w:hAnsi="NewBaskerville-Roman" w:cs="NewBaskerville-Roman"/>
          <w:color w:val="262626"/>
          <w:sz w:val="20"/>
          <w:szCs w:val="20"/>
        </w:rPr>
        <w:t xml:space="preserve">. As with a fixed element, the properties </w:t>
      </w:r>
      <w:r>
        <w:rPr>
          <w:rFonts w:ascii="Courier" w:hAnsi="Courier" w:cs="Courier"/>
          <w:color w:val="262626"/>
          <w:sz w:val="19"/>
          <w:szCs w:val="19"/>
        </w:rPr>
        <w:t>top</w:t>
      </w:r>
      <w:r>
        <w:rPr>
          <w:rFonts w:ascii="NewBaskerville-Roman" w:hAnsi="NewBaskerville-Roman" w:cs="NewBaskerville-Roman"/>
          <w:color w:val="262626"/>
          <w:sz w:val="20"/>
          <w:szCs w:val="20"/>
        </w:rPr>
        <w:t xml:space="preserve">, </w:t>
      </w:r>
      <w:r>
        <w:rPr>
          <w:rFonts w:ascii="Courier" w:hAnsi="Courier" w:cs="Courier"/>
          <w:color w:val="262626"/>
          <w:sz w:val="19"/>
          <w:szCs w:val="19"/>
        </w:rPr>
        <w:t>right</w:t>
      </w:r>
      <w:r w:rsidR="00870496">
        <w:rPr>
          <w:rFonts w:ascii="NewBaskerville-Roman" w:hAnsi="NewBaskerville-Roman" w:cs="NewBaskerville-Roman"/>
          <w:color w:val="262626"/>
          <w:sz w:val="20"/>
          <w:szCs w:val="20"/>
        </w:rPr>
        <w:t xml:space="preserve">, </w:t>
      </w:r>
      <w:r>
        <w:rPr>
          <w:rFonts w:ascii="Courier" w:hAnsi="Courier" w:cs="Courier"/>
          <w:color w:val="262626"/>
          <w:sz w:val="19"/>
          <w:szCs w:val="19"/>
        </w:rPr>
        <w:t>bottom</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left </w:t>
      </w:r>
      <w:r>
        <w:rPr>
          <w:rFonts w:ascii="NewBaskerville-Roman" w:hAnsi="NewBaskerville-Roman" w:cs="NewBaskerville-Roman"/>
          <w:color w:val="262626"/>
          <w:sz w:val="20"/>
          <w:szCs w:val="20"/>
        </w:rPr>
        <w:t xml:space="preserve">place the edges of the </w:t>
      </w:r>
      <w:r w:rsidRPr="001C6D5C">
        <w:rPr>
          <w:rFonts w:ascii="NewBaskerville-Roman" w:hAnsi="NewBaskerville-Roman" w:cs="NewBaskerville-Roman"/>
          <w:color w:val="FF0000"/>
          <w:sz w:val="20"/>
          <w:szCs w:val="20"/>
        </w:rPr>
        <w:t>element within its containing block</w:t>
      </w:r>
      <w:r>
        <w:rPr>
          <w:rFonts w:ascii="NewBaskerville-Roman" w:hAnsi="NewBaskerville-Roman" w:cs="NewBaskerville-Roman"/>
          <w:color w:val="262626"/>
          <w:sz w:val="20"/>
          <w:szCs w:val="20"/>
        </w:rPr>
        <w:t>.</w:t>
      </w:r>
    </w:p>
    <w:p w:rsidR="0047766F" w:rsidRDefault="001C6D5C" w:rsidP="001C6D5C">
      <w:pPr>
        <w:autoSpaceDE w:val="0"/>
        <w:autoSpaceDN w:val="0"/>
        <w:adjustRightInd w:val="0"/>
        <w:spacing w:after="0" w:line="240" w:lineRule="auto"/>
        <w:rPr>
          <w:rFonts w:ascii="NewBaskerville-Roman" w:hAnsi="NewBaskerville-Roman" w:cs="NewBaskerville-Roman"/>
          <w:color w:val="262626"/>
          <w:sz w:val="20"/>
          <w:szCs w:val="20"/>
        </w:rPr>
      </w:pPr>
      <w:r w:rsidRPr="00506D6C">
        <w:rPr>
          <w:rFonts w:ascii="FranklinGothic-Demi" w:hAnsi="FranklinGothic-Demi" w:cs="FranklinGothic-Demi"/>
          <w:color w:val="476B86"/>
          <w:sz w:val="20"/>
          <w:szCs w:val="20"/>
        </w:rPr>
        <w:t xml:space="preserve">NOTE </w:t>
      </w:r>
      <w:r w:rsidRPr="00506D6C">
        <w:rPr>
          <w:rFonts w:ascii="NewBaskerville-Roman" w:hAnsi="NewBaskerville-Roman" w:cs="NewBaskerville-Roman"/>
          <w:color w:val="262626"/>
          <w:sz w:val="20"/>
          <w:szCs w:val="20"/>
        </w:rPr>
        <w:t xml:space="preserve">If none of the element’s ancestors are </w:t>
      </w:r>
      <w:r w:rsidRPr="00506D6C">
        <w:rPr>
          <w:rFonts w:ascii="NewBaskerville-Roman" w:hAnsi="NewBaskerville-Roman" w:cs="NewBaskerville-Roman"/>
          <w:color w:val="262626"/>
          <w:sz w:val="20"/>
          <w:szCs w:val="20"/>
        </w:rPr>
        <w:t xml:space="preserve">positioned, then the absolutely </w:t>
      </w:r>
      <w:r w:rsidRPr="00506D6C">
        <w:rPr>
          <w:rFonts w:ascii="NewBaskerville-Roman" w:hAnsi="NewBaskerville-Roman" w:cs="NewBaskerville-Roman"/>
          <w:color w:val="262626"/>
          <w:sz w:val="20"/>
          <w:szCs w:val="20"/>
        </w:rPr>
        <w:t xml:space="preserve">positioned element will be positioned based on something called the </w:t>
      </w:r>
      <w:r w:rsidRPr="00506D6C">
        <w:rPr>
          <w:rFonts w:ascii="NewBaskerville-Italic" w:hAnsi="NewBaskerville-Italic" w:cs="NewBaskerville-Italic"/>
          <w:i/>
          <w:iCs/>
          <w:color w:val="262626"/>
          <w:sz w:val="20"/>
          <w:szCs w:val="20"/>
        </w:rPr>
        <w:t>initial</w:t>
      </w:r>
      <w:r w:rsidRPr="00506D6C">
        <w:rPr>
          <w:rFonts w:ascii="NewBaskerville-Roman" w:hAnsi="NewBaskerville-Roman" w:cs="NewBaskerville-Roman"/>
          <w:color w:val="262626"/>
          <w:sz w:val="20"/>
          <w:szCs w:val="20"/>
        </w:rPr>
        <w:t xml:space="preserve"> </w:t>
      </w:r>
      <w:r w:rsidRPr="00506D6C">
        <w:rPr>
          <w:rFonts w:ascii="NewBaskerville-Italic" w:hAnsi="NewBaskerville-Italic" w:cs="NewBaskerville-Italic"/>
          <w:i/>
          <w:iCs/>
          <w:color w:val="262626"/>
          <w:sz w:val="20"/>
          <w:szCs w:val="20"/>
        </w:rPr>
        <w:t>containing block</w:t>
      </w:r>
      <w:r w:rsidRPr="00506D6C">
        <w:rPr>
          <w:rFonts w:ascii="NewBaskerville-Roman" w:hAnsi="NewBaskerville-Roman" w:cs="NewBaskerville-Roman"/>
          <w:color w:val="262626"/>
          <w:sz w:val="20"/>
          <w:szCs w:val="20"/>
        </w:rPr>
        <w:t>. This is an area with dimens</w:t>
      </w:r>
      <w:r w:rsidR="00506D6C">
        <w:rPr>
          <w:rFonts w:ascii="NewBaskerville-Roman" w:hAnsi="NewBaskerville-Roman" w:cs="NewBaskerville-Roman"/>
          <w:color w:val="262626"/>
          <w:sz w:val="20"/>
          <w:szCs w:val="20"/>
        </w:rPr>
        <w:t>ions equal to the viewport size;</w:t>
      </w:r>
      <w:bookmarkStart w:id="69" w:name="_GoBack"/>
      <w:bookmarkEnd w:id="69"/>
    </w:p>
    <w:p w:rsidR="00506D6C" w:rsidRPr="00506D6C" w:rsidRDefault="00506D6C" w:rsidP="001C6D5C">
      <w:pPr>
        <w:autoSpaceDE w:val="0"/>
        <w:autoSpaceDN w:val="0"/>
        <w:adjustRightInd w:val="0"/>
        <w:spacing w:after="0" w:line="240" w:lineRule="auto"/>
        <w:rPr>
          <w:rFonts w:ascii="NewBaskerville-Roman" w:hAnsi="NewBaskerville-Roman" w:cs="NewBaskerville-Roman"/>
          <w:color w:val="262626"/>
          <w:sz w:val="20"/>
          <w:szCs w:val="20"/>
        </w:rPr>
      </w:pPr>
    </w:p>
    <w:sectPr w:rsidR="00506D6C" w:rsidRPr="00506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Baskerville-Roman">
    <w:panose1 w:val="00000000000000000000"/>
    <w:charset w:val="00"/>
    <w:family w:val="swiss"/>
    <w:notTrueType/>
    <w:pitch w:val="default"/>
    <w:sig w:usb0="00000003" w:usb1="00000000" w:usb2="00000000" w:usb3="00000000" w:csb0="00000001" w:csb1="00000000"/>
  </w:font>
  <w:font w:name="NewBaskerville-Italic">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swiss"/>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FranklinGothic-BookItal">
    <w:panose1 w:val="00000000000000000000"/>
    <w:charset w:val="00"/>
    <w:family w:val="swiss"/>
    <w:notTrueType/>
    <w:pitch w:val="default"/>
    <w:sig w:usb0="00000003" w:usb1="00000000" w:usb2="00000000" w:usb3="00000000" w:csb0="00000001" w:csb1="00000000"/>
  </w:font>
  <w:font w:name="Humanist521BT-BoldCondense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263"/>
    <w:multiLevelType w:val="hybridMultilevel"/>
    <w:tmpl w:val="86E2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22F39"/>
    <w:multiLevelType w:val="hybridMultilevel"/>
    <w:tmpl w:val="22BE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E6CF8"/>
    <w:multiLevelType w:val="hybridMultilevel"/>
    <w:tmpl w:val="326E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40306"/>
    <w:multiLevelType w:val="hybridMultilevel"/>
    <w:tmpl w:val="3F10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96231"/>
    <w:multiLevelType w:val="hybridMultilevel"/>
    <w:tmpl w:val="F9A6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211A1"/>
    <w:multiLevelType w:val="hybridMultilevel"/>
    <w:tmpl w:val="1C06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D554E"/>
    <w:multiLevelType w:val="hybridMultilevel"/>
    <w:tmpl w:val="CE3A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8790A"/>
    <w:multiLevelType w:val="hybridMultilevel"/>
    <w:tmpl w:val="B88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83F82"/>
    <w:multiLevelType w:val="hybridMultilevel"/>
    <w:tmpl w:val="D03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00CE7"/>
    <w:multiLevelType w:val="hybridMultilevel"/>
    <w:tmpl w:val="9264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60D5C"/>
    <w:multiLevelType w:val="hybridMultilevel"/>
    <w:tmpl w:val="F432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4"/>
  </w:num>
  <w:num w:numId="5">
    <w:abstractNumId w:val="6"/>
  </w:num>
  <w:num w:numId="6">
    <w:abstractNumId w:val="1"/>
  </w:num>
  <w:num w:numId="7">
    <w:abstractNumId w:val="7"/>
  </w:num>
  <w:num w:numId="8">
    <w:abstractNumId w:val="3"/>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2"/>
  </w:compat>
  <w:rsids>
    <w:rsidRoot w:val="005A7F23"/>
    <w:rsid w:val="000018BA"/>
    <w:rsid w:val="00001AFF"/>
    <w:rsid w:val="000112EB"/>
    <w:rsid w:val="000114F8"/>
    <w:rsid w:val="0001360B"/>
    <w:rsid w:val="00015A8F"/>
    <w:rsid w:val="00021FBC"/>
    <w:rsid w:val="00027D96"/>
    <w:rsid w:val="000316B0"/>
    <w:rsid w:val="00036831"/>
    <w:rsid w:val="00040E54"/>
    <w:rsid w:val="00044A26"/>
    <w:rsid w:val="000459E7"/>
    <w:rsid w:val="0004602E"/>
    <w:rsid w:val="000475FB"/>
    <w:rsid w:val="00052C50"/>
    <w:rsid w:val="00061BAB"/>
    <w:rsid w:val="00066050"/>
    <w:rsid w:val="000661A9"/>
    <w:rsid w:val="000722FE"/>
    <w:rsid w:val="00074036"/>
    <w:rsid w:val="000747E7"/>
    <w:rsid w:val="00074E55"/>
    <w:rsid w:val="000755DC"/>
    <w:rsid w:val="0007586F"/>
    <w:rsid w:val="00075BE0"/>
    <w:rsid w:val="00076694"/>
    <w:rsid w:val="000802F4"/>
    <w:rsid w:val="0008166E"/>
    <w:rsid w:val="00082245"/>
    <w:rsid w:val="00082DCD"/>
    <w:rsid w:val="00085B55"/>
    <w:rsid w:val="00086D46"/>
    <w:rsid w:val="00087960"/>
    <w:rsid w:val="000921B1"/>
    <w:rsid w:val="000A68D6"/>
    <w:rsid w:val="000A7A77"/>
    <w:rsid w:val="000B1FDB"/>
    <w:rsid w:val="000B3898"/>
    <w:rsid w:val="000B4A63"/>
    <w:rsid w:val="000B4F77"/>
    <w:rsid w:val="000B5FFC"/>
    <w:rsid w:val="000C0C3A"/>
    <w:rsid w:val="000C2401"/>
    <w:rsid w:val="000C395A"/>
    <w:rsid w:val="000C55F7"/>
    <w:rsid w:val="000D0D27"/>
    <w:rsid w:val="000D1848"/>
    <w:rsid w:val="000D2A36"/>
    <w:rsid w:val="000D3633"/>
    <w:rsid w:val="000D5287"/>
    <w:rsid w:val="000D53F8"/>
    <w:rsid w:val="000D7DFE"/>
    <w:rsid w:val="000E2B31"/>
    <w:rsid w:val="000E5D4B"/>
    <w:rsid w:val="000F12F3"/>
    <w:rsid w:val="000F350C"/>
    <w:rsid w:val="00105B9E"/>
    <w:rsid w:val="00105FF0"/>
    <w:rsid w:val="00107788"/>
    <w:rsid w:val="00117D8C"/>
    <w:rsid w:val="0012109E"/>
    <w:rsid w:val="00121980"/>
    <w:rsid w:val="00124CB3"/>
    <w:rsid w:val="00126A0E"/>
    <w:rsid w:val="00126D39"/>
    <w:rsid w:val="0013115B"/>
    <w:rsid w:val="00135B4E"/>
    <w:rsid w:val="00144E76"/>
    <w:rsid w:val="00152339"/>
    <w:rsid w:val="0015558C"/>
    <w:rsid w:val="00163D4E"/>
    <w:rsid w:val="001667D9"/>
    <w:rsid w:val="001668EB"/>
    <w:rsid w:val="001705C3"/>
    <w:rsid w:val="001706BC"/>
    <w:rsid w:val="00172CA0"/>
    <w:rsid w:val="00174273"/>
    <w:rsid w:val="00174EA8"/>
    <w:rsid w:val="001846C7"/>
    <w:rsid w:val="001936AC"/>
    <w:rsid w:val="00193FB7"/>
    <w:rsid w:val="001A421F"/>
    <w:rsid w:val="001A597F"/>
    <w:rsid w:val="001A6DFA"/>
    <w:rsid w:val="001A7427"/>
    <w:rsid w:val="001B0BD2"/>
    <w:rsid w:val="001B2FE2"/>
    <w:rsid w:val="001B375B"/>
    <w:rsid w:val="001C4799"/>
    <w:rsid w:val="001C6D5C"/>
    <w:rsid w:val="001D2E37"/>
    <w:rsid w:val="001D5EF9"/>
    <w:rsid w:val="001D7A1B"/>
    <w:rsid w:val="001E0A1B"/>
    <w:rsid w:val="001E6CD7"/>
    <w:rsid w:val="001F3BDB"/>
    <w:rsid w:val="001F696E"/>
    <w:rsid w:val="00202187"/>
    <w:rsid w:val="00205666"/>
    <w:rsid w:val="002118A1"/>
    <w:rsid w:val="002148EB"/>
    <w:rsid w:val="00215BBD"/>
    <w:rsid w:val="00216148"/>
    <w:rsid w:val="00216304"/>
    <w:rsid w:val="00217BF8"/>
    <w:rsid w:val="00226E72"/>
    <w:rsid w:val="00232BA5"/>
    <w:rsid w:val="00243E9B"/>
    <w:rsid w:val="0024435B"/>
    <w:rsid w:val="00250D88"/>
    <w:rsid w:val="002555CE"/>
    <w:rsid w:val="00266A10"/>
    <w:rsid w:val="002674F8"/>
    <w:rsid w:val="00274BB9"/>
    <w:rsid w:val="00277E23"/>
    <w:rsid w:val="00290F64"/>
    <w:rsid w:val="0029488C"/>
    <w:rsid w:val="0029522F"/>
    <w:rsid w:val="002A1B15"/>
    <w:rsid w:val="002A2365"/>
    <w:rsid w:val="002A768F"/>
    <w:rsid w:val="002B0222"/>
    <w:rsid w:val="002B4986"/>
    <w:rsid w:val="002C0F15"/>
    <w:rsid w:val="002C200A"/>
    <w:rsid w:val="002C36B8"/>
    <w:rsid w:val="002C4395"/>
    <w:rsid w:val="002C5008"/>
    <w:rsid w:val="002C542B"/>
    <w:rsid w:val="002C5F16"/>
    <w:rsid w:val="002D039E"/>
    <w:rsid w:val="002D3AC7"/>
    <w:rsid w:val="002D419E"/>
    <w:rsid w:val="002E6564"/>
    <w:rsid w:val="002F2766"/>
    <w:rsid w:val="002F77EB"/>
    <w:rsid w:val="003024DF"/>
    <w:rsid w:val="0030668B"/>
    <w:rsid w:val="00311D99"/>
    <w:rsid w:val="003131AD"/>
    <w:rsid w:val="00320D2C"/>
    <w:rsid w:val="00330462"/>
    <w:rsid w:val="00332125"/>
    <w:rsid w:val="00332E1E"/>
    <w:rsid w:val="00334A04"/>
    <w:rsid w:val="00340D6D"/>
    <w:rsid w:val="003528E4"/>
    <w:rsid w:val="00353D2A"/>
    <w:rsid w:val="00357A01"/>
    <w:rsid w:val="0037334B"/>
    <w:rsid w:val="0037345D"/>
    <w:rsid w:val="0037505E"/>
    <w:rsid w:val="00377F72"/>
    <w:rsid w:val="00385621"/>
    <w:rsid w:val="00387E26"/>
    <w:rsid w:val="00397B4C"/>
    <w:rsid w:val="003A093A"/>
    <w:rsid w:val="003A1509"/>
    <w:rsid w:val="003A47CF"/>
    <w:rsid w:val="003A52D3"/>
    <w:rsid w:val="003A57B5"/>
    <w:rsid w:val="003A766A"/>
    <w:rsid w:val="003C228E"/>
    <w:rsid w:val="003C2E8A"/>
    <w:rsid w:val="003C604E"/>
    <w:rsid w:val="003D15D6"/>
    <w:rsid w:val="003F0F6E"/>
    <w:rsid w:val="003F417A"/>
    <w:rsid w:val="003F595E"/>
    <w:rsid w:val="00405F56"/>
    <w:rsid w:val="00412E3F"/>
    <w:rsid w:val="00414602"/>
    <w:rsid w:val="00420000"/>
    <w:rsid w:val="00421E5B"/>
    <w:rsid w:val="00440925"/>
    <w:rsid w:val="004458FF"/>
    <w:rsid w:val="00461ACF"/>
    <w:rsid w:val="0046273F"/>
    <w:rsid w:val="004627C3"/>
    <w:rsid w:val="00470122"/>
    <w:rsid w:val="00471A68"/>
    <w:rsid w:val="0047700B"/>
    <w:rsid w:val="0047766F"/>
    <w:rsid w:val="00481E28"/>
    <w:rsid w:val="00485339"/>
    <w:rsid w:val="004A327A"/>
    <w:rsid w:val="004A46DC"/>
    <w:rsid w:val="004A537B"/>
    <w:rsid w:val="004A746B"/>
    <w:rsid w:val="004B2D8C"/>
    <w:rsid w:val="004C131C"/>
    <w:rsid w:val="004C2016"/>
    <w:rsid w:val="004D6BD6"/>
    <w:rsid w:val="004E7DD7"/>
    <w:rsid w:val="004F4BAD"/>
    <w:rsid w:val="004F74EF"/>
    <w:rsid w:val="004F7F02"/>
    <w:rsid w:val="00506D6C"/>
    <w:rsid w:val="00520917"/>
    <w:rsid w:val="005232DA"/>
    <w:rsid w:val="00523560"/>
    <w:rsid w:val="00524D4C"/>
    <w:rsid w:val="00534FDE"/>
    <w:rsid w:val="00536607"/>
    <w:rsid w:val="00536F0B"/>
    <w:rsid w:val="005379B8"/>
    <w:rsid w:val="00541C53"/>
    <w:rsid w:val="00543136"/>
    <w:rsid w:val="00546B8E"/>
    <w:rsid w:val="005537F3"/>
    <w:rsid w:val="005561B5"/>
    <w:rsid w:val="00557609"/>
    <w:rsid w:val="005726F1"/>
    <w:rsid w:val="005A0F31"/>
    <w:rsid w:val="005A3FFA"/>
    <w:rsid w:val="005A7F23"/>
    <w:rsid w:val="005B3758"/>
    <w:rsid w:val="005B49C0"/>
    <w:rsid w:val="005B509D"/>
    <w:rsid w:val="005C5ACD"/>
    <w:rsid w:val="005D064F"/>
    <w:rsid w:val="005D4EA5"/>
    <w:rsid w:val="005D6C29"/>
    <w:rsid w:val="005E10B7"/>
    <w:rsid w:val="005E4940"/>
    <w:rsid w:val="005E5071"/>
    <w:rsid w:val="005F26BC"/>
    <w:rsid w:val="006018BC"/>
    <w:rsid w:val="00601C9E"/>
    <w:rsid w:val="006107F2"/>
    <w:rsid w:val="006125B4"/>
    <w:rsid w:val="0061573F"/>
    <w:rsid w:val="00616ADD"/>
    <w:rsid w:val="00620B54"/>
    <w:rsid w:val="006212BC"/>
    <w:rsid w:val="00623940"/>
    <w:rsid w:val="00626561"/>
    <w:rsid w:val="0063115A"/>
    <w:rsid w:val="00631A3A"/>
    <w:rsid w:val="00632207"/>
    <w:rsid w:val="0063244B"/>
    <w:rsid w:val="006330A0"/>
    <w:rsid w:val="006340C0"/>
    <w:rsid w:val="006343CC"/>
    <w:rsid w:val="0063573C"/>
    <w:rsid w:val="00637D85"/>
    <w:rsid w:val="00640B87"/>
    <w:rsid w:val="00646291"/>
    <w:rsid w:val="0065027E"/>
    <w:rsid w:val="00654E9C"/>
    <w:rsid w:val="006640BF"/>
    <w:rsid w:val="00664887"/>
    <w:rsid w:val="00666402"/>
    <w:rsid w:val="00666F82"/>
    <w:rsid w:val="0067048C"/>
    <w:rsid w:val="00671C50"/>
    <w:rsid w:val="00677688"/>
    <w:rsid w:val="00682215"/>
    <w:rsid w:val="00687863"/>
    <w:rsid w:val="00691EBE"/>
    <w:rsid w:val="0069202A"/>
    <w:rsid w:val="00694F3A"/>
    <w:rsid w:val="00696DD5"/>
    <w:rsid w:val="006A72ED"/>
    <w:rsid w:val="006B4378"/>
    <w:rsid w:val="006B681A"/>
    <w:rsid w:val="006C19AD"/>
    <w:rsid w:val="006C33FA"/>
    <w:rsid w:val="006C4C55"/>
    <w:rsid w:val="006D0996"/>
    <w:rsid w:val="006D4477"/>
    <w:rsid w:val="006D49E3"/>
    <w:rsid w:val="006D5483"/>
    <w:rsid w:val="006D70F1"/>
    <w:rsid w:val="006E0318"/>
    <w:rsid w:val="006E085A"/>
    <w:rsid w:val="006E574E"/>
    <w:rsid w:val="006E590F"/>
    <w:rsid w:val="006F2F07"/>
    <w:rsid w:val="006F3048"/>
    <w:rsid w:val="006F4D40"/>
    <w:rsid w:val="006F4EC0"/>
    <w:rsid w:val="006F7556"/>
    <w:rsid w:val="006F7709"/>
    <w:rsid w:val="007119C1"/>
    <w:rsid w:val="0071585B"/>
    <w:rsid w:val="00715DD5"/>
    <w:rsid w:val="00716512"/>
    <w:rsid w:val="00717D93"/>
    <w:rsid w:val="007219AE"/>
    <w:rsid w:val="007229C4"/>
    <w:rsid w:val="00722DD7"/>
    <w:rsid w:val="00723AC4"/>
    <w:rsid w:val="00723E28"/>
    <w:rsid w:val="00724DFE"/>
    <w:rsid w:val="00730306"/>
    <w:rsid w:val="007359DB"/>
    <w:rsid w:val="007440A4"/>
    <w:rsid w:val="00751264"/>
    <w:rsid w:val="00756CD9"/>
    <w:rsid w:val="00763BCE"/>
    <w:rsid w:val="00764547"/>
    <w:rsid w:val="00771201"/>
    <w:rsid w:val="00772F0F"/>
    <w:rsid w:val="0078337D"/>
    <w:rsid w:val="00785DB4"/>
    <w:rsid w:val="00791B70"/>
    <w:rsid w:val="0079534E"/>
    <w:rsid w:val="00796984"/>
    <w:rsid w:val="007A28C3"/>
    <w:rsid w:val="007C651A"/>
    <w:rsid w:val="007D5E92"/>
    <w:rsid w:val="007E01E7"/>
    <w:rsid w:val="007E5EA5"/>
    <w:rsid w:val="007E6C68"/>
    <w:rsid w:val="007E6F37"/>
    <w:rsid w:val="007F1DFA"/>
    <w:rsid w:val="007F3126"/>
    <w:rsid w:val="00803A92"/>
    <w:rsid w:val="00803FCC"/>
    <w:rsid w:val="008117B6"/>
    <w:rsid w:val="008215DC"/>
    <w:rsid w:val="0082291B"/>
    <w:rsid w:val="008236DD"/>
    <w:rsid w:val="00842680"/>
    <w:rsid w:val="008639F8"/>
    <w:rsid w:val="00864D4B"/>
    <w:rsid w:val="00866079"/>
    <w:rsid w:val="00870496"/>
    <w:rsid w:val="008706DF"/>
    <w:rsid w:val="00871517"/>
    <w:rsid w:val="00876910"/>
    <w:rsid w:val="0088634B"/>
    <w:rsid w:val="008867A4"/>
    <w:rsid w:val="0089000E"/>
    <w:rsid w:val="00891D32"/>
    <w:rsid w:val="00895D00"/>
    <w:rsid w:val="00896031"/>
    <w:rsid w:val="008A307D"/>
    <w:rsid w:val="008B4035"/>
    <w:rsid w:val="008B5250"/>
    <w:rsid w:val="008C0A25"/>
    <w:rsid w:val="008C2EC1"/>
    <w:rsid w:val="008C7F8D"/>
    <w:rsid w:val="008D22C0"/>
    <w:rsid w:val="008D2EA7"/>
    <w:rsid w:val="008D3985"/>
    <w:rsid w:val="008D550A"/>
    <w:rsid w:val="008E130D"/>
    <w:rsid w:val="008E256A"/>
    <w:rsid w:val="008E41A1"/>
    <w:rsid w:val="008F067E"/>
    <w:rsid w:val="008F4CA6"/>
    <w:rsid w:val="009038FB"/>
    <w:rsid w:val="00905892"/>
    <w:rsid w:val="00906DE0"/>
    <w:rsid w:val="009135D9"/>
    <w:rsid w:val="00913C20"/>
    <w:rsid w:val="00925CE6"/>
    <w:rsid w:val="00927D9E"/>
    <w:rsid w:val="009320E2"/>
    <w:rsid w:val="00941942"/>
    <w:rsid w:val="00942275"/>
    <w:rsid w:val="00942D94"/>
    <w:rsid w:val="0094353B"/>
    <w:rsid w:val="00943F59"/>
    <w:rsid w:val="009444DC"/>
    <w:rsid w:val="00947781"/>
    <w:rsid w:val="00954E1D"/>
    <w:rsid w:val="00963C61"/>
    <w:rsid w:val="00971CD7"/>
    <w:rsid w:val="009823E5"/>
    <w:rsid w:val="00985C19"/>
    <w:rsid w:val="00986C76"/>
    <w:rsid w:val="0099751A"/>
    <w:rsid w:val="009A11B1"/>
    <w:rsid w:val="009A3853"/>
    <w:rsid w:val="009B10CE"/>
    <w:rsid w:val="009B1C7E"/>
    <w:rsid w:val="009B37A1"/>
    <w:rsid w:val="009B388F"/>
    <w:rsid w:val="009B5E69"/>
    <w:rsid w:val="009B6729"/>
    <w:rsid w:val="009C1A77"/>
    <w:rsid w:val="009C4405"/>
    <w:rsid w:val="009C56BC"/>
    <w:rsid w:val="009C6733"/>
    <w:rsid w:val="009D165D"/>
    <w:rsid w:val="009D415A"/>
    <w:rsid w:val="009D612C"/>
    <w:rsid w:val="009D71C2"/>
    <w:rsid w:val="009E7EE8"/>
    <w:rsid w:val="009F2C34"/>
    <w:rsid w:val="009F2C7B"/>
    <w:rsid w:val="009F3616"/>
    <w:rsid w:val="009F4B08"/>
    <w:rsid w:val="009F66F9"/>
    <w:rsid w:val="00A000DD"/>
    <w:rsid w:val="00A01683"/>
    <w:rsid w:val="00A03263"/>
    <w:rsid w:val="00A07C32"/>
    <w:rsid w:val="00A11072"/>
    <w:rsid w:val="00A118E0"/>
    <w:rsid w:val="00A12459"/>
    <w:rsid w:val="00A130BC"/>
    <w:rsid w:val="00A1430F"/>
    <w:rsid w:val="00A143A1"/>
    <w:rsid w:val="00A14A3F"/>
    <w:rsid w:val="00A15DE1"/>
    <w:rsid w:val="00A20F4D"/>
    <w:rsid w:val="00A21DEB"/>
    <w:rsid w:val="00A232BB"/>
    <w:rsid w:val="00A232F7"/>
    <w:rsid w:val="00A25048"/>
    <w:rsid w:val="00A26FB9"/>
    <w:rsid w:val="00A30E14"/>
    <w:rsid w:val="00A54CAB"/>
    <w:rsid w:val="00A6122B"/>
    <w:rsid w:val="00A65EF0"/>
    <w:rsid w:val="00A665C2"/>
    <w:rsid w:val="00A67C0D"/>
    <w:rsid w:val="00A70A29"/>
    <w:rsid w:val="00A76E6F"/>
    <w:rsid w:val="00A90D9C"/>
    <w:rsid w:val="00AA1FDF"/>
    <w:rsid w:val="00AA2E93"/>
    <w:rsid w:val="00AA36C6"/>
    <w:rsid w:val="00AA489B"/>
    <w:rsid w:val="00AA4AED"/>
    <w:rsid w:val="00AB265B"/>
    <w:rsid w:val="00AB28E6"/>
    <w:rsid w:val="00AC1E34"/>
    <w:rsid w:val="00AC2D4C"/>
    <w:rsid w:val="00AC6B74"/>
    <w:rsid w:val="00AD0550"/>
    <w:rsid w:val="00AD1518"/>
    <w:rsid w:val="00AD3581"/>
    <w:rsid w:val="00AE3D62"/>
    <w:rsid w:val="00AE51F4"/>
    <w:rsid w:val="00AE6EDD"/>
    <w:rsid w:val="00AF06E7"/>
    <w:rsid w:val="00AF6C1A"/>
    <w:rsid w:val="00B01996"/>
    <w:rsid w:val="00B01A36"/>
    <w:rsid w:val="00B04E7B"/>
    <w:rsid w:val="00B11E7D"/>
    <w:rsid w:val="00B12E84"/>
    <w:rsid w:val="00B233FD"/>
    <w:rsid w:val="00B242A9"/>
    <w:rsid w:val="00B3167B"/>
    <w:rsid w:val="00B33B2E"/>
    <w:rsid w:val="00B407CF"/>
    <w:rsid w:val="00B40DF0"/>
    <w:rsid w:val="00B436F2"/>
    <w:rsid w:val="00B43CFF"/>
    <w:rsid w:val="00B442FB"/>
    <w:rsid w:val="00B46200"/>
    <w:rsid w:val="00B55D2D"/>
    <w:rsid w:val="00B56E96"/>
    <w:rsid w:val="00B647AC"/>
    <w:rsid w:val="00B65DB9"/>
    <w:rsid w:val="00B65F5B"/>
    <w:rsid w:val="00B6672E"/>
    <w:rsid w:val="00B702A6"/>
    <w:rsid w:val="00B70519"/>
    <w:rsid w:val="00B713B4"/>
    <w:rsid w:val="00B713F4"/>
    <w:rsid w:val="00B720E3"/>
    <w:rsid w:val="00B765FE"/>
    <w:rsid w:val="00B77DCC"/>
    <w:rsid w:val="00B85D7E"/>
    <w:rsid w:val="00B86D40"/>
    <w:rsid w:val="00B875D4"/>
    <w:rsid w:val="00B90233"/>
    <w:rsid w:val="00B95BCE"/>
    <w:rsid w:val="00BA26DA"/>
    <w:rsid w:val="00BA5E94"/>
    <w:rsid w:val="00BB3B30"/>
    <w:rsid w:val="00BC0264"/>
    <w:rsid w:val="00BC4097"/>
    <w:rsid w:val="00BC6CCA"/>
    <w:rsid w:val="00BD034D"/>
    <w:rsid w:val="00BD39EE"/>
    <w:rsid w:val="00BD539E"/>
    <w:rsid w:val="00BD6711"/>
    <w:rsid w:val="00BE10E2"/>
    <w:rsid w:val="00BE4EC2"/>
    <w:rsid w:val="00BF7BAC"/>
    <w:rsid w:val="00C0145B"/>
    <w:rsid w:val="00C06539"/>
    <w:rsid w:val="00C11446"/>
    <w:rsid w:val="00C152E9"/>
    <w:rsid w:val="00C15B1A"/>
    <w:rsid w:val="00C26826"/>
    <w:rsid w:val="00C31558"/>
    <w:rsid w:val="00C32723"/>
    <w:rsid w:val="00C37696"/>
    <w:rsid w:val="00C43C75"/>
    <w:rsid w:val="00C456B9"/>
    <w:rsid w:val="00C525A0"/>
    <w:rsid w:val="00C54236"/>
    <w:rsid w:val="00C54FAD"/>
    <w:rsid w:val="00C555C8"/>
    <w:rsid w:val="00C66BDD"/>
    <w:rsid w:val="00C7330A"/>
    <w:rsid w:val="00C7457F"/>
    <w:rsid w:val="00C7662F"/>
    <w:rsid w:val="00C80EB7"/>
    <w:rsid w:val="00C82A30"/>
    <w:rsid w:val="00C82D84"/>
    <w:rsid w:val="00C85074"/>
    <w:rsid w:val="00C87CC6"/>
    <w:rsid w:val="00C90E89"/>
    <w:rsid w:val="00C965D6"/>
    <w:rsid w:val="00C96DE1"/>
    <w:rsid w:val="00CA0726"/>
    <w:rsid w:val="00CA2A53"/>
    <w:rsid w:val="00CA48B7"/>
    <w:rsid w:val="00CA7470"/>
    <w:rsid w:val="00CC086A"/>
    <w:rsid w:val="00CC0D7B"/>
    <w:rsid w:val="00CD2D8A"/>
    <w:rsid w:val="00CD3D13"/>
    <w:rsid w:val="00CE250B"/>
    <w:rsid w:val="00CE680E"/>
    <w:rsid w:val="00D02352"/>
    <w:rsid w:val="00D02986"/>
    <w:rsid w:val="00D02FE9"/>
    <w:rsid w:val="00D053E5"/>
    <w:rsid w:val="00D10B5C"/>
    <w:rsid w:val="00D13F04"/>
    <w:rsid w:val="00D327DA"/>
    <w:rsid w:val="00D3397B"/>
    <w:rsid w:val="00D33D61"/>
    <w:rsid w:val="00D365F9"/>
    <w:rsid w:val="00D415E0"/>
    <w:rsid w:val="00D41C33"/>
    <w:rsid w:val="00D45586"/>
    <w:rsid w:val="00D5122F"/>
    <w:rsid w:val="00D52A1B"/>
    <w:rsid w:val="00D53388"/>
    <w:rsid w:val="00D56FCC"/>
    <w:rsid w:val="00D705DD"/>
    <w:rsid w:val="00D72AE9"/>
    <w:rsid w:val="00D77BE7"/>
    <w:rsid w:val="00D854D1"/>
    <w:rsid w:val="00D86C36"/>
    <w:rsid w:val="00D8721B"/>
    <w:rsid w:val="00D92BF8"/>
    <w:rsid w:val="00D9384D"/>
    <w:rsid w:val="00D94984"/>
    <w:rsid w:val="00DA0FF7"/>
    <w:rsid w:val="00DA6F88"/>
    <w:rsid w:val="00DB03F9"/>
    <w:rsid w:val="00DB51C9"/>
    <w:rsid w:val="00DB669A"/>
    <w:rsid w:val="00DC1E82"/>
    <w:rsid w:val="00DC3258"/>
    <w:rsid w:val="00DC340C"/>
    <w:rsid w:val="00DC3DBF"/>
    <w:rsid w:val="00DC40DC"/>
    <w:rsid w:val="00DD13F4"/>
    <w:rsid w:val="00DD3AD0"/>
    <w:rsid w:val="00DE0871"/>
    <w:rsid w:val="00DE0BEF"/>
    <w:rsid w:val="00DE0D3A"/>
    <w:rsid w:val="00DE7E43"/>
    <w:rsid w:val="00DF613C"/>
    <w:rsid w:val="00DF70C2"/>
    <w:rsid w:val="00E12461"/>
    <w:rsid w:val="00E16EEA"/>
    <w:rsid w:val="00E20369"/>
    <w:rsid w:val="00E27153"/>
    <w:rsid w:val="00E459E8"/>
    <w:rsid w:val="00E54377"/>
    <w:rsid w:val="00E5790A"/>
    <w:rsid w:val="00E60E23"/>
    <w:rsid w:val="00E62277"/>
    <w:rsid w:val="00E6579B"/>
    <w:rsid w:val="00E6624E"/>
    <w:rsid w:val="00E66E86"/>
    <w:rsid w:val="00E809FD"/>
    <w:rsid w:val="00E8319B"/>
    <w:rsid w:val="00E903DC"/>
    <w:rsid w:val="00E90F0E"/>
    <w:rsid w:val="00E9127D"/>
    <w:rsid w:val="00E93538"/>
    <w:rsid w:val="00E939F5"/>
    <w:rsid w:val="00E976B6"/>
    <w:rsid w:val="00E97C90"/>
    <w:rsid w:val="00EA0DC5"/>
    <w:rsid w:val="00EA2E42"/>
    <w:rsid w:val="00EA5A31"/>
    <w:rsid w:val="00EB3C6A"/>
    <w:rsid w:val="00EC03CA"/>
    <w:rsid w:val="00EC419F"/>
    <w:rsid w:val="00ED1B73"/>
    <w:rsid w:val="00ED57A6"/>
    <w:rsid w:val="00EE35C7"/>
    <w:rsid w:val="00EE72B4"/>
    <w:rsid w:val="00EF08F9"/>
    <w:rsid w:val="00EF15AE"/>
    <w:rsid w:val="00EF5F33"/>
    <w:rsid w:val="00F13B22"/>
    <w:rsid w:val="00F17E21"/>
    <w:rsid w:val="00F258CA"/>
    <w:rsid w:val="00F31BE5"/>
    <w:rsid w:val="00F355A4"/>
    <w:rsid w:val="00F36559"/>
    <w:rsid w:val="00F41DA7"/>
    <w:rsid w:val="00F555D8"/>
    <w:rsid w:val="00F56DFB"/>
    <w:rsid w:val="00F57815"/>
    <w:rsid w:val="00F57951"/>
    <w:rsid w:val="00F626D4"/>
    <w:rsid w:val="00F66BA4"/>
    <w:rsid w:val="00F85430"/>
    <w:rsid w:val="00F92AD3"/>
    <w:rsid w:val="00FA574F"/>
    <w:rsid w:val="00FB1899"/>
    <w:rsid w:val="00FB1ED4"/>
    <w:rsid w:val="00FB2E3B"/>
    <w:rsid w:val="00FB3D9A"/>
    <w:rsid w:val="00FB4225"/>
    <w:rsid w:val="00FB7083"/>
    <w:rsid w:val="00FB7085"/>
    <w:rsid w:val="00FC7353"/>
    <w:rsid w:val="00FD0314"/>
    <w:rsid w:val="00FD25BF"/>
    <w:rsid w:val="00FD3E4C"/>
    <w:rsid w:val="00FD4B7B"/>
    <w:rsid w:val="00FD4BC8"/>
    <w:rsid w:val="00FD5238"/>
    <w:rsid w:val="00FE182A"/>
    <w:rsid w:val="00FE45FF"/>
    <w:rsid w:val="00FF07CE"/>
    <w:rsid w:val="00FF5478"/>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D59C"/>
  <w15:chartTrackingRefBased/>
  <w15:docId w15:val="{E1A7830F-BCFE-4A64-9831-C5C06337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F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65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60E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330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46"/>
    <w:pPr>
      <w:ind w:left="720"/>
      <w:contextualSpacing/>
    </w:pPr>
  </w:style>
  <w:style w:type="table" w:styleId="TableGrid">
    <w:name w:val="Table Grid"/>
    <w:basedOn w:val="TableNormal"/>
    <w:uiPriority w:val="59"/>
    <w:rsid w:val="006F3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0F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65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60E2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31A3A"/>
    <w:pPr>
      <w:spacing w:line="259" w:lineRule="auto"/>
      <w:outlineLvl w:val="9"/>
    </w:pPr>
  </w:style>
  <w:style w:type="paragraph" w:styleId="TOC1">
    <w:name w:val="toc 1"/>
    <w:basedOn w:val="Normal"/>
    <w:next w:val="Normal"/>
    <w:autoRedefine/>
    <w:uiPriority w:val="39"/>
    <w:unhideWhenUsed/>
    <w:rsid w:val="00631A3A"/>
    <w:pPr>
      <w:spacing w:after="100"/>
    </w:pPr>
  </w:style>
  <w:style w:type="paragraph" w:styleId="TOC2">
    <w:name w:val="toc 2"/>
    <w:basedOn w:val="Normal"/>
    <w:next w:val="Normal"/>
    <w:autoRedefine/>
    <w:uiPriority w:val="39"/>
    <w:unhideWhenUsed/>
    <w:rsid w:val="00631A3A"/>
    <w:pPr>
      <w:spacing w:after="100"/>
      <w:ind w:left="220"/>
    </w:pPr>
  </w:style>
  <w:style w:type="paragraph" w:styleId="TOC3">
    <w:name w:val="toc 3"/>
    <w:basedOn w:val="Normal"/>
    <w:next w:val="Normal"/>
    <w:autoRedefine/>
    <w:uiPriority w:val="39"/>
    <w:unhideWhenUsed/>
    <w:rsid w:val="00631A3A"/>
    <w:pPr>
      <w:spacing w:after="100"/>
      <w:ind w:left="440"/>
    </w:pPr>
  </w:style>
  <w:style w:type="character" w:styleId="Hyperlink">
    <w:name w:val="Hyperlink"/>
    <w:basedOn w:val="DefaultParagraphFont"/>
    <w:uiPriority w:val="99"/>
    <w:unhideWhenUsed/>
    <w:rsid w:val="00631A3A"/>
    <w:rPr>
      <w:color w:val="0000FF" w:themeColor="hyperlink"/>
      <w:u w:val="single"/>
    </w:rPr>
  </w:style>
  <w:style w:type="character" w:customStyle="1" w:styleId="Heading4Char">
    <w:name w:val="Heading 4 Char"/>
    <w:basedOn w:val="DefaultParagraphFont"/>
    <w:link w:val="Heading4"/>
    <w:uiPriority w:val="9"/>
    <w:rsid w:val="006330A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89E43-C408-4D71-ADA4-10D9DD2E3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20</Pages>
  <Words>8178</Words>
  <Characters>46615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627</cp:revision>
  <dcterms:created xsi:type="dcterms:W3CDTF">2023-08-11T06:54:00Z</dcterms:created>
  <dcterms:modified xsi:type="dcterms:W3CDTF">2023-08-13T18:34:00Z</dcterms:modified>
</cp:coreProperties>
</file>