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9B0C1D"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206405" w:history="1">
            <w:r w:rsidR="009B0C1D" w:rsidRPr="002F2BC6">
              <w:rPr>
                <w:rStyle w:val="Hyperlink"/>
                <w:noProof/>
              </w:rPr>
              <w:t>Cascade</w:t>
            </w:r>
            <w:r w:rsidR="009B0C1D">
              <w:rPr>
                <w:noProof/>
                <w:webHidden/>
              </w:rPr>
              <w:tab/>
            </w:r>
            <w:r w:rsidR="009B0C1D">
              <w:rPr>
                <w:noProof/>
                <w:webHidden/>
              </w:rPr>
              <w:fldChar w:fldCharType="begin"/>
            </w:r>
            <w:r w:rsidR="009B0C1D">
              <w:rPr>
                <w:noProof/>
                <w:webHidden/>
              </w:rPr>
              <w:instrText xml:space="preserve"> PAGEREF _Toc143206405 \h </w:instrText>
            </w:r>
            <w:r w:rsidR="009B0C1D">
              <w:rPr>
                <w:noProof/>
                <w:webHidden/>
              </w:rPr>
            </w:r>
            <w:r w:rsidR="009B0C1D">
              <w:rPr>
                <w:noProof/>
                <w:webHidden/>
              </w:rPr>
              <w:fldChar w:fldCharType="separate"/>
            </w:r>
            <w:r w:rsidR="009B0C1D">
              <w:rPr>
                <w:noProof/>
                <w:webHidden/>
              </w:rPr>
              <w:t>5</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06" w:history="1">
            <w:r w:rsidR="009B0C1D" w:rsidRPr="002F2BC6">
              <w:rPr>
                <w:rStyle w:val="Hyperlink"/>
                <w:noProof/>
              </w:rPr>
              <w:t>Understanding stylesheet origin</w:t>
            </w:r>
            <w:r w:rsidR="009B0C1D">
              <w:rPr>
                <w:noProof/>
                <w:webHidden/>
              </w:rPr>
              <w:tab/>
            </w:r>
            <w:r w:rsidR="009B0C1D">
              <w:rPr>
                <w:noProof/>
                <w:webHidden/>
              </w:rPr>
              <w:fldChar w:fldCharType="begin"/>
            </w:r>
            <w:r w:rsidR="009B0C1D">
              <w:rPr>
                <w:noProof/>
                <w:webHidden/>
              </w:rPr>
              <w:instrText xml:space="preserve"> PAGEREF _Toc143206406 \h </w:instrText>
            </w:r>
            <w:r w:rsidR="009B0C1D">
              <w:rPr>
                <w:noProof/>
                <w:webHidden/>
              </w:rPr>
            </w:r>
            <w:r w:rsidR="009B0C1D">
              <w:rPr>
                <w:noProof/>
                <w:webHidden/>
              </w:rPr>
              <w:fldChar w:fldCharType="separate"/>
            </w:r>
            <w:r w:rsidR="009B0C1D">
              <w:rPr>
                <w:noProof/>
                <w:webHidden/>
              </w:rPr>
              <w:t>5</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07" w:history="1">
            <w:r w:rsidR="009B0C1D" w:rsidRPr="002F2BC6">
              <w:rPr>
                <w:rStyle w:val="Hyperlink"/>
                <w:noProof/>
              </w:rPr>
              <w:t>USER AGENT STYLES</w:t>
            </w:r>
            <w:r w:rsidR="009B0C1D">
              <w:rPr>
                <w:noProof/>
                <w:webHidden/>
              </w:rPr>
              <w:tab/>
            </w:r>
            <w:r w:rsidR="009B0C1D">
              <w:rPr>
                <w:noProof/>
                <w:webHidden/>
              </w:rPr>
              <w:fldChar w:fldCharType="begin"/>
            </w:r>
            <w:r w:rsidR="009B0C1D">
              <w:rPr>
                <w:noProof/>
                <w:webHidden/>
              </w:rPr>
              <w:instrText xml:space="preserve"> PAGEREF _Toc143206407 \h </w:instrText>
            </w:r>
            <w:r w:rsidR="009B0C1D">
              <w:rPr>
                <w:noProof/>
                <w:webHidden/>
              </w:rPr>
            </w:r>
            <w:r w:rsidR="009B0C1D">
              <w:rPr>
                <w:noProof/>
                <w:webHidden/>
              </w:rPr>
              <w:fldChar w:fldCharType="separate"/>
            </w:r>
            <w:r w:rsidR="009B0C1D">
              <w:rPr>
                <w:noProof/>
                <w:webHidden/>
              </w:rPr>
              <w:t>5</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08" w:history="1">
            <w:r w:rsidR="009B0C1D" w:rsidRPr="002F2BC6">
              <w:rPr>
                <w:rStyle w:val="Hyperlink"/>
                <w:noProof/>
              </w:rPr>
              <w:t>IMPORTANT DECLARATIONS</w:t>
            </w:r>
            <w:r w:rsidR="009B0C1D">
              <w:rPr>
                <w:noProof/>
                <w:webHidden/>
              </w:rPr>
              <w:tab/>
            </w:r>
            <w:r w:rsidR="009B0C1D">
              <w:rPr>
                <w:noProof/>
                <w:webHidden/>
              </w:rPr>
              <w:fldChar w:fldCharType="begin"/>
            </w:r>
            <w:r w:rsidR="009B0C1D">
              <w:rPr>
                <w:noProof/>
                <w:webHidden/>
              </w:rPr>
              <w:instrText xml:space="preserve"> PAGEREF _Toc143206408 \h </w:instrText>
            </w:r>
            <w:r w:rsidR="009B0C1D">
              <w:rPr>
                <w:noProof/>
                <w:webHidden/>
              </w:rPr>
            </w:r>
            <w:r w:rsidR="009B0C1D">
              <w:rPr>
                <w:noProof/>
                <w:webHidden/>
              </w:rPr>
              <w:fldChar w:fldCharType="separate"/>
            </w:r>
            <w:r w:rsidR="009B0C1D">
              <w:rPr>
                <w:noProof/>
                <w:webHidden/>
              </w:rPr>
              <w:t>5</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09" w:history="1">
            <w:r w:rsidR="009B0C1D" w:rsidRPr="002F2BC6">
              <w:rPr>
                <w:rStyle w:val="Hyperlink"/>
                <w:noProof/>
              </w:rPr>
              <w:t>Understanding specificity</w:t>
            </w:r>
            <w:r w:rsidR="009B0C1D">
              <w:rPr>
                <w:noProof/>
                <w:webHidden/>
              </w:rPr>
              <w:tab/>
            </w:r>
            <w:r w:rsidR="009B0C1D">
              <w:rPr>
                <w:noProof/>
                <w:webHidden/>
              </w:rPr>
              <w:fldChar w:fldCharType="begin"/>
            </w:r>
            <w:r w:rsidR="009B0C1D">
              <w:rPr>
                <w:noProof/>
                <w:webHidden/>
              </w:rPr>
              <w:instrText xml:space="preserve"> PAGEREF _Toc143206409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0" w:history="1">
            <w:r w:rsidR="009B0C1D" w:rsidRPr="002F2BC6">
              <w:rPr>
                <w:rStyle w:val="Hyperlink"/>
                <w:noProof/>
              </w:rPr>
              <w:t>INLINE STYLES</w:t>
            </w:r>
            <w:r w:rsidR="009B0C1D">
              <w:rPr>
                <w:noProof/>
                <w:webHidden/>
              </w:rPr>
              <w:tab/>
            </w:r>
            <w:r w:rsidR="009B0C1D">
              <w:rPr>
                <w:noProof/>
                <w:webHidden/>
              </w:rPr>
              <w:fldChar w:fldCharType="begin"/>
            </w:r>
            <w:r w:rsidR="009B0C1D">
              <w:rPr>
                <w:noProof/>
                <w:webHidden/>
              </w:rPr>
              <w:instrText xml:space="preserve"> PAGEREF _Toc143206410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1" w:history="1">
            <w:r w:rsidR="009B0C1D" w:rsidRPr="002F2BC6">
              <w:rPr>
                <w:rStyle w:val="Hyperlink"/>
                <w:noProof/>
                <w:highlight w:val="yellow"/>
              </w:rPr>
              <w:t>SELECTOR SPECIFICITY</w:t>
            </w:r>
            <w:r w:rsidR="009B0C1D">
              <w:rPr>
                <w:noProof/>
                <w:webHidden/>
              </w:rPr>
              <w:tab/>
            </w:r>
            <w:r w:rsidR="009B0C1D">
              <w:rPr>
                <w:noProof/>
                <w:webHidden/>
              </w:rPr>
              <w:fldChar w:fldCharType="begin"/>
            </w:r>
            <w:r w:rsidR="009B0C1D">
              <w:rPr>
                <w:noProof/>
                <w:webHidden/>
              </w:rPr>
              <w:instrText xml:space="preserve"> PAGEREF _Toc143206411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2" w:history="1">
            <w:r w:rsidR="009B0C1D" w:rsidRPr="002F2BC6">
              <w:rPr>
                <w:rStyle w:val="Hyperlink"/>
                <w:noProof/>
              </w:rPr>
              <w:t>A NOTATION FOR SPECIFICITY</w:t>
            </w:r>
            <w:r w:rsidR="009B0C1D">
              <w:rPr>
                <w:noProof/>
                <w:webHidden/>
              </w:rPr>
              <w:tab/>
            </w:r>
            <w:r w:rsidR="009B0C1D">
              <w:rPr>
                <w:noProof/>
                <w:webHidden/>
              </w:rPr>
              <w:fldChar w:fldCharType="begin"/>
            </w:r>
            <w:r w:rsidR="009B0C1D">
              <w:rPr>
                <w:noProof/>
                <w:webHidden/>
              </w:rPr>
              <w:instrText xml:space="preserve"> PAGEREF _Toc143206412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3" w:history="1">
            <w:r w:rsidR="009B0C1D" w:rsidRPr="002F2BC6">
              <w:rPr>
                <w:rStyle w:val="Hyperlink"/>
                <w:noProof/>
              </w:rPr>
              <w:t>SPECIFICITY CONSIDERATIONS</w:t>
            </w:r>
            <w:r w:rsidR="009B0C1D">
              <w:rPr>
                <w:noProof/>
                <w:webHidden/>
              </w:rPr>
              <w:tab/>
            </w:r>
            <w:r w:rsidR="009B0C1D">
              <w:rPr>
                <w:noProof/>
                <w:webHidden/>
              </w:rPr>
              <w:fldChar w:fldCharType="begin"/>
            </w:r>
            <w:r w:rsidR="009B0C1D">
              <w:rPr>
                <w:noProof/>
                <w:webHidden/>
              </w:rPr>
              <w:instrText xml:space="preserve"> PAGEREF _Toc143206413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14" w:history="1">
            <w:r w:rsidR="009B0C1D" w:rsidRPr="002F2BC6">
              <w:rPr>
                <w:rStyle w:val="Hyperlink"/>
                <w:noProof/>
              </w:rPr>
              <w:t>Understanding source order</w:t>
            </w:r>
            <w:r w:rsidR="009B0C1D">
              <w:rPr>
                <w:noProof/>
                <w:webHidden/>
              </w:rPr>
              <w:tab/>
            </w:r>
            <w:r w:rsidR="009B0C1D">
              <w:rPr>
                <w:noProof/>
                <w:webHidden/>
              </w:rPr>
              <w:fldChar w:fldCharType="begin"/>
            </w:r>
            <w:r w:rsidR="009B0C1D">
              <w:rPr>
                <w:noProof/>
                <w:webHidden/>
              </w:rPr>
              <w:instrText xml:space="preserve"> PAGEREF _Toc143206414 \h </w:instrText>
            </w:r>
            <w:r w:rsidR="009B0C1D">
              <w:rPr>
                <w:noProof/>
                <w:webHidden/>
              </w:rPr>
            </w:r>
            <w:r w:rsidR="009B0C1D">
              <w:rPr>
                <w:noProof/>
                <w:webHidden/>
              </w:rPr>
              <w:fldChar w:fldCharType="separate"/>
            </w:r>
            <w:r w:rsidR="009B0C1D">
              <w:rPr>
                <w:noProof/>
                <w:webHidden/>
              </w:rPr>
              <w:t>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5" w:history="1">
            <w:r w:rsidR="009B0C1D" w:rsidRPr="002F2BC6">
              <w:rPr>
                <w:rStyle w:val="Hyperlink"/>
                <w:noProof/>
              </w:rPr>
              <w:t>LINK STYLES AND SOURCE ORDER</w:t>
            </w:r>
            <w:r w:rsidR="009B0C1D">
              <w:rPr>
                <w:noProof/>
                <w:webHidden/>
              </w:rPr>
              <w:tab/>
            </w:r>
            <w:r w:rsidR="009B0C1D">
              <w:rPr>
                <w:noProof/>
                <w:webHidden/>
              </w:rPr>
              <w:fldChar w:fldCharType="begin"/>
            </w:r>
            <w:r w:rsidR="009B0C1D">
              <w:rPr>
                <w:noProof/>
                <w:webHidden/>
              </w:rPr>
              <w:instrText xml:space="preserve"> PAGEREF _Toc143206415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6" w:history="1">
            <w:r w:rsidR="009B0C1D" w:rsidRPr="002F2BC6">
              <w:rPr>
                <w:rStyle w:val="Hyperlink"/>
                <w:noProof/>
              </w:rPr>
              <w:t>CASCADED VALUES</w:t>
            </w:r>
            <w:r w:rsidR="009B0C1D">
              <w:rPr>
                <w:noProof/>
                <w:webHidden/>
              </w:rPr>
              <w:tab/>
            </w:r>
            <w:r w:rsidR="009B0C1D">
              <w:rPr>
                <w:noProof/>
                <w:webHidden/>
              </w:rPr>
              <w:fldChar w:fldCharType="begin"/>
            </w:r>
            <w:r w:rsidR="009B0C1D">
              <w:rPr>
                <w:noProof/>
                <w:webHidden/>
              </w:rPr>
              <w:instrText xml:space="preserve"> PAGEREF _Toc143206416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17" w:history="1">
            <w:r w:rsidR="009B0C1D" w:rsidRPr="002F2BC6">
              <w:rPr>
                <w:rStyle w:val="Hyperlink"/>
                <w:noProof/>
              </w:rPr>
              <w:t>Two rules of thumb</w:t>
            </w:r>
            <w:r w:rsidR="009B0C1D">
              <w:rPr>
                <w:noProof/>
                <w:webHidden/>
              </w:rPr>
              <w:tab/>
            </w:r>
            <w:r w:rsidR="009B0C1D">
              <w:rPr>
                <w:noProof/>
                <w:webHidden/>
              </w:rPr>
              <w:fldChar w:fldCharType="begin"/>
            </w:r>
            <w:r w:rsidR="009B0C1D">
              <w:rPr>
                <w:noProof/>
                <w:webHidden/>
              </w:rPr>
              <w:instrText xml:space="preserve"> PAGEREF _Toc143206417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18" w:history="1">
            <w:r w:rsidR="009B0C1D" w:rsidRPr="002F2BC6">
              <w:rPr>
                <w:rStyle w:val="Hyperlink"/>
                <w:noProof/>
              </w:rPr>
              <w:t>Inheritance</w:t>
            </w:r>
            <w:r w:rsidR="009B0C1D">
              <w:rPr>
                <w:noProof/>
                <w:webHidden/>
              </w:rPr>
              <w:tab/>
            </w:r>
            <w:r w:rsidR="009B0C1D">
              <w:rPr>
                <w:noProof/>
                <w:webHidden/>
              </w:rPr>
              <w:fldChar w:fldCharType="begin"/>
            </w:r>
            <w:r w:rsidR="009B0C1D">
              <w:rPr>
                <w:noProof/>
                <w:webHidden/>
              </w:rPr>
              <w:instrText xml:space="preserve"> PAGEREF _Toc143206418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19" w:history="1">
            <w:r w:rsidR="009B0C1D" w:rsidRPr="002F2BC6">
              <w:rPr>
                <w:rStyle w:val="Hyperlink"/>
                <w:noProof/>
              </w:rPr>
              <w:t>Special values</w:t>
            </w:r>
            <w:r w:rsidR="009B0C1D">
              <w:rPr>
                <w:noProof/>
                <w:webHidden/>
              </w:rPr>
              <w:tab/>
            </w:r>
            <w:r w:rsidR="009B0C1D">
              <w:rPr>
                <w:noProof/>
                <w:webHidden/>
              </w:rPr>
              <w:fldChar w:fldCharType="begin"/>
            </w:r>
            <w:r w:rsidR="009B0C1D">
              <w:rPr>
                <w:noProof/>
                <w:webHidden/>
              </w:rPr>
              <w:instrText xml:space="preserve"> PAGEREF _Toc143206419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0" w:history="1">
            <w:r w:rsidR="009B0C1D" w:rsidRPr="002F2BC6">
              <w:rPr>
                <w:rStyle w:val="Hyperlink"/>
                <w:noProof/>
              </w:rPr>
              <w:t>Using the inherit keyword</w:t>
            </w:r>
            <w:r w:rsidR="009B0C1D">
              <w:rPr>
                <w:noProof/>
                <w:webHidden/>
              </w:rPr>
              <w:tab/>
            </w:r>
            <w:r w:rsidR="009B0C1D">
              <w:rPr>
                <w:noProof/>
                <w:webHidden/>
              </w:rPr>
              <w:fldChar w:fldCharType="begin"/>
            </w:r>
            <w:r w:rsidR="009B0C1D">
              <w:rPr>
                <w:noProof/>
                <w:webHidden/>
              </w:rPr>
              <w:instrText xml:space="preserve"> PAGEREF _Toc143206420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1" w:history="1">
            <w:r w:rsidR="009B0C1D" w:rsidRPr="002F2BC6">
              <w:rPr>
                <w:rStyle w:val="Hyperlink"/>
                <w:noProof/>
              </w:rPr>
              <w:t>Using the initial keyword</w:t>
            </w:r>
            <w:r w:rsidR="009B0C1D">
              <w:rPr>
                <w:noProof/>
                <w:webHidden/>
              </w:rPr>
              <w:tab/>
            </w:r>
            <w:r w:rsidR="009B0C1D">
              <w:rPr>
                <w:noProof/>
                <w:webHidden/>
              </w:rPr>
              <w:fldChar w:fldCharType="begin"/>
            </w:r>
            <w:r w:rsidR="009B0C1D">
              <w:rPr>
                <w:noProof/>
                <w:webHidden/>
              </w:rPr>
              <w:instrText xml:space="preserve"> PAGEREF _Toc143206421 \h </w:instrText>
            </w:r>
            <w:r w:rsidR="009B0C1D">
              <w:rPr>
                <w:noProof/>
                <w:webHidden/>
              </w:rPr>
            </w:r>
            <w:r w:rsidR="009B0C1D">
              <w:rPr>
                <w:noProof/>
                <w:webHidden/>
              </w:rPr>
              <w:fldChar w:fldCharType="separate"/>
            </w:r>
            <w:r w:rsidR="009B0C1D">
              <w:rPr>
                <w:noProof/>
                <w:webHidden/>
              </w:rPr>
              <w:t>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2" w:history="1">
            <w:r w:rsidR="009B0C1D" w:rsidRPr="002F2BC6">
              <w:rPr>
                <w:rStyle w:val="Hyperlink"/>
                <w:noProof/>
              </w:rPr>
              <w:t>Shorthand properties</w:t>
            </w:r>
            <w:r w:rsidR="009B0C1D">
              <w:rPr>
                <w:noProof/>
                <w:webHidden/>
              </w:rPr>
              <w:tab/>
            </w:r>
            <w:r w:rsidR="009B0C1D">
              <w:rPr>
                <w:noProof/>
                <w:webHidden/>
              </w:rPr>
              <w:fldChar w:fldCharType="begin"/>
            </w:r>
            <w:r w:rsidR="009B0C1D">
              <w:rPr>
                <w:noProof/>
                <w:webHidden/>
              </w:rPr>
              <w:instrText xml:space="preserve"> PAGEREF _Toc143206422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23" w:history="1">
            <w:r w:rsidR="009B0C1D" w:rsidRPr="002F2BC6">
              <w:rPr>
                <w:rStyle w:val="Hyperlink"/>
                <w:noProof/>
              </w:rPr>
              <w:t>Beware shorthands silently overriding other styles</w:t>
            </w:r>
            <w:r w:rsidR="009B0C1D">
              <w:rPr>
                <w:noProof/>
                <w:webHidden/>
              </w:rPr>
              <w:tab/>
            </w:r>
            <w:r w:rsidR="009B0C1D">
              <w:rPr>
                <w:noProof/>
                <w:webHidden/>
              </w:rPr>
              <w:fldChar w:fldCharType="begin"/>
            </w:r>
            <w:r w:rsidR="009B0C1D">
              <w:rPr>
                <w:noProof/>
                <w:webHidden/>
              </w:rPr>
              <w:instrText xml:space="preserve"> PAGEREF _Toc143206423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24" w:history="1">
            <w:r w:rsidR="009B0C1D" w:rsidRPr="002F2BC6">
              <w:rPr>
                <w:rStyle w:val="Hyperlink"/>
                <w:noProof/>
              </w:rPr>
              <w:t>Understanding the order of shorthand values</w:t>
            </w:r>
            <w:r w:rsidR="009B0C1D">
              <w:rPr>
                <w:noProof/>
                <w:webHidden/>
              </w:rPr>
              <w:tab/>
            </w:r>
            <w:r w:rsidR="009B0C1D">
              <w:rPr>
                <w:noProof/>
                <w:webHidden/>
              </w:rPr>
              <w:fldChar w:fldCharType="begin"/>
            </w:r>
            <w:r w:rsidR="009B0C1D">
              <w:rPr>
                <w:noProof/>
                <w:webHidden/>
              </w:rPr>
              <w:instrText xml:space="preserve"> PAGEREF _Toc143206424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5" w:history="1">
            <w:r w:rsidR="009B0C1D" w:rsidRPr="002F2BC6">
              <w:rPr>
                <w:rStyle w:val="Hyperlink"/>
                <w:noProof/>
              </w:rPr>
              <w:t>Summary</w:t>
            </w:r>
            <w:r w:rsidR="009B0C1D">
              <w:rPr>
                <w:noProof/>
                <w:webHidden/>
              </w:rPr>
              <w:tab/>
            </w:r>
            <w:r w:rsidR="009B0C1D">
              <w:rPr>
                <w:noProof/>
                <w:webHidden/>
              </w:rPr>
              <w:fldChar w:fldCharType="begin"/>
            </w:r>
            <w:r w:rsidR="009B0C1D">
              <w:rPr>
                <w:noProof/>
                <w:webHidden/>
              </w:rPr>
              <w:instrText xml:space="preserve"> PAGEREF _Toc143206425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26" w:history="1">
            <w:r w:rsidR="009B0C1D" w:rsidRPr="002F2BC6">
              <w:rPr>
                <w:rStyle w:val="Hyperlink"/>
                <w:b/>
                <w:noProof/>
              </w:rPr>
              <w:t>Working with relative units</w:t>
            </w:r>
            <w:r w:rsidR="009B0C1D">
              <w:rPr>
                <w:noProof/>
                <w:webHidden/>
              </w:rPr>
              <w:tab/>
            </w:r>
            <w:r w:rsidR="009B0C1D">
              <w:rPr>
                <w:noProof/>
                <w:webHidden/>
              </w:rPr>
              <w:fldChar w:fldCharType="begin"/>
            </w:r>
            <w:r w:rsidR="009B0C1D">
              <w:rPr>
                <w:noProof/>
                <w:webHidden/>
              </w:rPr>
              <w:instrText xml:space="preserve"> PAGEREF _Toc143206426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7" w:history="1">
            <w:r w:rsidR="009B0C1D" w:rsidRPr="002F2BC6">
              <w:rPr>
                <w:rStyle w:val="Hyperlink"/>
                <w:b/>
                <w:noProof/>
              </w:rPr>
              <w:t>The power of relative values</w:t>
            </w:r>
            <w:r w:rsidR="009B0C1D">
              <w:rPr>
                <w:noProof/>
                <w:webHidden/>
              </w:rPr>
              <w:tab/>
            </w:r>
            <w:r w:rsidR="009B0C1D">
              <w:rPr>
                <w:noProof/>
                <w:webHidden/>
              </w:rPr>
              <w:fldChar w:fldCharType="begin"/>
            </w:r>
            <w:r w:rsidR="009B0C1D">
              <w:rPr>
                <w:noProof/>
                <w:webHidden/>
              </w:rPr>
              <w:instrText xml:space="preserve"> PAGEREF _Toc143206427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28" w:history="1">
            <w:r w:rsidR="009B0C1D" w:rsidRPr="002F2BC6">
              <w:rPr>
                <w:rStyle w:val="Hyperlink"/>
                <w:noProof/>
              </w:rPr>
              <w:t>The struggle for pixel-perfect design</w:t>
            </w:r>
            <w:r w:rsidR="009B0C1D">
              <w:rPr>
                <w:noProof/>
                <w:webHidden/>
              </w:rPr>
              <w:tab/>
            </w:r>
            <w:r w:rsidR="009B0C1D">
              <w:rPr>
                <w:noProof/>
                <w:webHidden/>
              </w:rPr>
              <w:fldChar w:fldCharType="begin"/>
            </w:r>
            <w:r w:rsidR="009B0C1D">
              <w:rPr>
                <w:noProof/>
                <w:webHidden/>
              </w:rPr>
              <w:instrText xml:space="preserve"> PAGEREF _Toc143206428 \h </w:instrText>
            </w:r>
            <w:r w:rsidR="009B0C1D">
              <w:rPr>
                <w:noProof/>
                <w:webHidden/>
              </w:rPr>
            </w:r>
            <w:r w:rsidR="009B0C1D">
              <w:rPr>
                <w:noProof/>
                <w:webHidden/>
              </w:rPr>
              <w:fldChar w:fldCharType="separate"/>
            </w:r>
            <w:r w:rsidR="009B0C1D">
              <w:rPr>
                <w:noProof/>
                <w:webHidden/>
              </w:rPr>
              <w:t>8</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29" w:history="1">
            <w:r w:rsidR="009B0C1D" w:rsidRPr="002F2BC6">
              <w:rPr>
                <w:rStyle w:val="Hyperlink"/>
                <w:b/>
                <w:noProof/>
              </w:rPr>
              <w:t>Ems and rems</w:t>
            </w:r>
            <w:r w:rsidR="009B0C1D">
              <w:rPr>
                <w:noProof/>
                <w:webHidden/>
              </w:rPr>
              <w:tab/>
            </w:r>
            <w:r w:rsidR="009B0C1D">
              <w:rPr>
                <w:noProof/>
                <w:webHidden/>
              </w:rPr>
              <w:fldChar w:fldCharType="begin"/>
            </w:r>
            <w:r w:rsidR="009B0C1D">
              <w:rPr>
                <w:noProof/>
                <w:webHidden/>
              </w:rPr>
              <w:instrText xml:space="preserve"> PAGEREF _Toc143206429 \h </w:instrText>
            </w:r>
            <w:r w:rsidR="009B0C1D">
              <w:rPr>
                <w:noProof/>
                <w:webHidden/>
              </w:rPr>
            </w:r>
            <w:r w:rsidR="009B0C1D">
              <w:rPr>
                <w:noProof/>
                <w:webHidden/>
              </w:rPr>
              <w:fldChar w:fldCharType="separate"/>
            </w:r>
            <w:r w:rsidR="009B0C1D">
              <w:rPr>
                <w:noProof/>
                <w:webHidden/>
              </w:rPr>
              <w:t>9</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0" w:history="1">
            <w:r w:rsidR="009B0C1D" w:rsidRPr="002F2BC6">
              <w:rPr>
                <w:rStyle w:val="Hyperlink"/>
                <w:b/>
                <w:noProof/>
              </w:rPr>
              <w:t>EMS FOR FONT SIZE TOGETHER WITH EMS FOR OTHER PROPERTIES</w:t>
            </w:r>
            <w:r w:rsidR="009B0C1D">
              <w:rPr>
                <w:noProof/>
                <w:webHidden/>
              </w:rPr>
              <w:tab/>
            </w:r>
            <w:r w:rsidR="009B0C1D">
              <w:rPr>
                <w:noProof/>
                <w:webHidden/>
              </w:rPr>
              <w:fldChar w:fldCharType="begin"/>
            </w:r>
            <w:r w:rsidR="009B0C1D">
              <w:rPr>
                <w:noProof/>
                <w:webHidden/>
              </w:rPr>
              <w:instrText xml:space="preserve"> PAGEREF _Toc143206430 \h </w:instrText>
            </w:r>
            <w:r w:rsidR="009B0C1D">
              <w:rPr>
                <w:noProof/>
                <w:webHidden/>
              </w:rPr>
            </w:r>
            <w:r w:rsidR="009B0C1D">
              <w:rPr>
                <w:noProof/>
                <w:webHidden/>
              </w:rPr>
              <w:fldChar w:fldCharType="separate"/>
            </w:r>
            <w:r w:rsidR="009B0C1D">
              <w:rPr>
                <w:noProof/>
                <w:webHidden/>
              </w:rPr>
              <w:t>9</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1" w:history="1">
            <w:r w:rsidR="009B0C1D" w:rsidRPr="002F2BC6">
              <w:rPr>
                <w:rStyle w:val="Hyperlink"/>
                <w:b/>
                <w:noProof/>
              </w:rPr>
              <w:t>THE SHRINKING FONT PROBLEM</w:t>
            </w:r>
            <w:r w:rsidR="009B0C1D">
              <w:rPr>
                <w:noProof/>
                <w:webHidden/>
              </w:rPr>
              <w:tab/>
            </w:r>
            <w:r w:rsidR="009B0C1D">
              <w:rPr>
                <w:noProof/>
                <w:webHidden/>
              </w:rPr>
              <w:fldChar w:fldCharType="begin"/>
            </w:r>
            <w:r w:rsidR="009B0C1D">
              <w:rPr>
                <w:noProof/>
                <w:webHidden/>
              </w:rPr>
              <w:instrText xml:space="preserve"> PAGEREF _Toc143206431 \h </w:instrText>
            </w:r>
            <w:r w:rsidR="009B0C1D">
              <w:rPr>
                <w:noProof/>
                <w:webHidden/>
              </w:rPr>
            </w:r>
            <w:r w:rsidR="009B0C1D">
              <w:rPr>
                <w:noProof/>
                <w:webHidden/>
              </w:rPr>
              <w:fldChar w:fldCharType="separate"/>
            </w:r>
            <w:r w:rsidR="009B0C1D">
              <w:rPr>
                <w:noProof/>
                <w:webHidden/>
              </w:rPr>
              <w:t>9</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32" w:history="1">
            <w:r w:rsidR="009B0C1D" w:rsidRPr="002F2BC6">
              <w:rPr>
                <w:rStyle w:val="Hyperlink"/>
                <w:b/>
                <w:noProof/>
              </w:rPr>
              <w:t>Using rems for font-size</w:t>
            </w:r>
            <w:r w:rsidR="009B0C1D">
              <w:rPr>
                <w:noProof/>
                <w:webHidden/>
              </w:rPr>
              <w:tab/>
            </w:r>
            <w:r w:rsidR="009B0C1D">
              <w:rPr>
                <w:noProof/>
                <w:webHidden/>
              </w:rPr>
              <w:fldChar w:fldCharType="begin"/>
            </w:r>
            <w:r w:rsidR="009B0C1D">
              <w:rPr>
                <w:noProof/>
                <w:webHidden/>
              </w:rPr>
              <w:instrText xml:space="preserve"> PAGEREF _Toc143206432 \h </w:instrText>
            </w:r>
            <w:r w:rsidR="009B0C1D">
              <w:rPr>
                <w:noProof/>
                <w:webHidden/>
              </w:rPr>
            </w:r>
            <w:r w:rsidR="009B0C1D">
              <w:rPr>
                <w:noProof/>
                <w:webHidden/>
              </w:rPr>
              <w:fldChar w:fldCharType="separate"/>
            </w:r>
            <w:r w:rsidR="009B0C1D">
              <w:rPr>
                <w:noProof/>
                <w:webHidden/>
              </w:rPr>
              <w:t>9</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33" w:history="1">
            <w:r w:rsidR="009B0C1D" w:rsidRPr="002F2BC6">
              <w:rPr>
                <w:rStyle w:val="Hyperlink"/>
                <w:b/>
                <w:noProof/>
              </w:rPr>
              <w:t>Stop thinking in pixels</w:t>
            </w:r>
            <w:r w:rsidR="009B0C1D">
              <w:rPr>
                <w:noProof/>
                <w:webHidden/>
              </w:rPr>
              <w:tab/>
            </w:r>
            <w:r w:rsidR="009B0C1D">
              <w:rPr>
                <w:noProof/>
                <w:webHidden/>
              </w:rPr>
              <w:fldChar w:fldCharType="begin"/>
            </w:r>
            <w:r w:rsidR="009B0C1D">
              <w:rPr>
                <w:noProof/>
                <w:webHidden/>
              </w:rPr>
              <w:instrText xml:space="preserve"> PAGEREF _Toc143206433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4" w:history="1">
            <w:r w:rsidR="009B0C1D" w:rsidRPr="002F2BC6">
              <w:rPr>
                <w:rStyle w:val="Hyperlink"/>
                <w:b/>
                <w:noProof/>
              </w:rPr>
              <w:t>Setting a sane default font size</w:t>
            </w:r>
            <w:r w:rsidR="009B0C1D">
              <w:rPr>
                <w:noProof/>
                <w:webHidden/>
              </w:rPr>
              <w:tab/>
            </w:r>
            <w:r w:rsidR="009B0C1D">
              <w:rPr>
                <w:noProof/>
                <w:webHidden/>
              </w:rPr>
              <w:fldChar w:fldCharType="begin"/>
            </w:r>
            <w:r w:rsidR="009B0C1D">
              <w:rPr>
                <w:noProof/>
                <w:webHidden/>
              </w:rPr>
              <w:instrText xml:space="preserve"> PAGEREF _Toc143206434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5" w:history="1">
            <w:r w:rsidR="009B0C1D" w:rsidRPr="002F2BC6">
              <w:rPr>
                <w:rStyle w:val="Hyperlink"/>
                <w:b/>
                <w:noProof/>
              </w:rPr>
              <w:t>Making the panel responsive</w:t>
            </w:r>
            <w:r w:rsidR="009B0C1D">
              <w:rPr>
                <w:noProof/>
                <w:webHidden/>
              </w:rPr>
              <w:tab/>
            </w:r>
            <w:r w:rsidR="009B0C1D">
              <w:rPr>
                <w:noProof/>
                <w:webHidden/>
              </w:rPr>
              <w:fldChar w:fldCharType="begin"/>
            </w:r>
            <w:r w:rsidR="009B0C1D">
              <w:rPr>
                <w:noProof/>
                <w:webHidden/>
              </w:rPr>
              <w:instrText xml:space="preserve"> PAGEREF _Toc143206435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6" w:history="1">
            <w:r w:rsidR="009B0C1D" w:rsidRPr="002F2BC6">
              <w:rPr>
                <w:rStyle w:val="Hyperlink"/>
                <w:b/>
                <w:noProof/>
              </w:rPr>
              <w:t>Resizing a single component</w:t>
            </w:r>
            <w:r w:rsidR="009B0C1D">
              <w:rPr>
                <w:noProof/>
                <w:webHidden/>
              </w:rPr>
              <w:tab/>
            </w:r>
            <w:r w:rsidR="009B0C1D">
              <w:rPr>
                <w:noProof/>
                <w:webHidden/>
              </w:rPr>
              <w:fldChar w:fldCharType="begin"/>
            </w:r>
            <w:r w:rsidR="009B0C1D">
              <w:rPr>
                <w:noProof/>
                <w:webHidden/>
              </w:rPr>
              <w:instrText xml:space="preserve"> PAGEREF _Toc143206436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37" w:history="1">
            <w:r w:rsidR="009B0C1D" w:rsidRPr="002F2BC6">
              <w:rPr>
                <w:rStyle w:val="Hyperlink"/>
                <w:noProof/>
              </w:rPr>
              <w:t>Viewport-relative units</w:t>
            </w:r>
            <w:r w:rsidR="009B0C1D">
              <w:rPr>
                <w:noProof/>
                <w:webHidden/>
              </w:rPr>
              <w:tab/>
            </w:r>
            <w:r w:rsidR="009B0C1D">
              <w:rPr>
                <w:noProof/>
                <w:webHidden/>
              </w:rPr>
              <w:fldChar w:fldCharType="begin"/>
            </w:r>
            <w:r w:rsidR="009B0C1D">
              <w:rPr>
                <w:noProof/>
                <w:webHidden/>
              </w:rPr>
              <w:instrText xml:space="preserve"> PAGEREF _Toc143206437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38" w:history="1">
            <w:r w:rsidR="009B0C1D" w:rsidRPr="002F2BC6">
              <w:rPr>
                <w:rStyle w:val="Hyperlink"/>
                <w:noProof/>
              </w:rPr>
              <w:t>Using calc() for font size</w:t>
            </w:r>
            <w:r w:rsidR="009B0C1D">
              <w:rPr>
                <w:noProof/>
                <w:webHidden/>
              </w:rPr>
              <w:tab/>
            </w:r>
            <w:r w:rsidR="009B0C1D">
              <w:rPr>
                <w:noProof/>
                <w:webHidden/>
              </w:rPr>
              <w:fldChar w:fldCharType="begin"/>
            </w:r>
            <w:r w:rsidR="009B0C1D">
              <w:rPr>
                <w:noProof/>
                <w:webHidden/>
              </w:rPr>
              <w:instrText xml:space="preserve"> PAGEREF _Toc143206438 \h </w:instrText>
            </w:r>
            <w:r w:rsidR="009B0C1D">
              <w:rPr>
                <w:noProof/>
                <w:webHidden/>
              </w:rPr>
            </w:r>
            <w:r w:rsidR="009B0C1D">
              <w:rPr>
                <w:noProof/>
                <w:webHidden/>
              </w:rPr>
              <w:fldChar w:fldCharType="separate"/>
            </w:r>
            <w:r w:rsidR="009B0C1D">
              <w:rPr>
                <w:noProof/>
                <w:webHidden/>
              </w:rPr>
              <w:t>10</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39" w:history="1">
            <w:r w:rsidR="009B0C1D" w:rsidRPr="002F2BC6">
              <w:rPr>
                <w:rStyle w:val="Hyperlink"/>
                <w:b/>
                <w:noProof/>
              </w:rPr>
              <w:t>Unitless numbers and line-height</w:t>
            </w:r>
            <w:r w:rsidR="009B0C1D">
              <w:rPr>
                <w:noProof/>
                <w:webHidden/>
              </w:rPr>
              <w:tab/>
            </w:r>
            <w:r w:rsidR="009B0C1D">
              <w:rPr>
                <w:noProof/>
                <w:webHidden/>
              </w:rPr>
              <w:fldChar w:fldCharType="begin"/>
            </w:r>
            <w:r w:rsidR="009B0C1D">
              <w:rPr>
                <w:noProof/>
                <w:webHidden/>
              </w:rPr>
              <w:instrText xml:space="preserve"> PAGEREF _Toc143206439 \h </w:instrText>
            </w:r>
            <w:r w:rsidR="009B0C1D">
              <w:rPr>
                <w:noProof/>
                <w:webHidden/>
              </w:rPr>
            </w:r>
            <w:r w:rsidR="009B0C1D">
              <w:rPr>
                <w:noProof/>
                <w:webHidden/>
              </w:rPr>
              <w:fldChar w:fldCharType="separate"/>
            </w:r>
            <w:r w:rsidR="009B0C1D">
              <w:rPr>
                <w:noProof/>
                <w:webHidden/>
              </w:rPr>
              <w:t>11</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40" w:history="1">
            <w:r w:rsidR="009B0C1D" w:rsidRPr="002F2BC6">
              <w:rPr>
                <w:rStyle w:val="Hyperlink"/>
                <w:b/>
                <w:noProof/>
              </w:rPr>
              <w:t>Custom properties (aka CSS variables)</w:t>
            </w:r>
            <w:r w:rsidR="009B0C1D">
              <w:rPr>
                <w:noProof/>
                <w:webHidden/>
              </w:rPr>
              <w:tab/>
            </w:r>
            <w:r w:rsidR="009B0C1D">
              <w:rPr>
                <w:noProof/>
                <w:webHidden/>
              </w:rPr>
              <w:fldChar w:fldCharType="begin"/>
            </w:r>
            <w:r w:rsidR="009B0C1D">
              <w:rPr>
                <w:noProof/>
                <w:webHidden/>
              </w:rPr>
              <w:instrText xml:space="preserve"> PAGEREF _Toc143206440 \h </w:instrText>
            </w:r>
            <w:r w:rsidR="009B0C1D">
              <w:rPr>
                <w:noProof/>
                <w:webHidden/>
              </w:rPr>
            </w:r>
            <w:r w:rsidR="009B0C1D">
              <w:rPr>
                <w:noProof/>
                <w:webHidden/>
              </w:rPr>
              <w:fldChar w:fldCharType="separate"/>
            </w:r>
            <w:r w:rsidR="009B0C1D">
              <w:rPr>
                <w:noProof/>
                <w:webHidden/>
              </w:rPr>
              <w:t>11</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41" w:history="1">
            <w:r w:rsidR="009B0C1D" w:rsidRPr="002F2BC6">
              <w:rPr>
                <w:rStyle w:val="Hyperlink"/>
                <w:b/>
                <w:noProof/>
              </w:rPr>
              <w:t>Changing custom properties dynamically</w:t>
            </w:r>
            <w:r w:rsidR="009B0C1D">
              <w:rPr>
                <w:noProof/>
                <w:webHidden/>
              </w:rPr>
              <w:tab/>
            </w:r>
            <w:r w:rsidR="009B0C1D">
              <w:rPr>
                <w:noProof/>
                <w:webHidden/>
              </w:rPr>
              <w:fldChar w:fldCharType="begin"/>
            </w:r>
            <w:r w:rsidR="009B0C1D">
              <w:rPr>
                <w:noProof/>
                <w:webHidden/>
              </w:rPr>
              <w:instrText xml:space="preserve"> PAGEREF _Toc143206441 \h </w:instrText>
            </w:r>
            <w:r w:rsidR="009B0C1D">
              <w:rPr>
                <w:noProof/>
                <w:webHidden/>
              </w:rPr>
            </w:r>
            <w:r w:rsidR="009B0C1D">
              <w:rPr>
                <w:noProof/>
                <w:webHidden/>
              </w:rPr>
              <w:fldChar w:fldCharType="separate"/>
            </w:r>
            <w:r w:rsidR="009B0C1D">
              <w:rPr>
                <w:noProof/>
                <w:webHidden/>
              </w:rPr>
              <w:t>11</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42" w:history="1">
            <w:r w:rsidR="009B0C1D" w:rsidRPr="002F2BC6">
              <w:rPr>
                <w:rStyle w:val="Hyperlink"/>
                <w:b/>
                <w:noProof/>
              </w:rPr>
              <w:t>Changing custom properties with JavaScript</w:t>
            </w:r>
            <w:r w:rsidR="009B0C1D">
              <w:rPr>
                <w:noProof/>
                <w:webHidden/>
              </w:rPr>
              <w:tab/>
            </w:r>
            <w:r w:rsidR="009B0C1D">
              <w:rPr>
                <w:noProof/>
                <w:webHidden/>
              </w:rPr>
              <w:fldChar w:fldCharType="begin"/>
            </w:r>
            <w:r w:rsidR="009B0C1D">
              <w:rPr>
                <w:noProof/>
                <w:webHidden/>
              </w:rPr>
              <w:instrText xml:space="preserve"> PAGEREF _Toc143206442 \h </w:instrText>
            </w:r>
            <w:r w:rsidR="009B0C1D">
              <w:rPr>
                <w:noProof/>
                <w:webHidden/>
              </w:rPr>
            </w:r>
            <w:r w:rsidR="009B0C1D">
              <w:rPr>
                <w:noProof/>
                <w:webHidden/>
              </w:rPr>
              <w:fldChar w:fldCharType="separate"/>
            </w:r>
            <w:r w:rsidR="009B0C1D">
              <w:rPr>
                <w:noProof/>
                <w:webHidden/>
              </w:rPr>
              <w:t>11</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43" w:history="1">
            <w:r w:rsidR="009B0C1D" w:rsidRPr="002F2BC6">
              <w:rPr>
                <w:rStyle w:val="Hyperlink"/>
                <w:noProof/>
              </w:rPr>
              <w:t>Mastering the box model</w:t>
            </w:r>
            <w:r w:rsidR="009B0C1D">
              <w:rPr>
                <w:noProof/>
                <w:webHidden/>
              </w:rPr>
              <w:tab/>
            </w:r>
            <w:r w:rsidR="009B0C1D">
              <w:rPr>
                <w:noProof/>
                <w:webHidden/>
              </w:rPr>
              <w:fldChar w:fldCharType="begin"/>
            </w:r>
            <w:r w:rsidR="009B0C1D">
              <w:rPr>
                <w:noProof/>
                <w:webHidden/>
              </w:rPr>
              <w:instrText xml:space="preserve"> PAGEREF _Toc143206443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44" w:history="1">
            <w:r w:rsidR="009B0C1D" w:rsidRPr="002F2BC6">
              <w:rPr>
                <w:rStyle w:val="Hyperlink"/>
                <w:b/>
                <w:noProof/>
              </w:rPr>
              <w:t>Difficulties with element width</w:t>
            </w:r>
            <w:r w:rsidR="009B0C1D">
              <w:rPr>
                <w:noProof/>
                <w:webHidden/>
              </w:rPr>
              <w:tab/>
            </w:r>
            <w:r w:rsidR="009B0C1D">
              <w:rPr>
                <w:noProof/>
                <w:webHidden/>
              </w:rPr>
              <w:fldChar w:fldCharType="begin"/>
            </w:r>
            <w:r w:rsidR="009B0C1D">
              <w:rPr>
                <w:noProof/>
                <w:webHidden/>
              </w:rPr>
              <w:instrText xml:space="preserve"> PAGEREF _Toc143206444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45" w:history="1">
            <w:r w:rsidR="009B0C1D" w:rsidRPr="002F2BC6">
              <w:rPr>
                <w:rStyle w:val="Hyperlink"/>
                <w:b/>
                <w:noProof/>
              </w:rPr>
              <w:t>Avoiding magic numbers</w:t>
            </w:r>
            <w:r w:rsidR="009B0C1D">
              <w:rPr>
                <w:noProof/>
                <w:webHidden/>
              </w:rPr>
              <w:tab/>
            </w:r>
            <w:r w:rsidR="009B0C1D">
              <w:rPr>
                <w:noProof/>
                <w:webHidden/>
              </w:rPr>
              <w:fldChar w:fldCharType="begin"/>
            </w:r>
            <w:r w:rsidR="009B0C1D">
              <w:rPr>
                <w:noProof/>
                <w:webHidden/>
              </w:rPr>
              <w:instrText xml:space="preserve"> PAGEREF _Toc143206445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46" w:history="1">
            <w:r w:rsidR="009B0C1D" w:rsidRPr="002F2BC6">
              <w:rPr>
                <w:rStyle w:val="Hyperlink"/>
                <w:b/>
                <w:noProof/>
              </w:rPr>
              <w:t>Adjusting the box model</w:t>
            </w:r>
            <w:r w:rsidR="009B0C1D">
              <w:rPr>
                <w:noProof/>
                <w:webHidden/>
              </w:rPr>
              <w:tab/>
            </w:r>
            <w:r w:rsidR="009B0C1D">
              <w:rPr>
                <w:noProof/>
                <w:webHidden/>
              </w:rPr>
              <w:fldChar w:fldCharType="begin"/>
            </w:r>
            <w:r w:rsidR="009B0C1D">
              <w:rPr>
                <w:noProof/>
                <w:webHidden/>
              </w:rPr>
              <w:instrText xml:space="preserve"> PAGEREF _Toc143206446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47" w:history="1">
            <w:r w:rsidR="009B0C1D" w:rsidRPr="002F2BC6">
              <w:rPr>
                <w:rStyle w:val="Hyperlink"/>
                <w:b/>
                <w:noProof/>
              </w:rPr>
              <w:t>Using universal border-box sizing</w:t>
            </w:r>
            <w:r w:rsidR="009B0C1D">
              <w:rPr>
                <w:noProof/>
                <w:webHidden/>
              </w:rPr>
              <w:tab/>
            </w:r>
            <w:r w:rsidR="009B0C1D">
              <w:rPr>
                <w:noProof/>
                <w:webHidden/>
              </w:rPr>
              <w:fldChar w:fldCharType="begin"/>
            </w:r>
            <w:r w:rsidR="009B0C1D">
              <w:rPr>
                <w:noProof/>
                <w:webHidden/>
              </w:rPr>
              <w:instrText xml:space="preserve"> PAGEREF _Toc143206447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48" w:history="1">
            <w:r w:rsidR="009B0C1D" w:rsidRPr="002F2BC6">
              <w:rPr>
                <w:rStyle w:val="Hyperlink"/>
                <w:rFonts w:ascii="NewBaskerville-Roman" w:hAnsi="NewBaskerville-Roman" w:cs="NewBaskerville-Roman"/>
                <w:noProof/>
              </w:rPr>
              <w:t>you'll surely run into other elements with the same problem. It would be nice to fix it once, universally</w:t>
            </w:r>
            <w:r w:rsidR="009B0C1D">
              <w:rPr>
                <w:noProof/>
                <w:webHidden/>
              </w:rPr>
              <w:tab/>
            </w:r>
            <w:r w:rsidR="009B0C1D">
              <w:rPr>
                <w:noProof/>
                <w:webHidden/>
              </w:rPr>
              <w:fldChar w:fldCharType="begin"/>
            </w:r>
            <w:r w:rsidR="009B0C1D">
              <w:rPr>
                <w:noProof/>
                <w:webHidden/>
              </w:rPr>
              <w:instrText xml:space="preserve"> PAGEREF _Toc143206448 \h </w:instrText>
            </w:r>
            <w:r w:rsidR="009B0C1D">
              <w:rPr>
                <w:noProof/>
                <w:webHidden/>
              </w:rPr>
            </w:r>
            <w:r w:rsidR="009B0C1D">
              <w:rPr>
                <w:noProof/>
                <w:webHidden/>
              </w:rPr>
              <w:fldChar w:fldCharType="separate"/>
            </w:r>
            <w:r w:rsidR="009B0C1D">
              <w:rPr>
                <w:noProof/>
                <w:webHidden/>
              </w:rPr>
              <w:t>12</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49" w:history="1">
            <w:r w:rsidR="009B0C1D" w:rsidRPr="002F2BC6">
              <w:rPr>
                <w:rStyle w:val="Hyperlink"/>
                <w:noProof/>
              </w:rPr>
              <w:t>Adding a gutter between columns</w:t>
            </w:r>
            <w:r w:rsidR="009B0C1D">
              <w:rPr>
                <w:noProof/>
                <w:webHidden/>
              </w:rPr>
              <w:tab/>
            </w:r>
            <w:r w:rsidR="009B0C1D">
              <w:rPr>
                <w:noProof/>
                <w:webHidden/>
              </w:rPr>
              <w:fldChar w:fldCharType="begin"/>
            </w:r>
            <w:r w:rsidR="009B0C1D">
              <w:rPr>
                <w:noProof/>
                <w:webHidden/>
              </w:rPr>
              <w:instrText xml:space="preserve"> PAGEREF _Toc143206449 \h </w:instrText>
            </w:r>
            <w:r w:rsidR="009B0C1D">
              <w:rPr>
                <w:noProof/>
                <w:webHidden/>
              </w:rPr>
            </w:r>
            <w:r w:rsidR="009B0C1D">
              <w:rPr>
                <w:noProof/>
                <w:webHidden/>
              </w:rPr>
              <w:fldChar w:fldCharType="separate"/>
            </w:r>
            <w:r w:rsidR="009B0C1D">
              <w:rPr>
                <w:noProof/>
                <w:webHidden/>
              </w:rPr>
              <w:t>13</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50" w:history="1">
            <w:r w:rsidR="009B0C1D" w:rsidRPr="002F2BC6">
              <w:rPr>
                <w:rStyle w:val="Hyperlink"/>
                <w:b/>
                <w:noProof/>
              </w:rPr>
              <w:t>Difficulties with element height</w:t>
            </w:r>
            <w:r w:rsidR="009B0C1D">
              <w:rPr>
                <w:noProof/>
                <w:webHidden/>
              </w:rPr>
              <w:tab/>
            </w:r>
            <w:r w:rsidR="009B0C1D">
              <w:rPr>
                <w:noProof/>
                <w:webHidden/>
              </w:rPr>
              <w:fldChar w:fldCharType="begin"/>
            </w:r>
            <w:r w:rsidR="009B0C1D">
              <w:rPr>
                <w:noProof/>
                <w:webHidden/>
              </w:rPr>
              <w:instrText xml:space="preserve"> PAGEREF _Toc143206450 \h </w:instrText>
            </w:r>
            <w:r w:rsidR="009B0C1D">
              <w:rPr>
                <w:noProof/>
                <w:webHidden/>
              </w:rPr>
            </w:r>
            <w:r w:rsidR="009B0C1D">
              <w:rPr>
                <w:noProof/>
                <w:webHidden/>
              </w:rPr>
              <w:fldChar w:fldCharType="separate"/>
            </w:r>
            <w:r w:rsidR="009B0C1D">
              <w:rPr>
                <w:noProof/>
                <w:webHidden/>
              </w:rPr>
              <w:t>13</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51" w:history="1">
            <w:r w:rsidR="009B0C1D" w:rsidRPr="002F2BC6">
              <w:rPr>
                <w:rStyle w:val="Hyperlink"/>
                <w:b/>
                <w:noProof/>
              </w:rPr>
              <w:t>Applying alternatives to percentage-based heights</w:t>
            </w:r>
            <w:r w:rsidR="009B0C1D">
              <w:rPr>
                <w:noProof/>
                <w:webHidden/>
              </w:rPr>
              <w:tab/>
            </w:r>
            <w:r w:rsidR="009B0C1D">
              <w:rPr>
                <w:noProof/>
                <w:webHidden/>
              </w:rPr>
              <w:fldChar w:fldCharType="begin"/>
            </w:r>
            <w:r w:rsidR="009B0C1D">
              <w:rPr>
                <w:noProof/>
                <w:webHidden/>
              </w:rPr>
              <w:instrText xml:space="preserve"> PAGEREF _Toc143206451 \h </w:instrText>
            </w:r>
            <w:r w:rsidR="009B0C1D">
              <w:rPr>
                <w:noProof/>
                <w:webHidden/>
              </w:rPr>
            </w:r>
            <w:r w:rsidR="009B0C1D">
              <w:rPr>
                <w:noProof/>
                <w:webHidden/>
              </w:rPr>
              <w:fldChar w:fldCharType="separate"/>
            </w:r>
            <w:r w:rsidR="009B0C1D">
              <w:rPr>
                <w:noProof/>
                <w:webHidden/>
              </w:rPr>
              <w:t>13</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52" w:history="1">
            <w:r w:rsidR="009B0C1D" w:rsidRPr="002F2BC6">
              <w:rPr>
                <w:rStyle w:val="Hyperlink"/>
                <w:b/>
                <w:noProof/>
              </w:rPr>
              <w:t>Using min-height and max-height</w:t>
            </w:r>
            <w:r w:rsidR="009B0C1D">
              <w:rPr>
                <w:noProof/>
                <w:webHidden/>
              </w:rPr>
              <w:tab/>
            </w:r>
            <w:r w:rsidR="009B0C1D">
              <w:rPr>
                <w:noProof/>
                <w:webHidden/>
              </w:rPr>
              <w:fldChar w:fldCharType="begin"/>
            </w:r>
            <w:r w:rsidR="009B0C1D">
              <w:rPr>
                <w:noProof/>
                <w:webHidden/>
              </w:rPr>
              <w:instrText xml:space="preserve"> PAGEREF _Toc143206452 \h </w:instrText>
            </w:r>
            <w:r w:rsidR="009B0C1D">
              <w:rPr>
                <w:noProof/>
                <w:webHidden/>
              </w:rPr>
            </w:r>
            <w:r w:rsidR="009B0C1D">
              <w:rPr>
                <w:noProof/>
                <w:webHidden/>
              </w:rPr>
              <w:fldChar w:fldCharType="separate"/>
            </w:r>
            <w:r w:rsidR="009B0C1D">
              <w:rPr>
                <w:noProof/>
                <w:webHidden/>
              </w:rPr>
              <w:t>14</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53" w:history="1">
            <w:r w:rsidR="009B0C1D" w:rsidRPr="002F2BC6">
              <w:rPr>
                <w:rStyle w:val="Hyperlink"/>
                <w:b/>
                <w:noProof/>
              </w:rPr>
              <w:t>Negative Margin</w:t>
            </w:r>
            <w:r w:rsidR="009B0C1D">
              <w:rPr>
                <w:noProof/>
                <w:webHidden/>
              </w:rPr>
              <w:tab/>
            </w:r>
            <w:r w:rsidR="009B0C1D">
              <w:rPr>
                <w:noProof/>
                <w:webHidden/>
              </w:rPr>
              <w:fldChar w:fldCharType="begin"/>
            </w:r>
            <w:r w:rsidR="009B0C1D">
              <w:rPr>
                <w:noProof/>
                <w:webHidden/>
              </w:rPr>
              <w:instrText xml:space="preserve"> PAGEREF _Toc143206453 \h </w:instrText>
            </w:r>
            <w:r w:rsidR="009B0C1D">
              <w:rPr>
                <w:noProof/>
                <w:webHidden/>
              </w:rPr>
            </w:r>
            <w:r w:rsidR="009B0C1D">
              <w:rPr>
                <w:noProof/>
                <w:webHidden/>
              </w:rPr>
              <w:fldChar w:fldCharType="separate"/>
            </w:r>
            <w:r w:rsidR="009B0C1D">
              <w:rPr>
                <w:noProof/>
                <w:webHidden/>
              </w:rPr>
              <w:t>14</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54" w:history="1">
            <w:r w:rsidR="009B0C1D" w:rsidRPr="002F2BC6">
              <w:rPr>
                <w:rStyle w:val="Hyperlink"/>
                <w:b/>
                <w:noProof/>
              </w:rPr>
              <w:t>Collapsed margins</w:t>
            </w:r>
            <w:r w:rsidR="009B0C1D">
              <w:rPr>
                <w:noProof/>
                <w:webHidden/>
              </w:rPr>
              <w:tab/>
            </w:r>
            <w:r w:rsidR="009B0C1D">
              <w:rPr>
                <w:noProof/>
                <w:webHidden/>
              </w:rPr>
              <w:fldChar w:fldCharType="begin"/>
            </w:r>
            <w:r w:rsidR="009B0C1D">
              <w:rPr>
                <w:noProof/>
                <w:webHidden/>
              </w:rPr>
              <w:instrText xml:space="preserve"> PAGEREF _Toc143206454 \h </w:instrText>
            </w:r>
            <w:r w:rsidR="009B0C1D">
              <w:rPr>
                <w:noProof/>
                <w:webHidden/>
              </w:rPr>
            </w:r>
            <w:r w:rsidR="009B0C1D">
              <w:rPr>
                <w:noProof/>
                <w:webHidden/>
              </w:rPr>
              <w:fldChar w:fldCharType="separate"/>
            </w:r>
            <w:r w:rsidR="009B0C1D">
              <w:rPr>
                <w:noProof/>
                <w:webHidden/>
              </w:rPr>
              <w:t>14</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55" w:history="1">
            <w:r w:rsidR="009B0C1D" w:rsidRPr="002F2BC6">
              <w:rPr>
                <w:rStyle w:val="Hyperlink"/>
                <w:b/>
                <w:noProof/>
              </w:rPr>
              <w:t>Collapsing between text</w:t>
            </w:r>
            <w:r w:rsidR="009B0C1D">
              <w:rPr>
                <w:noProof/>
                <w:webHidden/>
              </w:rPr>
              <w:tab/>
            </w:r>
            <w:r w:rsidR="009B0C1D">
              <w:rPr>
                <w:noProof/>
                <w:webHidden/>
              </w:rPr>
              <w:fldChar w:fldCharType="begin"/>
            </w:r>
            <w:r w:rsidR="009B0C1D">
              <w:rPr>
                <w:noProof/>
                <w:webHidden/>
              </w:rPr>
              <w:instrText xml:space="preserve"> PAGEREF _Toc143206455 \h </w:instrText>
            </w:r>
            <w:r w:rsidR="009B0C1D">
              <w:rPr>
                <w:noProof/>
                <w:webHidden/>
              </w:rPr>
            </w:r>
            <w:r w:rsidR="009B0C1D">
              <w:rPr>
                <w:noProof/>
                <w:webHidden/>
              </w:rPr>
              <w:fldChar w:fldCharType="separate"/>
            </w:r>
            <w:r w:rsidR="009B0C1D">
              <w:rPr>
                <w:noProof/>
                <w:webHidden/>
              </w:rPr>
              <w:t>14</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56" w:history="1">
            <w:r w:rsidR="009B0C1D" w:rsidRPr="002F2BC6">
              <w:rPr>
                <w:rStyle w:val="Hyperlink"/>
                <w:b/>
                <w:noProof/>
              </w:rPr>
              <w:t>Collapsing outside a container</w:t>
            </w:r>
            <w:r w:rsidR="009B0C1D">
              <w:rPr>
                <w:noProof/>
                <w:webHidden/>
              </w:rPr>
              <w:tab/>
            </w:r>
            <w:r w:rsidR="009B0C1D">
              <w:rPr>
                <w:noProof/>
                <w:webHidden/>
              </w:rPr>
              <w:fldChar w:fldCharType="begin"/>
            </w:r>
            <w:r w:rsidR="009B0C1D">
              <w:rPr>
                <w:noProof/>
                <w:webHidden/>
              </w:rPr>
              <w:instrText xml:space="preserve"> PAGEREF _Toc143206456 \h </w:instrText>
            </w:r>
            <w:r w:rsidR="009B0C1D">
              <w:rPr>
                <w:noProof/>
                <w:webHidden/>
              </w:rPr>
            </w:r>
            <w:r w:rsidR="009B0C1D">
              <w:rPr>
                <w:noProof/>
                <w:webHidden/>
              </w:rPr>
              <w:fldChar w:fldCharType="separate"/>
            </w:r>
            <w:r w:rsidR="009B0C1D">
              <w:rPr>
                <w:noProof/>
                <w:webHidden/>
              </w:rPr>
              <w:t>15</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57" w:history="1">
            <w:r w:rsidR="009B0C1D" w:rsidRPr="002F2BC6">
              <w:rPr>
                <w:rStyle w:val="Hyperlink"/>
                <w:b/>
                <w:noProof/>
              </w:rPr>
              <w:t>Spacing elements within a container</w:t>
            </w:r>
            <w:r w:rsidR="009B0C1D">
              <w:rPr>
                <w:noProof/>
                <w:webHidden/>
              </w:rPr>
              <w:tab/>
            </w:r>
            <w:r w:rsidR="009B0C1D">
              <w:rPr>
                <w:noProof/>
                <w:webHidden/>
              </w:rPr>
              <w:fldChar w:fldCharType="begin"/>
            </w:r>
            <w:r w:rsidR="009B0C1D">
              <w:rPr>
                <w:noProof/>
                <w:webHidden/>
              </w:rPr>
              <w:instrText xml:space="preserve"> PAGEREF _Toc143206457 \h </w:instrText>
            </w:r>
            <w:r w:rsidR="009B0C1D">
              <w:rPr>
                <w:noProof/>
                <w:webHidden/>
              </w:rPr>
            </w:r>
            <w:r w:rsidR="009B0C1D">
              <w:rPr>
                <w:noProof/>
                <w:webHidden/>
              </w:rPr>
              <w:fldChar w:fldCharType="separate"/>
            </w:r>
            <w:r w:rsidR="009B0C1D">
              <w:rPr>
                <w:noProof/>
                <w:webHidden/>
              </w:rPr>
              <w:t>15</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58" w:history="1">
            <w:r w:rsidR="009B0C1D" w:rsidRPr="002F2BC6">
              <w:rPr>
                <w:rStyle w:val="Hyperlink"/>
                <w:b/>
                <w:noProof/>
              </w:rPr>
              <w:t>Considering changing content</w:t>
            </w:r>
            <w:r w:rsidR="009B0C1D">
              <w:rPr>
                <w:noProof/>
                <w:webHidden/>
              </w:rPr>
              <w:tab/>
            </w:r>
            <w:r w:rsidR="009B0C1D">
              <w:rPr>
                <w:noProof/>
                <w:webHidden/>
              </w:rPr>
              <w:fldChar w:fldCharType="begin"/>
            </w:r>
            <w:r w:rsidR="009B0C1D">
              <w:rPr>
                <w:noProof/>
                <w:webHidden/>
              </w:rPr>
              <w:instrText xml:space="preserve"> PAGEREF _Toc143206458 \h </w:instrText>
            </w:r>
            <w:r w:rsidR="009B0C1D">
              <w:rPr>
                <w:noProof/>
                <w:webHidden/>
              </w:rPr>
            </w:r>
            <w:r w:rsidR="009B0C1D">
              <w:rPr>
                <w:noProof/>
                <w:webHidden/>
              </w:rPr>
              <w:fldChar w:fldCharType="separate"/>
            </w:r>
            <w:r w:rsidR="009B0C1D">
              <w:rPr>
                <w:noProof/>
                <w:webHidden/>
              </w:rPr>
              <w:t>15</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59" w:history="1">
            <w:r w:rsidR="009B0C1D" w:rsidRPr="002F2BC6">
              <w:rPr>
                <w:rStyle w:val="Hyperlink"/>
                <w:noProof/>
              </w:rPr>
              <w:t>Summary</w:t>
            </w:r>
            <w:r w:rsidR="009B0C1D">
              <w:rPr>
                <w:noProof/>
                <w:webHidden/>
              </w:rPr>
              <w:tab/>
            </w:r>
            <w:r w:rsidR="009B0C1D">
              <w:rPr>
                <w:noProof/>
                <w:webHidden/>
              </w:rPr>
              <w:fldChar w:fldCharType="begin"/>
            </w:r>
            <w:r w:rsidR="009B0C1D">
              <w:rPr>
                <w:noProof/>
                <w:webHidden/>
              </w:rPr>
              <w:instrText xml:space="preserve"> PAGEREF _Toc143206459 \h </w:instrText>
            </w:r>
            <w:r w:rsidR="009B0C1D">
              <w:rPr>
                <w:noProof/>
                <w:webHidden/>
              </w:rPr>
            </w:r>
            <w:r w:rsidR="009B0C1D">
              <w:rPr>
                <w:noProof/>
                <w:webHidden/>
              </w:rPr>
              <w:fldChar w:fldCharType="separate"/>
            </w:r>
            <w:r w:rsidR="009B0C1D">
              <w:rPr>
                <w:noProof/>
                <w:webHidden/>
              </w:rPr>
              <w:t>15</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60" w:history="1">
            <w:r w:rsidR="009B0C1D" w:rsidRPr="002F2BC6">
              <w:rPr>
                <w:rStyle w:val="Hyperlink"/>
                <w:b/>
                <w:noProof/>
              </w:rPr>
              <w:t>Making sense of floats</w:t>
            </w:r>
            <w:r w:rsidR="009B0C1D">
              <w:rPr>
                <w:noProof/>
                <w:webHidden/>
              </w:rPr>
              <w:tab/>
            </w:r>
            <w:r w:rsidR="009B0C1D">
              <w:rPr>
                <w:noProof/>
                <w:webHidden/>
              </w:rPr>
              <w:fldChar w:fldCharType="begin"/>
            </w:r>
            <w:r w:rsidR="009B0C1D">
              <w:rPr>
                <w:noProof/>
                <w:webHidden/>
              </w:rPr>
              <w:instrText xml:space="preserve"> PAGEREF _Toc143206460 \h </w:instrText>
            </w:r>
            <w:r w:rsidR="009B0C1D">
              <w:rPr>
                <w:noProof/>
                <w:webHidden/>
              </w:rPr>
            </w:r>
            <w:r w:rsidR="009B0C1D">
              <w:rPr>
                <w:noProof/>
                <w:webHidden/>
              </w:rPr>
              <w:fldChar w:fldCharType="separate"/>
            </w:r>
            <w:r w:rsidR="009B0C1D">
              <w:rPr>
                <w:noProof/>
                <w:webHidden/>
              </w:rPr>
              <w:t>16</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61" w:history="1">
            <w:r w:rsidR="009B0C1D" w:rsidRPr="002F2BC6">
              <w:rPr>
                <w:rStyle w:val="Hyperlink"/>
                <w:b/>
                <w:noProof/>
              </w:rPr>
              <w:t>The purpose of floats</w:t>
            </w:r>
            <w:r w:rsidR="009B0C1D">
              <w:rPr>
                <w:noProof/>
                <w:webHidden/>
              </w:rPr>
              <w:tab/>
            </w:r>
            <w:r w:rsidR="009B0C1D">
              <w:rPr>
                <w:noProof/>
                <w:webHidden/>
              </w:rPr>
              <w:fldChar w:fldCharType="begin"/>
            </w:r>
            <w:r w:rsidR="009B0C1D">
              <w:rPr>
                <w:noProof/>
                <w:webHidden/>
              </w:rPr>
              <w:instrText xml:space="preserve"> PAGEREF _Toc143206461 \h </w:instrText>
            </w:r>
            <w:r w:rsidR="009B0C1D">
              <w:rPr>
                <w:noProof/>
                <w:webHidden/>
              </w:rPr>
            </w:r>
            <w:r w:rsidR="009B0C1D">
              <w:rPr>
                <w:noProof/>
                <w:webHidden/>
              </w:rPr>
              <w:fldChar w:fldCharType="separate"/>
            </w:r>
            <w:r w:rsidR="009B0C1D">
              <w:rPr>
                <w:noProof/>
                <w:webHidden/>
              </w:rPr>
              <w:t>16</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62" w:history="1">
            <w:r w:rsidR="009B0C1D" w:rsidRPr="002F2BC6">
              <w:rPr>
                <w:rStyle w:val="Hyperlink"/>
                <w:b/>
                <w:noProof/>
              </w:rPr>
              <w:t>Container collapsing and the clearfix</w:t>
            </w:r>
            <w:r w:rsidR="009B0C1D">
              <w:rPr>
                <w:noProof/>
                <w:webHidden/>
              </w:rPr>
              <w:tab/>
            </w:r>
            <w:r w:rsidR="009B0C1D">
              <w:rPr>
                <w:noProof/>
                <w:webHidden/>
              </w:rPr>
              <w:fldChar w:fldCharType="begin"/>
            </w:r>
            <w:r w:rsidR="009B0C1D">
              <w:rPr>
                <w:noProof/>
                <w:webHidden/>
              </w:rPr>
              <w:instrText xml:space="preserve"> PAGEREF _Toc143206462 \h </w:instrText>
            </w:r>
            <w:r w:rsidR="009B0C1D">
              <w:rPr>
                <w:noProof/>
                <w:webHidden/>
              </w:rPr>
            </w:r>
            <w:r w:rsidR="009B0C1D">
              <w:rPr>
                <w:noProof/>
                <w:webHidden/>
              </w:rPr>
              <w:fldChar w:fldCharType="separate"/>
            </w:r>
            <w:r w:rsidR="009B0C1D">
              <w:rPr>
                <w:noProof/>
                <w:webHidden/>
              </w:rPr>
              <w:t>16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63" w:history="1">
            <w:r w:rsidR="009B0C1D" w:rsidRPr="002F2BC6">
              <w:rPr>
                <w:rStyle w:val="Hyperlink"/>
                <w:b/>
                <w:noProof/>
              </w:rPr>
              <w:t>Understanding container collapsing</w:t>
            </w:r>
            <w:r w:rsidR="009B0C1D">
              <w:rPr>
                <w:noProof/>
                <w:webHidden/>
              </w:rPr>
              <w:tab/>
            </w:r>
            <w:r w:rsidR="009B0C1D">
              <w:rPr>
                <w:noProof/>
                <w:webHidden/>
              </w:rPr>
              <w:fldChar w:fldCharType="begin"/>
            </w:r>
            <w:r w:rsidR="009B0C1D">
              <w:rPr>
                <w:noProof/>
                <w:webHidden/>
              </w:rPr>
              <w:instrText xml:space="preserve"> PAGEREF _Toc143206463 \h </w:instrText>
            </w:r>
            <w:r w:rsidR="009B0C1D">
              <w:rPr>
                <w:noProof/>
                <w:webHidden/>
              </w:rPr>
            </w:r>
            <w:r w:rsidR="009B0C1D">
              <w:rPr>
                <w:noProof/>
                <w:webHidden/>
              </w:rPr>
              <w:fldChar w:fldCharType="separate"/>
            </w:r>
            <w:r w:rsidR="009B0C1D">
              <w:rPr>
                <w:noProof/>
                <w:webHidden/>
              </w:rPr>
              <w:t>16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64" w:history="1">
            <w:r w:rsidR="009B0C1D" w:rsidRPr="002F2BC6">
              <w:rPr>
                <w:rStyle w:val="Hyperlink"/>
                <w:b/>
                <w:noProof/>
              </w:rPr>
              <w:t>Understanding the clearfix</w:t>
            </w:r>
            <w:r w:rsidR="009B0C1D">
              <w:rPr>
                <w:noProof/>
                <w:webHidden/>
              </w:rPr>
              <w:tab/>
            </w:r>
            <w:r w:rsidR="009B0C1D">
              <w:rPr>
                <w:noProof/>
                <w:webHidden/>
              </w:rPr>
              <w:fldChar w:fldCharType="begin"/>
            </w:r>
            <w:r w:rsidR="009B0C1D">
              <w:rPr>
                <w:noProof/>
                <w:webHidden/>
              </w:rPr>
              <w:instrText xml:space="preserve"> PAGEREF _Toc143206464 \h </w:instrText>
            </w:r>
            <w:r w:rsidR="009B0C1D">
              <w:rPr>
                <w:noProof/>
                <w:webHidden/>
              </w:rPr>
            </w:r>
            <w:r w:rsidR="009B0C1D">
              <w:rPr>
                <w:noProof/>
                <w:webHidden/>
              </w:rPr>
              <w:fldChar w:fldCharType="separate"/>
            </w:r>
            <w:r w:rsidR="009B0C1D">
              <w:rPr>
                <w:noProof/>
                <w:webHidden/>
              </w:rPr>
              <w:t>16</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65" w:history="1">
            <w:r w:rsidR="009B0C1D" w:rsidRPr="002F2BC6">
              <w:rPr>
                <w:rStyle w:val="Hyperlink"/>
                <w:b/>
                <w:noProof/>
              </w:rPr>
              <w:t>Unexpected “float catching”</w:t>
            </w:r>
            <w:r w:rsidR="009B0C1D">
              <w:rPr>
                <w:noProof/>
                <w:webHidden/>
              </w:rPr>
              <w:tab/>
            </w:r>
            <w:r w:rsidR="009B0C1D">
              <w:rPr>
                <w:noProof/>
                <w:webHidden/>
              </w:rPr>
              <w:fldChar w:fldCharType="begin"/>
            </w:r>
            <w:r w:rsidR="009B0C1D">
              <w:rPr>
                <w:noProof/>
                <w:webHidden/>
              </w:rPr>
              <w:instrText xml:space="preserve"> PAGEREF _Toc143206465 \h </w:instrText>
            </w:r>
            <w:r w:rsidR="009B0C1D">
              <w:rPr>
                <w:noProof/>
                <w:webHidden/>
              </w:rPr>
            </w:r>
            <w:r w:rsidR="009B0C1D">
              <w:rPr>
                <w:noProof/>
                <w:webHidden/>
              </w:rPr>
              <w:fldChar w:fldCharType="separate"/>
            </w:r>
            <w:r w:rsidR="009B0C1D">
              <w:rPr>
                <w:noProof/>
                <w:webHidden/>
              </w:rPr>
              <w:t>17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66" w:history="1">
            <w:r w:rsidR="009B0C1D" w:rsidRPr="002F2BC6">
              <w:rPr>
                <w:rStyle w:val="Hyperlink"/>
                <w:b/>
                <w:noProof/>
              </w:rPr>
              <w:t>Media objects and block formatting contexts</w:t>
            </w:r>
            <w:r w:rsidR="009B0C1D">
              <w:rPr>
                <w:noProof/>
                <w:webHidden/>
              </w:rPr>
              <w:tab/>
            </w:r>
            <w:r w:rsidR="009B0C1D">
              <w:rPr>
                <w:noProof/>
                <w:webHidden/>
              </w:rPr>
              <w:fldChar w:fldCharType="begin"/>
            </w:r>
            <w:r w:rsidR="009B0C1D">
              <w:rPr>
                <w:noProof/>
                <w:webHidden/>
              </w:rPr>
              <w:instrText xml:space="preserve"> PAGEREF _Toc143206466 \h </w:instrText>
            </w:r>
            <w:r w:rsidR="009B0C1D">
              <w:rPr>
                <w:noProof/>
                <w:webHidden/>
              </w:rPr>
            </w:r>
            <w:r w:rsidR="009B0C1D">
              <w:rPr>
                <w:noProof/>
                <w:webHidden/>
              </w:rPr>
              <w:fldChar w:fldCharType="separate"/>
            </w:r>
            <w:r w:rsidR="009B0C1D">
              <w:rPr>
                <w:noProof/>
                <w:webHidden/>
              </w:rPr>
              <w:t>17</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67" w:history="1">
            <w:r w:rsidR="009B0C1D" w:rsidRPr="002F2BC6">
              <w:rPr>
                <w:rStyle w:val="Hyperlink"/>
                <w:b/>
                <w:noProof/>
              </w:rPr>
              <w:t>Flexbox</w:t>
            </w:r>
            <w:r w:rsidR="009B0C1D">
              <w:rPr>
                <w:noProof/>
                <w:webHidden/>
              </w:rPr>
              <w:tab/>
            </w:r>
            <w:r w:rsidR="009B0C1D">
              <w:rPr>
                <w:noProof/>
                <w:webHidden/>
              </w:rPr>
              <w:fldChar w:fldCharType="begin"/>
            </w:r>
            <w:r w:rsidR="009B0C1D">
              <w:rPr>
                <w:noProof/>
                <w:webHidden/>
              </w:rPr>
              <w:instrText xml:space="preserve"> PAGEREF _Toc143206467 \h </w:instrText>
            </w:r>
            <w:r w:rsidR="009B0C1D">
              <w:rPr>
                <w:noProof/>
                <w:webHidden/>
              </w:rPr>
            </w:r>
            <w:r w:rsidR="009B0C1D">
              <w:rPr>
                <w:noProof/>
                <w:webHidden/>
              </w:rPr>
              <w:fldChar w:fldCharType="separate"/>
            </w:r>
            <w:r w:rsidR="009B0C1D">
              <w:rPr>
                <w:noProof/>
                <w:webHidden/>
              </w:rPr>
              <w:t>17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68" w:history="1">
            <w:r w:rsidR="009B0C1D" w:rsidRPr="002F2BC6">
              <w:rPr>
                <w:rStyle w:val="Hyperlink"/>
                <w:b/>
                <w:noProof/>
              </w:rPr>
              <w:t>Flexbox principles</w:t>
            </w:r>
            <w:r w:rsidR="009B0C1D">
              <w:rPr>
                <w:noProof/>
                <w:webHidden/>
              </w:rPr>
              <w:tab/>
            </w:r>
            <w:r w:rsidR="009B0C1D">
              <w:rPr>
                <w:noProof/>
                <w:webHidden/>
              </w:rPr>
              <w:fldChar w:fldCharType="begin"/>
            </w:r>
            <w:r w:rsidR="009B0C1D">
              <w:rPr>
                <w:noProof/>
                <w:webHidden/>
              </w:rPr>
              <w:instrText xml:space="preserve"> PAGEREF _Toc143206468 \h </w:instrText>
            </w:r>
            <w:r w:rsidR="009B0C1D">
              <w:rPr>
                <w:noProof/>
                <w:webHidden/>
              </w:rPr>
            </w:r>
            <w:r w:rsidR="009B0C1D">
              <w:rPr>
                <w:noProof/>
                <w:webHidden/>
              </w:rPr>
              <w:fldChar w:fldCharType="separate"/>
            </w:r>
            <w:r w:rsidR="009B0C1D">
              <w:rPr>
                <w:noProof/>
                <w:webHidden/>
              </w:rPr>
              <w:t>17</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69" w:history="1">
            <w:r w:rsidR="009B0C1D" w:rsidRPr="002F2BC6">
              <w:rPr>
                <w:rStyle w:val="Hyperlink"/>
                <w:noProof/>
              </w:rPr>
              <w:t>Adding padding and spacing</w:t>
            </w:r>
            <w:r w:rsidR="009B0C1D">
              <w:rPr>
                <w:noProof/>
                <w:webHidden/>
              </w:rPr>
              <w:tab/>
            </w:r>
            <w:r w:rsidR="009B0C1D">
              <w:rPr>
                <w:noProof/>
                <w:webHidden/>
              </w:rPr>
              <w:fldChar w:fldCharType="begin"/>
            </w:r>
            <w:r w:rsidR="009B0C1D">
              <w:rPr>
                <w:noProof/>
                <w:webHidden/>
              </w:rPr>
              <w:instrText xml:space="preserve"> PAGEREF _Toc143206469 \h </w:instrText>
            </w:r>
            <w:r w:rsidR="009B0C1D">
              <w:rPr>
                <w:noProof/>
                <w:webHidden/>
              </w:rPr>
            </w:r>
            <w:r w:rsidR="009B0C1D">
              <w:rPr>
                <w:noProof/>
                <w:webHidden/>
              </w:rPr>
              <w:fldChar w:fldCharType="separate"/>
            </w:r>
            <w:r w:rsidR="009B0C1D">
              <w:rPr>
                <w:noProof/>
                <w:webHidden/>
              </w:rPr>
              <w:t>17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70" w:history="1">
            <w:r w:rsidR="009B0C1D" w:rsidRPr="002F2BC6">
              <w:rPr>
                <w:rStyle w:val="Hyperlink"/>
                <w:b/>
                <w:noProof/>
              </w:rPr>
              <w:t>Flex item sizes</w:t>
            </w:r>
            <w:r w:rsidR="009B0C1D">
              <w:rPr>
                <w:noProof/>
                <w:webHidden/>
              </w:rPr>
              <w:tab/>
            </w:r>
            <w:r w:rsidR="009B0C1D">
              <w:rPr>
                <w:noProof/>
                <w:webHidden/>
              </w:rPr>
              <w:fldChar w:fldCharType="begin"/>
            </w:r>
            <w:r w:rsidR="009B0C1D">
              <w:rPr>
                <w:noProof/>
                <w:webHidden/>
              </w:rPr>
              <w:instrText xml:space="preserve"> PAGEREF _Toc143206470 \h </w:instrText>
            </w:r>
            <w:r w:rsidR="009B0C1D">
              <w:rPr>
                <w:noProof/>
                <w:webHidden/>
              </w:rPr>
            </w:r>
            <w:r w:rsidR="009B0C1D">
              <w:rPr>
                <w:noProof/>
                <w:webHidden/>
              </w:rPr>
              <w:fldChar w:fldCharType="separate"/>
            </w:r>
            <w:r w:rsidR="009B0C1D">
              <w:rPr>
                <w:noProof/>
                <w:webHidden/>
              </w:rPr>
              <w:t>18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1" w:history="1">
            <w:r w:rsidR="009B0C1D" w:rsidRPr="002F2BC6">
              <w:rPr>
                <w:rStyle w:val="Hyperlink"/>
                <w:b/>
                <w:noProof/>
              </w:rPr>
              <w:t>Using the flex-basis property</w:t>
            </w:r>
            <w:r w:rsidR="009B0C1D">
              <w:rPr>
                <w:noProof/>
                <w:webHidden/>
              </w:rPr>
              <w:tab/>
            </w:r>
            <w:r w:rsidR="009B0C1D">
              <w:rPr>
                <w:noProof/>
                <w:webHidden/>
              </w:rPr>
              <w:fldChar w:fldCharType="begin"/>
            </w:r>
            <w:r w:rsidR="009B0C1D">
              <w:rPr>
                <w:noProof/>
                <w:webHidden/>
              </w:rPr>
              <w:instrText xml:space="preserve"> PAGEREF _Toc143206471 \h </w:instrText>
            </w:r>
            <w:r w:rsidR="009B0C1D">
              <w:rPr>
                <w:noProof/>
                <w:webHidden/>
              </w:rPr>
            </w:r>
            <w:r w:rsidR="009B0C1D">
              <w:rPr>
                <w:noProof/>
                <w:webHidden/>
              </w:rPr>
              <w:fldChar w:fldCharType="separate"/>
            </w:r>
            <w:r w:rsidR="009B0C1D">
              <w:rPr>
                <w:noProof/>
                <w:webHidden/>
              </w:rPr>
              <w:t>18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2" w:history="1">
            <w:r w:rsidR="009B0C1D" w:rsidRPr="002F2BC6">
              <w:rPr>
                <w:rStyle w:val="Hyperlink"/>
                <w:b/>
                <w:noProof/>
              </w:rPr>
              <w:t>Using flex-grow</w:t>
            </w:r>
            <w:r w:rsidR="009B0C1D">
              <w:rPr>
                <w:noProof/>
                <w:webHidden/>
              </w:rPr>
              <w:tab/>
            </w:r>
            <w:r w:rsidR="009B0C1D">
              <w:rPr>
                <w:noProof/>
                <w:webHidden/>
              </w:rPr>
              <w:fldChar w:fldCharType="begin"/>
            </w:r>
            <w:r w:rsidR="009B0C1D">
              <w:rPr>
                <w:noProof/>
                <w:webHidden/>
              </w:rPr>
              <w:instrText xml:space="preserve"> PAGEREF _Toc143206472 \h </w:instrText>
            </w:r>
            <w:r w:rsidR="009B0C1D">
              <w:rPr>
                <w:noProof/>
                <w:webHidden/>
              </w:rPr>
            </w:r>
            <w:r w:rsidR="009B0C1D">
              <w:rPr>
                <w:noProof/>
                <w:webHidden/>
              </w:rPr>
              <w:fldChar w:fldCharType="separate"/>
            </w:r>
            <w:r w:rsidR="009B0C1D">
              <w:rPr>
                <w:noProof/>
                <w:webHidden/>
              </w:rPr>
              <w:t>18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3" w:history="1">
            <w:r w:rsidR="009B0C1D" w:rsidRPr="002F2BC6">
              <w:rPr>
                <w:rStyle w:val="Hyperlink"/>
                <w:b/>
                <w:noProof/>
              </w:rPr>
              <w:t>Using flex-shrink</w:t>
            </w:r>
            <w:r w:rsidR="009B0C1D">
              <w:rPr>
                <w:noProof/>
                <w:webHidden/>
              </w:rPr>
              <w:tab/>
            </w:r>
            <w:r w:rsidR="009B0C1D">
              <w:rPr>
                <w:noProof/>
                <w:webHidden/>
              </w:rPr>
              <w:fldChar w:fldCharType="begin"/>
            </w:r>
            <w:r w:rsidR="009B0C1D">
              <w:rPr>
                <w:noProof/>
                <w:webHidden/>
              </w:rPr>
              <w:instrText xml:space="preserve"> PAGEREF _Toc143206473 \h </w:instrText>
            </w:r>
            <w:r w:rsidR="009B0C1D">
              <w:rPr>
                <w:noProof/>
                <w:webHidden/>
              </w:rPr>
            </w:r>
            <w:r w:rsidR="009B0C1D">
              <w:rPr>
                <w:noProof/>
                <w:webHidden/>
              </w:rPr>
              <w:fldChar w:fldCharType="separate"/>
            </w:r>
            <w:r w:rsidR="009B0C1D">
              <w:rPr>
                <w:noProof/>
                <w:webHidden/>
              </w:rPr>
              <w:t>18</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4" w:history="1">
            <w:r w:rsidR="009B0C1D" w:rsidRPr="002F2BC6">
              <w:rPr>
                <w:rStyle w:val="Hyperlink"/>
                <w:b/>
                <w:noProof/>
              </w:rPr>
              <w:t>Some Use Cases</w:t>
            </w:r>
            <w:r w:rsidR="009B0C1D">
              <w:rPr>
                <w:noProof/>
                <w:webHidden/>
              </w:rPr>
              <w:tab/>
            </w:r>
            <w:r w:rsidR="009B0C1D">
              <w:rPr>
                <w:noProof/>
                <w:webHidden/>
              </w:rPr>
              <w:fldChar w:fldCharType="begin"/>
            </w:r>
            <w:r w:rsidR="009B0C1D">
              <w:rPr>
                <w:noProof/>
                <w:webHidden/>
              </w:rPr>
              <w:instrText xml:space="preserve"> PAGEREF _Toc143206474 \h </w:instrText>
            </w:r>
            <w:r w:rsidR="009B0C1D">
              <w:rPr>
                <w:noProof/>
                <w:webHidden/>
              </w:rPr>
            </w:r>
            <w:r w:rsidR="009B0C1D">
              <w:rPr>
                <w:noProof/>
                <w:webHidden/>
              </w:rPr>
              <w:fldChar w:fldCharType="separate"/>
            </w:r>
            <w:r w:rsidR="009B0C1D">
              <w:rPr>
                <w:noProof/>
                <w:webHidden/>
              </w:rPr>
              <w:t>19</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5" w:history="1">
            <w:r w:rsidR="009B0C1D" w:rsidRPr="002F2BC6">
              <w:rPr>
                <w:rStyle w:val="Hyperlink"/>
                <w:b/>
                <w:noProof/>
              </w:rPr>
              <w:t>Changing the flex direction</w:t>
            </w:r>
            <w:r w:rsidR="009B0C1D">
              <w:rPr>
                <w:noProof/>
                <w:webHidden/>
              </w:rPr>
              <w:tab/>
            </w:r>
            <w:r w:rsidR="009B0C1D">
              <w:rPr>
                <w:noProof/>
                <w:webHidden/>
              </w:rPr>
              <w:fldChar w:fldCharType="begin"/>
            </w:r>
            <w:r w:rsidR="009B0C1D">
              <w:rPr>
                <w:noProof/>
                <w:webHidden/>
              </w:rPr>
              <w:instrText xml:space="preserve"> PAGEREF _Toc143206475 \h </w:instrText>
            </w:r>
            <w:r w:rsidR="009B0C1D">
              <w:rPr>
                <w:noProof/>
                <w:webHidden/>
              </w:rPr>
            </w:r>
            <w:r w:rsidR="009B0C1D">
              <w:rPr>
                <w:noProof/>
                <w:webHidden/>
              </w:rPr>
              <w:fldChar w:fldCharType="separate"/>
            </w:r>
            <w:r w:rsidR="009B0C1D">
              <w:rPr>
                <w:noProof/>
                <w:webHidden/>
              </w:rPr>
              <w:t>19</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76" w:history="1">
            <w:r w:rsidR="009B0C1D" w:rsidRPr="002F2BC6">
              <w:rPr>
                <w:rStyle w:val="Hyperlink"/>
                <w:b/>
                <w:noProof/>
              </w:rPr>
              <w:t>Alignment, spacing, and other details</w:t>
            </w:r>
            <w:r w:rsidR="009B0C1D">
              <w:rPr>
                <w:noProof/>
                <w:webHidden/>
              </w:rPr>
              <w:tab/>
            </w:r>
            <w:r w:rsidR="009B0C1D">
              <w:rPr>
                <w:noProof/>
                <w:webHidden/>
              </w:rPr>
              <w:fldChar w:fldCharType="begin"/>
            </w:r>
            <w:r w:rsidR="009B0C1D">
              <w:rPr>
                <w:noProof/>
                <w:webHidden/>
              </w:rPr>
              <w:instrText xml:space="preserve"> PAGEREF _Toc143206476 \h </w:instrText>
            </w:r>
            <w:r w:rsidR="009B0C1D">
              <w:rPr>
                <w:noProof/>
                <w:webHidden/>
              </w:rPr>
            </w:r>
            <w:r w:rsidR="009B0C1D">
              <w:rPr>
                <w:noProof/>
                <w:webHidden/>
              </w:rPr>
              <w:fldChar w:fldCharType="separate"/>
            </w:r>
            <w:r w:rsidR="009B0C1D">
              <w:rPr>
                <w:noProof/>
                <w:webHidden/>
              </w:rPr>
              <w:t>19</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7" w:history="1">
            <w:r w:rsidR="009B0C1D" w:rsidRPr="002F2BC6">
              <w:rPr>
                <w:rStyle w:val="Hyperlink"/>
                <w:b/>
                <w:noProof/>
              </w:rPr>
              <w:t>Understanding flex container properties</w:t>
            </w:r>
            <w:r w:rsidR="009B0C1D">
              <w:rPr>
                <w:noProof/>
                <w:webHidden/>
              </w:rPr>
              <w:tab/>
            </w:r>
            <w:r w:rsidR="009B0C1D">
              <w:rPr>
                <w:noProof/>
                <w:webHidden/>
              </w:rPr>
              <w:fldChar w:fldCharType="begin"/>
            </w:r>
            <w:r w:rsidR="009B0C1D">
              <w:rPr>
                <w:noProof/>
                <w:webHidden/>
              </w:rPr>
              <w:instrText xml:space="preserve"> PAGEREF _Toc143206477 \h </w:instrText>
            </w:r>
            <w:r w:rsidR="009B0C1D">
              <w:rPr>
                <w:noProof/>
                <w:webHidden/>
              </w:rPr>
            </w:r>
            <w:r w:rsidR="009B0C1D">
              <w:rPr>
                <w:noProof/>
                <w:webHidden/>
              </w:rPr>
              <w:fldChar w:fldCharType="separate"/>
            </w:r>
            <w:r w:rsidR="009B0C1D">
              <w:rPr>
                <w:noProof/>
                <w:webHidden/>
              </w:rPr>
              <w:t>19</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78" w:history="1">
            <w:r w:rsidR="009B0C1D" w:rsidRPr="002F2BC6">
              <w:rPr>
                <w:rStyle w:val="Hyperlink"/>
                <w:b/>
                <w:noProof/>
              </w:rPr>
              <w:t>Understanding flex item properties</w:t>
            </w:r>
            <w:r w:rsidR="009B0C1D">
              <w:rPr>
                <w:noProof/>
                <w:webHidden/>
              </w:rPr>
              <w:tab/>
            </w:r>
            <w:r w:rsidR="009B0C1D">
              <w:rPr>
                <w:noProof/>
                <w:webHidden/>
              </w:rPr>
              <w:fldChar w:fldCharType="begin"/>
            </w:r>
            <w:r w:rsidR="009B0C1D">
              <w:rPr>
                <w:noProof/>
                <w:webHidden/>
              </w:rPr>
              <w:instrText xml:space="preserve"> PAGEREF _Toc143206478 \h </w:instrText>
            </w:r>
            <w:r w:rsidR="009B0C1D">
              <w:rPr>
                <w:noProof/>
                <w:webHidden/>
              </w:rPr>
            </w:r>
            <w:r w:rsidR="009B0C1D">
              <w:rPr>
                <w:noProof/>
                <w:webHidden/>
              </w:rPr>
              <w:fldChar w:fldCharType="separate"/>
            </w:r>
            <w:r w:rsidR="009B0C1D">
              <w:rPr>
                <w:noProof/>
                <w:webHidden/>
              </w:rPr>
              <w:t>20</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79" w:history="1">
            <w:r w:rsidR="009B0C1D" w:rsidRPr="002F2BC6">
              <w:rPr>
                <w:rStyle w:val="Hyperlink"/>
                <w:b/>
                <w:noProof/>
              </w:rPr>
              <w:t>Positioning and stacking contexts</w:t>
            </w:r>
            <w:r w:rsidR="009B0C1D">
              <w:rPr>
                <w:noProof/>
                <w:webHidden/>
              </w:rPr>
              <w:tab/>
            </w:r>
            <w:r w:rsidR="009B0C1D">
              <w:rPr>
                <w:noProof/>
                <w:webHidden/>
              </w:rPr>
              <w:fldChar w:fldCharType="begin"/>
            </w:r>
            <w:r w:rsidR="009B0C1D">
              <w:rPr>
                <w:noProof/>
                <w:webHidden/>
              </w:rPr>
              <w:instrText xml:space="preserve"> PAGEREF _Toc143206479 \h </w:instrText>
            </w:r>
            <w:r w:rsidR="009B0C1D">
              <w:rPr>
                <w:noProof/>
                <w:webHidden/>
              </w:rPr>
            </w:r>
            <w:r w:rsidR="009B0C1D">
              <w:rPr>
                <w:noProof/>
                <w:webHidden/>
              </w:rPr>
              <w:fldChar w:fldCharType="separate"/>
            </w:r>
            <w:r w:rsidR="009B0C1D">
              <w:rPr>
                <w:noProof/>
                <w:webHidden/>
              </w:rPr>
              <w:t>20</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80" w:history="1">
            <w:r w:rsidR="009B0C1D" w:rsidRPr="002F2BC6">
              <w:rPr>
                <w:rStyle w:val="Hyperlink"/>
                <w:b/>
                <w:noProof/>
              </w:rPr>
              <w:t>Fixed positioning</w:t>
            </w:r>
            <w:r w:rsidR="009B0C1D">
              <w:rPr>
                <w:noProof/>
                <w:webHidden/>
              </w:rPr>
              <w:tab/>
            </w:r>
            <w:r w:rsidR="009B0C1D">
              <w:rPr>
                <w:noProof/>
                <w:webHidden/>
              </w:rPr>
              <w:fldChar w:fldCharType="begin"/>
            </w:r>
            <w:r w:rsidR="009B0C1D">
              <w:rPr>
                <w:noProof/>
                <w:webHidden/>
              </w:rPr>
              <w:instrText xml:space="preserve"> PAGEREF _Toc143206480 \h </w:instrText>
            </w:r>
            <w:r w:rsidR="009B0C1D">
              <w:rPr>
                <w:noProof/>
                <w:webHidden/>
              </w:rPr>
            </w:r>
            <w:r w:rsidR="009B0C1D">
              <w:rPr>
                <w:noProof/>
                <w:webHidden/>
              </w:rPr>
              <w:fldChar w:fldCharType="separate"/>
            </w:r>
            <w:r w:rsidR="009B0C1D">
              <w:rPr>
                <w:noProof/>
                <w:webHidden/>
              </w:rPr>
              <w:t>21</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81" w:history="1">
            <w:r w:rsidR="009B0C1D" w:rsidRPr="002F2BC6">
              <w:rPr>
                <w:rStyle w:val="Hyperlink"/>
                <w:b/>
                <w:noProof/>
              </w:rPr>
              <w:t>Absolute positioning</w:t>
            </w:r>
            <w:r w:rsidR="009B0C1D">
              <w:rPr>
                <w:noProof/>
                <w:webHidden/>
              </w:rPr>
              <w:tab/>
            </w:r>
            <w:r w:rsidR="009B0C1D">
              <w:rPr>
                <w:noProof/>
                <w:webHidden/>
              </w:rPr>
              <w:fldChar w:fldCharType="begin"/>
            </w:r>
            <w:r w:rsidR="009B0C1D">
              <w:rPr>
                <w:noProof/>
                <w:webHidden/>
              </w:rPr>
              <w:instrText xml:space="preserve"> PAGEREF _Toc143206481 \h </w:instrText>
            </w:r>
            <w:r w:rsidR="009B0C1D">
              <w:rPr>
                <w:noProof/>
                <w:webHidden/>
              </w:rPr>
            </w:r>
            <w:r w:rsidR="009B0C1D">
              <w:rPr>
                <w:noProof/>
                <w:webHidden/>
              </w:rPr>
              <w:fldChar w:fldCharType="separate"/>
            </w:r>
            <w:r w:rsidR="009B0C1D">
              <w:rPr>
                <w:noProof/>
                <w:webHidden/>
              </w:rPr>
              <w:t>21</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82" w:history="1">
            <w:r w:rsidR="009B0C1D" w:rsidRPr="002F2BC6">
              <w:rPr>
                <w:rStyle w:val="Hyperlink"/>
                <w:b/>
                <w:noProof/>
              </w:rPr>
              <w:t>Positioning a pseudo-element</w:t>
            </w:r>
            <w:r w:rsidR="009B0C1D">
              <w:rPr>
                <w:noProof/>
                <w:webHidden/>
              </w:rPr>
              <w:tab/>
            </w:r>
            <w:r w:rsidR="009B0C1D">
              <w:rPr>
                <w:noProof/>
                <w:webHidden/>
              </w:rPr>
              <w:fldChar w:fldCharType="begin"/>
            </w:r>
            <w:r w:rsidR="009B0C1D">
              <w:rPr>
                <w:noProof/>
                <w:webHidden/>
              </w:rPr>
              <w:instrText xml:space="preserve"> PAGEREF _Toc143206482 \h </w:instrText>
            </w:r>
            <w:r w:rsidR="009B0C1D">
              <w:rPr>
                <w:noProof/>
                <w:webHidden/>
              </w:rPr>
            </w:r>
            <w:r w:rsidR="009B0C1D">
              <w:rPr>
                <w:noProof/>
                <w:webHidden/>
              </w:rPr>
              <w:fldChar w:fldCharType="separate"/>
            </w:r>
            <w:r w:rsidR="009B0C1D">
              <w:rPr>
                <w:noProof/>
                <w:webHidden/>
              </w:rPr>
              <w:t>21</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83" w:history="1">
            <w:r w:rsidR="009B0C1D" w:rsidRPr="002F2BC6">
              <w:rPr>
                <w:rStyle w:val="Hyperlink"/>
                <w:b/>
                <w:noProof/>
              </w:rPr>
              <w:t>Relative positioning</w:t>
            </w:r>
            <w:r w:rsidR="009B0C1D">
              <w:rPr>
                <w:noProof/>
                <w:webHidden/>
              </w:rPr>
              <w:tab/>
            </w:r>
            <w:r w:rsidR="009B0C1D">
              <w:rPr>
                <w:noProof/>
                <w:webHidden/>
              </w:rPr>
              <w:fldChar w:fldCharType="begin"/>
            </w:r>
            <w:r w:rsidR="009B0C1D">
              <w:rPr>
                <w:noProof/>
                <w:webHidden/>
              </w:rPr>
              <w:instrText xml:space="preserve"> PAGEREF _Toc143206483 \h </w:instrText>
            </w:r>
            <w:r w:rsidR="009B0C1D">
              <w:rPr>
                <w:noProof/>
                <w:webHidden/>
              </w:rPr>
            </w:r>
            <w:r w:rsidR="009B0C1D">
              <w:rPr>
                <w:noProof/>
                <w:webHidden/>
              </w:rPr>
              <w:fldChar w:fldCharType="separate"/>
            </w:r>
            <w:r w:rsidR="009B0C1D">
              <w:rPr>
                <w:noProof/>
                <w:webHidden/>
              </w:rPr>
              <w:t>21</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84" w:history="1">
            <w:r w:rsidR="009B0C1D" w:rsidRPr="002F2BC6">
              <w:rPr>
                <w:rStyle w:val="Hyperlink"/>
                <w:b/>
                <w:noProof/>
              </w:rPr>
              <w:t>Stacking contexts and z-index</w:t>
            </w:r>
            <w:r w:rsidR="009B0C1D">
              <w:rPr>
                <w:noProof/>
                <w:webHidden/>
              </w:rPr>
              <w:tab/>
            </w:r>
            <w:r w:rsidR="009B0C1D">
              <w:rPr>
                <w:noProof/>
                <w:webHidden/>
              </w:rPr>
              <w:fldChar w:fldCharType="begin"/>
            </w:r>
            <w:r w:rsidR="009B0C1D">
              <w:rPr>
                <w:noProof/>
                <w:webHidden/>
              </w:rPr>
              <w:instrText xml:space="preserve"> PAGEREF _Toc143206484 \h </w:instrText>
            </w:r>
            <w:r w:rsidR="009B0C1D">
              <w:rPr>
                <w:noProof/>
                <w:webHidden/>
              </w:rPr>
            </w:r>
            <w:r w:rsidR="009B0C1D">
              <w:rPr>
                <w:noProof/>
                <w:webHidden/>
              </w:rPr>
              <w:fldChar w:fldCharType="separate"/>
            </w:r>
            <w:r w:rsidR="009B0C1D">
              <w:rPr>
                <w:noProof/>
                <w:webHidden/>
              </w:rPr>
              <w:t>21</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85" w:history="1">
            <w:r w:rsidR="009B0C1D" w:rsidRPr="002F2BC6">
              <w:rPr>
                <w:rStyle w:val="Hyperlink"/>
                <w:b/>
                <w:noProof/>
              </w:rPr>
              <w:t>Understanding the rendering process and stacking order</w:t>
            </w:r>
            <w:r w:rsidR="009B0C1D">
              <w:rPr>
                <w:noProof/>
                <w:webHidden/>
              </w:rPr>
              <w:tab/>
            </w:r>
            <w:r w:rsidR="009B0C1D">
              <w:rPr>
                <w:noProof/>
                <w:webHidden/>
              </w:rPr>
              <w:fldChar w:fldCharType="begin"/>
            </w:r>
            <w:r w:rsidR="009B0C1D">
              <w:rPr>
                <w:noProof/>
                <w:webHidden/>
              </w:rPr>
              <w:instrText xml:space="preserve"> PAGEREF _Toc143206485 \h </w:instrText>
            </w:r>
            <w:r w:rsidR="009B0C1D">
              <w:rPr>
                <w:noProof/>
                <w:webHidden/>
              </w:rPr>
            </w:r>
            <w:r w:rsidR="009B0C1D">
              <w:rPr>
                <w:noProof/>
                <w:webHidden/>
              </w:rPr>
              <w:fldChar w:fldCharType="separate"/>
            </w:r>
            <w:r w:rsidR="009B0C1D">
              <w:rPr>
                <w:noProof/>
                <w:webHidden/>
              </w:rPr>
              <w:t>22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86" w:history="1">
            <w:r w:rsidR="009B0C1D" w:rsidRPr="002F2BC6">
              <w:rPr>
                <w:rStyle w:val="Hyperlink"/>
                <w:b/>
                <w:noProof/>
              </w:rPr>
              <w:t>Manipulating stacking order with z-index</w:t>
            </w:r>
            <w:r w:rsidR="009B0C1D">
              <w:rPr>
                <w:noProof/>
                <w:webHidden/>
              </w:rPr>
              <w:tab/>
            </w:r>
            <w:r w:rsidR="009B0C1D">
              <w:rPr>
                <w:noProof/>
                <w:webHidden/>
              </w:rPr>
              <w:fldChar w:fldCharType="begin"/>
            </w:r>
            <w:r w:rsidR="009B0C1D">
              <w:rPr>
                <w:noProof/>
                <w:webHidden/>
              </w:rPr>
              <w:instrText xml:space="preserve"> PAGEREF _Toc143206486 \h </w:instrText>
            </w:r>
            <w:r w:rsidR="009B0C1D">
              <w:rPr>
                <w:noProof/>
                <w:webHidden/>
              </w:rPr>
            </w:r>
            <w:r w:rsidR="009B0C1D">
              <w:rPr>
                <w:noProof/>
                <w:webHidden/>
              </w:rPr>
              <w:fldChar w:fldCharType="separate"/>
            </w:r>
            <w:r w:rsidR="009B0C1D">
              <w:rPr>
                <w:noProof/>
                <w:webHidden/>
              </w:rPr>
              <w:t>22</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87" w:history="1">
            <w:r w:rsidR="009B0C1D" w:rsidRPr="002F2BC6">
              <w:rPr>
                <w:rStyle w:val="Hyperlink"/>
                <w:rFonts w:ascii="FranklinGothic-DemiItal" w:hAnsi="FranklinGothic-DemiItal" w:cs="FranklinGothic-DemiItal"/>
                <w:b/>
                <w:noProof/>
              </w:rPr>
              <w:t>Understanding stacking contexts</w:t>
            </w:r>
            <w:r w:rsidR="009B0C1D">
              <w:rPr>
                <w:noProof/>
                <w:webHidden/>
              </w:rPr>
              <w:tab/>
            </w:r>
            <w:r w:rsidR="009B0C1D">
              <w:rPr>
                <w:noProof/>
                <w:webHidden/>
              </w:rPr>
              <w:fldChar w:fldCharType="begin"/>
            </w:r>
            <w:r w:rsidR="009B0C1D">
              <w:rPr>
                <w:noProof/>
                <w:webHidden/>
              </w:rPr>
              <w:instrText xml:space="preserve"> PAGEREF _Toc143206487 \h </w:instrText>
            </w:r>
            <w:r w:rsidR="009B0C1D">
              <w:rPr>
                <w:noProof/>
                <w:webHidden/>
              </w:rPr>
            </w:r>
            <w:r w:rsidR="009B0C1D">
              <w:rPr>
                <w:noProof/>
                <w:webHidden/>
              </w:rPr>
              <w:fldChar w:fldCharType="separate"/>
            </w:r>
            <w:r w:rsidR="009B0C1D">
              <w:rPr>
                <w:noProof/>
                <w:webHidden/>
              </w:rPr>
              <w:t>22</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88" w:history="1">
            <w:r w:rsidR="009B0C1D" w:rsidRPr="002F2BC6">
              <w:rPr>
                <w:rStyle w:val="Hyperlink"/>
                <w:b/>
                <w:noProof/>
              </w:rPr>
              <w:t>Summary</w:t>
            </w:r>
            <w:r w:rsidR="009B0C1D">
              <w:rPr>
                <w:noProof/>
                <w:webHidden/>
              </w:rPr>
              <w:tab/>
            </w:r>
            <w:r w:rsidR="009B0C1D">
              <w:rPr>
                <w:noProof/>
                <w:webHidden/>
              </w:rPr>
              <w:fldChar w:fldCharType="begin"/>
            </w:r>
            <w:r w:rsidR="009B0C1D">
              <w:rPr>
                <w:noProof/>
                <w:webHidden/>
              </w:rPr>
              <w:instrText xml:space="preserve"> PAGEREF _Toc143206488 \h </w:instrText>
            </w:r>
            <w:r w:rsidR="009B0C1D">
              <w:rPr>
                <w:noProof/>
                <w:webHidden/>
              </w:rPr>
            </w:r>
            <w:r w:rsidR="009B0C1D">
              <w:rPr>
                <w:noProof/>
                <w:webHidden/>
              </w:rPr>
              <w:fldChar w:fldCharType="separate"/>
            </w:r>
            <w:r w:rsidR="009B0C1D">
              <w:rPr>
                <w:noProof/>
                <w:webHidden/>
              </w:rPr>
              <w:t>22</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489" w:history="1">
            <w:r w:rsidR="009B0C1D" w:rsidRPr="002F2BC6">
              <w:rPr>
                <w:rStyle w:val="Hyperlink"/>
                <w:noProof/>
              </w:rPr>
              <w:t>Responsive design</w:t>
            </w:r>
            <w:r w:rsidR="009B0C1D">
              <w:rPr>
                <w:noProof/>
                <w:webHidden/>
              </w:rPr>
              <w:tab/>
            </w:r>
            <w:r w:rsidR="009B0C1D">
              <w:rPr>
                <w:noProof/>
                <w:webHidden/>
              </w:rPr>
              <w:fldChar w:fldCharType="begin"/>
            </w:r>
            <w:r w:rsidR="009B0C1D">
              <w:rPr>
                <w:noProof/>
                <w:webHidden/>
              </w:rPr>
              <w:instrText xml:space="preserve"> PAGEREF _Toc143206489 \h </w:instrText>
            </w:r>
            <w:r w:rsidR="009B0C1D">
              <w:rPr>
                <w:noProof/>
                <w:webHidden/>
              </w:rPr>
            </w:r>
            <w:r w:rsidR="009B0C1D">
              <w:rPr>
                <w:noProof/>
                <w:webHidden/>
              </w:rPr>
              <w:fldChar w:fldCharType="separate"/>
            </w:r>
            <w:r w:rsidR="009B0C1D">
              <w:rPr>
                <w:noProof/>
                <w:webHidden/>
              </w:rPr>
              <w:t>23</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90" w:history="1">
            <w:r w:rsidR="009B0C1D" w:rsidRPr="002F2BC6">
              <w:rPr>
                <w:rStyle w:val="Hyperlink"/>
                <w:b/>
                <w:noProof/>
              </w:rPr>
              <w:t>Mobile first</w:t>
            </w:r>
            <w:r w:rsidR="009B0C1D">
              <w:rPr>
                <w:noProof/>
                <w:webHidden/>
              </w:rPr>
              <w:tab/>
            </w:r>
            <w:r w:rsidR="009B0C1D">
              <w:rPr>
                <w:noProof/>
                <w:webHidden/>
              </w:rPr>
              <w:fldChar w:fldCharType="begin"/>
            </w:r>
            <w:r w:rsidR="009B0C1D">
              <w:rPr>
                <w:noProof/>
                <w:webHidden/>
              </w:rPr>
              <w:instrText xml:space="preserve"> PAGEREF _Toc143206490 \h </w:instrText>
            </w:r>
            <w:r w:rsidR="009B0C1D">
              <w:rPr>
                <w:noProof/>
                <w:webHidden/>
              </w:rPr>
            </w:r>
            <w:r w:rsidR="009B0C1D">
              <w:rPr>
                <w:noProof/>
                <w:webHidden/>
              </w:rPr>
              <w:fldChar w:fldCharType="separate"/>
            </w:r>
            <w:r w:rsidR="009B0C1D">
              <w:rPr>
                <w:noProof/>
                <w:webHidden/>
              </w:rPr>
              <w:t>23</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1" w:history="1">
            <w:r w:rsidR="009B0C1D" w:rsidRPr="002F2BC6">
              <w:rPr>
                <w:rStyle w:val="Hyperlink"/>
                <w:b/>
                <w:noProof/>
              </w:rPr>
              <w:t>Adding the viewport meta tag</w:t>
            </w:r>
            <w:r w:rsidR="009B0C1D">
              <w:rPr>
                <w:noProof/>
                <w:webHidden/>
              </w:rPr>
              <w:tab/>
            </w:r>
            <w:r w:rsidR="009B0C1D">
              <w:rPr>
                <w:noProof/>
                <w:webHidden/>
              </w:rPr>
              <w:fldChar w:fldCharType="begin"/>
            </w:r>
            <w:r w:rsidR="009B0C1D">
              <w:rPr>
                <w:noProof/>
                <w:webHidden/>
              </w:rPr>
              <w:instrText xml:space="preserve"> PAGEREF _Toc143206491 \h </w:instrText>
            </w:r>
            <w:r w:rsidR="009B0C1D">
              <w:rPr>
                <w:noProof/>
                <w:webHidden/>
              </w:rPr>
            </w:r>
            <w:r w:rsidR="009B0C1D">
              <w:rPr>
                <w:noProof/>
                <w:webHidden/>
              </w:rPr>
              <w:fldChar w:fldCharType="separate"/>
            </w:r>
            <w:r w:rsidR="009B0C1D">
              <w:rPr>
                <w:noProof/>
                <w:webHidden/>
              </w:rPr>
              <w:t>23</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92" w:history="1">
            <w:r w:rsidR="009B0C1D" w:rsidRPr="002F2BC6">
              <w:rPr>
                <w:rStyle w:val="Hyperlink"/>
                <w:b/>
                <w:noProof/>
              </w:rPr>
              <w:t>Media queries</w:t>
            </w:r>
            <w:r w:rsidR="009B0C1D">
              <w:rPr>
                <w:noProof/>
                <w:webHidden/>
              </w:rPr>
              <w:tab/>
            </w:r>
            <w:r w:rsidR="009B0C1D">
              <w:rPr>
                <w:noProof/>
                <w:webHidden/>
              </w:rPr>
              <w:fldChar w:fldCharType="begin"/>
            </w:r>
            <w:r w:rsidR="009B0C1D">
              <w:rPr>
                <w:noProof/>
                <w:webHidden/>
              </w:rPr>
              <w:instrText xml:space="preserve"> PAGEREF _Toc143206492 \h </w:instrText>
            </w:r>
            <w:r w:rsidR="009B0C1D">
              <w:rPr>
                <w:noProof/>
                <w:webHidden/>
              </w:rPr>
            </w:r>
            <w:r w:rsidR="009B0C1D">
              <w:rPr>
                <w:noProof/>
                <w:webHidden/>
              </w:rPr>
              <w:fldChar w:fldCharType="separate"/>
            </w:r>
            <w:r w:rsidR="009B0C1D">
              <w:rPr>
                <w:noProof/>
                <w:webHidden/>
              </w:rPr>
              <w:t>23</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3" w:history="1">
            <w:r w:rsidR="009B0C1D" w:rsidRPr="002F2BC6">
              <w:rPr>
                <w:rStyle w:val="Hyperlink"/>
                <w:b/>
                <w:noProof/>
              </w:rPr>
              <w:t>Understanding types of media query</w:t>
            </w:r>
            <w:r w:rsidR="009B0C1D">
              <w:rPr>
                <w:noProof/>
                <w:webHidden/>
              </w:rPr>
              <w:tab/>
            </w:r>
            <w:r w:rsidR="009B0C1D">
              <w:rPr>
                <w:noProof/>
                <w:webHidden/>
              </w:rPr>
              <w:fldChar w:fldCharType="begin"/>
            </w:r>
            <w:r w:rsidR="009B0C1D">
              <w:rPr>
                <w:noProof/>
                <w:webHidden/>
              </w:rPr>
              <w:instrText xml:space="preserve"> PAGEREF _Toc143206493 \h </w:instrText>
            </w:r>
            <w:r w:rsidR="009B0C1D">
              <w:rPr>
                <w:noProof/>
                <w:webHidden/>
              </w:rPr>
            </w:r>
            <w:r w:rsidR="009B0C1D">
              <w:rPr>
                <w:noProof/>
                <w:webHidden/>
              </w:rPr>
              <w:fldChar w:fldCharType="separate"/>
            </w:r>
            <w:r w:rsidR="009B0C1D">
              <w:rPr>
                <w:noProof/>
                <w:webHidden/>
              </w:rPr>
              <w:t>24</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4" w:history="1">
            <w:r w:rsidR="009B0C1D" w:rsidRPr="002F2BC6">
              <w:rPr>
                <w:rStyle w:val="Hyperlink"/>
                <w:b/>
                <w:noProof/>
              </w:rPr>
              <w:t>Adding breakpoints to the page</w:t>
            </w:r>
            <w:r w:rsidR="009B0C1D">
              <w:rPr>
                <w:noProof/>
                <w:webHidden/>
              </w:rPr>
              <w:tab/>
            </w:r>
            <w:r w:rsidR="009B0C1D">
              <w:rPr>
                <w:noProof/>
                <w:webHidden/>
              </w:rPr>
              <w:fldChar w:fldCharType="begin"/>
            </w:r>
            <w:r w:rsidR="009B0C1D">
              <w:rPr>
                <w:noProof/>
                <w:webHidden/>
              </w:rPr>
              <w:instrText xml:space="preserve"> PAGEREF _Toc143206494 \h </w:instrText>
            </w:r>
            <w:r w:rsidR="009B0C1D">
              <w:rPr>
                <w:noProof/>
                <w:webHidden/>
              </w:rPr>
            </w:r>
            <w:r w:rsidR="009B0C1D">
              <w:rPr>
                <w:noProof/>
                <w:webHidden/>
              </w:rPr>
              <w:fldChar w:fldCharType="separate"/>
            </w:r>
            <w:r w:rsidR="009B0C1D">
              <w:rPr>
                <w:noProof/>
                <w:webHidden/>
              </w:rPr>
              <w:t>24</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5" w:history="1">
            <w:r w:rsidR="009B0C1D" w:rsidRPr="002F2BC6">
              <w:rPr>
                <w:rStyle w:val="Hyperlink"/>
                <w:noProof/>
              </w:rPr>
              <w:t>BREAKPOINT SELECTION</w:t>
            </w:r>
            <w:r w:rsidR="009B0C1D">
              <w:rPr>
                <w:noProof/>
                <w:webHidden/>
              </w:rPr>
              <w:tab/>
            </w:r>
            <w:r w:rsidR="009B0C1D">
              <w:rPr>
                <w:noProof/>
                <w:webHidden/>
              </w:rPr>
              <w:fldChar w:fldCharType="begin"/>
            </w:r>
            <w:r w:rsidR="009B0C1D">
              <w:rPr>
                <w:noProof/>
                <w:webHidden/>
              </w:rPr>
              <w:instrText xml:space="preserve"> PAGEREF _Toc143206495 \h </w:instrText>
            </w:r>
            <w:r w:rsidR="009B0C1D">
              <w:rPr>
                <w:noProof/>
                <w:webHidden/>
              </w:rPr>
            </w:r>
            <w:r w:rsidR="009B0C1D">
              <w:rPr>
                <w:noProof/>
                <w:webHidden/>
              </w:rPr>
              <w:fldChar w:fldCharType="separate"/>
            </w:r>
            <w:r w:rsidR="009B0C1D">
              <w:rPr>
                <w:noProof/>
                <w:webHidden/>
              </w:rPr>
              <w:t>24</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6" w:history="1">
            <w:r w:rsidR="009B0C1D" w:rsidRPr="002F2BC6">
              <w:rPr>
                <w:rStyle w:val="Hyperlink"/>
                <w:b/>
                <w:noProof/>
              </w:rPr>
              <w:t>Fluid layouts</w:t>
            </w:r>
            <w:r w:rsidR="009B0C1D">
              <w:rPr>
                <w:noProof/>
                <w:webHidden/>
              </w:rPr>
              <w:tab/>
            </w:r>
            <w:r w:rsidR="009B0C1D">
              <w:rPr>
                <w:noProof/>
                <w:webHidden/>
              </w:rPr>
              <w:fldChar w:fldCharType="begin"/>
            </w:r>
            <w:r w:rsidR="009B0C1D">
              <w:rPr>
                <w:noProof/>
                <w:webHidden/>
              </w:rPr>
              <w:instrText xml:space="preserve"> PAGEREF _Toc143206496 \h </w:instrText>
            </w:r>
            <w:r w:rsidR="009B0C1D">
              <w:rPr>
                <w:noProof/>
                <w:webHidden/>
              </w:rPr>
            </w:r>
            <w:r w:rsidR="009B0C1D">
              <w:rPr>
                <w:noProof/>
                <w:webHidden/>
              </w:rPr>
              <w:fldChar w:fldCharType="separate"/>
            </w:r>
            <w:r w:rsidR="009B0C1D">
              <w:rPr>
                <w:noProof/>
                <w:webHidden/>
              </w:rPr>
              <w:t>25</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497" w:history="1">
            <w:r w:rsidR="009B0C1D" w:rsidRPr="002F2BC6">
              <w:rPr>
                <w:rStyle w:val="Hyperlink"/>
                <w:b/>
                <w:noProof/>
              </w:rPr>
              <w:t>Responsive images</w:t>
            </w:r>
            <w:r w:rsidR="009B0C1D">
              <w:rPr>
                <w:noProof/>
                <w:webHidden/>
              </w:rPr>
              <w:tab/>
            </w:r>
            <w:r w:rsidR="009B0C1D">
              <w:rPr>
                <w:noProof/>
                <w:webHidden/>
              </w:rPr>
              <w:fldChar w:fldCharType="begin"/>
            </w:r>
            <w:r w:rsidR="009B0C1D">
              <w:rPr>
                <w:noProof/>
                <w:webHidden/>
              </w:rPr>
              <w:instrText xml:space="preserve"> PAGEREF _Toc143206497 \h </w:instrText>
            </w:r>
            <w:r w:rsidR="009B0C1D">
              <w:rPr>
                <w:noProof/>
                <w:webHidden/>
              </w:rPr>
            </w:r>
            <w:r w:rsidR="009B0C1D">
              <w:rPr>
                <w:noProof/>
                <w:webHidden/>
              </w:rPr>
              <w:fldChar w:fldCharType="separate"/>
            </w:r>
            <w:r w:rsidR="009B0C1D">
              <w:rPr>
                <w:noProof/>
                <w:webHidden/>
              </w:rPr>
              <w:t>25</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8" w:history="1">
            <w:r w:rsidR="009B0C1D" w:rsidRPr="002F2BC6">
              <w:rPr>
                <w:rStyle w:val="Hyperlink"/>
                <w:b/>
                <w:noProof/>
              </w:rPr>
              <w:t>Using multiple images for different viewport sizes</w:t>
            </w:r>
            <w:r w:rsidR="009B0C1D">
              <w:rPr>
                <w:noProof/>
                <w:webHidden/>
              </w:rPr>
              <w:tab/>
            </w:r>
            <w:r w:rsidR="009B0C1D">
              <w:rPr>
                <w:noProof/>
                <w:webHidden/>
              </w:rPr>
              <w:fldChar w:fldCharType="begin"/>
            </w:r>
            <w:r w:rsidR="009B0C1D">
              <w:rPr>
                <w:noProof/>
                <w:webHidden/>
              </w:rPr>
              <w:instrText xml:space="preserve"> PAGEREF _Toc143206498 \h </w:instrText>
            </w:r>
            <w:r w:rsidR="009B0C1D">
              <w:rPr>
                <w:noProof/>
                <w:webHidden/>
              </w:rPr>
            </w:r>
            <w:r w:rsidR="009B0C1D">
              <w:rPr>
                <w:noProof/>
                <w:webHidden/>
              </w:rPr>
              <w:fldChar w:fldCharType="separate"/>
            </w:r>
            <w:r w:rsidR="009B0C1D">
              <w:rPr>
                <w:noProof/>
                <w:webHidden/>
              </w:rPr>
              <w:t>25</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499" w:history="1">
            <w:r w:rsidR="009B0C1D" w:rsidRPr="002F2BC6">
              <w:rPr>
                <w:rStyle w:val="Hyperlink"/>
                <w:b/>
                <w:noProof/>
              </w:rPr>
              <w:t>Using srcset to serve the correct image</w:t>
            </w:r>
            <w:r w:rsidR="009B0C1D">
              <w:rPr>
                <w:noProof/>
                <w:webHidden/>
              </w:rPr>
              <w:tab/>
            </w:r>
            <w:r w:rsidR="009B0C1D">
              <w:rPr>
                <w:noProof/>
                <w:webHidden/>
              </w:rPr>
              <w:fldChar w:fldCharType="begin"/>
            </w:r>
            <w:r w:rsidR="009B0C1D">
              <w:rPr>
                <w:noProof/>
                <w:webHidden/>
              </w:rPr>
              <w:instrText xml:space="preserve"> PAGEREF _Toc143206499 \h </w:instrText>
            </w:r>
            <w:r w:rsidR="009B0C1D">
              <w:rPr>
                <w:noProof/>
                <w:webHidden/>
              </w:rPr>
            </w:r>
            <w:r w:rsidR="009B0C1D">
              <w:rPr>
                <w:noProof/>
                <w:webHidden/>
              </w:rPr>
              <w:fldChar w:fldCharType="separate"/>
            </w:r>
            <w:r w:rsidR="009B0C1D">
              <w:rPr>
                <w:noProof/>
                <w:webHidden/>
              </w:rPr>
              <w:t>25</w:t>
            </w:r>
            <w:r w:rsidR="009B0C1D">
              <w:rPr>
                <w:noProof/>
                <w:webHidden/>
              </w:rPr>
              <w:fldChar w:fldCharType="end"/>
            </w:r>
          </w:hyperlink>
        </w:p>
        <w:p w:rsidR="009B0C1D" w:rsidRDefault="00CC6ECD">
          <w:pPr>
            <w:pStyle w:val="TOC1"/>
            <w:tabs>
              <w:tab w:val="right" w:leader="dot" w:pos="9350"/>
            </w:tabs>
            <w:rPr>
              <w:rFonts w:eastAsiaTheme="minorEastAsia"/>
              <w:noProof/>
            </w:rPr>
          </w:pPr>
          <w:hyperlink w:anchor="_Toc143206500" w:history="1">
            <w:r w:rsidR="009B0C1D" w:rsidRPr="002F2BC6">
              <w:rPr>
                <w:rStyle w:val="Hyperlink"/>
                <w:b/>
                <w:noProof/>
              </w:rPr>
              <w:t>Grid Layout</w:t>
            </w:r>
            <w:r w:rsidR="009B0C1D">
              <w:rPr>
                <w:noProof/>
                <w:webHidden/>
              </w:rPr>
              <w:tab/>
            </w:r>
            <w:r w:rsidR="009B0C1D">
              <w:rPr>
                <w:noProof/>
                <w:webHidden/>
              </w:rPr>
              <w:fldChar w:fldCharType="begin"/>
            </w:r>
            <w:r w:rsidR="009B0C1D">
              <w:rPr>
                <w:noProof/>
                <w:webHidden/>
              </w:rPr>
              <w:instrText xml:space="preserve"> PAGEREF _Toc143206500 \h </w:instrText>
            </w:r>
            <w:r w:rsidR="009B0C1D">
              <w:rPr>
                <w:noProof/>
                <w:webHidden/>
              </w:rPr>
            </w:r>
            <w:r w:rsidR="009B0C1D">
              <w:rPr>
                <w:noProof/>
                <w:webHidden/>
              </w:rPr>
              <w:fldChar w:fldCharType="separate"/>
            </w:r>
            <w:r w:rsidR="009B0C1D">
              <w:rPr>
                <w:noProof/>
                <w:webHidden/>
              </w:rPr>
              <w:t>26</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501" w:history="1">
            <w:r w:rsidR="009B0C1D" w:rsidRPr="002F2BC6">
              <w:rPr>
                <w:rStyle w:val="Hyperlink"/>
                <w:b/>
                <w:noProof/>
              </w:rPr>
              <w:t>Anatomy of a grid</w:t>
            </w:r>
            <w:r w:rsidR="009B0C1D">
              <w:rPr>
                <w:noProof/>
                <w:webHidden/>
              </w:rPr>
              <w:tab/>
            </w:r>
            <w:r w:rsidR="009B0C1D">
              <w:rPr>
                <w:noProof/>
                <w:webHidden/>
              </w:rPr>
              <w:fldChar w:fldCharType="begin"/>
            </w:r>
            <w:r w:rsidR="009B0C1D">
              <w:rPr>
                <w:noProof/>
                <w:webHidden/>
              </w:rPr>
              <w:instrText xml:space="preserve"> PAGEREF _Toc143206501 \h </w:instrText>
            </w:r>
            <w:r w:rsidR="009B0C1D">
              <w:rPr>
                <w:noProof/>
                <w:webHidden/>
              </w:rPr>
            </w:r>
            <w:r w:rsidR="009B0C1D">
              <w:rPr>
                <w:noProof/>
                <w:webHidden/>
              </w:rPr>
              <w:fldChar w:fldCharType="separate"/>
            </w:r>
            <w:r w:rsidR="009B0C1D">
              <w:rPr>
                <w:noProof/>
                <w:webHidden/>
              </w:rPr>
              <w:t>26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502" w:history="1">
            <w:r w:rsidR="009B0C1D" w:rsidRPr="002F2BC6">
              <w:rPr>
                <w:rStyle w:val="Hyperlink"/>
                <w:b/>
                <w:noProof/>
              </w:rPr>
              <w:t>Numbering grid lines</w:t>
            </w:r>
            <w:r w:rsidR="009B0C1D">
              <w:rPr>
                <w:noProof/>
                <w:webHidden/>
              </w:rPr>
              <w:tab/>
            </w:r>
            <w:r w:rsidR="009B0C1D">
              <w:rPr>
                <w:noProof/>
                <w:webHidden/>
              </w:rPr>
              <w:fldChar w:fldCharType="begin"/>
            </w:r>
            <w:r w:rsidR="009B0C1D">
              <w:rPr>
                <w:noProof/>
                <w:webHidden/>
              </w:rPr>
              <w:instrText xml:space="preserve"> PAGEREF _Toc143206502 \h </w:instrText>
            </w:r>
            <w:r w:rsidR="009B0C1D">
              <w:rPr>
                <w:noProof/>
                <w:webHidden/>
              </w:rPr>
            </w:r>
            <w:r w:rsidR="009B0C1D">
              <w:rPr>
                <w:noProof/>
                <w:webHidden/>
              </w:rPr>
              <w:fldChar w:fldCharType="separate"/>
            </w:r>
            <w:r w:rsidR="009B0C1D">
              <w:rPr>
                <w:noProof/>
                <w:webHidden/>
              </w:rPr>
              <w:t>26</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503" w:history="1">
            <w:r w:rsidR="009B0C1D" w:rsidRPr="002F2BC6">
              <w:rPr>
                <w:rStyle w:val="Hyperlink"/>
                <w:b/>
                <w:noProof/>
              </w:rPr>
              <w:t>Working together with flexbox</w:t>
            </w:r>
            <w:r w:rsidR="009B0C1D">
              <w:rPr>
                <w:noProof/>
                <w:webHidden/>
              </w:rPr>
              <w:tab/>
            </w:r>
            <w:r w:rsidR="009B0C1D">
              <w:rPr>
                <w:noProof/>
                <w:webHidden/>
              </w:rPr>
              <w:fldChar w:fldCharType="begin"/>
            </w:r>
            <w:r w:rsidR="009B0C1D">
              <w:rPr>
                <w:noProof/>
                <w:webHidden/>
              </w:rPr>
              <w:instrText xml:space="preserve"> PAGEREF _Toc143206503 \h </w:instrText>
            </w:r>
            <w:r w:rsidR="009B0C1D">
              <w:rPr>
                <w:noProof/>
                <w:webHidden/>
              </w:rPr>
            </w:r>
            <w:r w:rsidR="009B0C1D">
              <w:rPr>
                <w:noProof/>
                <w:webHidden/>
              </w:rPr>
              <w:fldChar w:fldCharType="separate"/>
            </w:r>
            <w:r w:rsidR="009B0C1D">
              <w:rPr>
                <w:noProof/>
                <w:webHidden/>
              </w:rPr>
              <w:t>27</w:t>
            </w:r>
            <w:r w:rsidR="009B0C1D">
              <w:rPr>
                <w:noProof/>
                <w:webHidden/>
              </w:rPr>
              <w:fldChar w:fldCharType="end"/>
            </w:r>
          </w:hyperlink>
        </w:p>
        <w:p w:rsidR="009B0C1D" w:rsidRDefault="00CC6ECD">
          <w:pPr>
            <w:pStyle w:val="TOC2"/>
            <w:tabs>
              <w:tab w:val="right" w:leader="dot" w:pos="9350"/>
            </w:tabs>
            <w:rPr>
              <w:rFonts w:eastAsiaTheme="minorEastAsia"/>
              <w:noProof/>
            </w:rPr>
          </w:pPr>
          <w:hyperlink w:anchor="_Toc143206504" w:history="1">
            <w:r w:rsidR="009B0C1D" w:rsidRPr="002F2BC6">
              <w:rPr>
                <w:rStyle w:val="Hyperlink"/>
                <w:b/>
                <w:noProof/>
              </w:rPr>
              <w:t>Alternate syntaxes</w:t>
            </w:r>
            <w:r w:rsidR="009B0C1D">
              <w:rPr>
                <w:noProof/>
                <w:webHidden/>
              </w:rPr>
              <w:tab/>
            </w:r>
            <w:r w:rsidR="009B0C1D">
              <w:rPr>
                <w:noProof/>
                <w:webHidden/>
              </w:rPr>
              <w:fldChar w:fldCharType="begin"/>
            </w:r>
            <w:r w:rsidR="009B0C1D">
              <w:rPr>
                <w:noProof/>
                <w:webHidden/>
              </w:rPr>
              <w:instrText xml:space="preserve"> PAGEREF _Toc143206504 \h </w:instrText>
            </w:r>
            <w:r w:rsidR="009B0C1D">
              <w:rPr>
                <w:noProof/>
                <w:webHidden/>
              </w:rPr>
            </w:r>
            <w:r w:rsidR="009B0C1D">
              <w:rPr>
                <w:noProof/>
                <w:webHidden/>
              </w:rPr>
              <w:fldChar w:fldCharType="separate"/>
            </w:r>
            <w:r w:rsidR="009B0C1D">
              <w:rPr>
                <w:noProof/>
                <w:webHidden/>
              </w:rPr>
              <w:t>27</w:t>
            </w:r>
            <w:r w:rsidR="009B0C1D">
              <w:rPr>
                <w:noProof/>
                <w:webHidden/>
              </w:rPr>
              <w:fldChar w:fldCharType="end"/>
            </w:r>
          </w:hyperlink>
        </w:p>
        <w:p w:rsidR="009B0C1D" w:rsidRDefault="00CC6ECD">
          <w:pPr>
            <w:pStyle w:val="TOC3"/>
            <w:tabs>
              <w:tab w:val="right" w:leader="dot" w:pos="9350"/>
            </w:tabs>
            <w:rPr>
              <w:rFonts w:eastAsiaTheme="minorEastAsia"/>
              <w:noProof/>
            </w:rPr>
          </w:pPr>
          <w:hyperlink w:anchor="_Toc143206505" w:history="1">
            <w:r w:rsidR="009B0C1D" w:rsidRPr="002F2BC6">
              <w:rPr>
                <w:rStyle w:val="Hyperlink"/>
                <w:b/>
                <w:noProof/>
              </w:rPr>
              <w:t>Naming grid lines</w:t>
            </w:r>
            <w:r w:rsidR="009B0C1D">
              <w:rPr>
                <w:noProof/>
                <w:webHidden/>
              </w:rPr>
              <w:tab/>
            </w:r>
            <w:r w:rsidR="009B0C1D">
              <w:rPr>
                <w:noProof/>
                <w:webHidden/>
              </w:rPr>
              <w:fldChar w:fldCharType="begin"/>
            </w:r>
            <w:r w:rsidR="009B0C1D">
              <w:rPr>
                <w:noProof/>
                <w:webHidden/>
              </w:rPr>
              <w:instrText xml:space="preserve"> PAGEREF _Toc143206505 \h </w:instrText>
            </w:r>
            <w:r w:rsidR="009B0C1D">
              <w:rPr>
                <w:noProof/>
                <w:webHidden/>
              </w:rPr>
            </w:r>
            <w:r w:rsidR="009B0C1D">
              <w:rPr>
                <w:noProof/>
                <w:webHidden/>
              </w:rPr>
              <w:fldChar w:fldCharType="separate"/>
            </w:r>
            <w:r w:rsidR="009B0C1D">
              <w:rPr>
                <w:noProof/>
                <w:webHidden/>
              </w:rPr>
              <w:t>27</w:t>
            </w:r>
            <w:r w:rsidR="009B0C1D">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3206405"/>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7AA9E63C" wp14:editId="62F291EB">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3206406"/>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3206407"/>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3206408"/>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3206409"/>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3206410"/>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3206411"/>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3206412"/>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3206413"/>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3206414"/>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3206415"/>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3206416"/>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3206417"/>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3206418"/>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3206419"/>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3206420"/>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3206421"/>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3206422"/>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3206423"/>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3206424"/>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3206425"/>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3206426"/>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3206427"/>
      <w:r w:rsidRPr="009D415A">
        <w:rPr>
          <w:b/>
        </w:rPr>
        <w:t>The power of relative values</w:t>
      </w:r>
      <w:bookmarkEnd w:id="22"/>
    </w:p>
    <w:p w:rsidR="003024DF" w:rsidRDefault="00BD034D" w:rsidP="0071585B">
      <w:pPr>
        <w:pStyle w:val="Heading3"/>
      </w:pPr>
      <w:bookmarkStart w:id="23" w:name="_Toc143206428"/>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3206429"/>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3206430"/>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3206431"/>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3206432"/>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3206433"/>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3206434"/>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3206435"/>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3206436"/>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3206437"/>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3206438"/>
      <w:r w:rsidRPr="006E590F">
        <w:t>Using calc()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3206439"/>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3206440"/>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3206441"/>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3206442"/>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3206443"/>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3206444"/>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3206445"/>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3206446"/>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3206447"/>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3206448"/>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3206449"/>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3206450"/>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3206451"/>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3206452"/>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3206453"/>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3206454"/>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3206455"/>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3206456"/>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3206457"/>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3206458"/>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3206459"/>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3206460"/>
      <w:r w:rsidRPr="00925CE6">
        <w:rPr>
          <w:b/>
        </w:rPr>
        <w:t>Making sense of floats</w:t>
      </w:r>
      <w:bookmarkEnd w:id="55"/>
    </w:p>
    <w:p w:rsidR="00C66BDD" w:rsidRPr="00D327DA" w:rsidRDefault="00D327DA" w:rsidP="00D327DA">
      <w:pPr>
        <w:pStyle w:val="Heading2"/>
        <w:rPr>
          <w:b/>
        </w:rPr>
      </w:pPr>
      <w:bookmarkStart w:id="56" w:name="_Toc143206461"/>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3206462"/>
      <w:r w:rsidRPr="003A47CF">
        <w:rPr>
          <w:b/>
        </w:rPr>
        <w:t>Container collapsing and the clearfix</w:t>
      </w:r>
      <w:bookmarkEnd w:id="57"/>
    </w:p>
    <w:p w:rsidR="00722DD7" w:rsidRPr="00791B70" w:rsidRDefault="00722DD7" w:rsidP="00791B70">
      <w:pPr>
        <w:pStyle w:val="Heading3"/>
        <w:rPr>
          <w:b/>
        </w:rPr>
      </w:pPr>
      <w:bookmarkStart w:id="58" w:name="_Toc143206463"/>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3206464"/>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the </w:t>
      </w:r>
      <w:r w:rsidRPr="00D3397B">
        <w:rPr>
          <w:rFonts w:ascii="Courier" w:hAnsi="Courier" w:cs="Courier"/>
          <w:b/>
          <w:color w:val="262626"/>
          <w:sz w:val="19"/>
          <w:szCs w:val="19"/>
        </w:rPr>
        <w:t xml:space="preserve">::after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are </w:t>
      </w:r>
      <w:r w:rsidR="006E574E" w:rsidRPr="00A232F7">
        <w:rPr>
          <w:rFonts w:ascii="Courier" w:hAnsi="Courier" w:cs="Courier"/>
          <w:color w:val="262626"/>
          <w:sz w:val="19"/>
          <w:szCs w:val="19"/>
          <w:highlight w:val="yellow"/>
        </w:rPr>
        <w:t xml:space="preserve">::before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lastRenderedPageBreak/>
              <w:t>.clearfix::before,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.clearfix::after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.clearfix::after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3206465"/>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the </w:t>
      </w:r>
      <w:r w:rsidR="00DC1E82" w:rsidRPr="00B04E7B">
        <w:rPr>
          <w:rFonts w:ascii="Courier" w:hAnsi="Courier" w:cs="Courier"/>
          <w:color w:val="FF0000"/>
          <w:sz w:val="19"/>
          <w:szCs w:val="19"/>
        </w:rPr>
        <w:t>:nth-child()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3206466"/>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3206467"/>
      <w:r w:rsidRPr="00105B9E">
        <w:rPr>
          <w:b/>
        </w:rPr>
        <w:t>Flexbox</w:t>
      </w:r>
      <w:bookmarkEnd w:id="62"/>
    </w:p>
    <w:p w:rsidR="00105B9E" w:rsidRPr="009320E2" w:rsidRDefault="00105B9E" w:rsidP="009320E2">
      <w:pPr>
        <w:pStyle w:val="Heading2"/>
        <w:rPr>
          <w:b/>
        </w:rPr>
      </w:pPr>
      <w:bookmarkStart w:id="63" w:name="_Toc143206468"/>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3206469"/>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.site-nav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.site-nav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3206470"/>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3206471"/>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3206472"/>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3206473"/>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bookmarkStart w:id="69" w:name="_Toc143206474"/>
      <w:r w:rsidRPr="00E66E86">
        <w:rPr>
          <w:b/>
        </w:rPr>
        <w:t>Some Use Cases</w:t>
      </w:r>
      <w:bookmarkEnd w:id="69"/>
      <w:r w:rsidRPr="00E66E86">
        <w:rPr>
          <w:b/>
        </w:rPr>
        <w:t xml:space="preserve">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bookmarkStart w:id="70" w:name="_Toc143206475"/>
      <w:r w:rsidRPr="000661A9">
        <w:rPr>
          <w:b/>
        </w:rPr>
        <w:t>Changing the flex direction</w:t>
      </w:r>
      <w:bookmarkEnd w:id="70"/>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the </w:t>
      </w:r>
      <w:r>
        <w:rPr>
          <w:rFonts w:ascii="Courier" w:hAnsi="Courier" w:cs="Courier"/>
          <w:color w:val="262626"/>
          <w:sz w:val="19"/>
          <w:szCs w:val="19"/>
        </w:rPr>
        <w:t xml:space="preserve">:not()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bookmarkStart w:id="71" w:name="_Toc143206476"/>
      <w:r w:rsidRPr="00F85430">
        <w:rPr>
          <w:b/>
        </w:rPr>
        <w:t>Alignment, spacing, and other details</w:t>
      </w:r>
      <w:bookmarkEnd w:id="71"/>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their size</w:t>
      </w:r>
      <w:r w:rsidR="00682215">
        <w:rPr>
          <w:rFonts w:ascii="NewBaskerville-Roman" w:hAnsi="NewBaskerville-Roman" w:cs="NewBaskerville-Roman"/>
          <w:color w:val="262626"/>
          <w:sz w:val="20"/>
          <w:szCs w:val="20"/>
        </w:rPr>
        <w:t>;s</w:t>
      </w:r>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bookmarkStart w:id="72" w:name="_Toc143206477"/>
      <w:r w:rsidRPr="00682215">
        <w:rPr>
          <w:b/>
        </w:rPr>
        <w:t>Understanding flex container properties</w:t>
      </w:r>
      <w:bookmarkEnd w:id="72"/>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 xml:space="preserve">Shorthand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r w:rsidR="00C26826" w:rsidRPr="000018BA">
        <w:rPr>
          <w:rFonts w:ascii="FranklinGothic-Book" w:hAnsi="FranklinGothic-Book" w:cs="FranklinGothic-Book"/>
          <w:color w:val="262626"/>
          <w:sz w:val="20"/>
          <w:szCs w:val="20"/>
        </w:rPr>
        <w:t>An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will override the container’s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margin set 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bookmarkStart w:id="73" w:name="_Toc143206478"/>
      <w:r w:rsidRPr="00954E1D">
        <w:rPr>
          <w:b/>
        </w:rPr>
        <w:t>Understanding flex item properties</w:t>
      </w:r>
      <w:bookmarkEnd w:id="73"/>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container.</w:t>
      </w: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2674F8" w:rsidP="002674F8">
      <w:pPr>
        <w:pStyle w:val="Heading1"/>
        <w:rPr>
          <w:b/>
        </w:rPr>
      </w:pPr>
      <w:bookmarkStart w:id="74" w:name="_Toc143206479"/>
      <w:r w:rsidRPr="002674F8">
        <w:rPr>
          <w:b/>
        </w:rPr>
        <w:t>Positioning and stacking contexts</w:t>
      </w:r>
      <w:bookmarkEnd w:id="74"/>
    </w:p>
    <w:p w:rsidR="007F1DFA" w:rsidRDefault="00EA5A31" w:rsidP="007F1DFA">
      <w:pPr>
        <w:autoSpaceDE w:val="0"/>
        <w:autoSpaceDN w:val="0"/>
        <w:adjustRightInd w:val="0"/>
        <w:spacing w:after="0" w:line="240" w:lineRule="auto"/>
        <w:rPr>
          <w:rFonts w:ascii="NewBaskerville-Roman" w:hAnsi="NewBaskerville-Roman" w:cs="NewBaskerville-Roman"/>
          <w:color w:val="262626"/>
          <w:sz w:val="20"/>
          <w:szCs w:val="20"/>
        </w:rPr>
      </w:pPr>
      <w:r w:rsidRPr="00E8319B">
        <w:rPr>
          <w:rFonts w:ascii="NewBaskerville-Roman" w:hAnsi="NewBaskerville-Roman" w:cs="NewBaskerville-Roman"/>
          <w:color w:val="FF0000"/>
          <w:sz w:val="20"/>
          <w:szCs w:val="20"/>
        </w:rPr>
        <w:t xml:space="preserve">The initial value of the </w:t>
      </w:r>
      <w:r w:rsidRPr="00E8319B">
        <w:rPr>
          <w:rFonts w:ascii="Courier" w:hAnsi="Courier" w:cs="Courier"/>
          <w:color w:val="FF0000"/>
          <w:sz w:val="19"/>
          <w:szCs w:val="19"/>
        </w:rPr>
        <w:t xml:space="preserve">position </w:t>
      </w:r>
      <w:r w:rsidRPr="00E8319B">
        <w:rPr>
          <w:rFonts w:ascii="NewBaskerville-Roman" w:hAnsi="NewBaskerville-Roman" w:cs="NewBaskerville-Roman"/>
          <w:color w:val="FF0000"/>
          <w:sz w:val="20"/>
          <w:szCs w:val="20"/>
        </w:rPr>
        <w:t xml:space="preserve">property is </w:t>
      </w:r>
      <w:r w:rsidRPr="00E8319B">
        <w:rPr>
          <w:rFonts w:ascii="Courier" w:hAnsi="Courier" w:cs="Courier"/>
          <w:color w:val="FF0000"/>
          <w:sz w:val="19"/>
          <w:szCs w:val="19"/>
        </w:rPr>
        <w:t>static</w:t>
      </w:r>
      <w:r w:rsidRPr="00E8319B">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Everything we’</w:t>
      </w:r>
      <w:r w:rsidR="00E8319B">
        <w:rPr>
          <w:rFonts w:ascii="NewBaskerville-Roman" w:hAnsi="NewBaskerville-Roman" w:cs="NewBaskerville-Roman"/>
          <w:color w:val="262626"/>
          <w:sz w:val="20"/>
          <w:szCs w:val="20"/>
        </w:rPr>
        <w:t xml:space="preserve">ve done in </w:t>
      </w:r>
      <w:r>
        <w:rPr>
          <w:rFonts w:ascii="NewBaskerville-Roman" w:hAnsi="NewBaskerville-Roman" w:cs="NewBaskerville-Roman"/>
          <w:color w:val="262626"/>
          <w:sz w:val="20"/>
          <w:szCs w:val="20"/>
        </w:rPr>
        <w:t>previous chapters is with static positioning. When yo</w:t>
      </w:r>
      <w:r w:rsidR="00E8319B">
        <w:rPr>
          <w:rFonts w:ascii="NewBaskerville-Roman" w:hAnsi="NewBaskerville-Roman" w:cs="NewBaskerville-Roman"/>
          <w:color w:val="262626"/>
          <w:sz w:val="20"/>
          <w:szCs w:val="20"/>
        </w:rPr>
        <w:t xml:space="preserve">u change this value to anything </w:t>
      </w:r>
      <w:r>
        <w:rPr>
          <w:rFonts w:ascii="NewBaskerville-Roman" w:hAnsi="NewBaskerville-Roman" w:cs="NewBaskerville-Roman"/>
          <w:color w:val="262626"/>
          <w:sz w:val="20"/>
          <w:szCs w:val="20"/>
        </w:rPr>
        <w:t xml:space="preserve">else, the element is said to be </w:t>
      </w:r>
      <w:r>
        <w:rPr>
          <w:rFonts w:ascii="NewBaskerville-Italic" w:hAnsi="NewBaskerville-Italic" w:cs="NewBaskerville-Italic"/>
          <w:i/>
          <w:iCs/>
          <w:color w:val="262626"/>
          <w:sz w:val="20"/>
          <w:szCs w:val="20"/>
        </w:rPr>
        <w:t>positioned</w:t>
      </w:r>
      <w:r>
        <w:rPr>
          <w:rFonts w:ascii="NewBaskerville-Roman" w:hAnsi="NewBaskerville-Roman" w:cs="NewBaskerville-Roman"/>
          <w:color w:val="262626"/>
          <w:sz w:val="20"/>
          <w:szCs w:val="20"/>
        </w:rPr>
        <w:t xml:space="preserve">. An element </w:t>
      </w:r>
      <w:r w:rsidR="00E8319B">
        <w:rPr>
          <w:rFonts w:ascii="NewBaskerville-Roman" w:hAnsi="NewBaskerville-Roman" w:cs="NewBaskerville-Roman"/>
          <w:color w:val="262626"/>
          <w:sz w:val="20"/>
          <w:szCs w:val="20"/>
        </w:rPr>
        <w:t xml:space="preserve">with static positioning is thus </w:t>
      </w:r>
      <w:r>
        <w:rPr>
          <w:rFonts w:ascii="NewBaskerville-Italic" w:hAnsi="NewBaskerville-Italic" w:cs="NewBaskerville-Italic"/>
          <w:i/>
          <w:iCs/>
          <w:color w:val="262626"/>
          <w:sz w:val="20"/>
          <w:szCs w:val="20"/>
        </w:rPr>
        <w:t>not positioned</w:t>
      </w:r>
      <w:r>
        <w:rPr>
          <w:rFonts w:ascii="NewBaskerville-Roman" w:hAnsi="NewBaskerville-Roman" w:cs="NewBaskerville-Roman"/>
          <w:color w:val="262626"/>
          <w:sz w:val="20"/>
          <w:szCs w:val="20"/>
        </w:rPr>
        <w:t>.</w:t>
      </w:r>
      <w:r w:rsidR="007F1DFA">
        <w:rPr>
          <w:rFonts w:ascii="NewBaskerville-Roman" w:hAnsi="NewBaskerville-Roman" w:cs="NewBaskerville-Roman"/>
          <w:color w:val="262626"/>
          <w:sz w:val="20"/>
          <w:szCs w:val="20"/>
        </w:rPr>
        <w:t xml:space="preserve"> This allows you to place the element somewhere</w:t>
      </w:r>
    </w:p>
    <w:p w:rsidR="002674F8" w:rsidRDefault="007F1DFA" w:rsidP="007F1DF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else on the screen. It can place elements in </w:t>
      </w:r>
      <w:r w:rsidR="003D15D6">
        <w:rPr>
          <w:rFonts w:ascii="NewBaskerville-Roman" w:hAnsi="NewBaskerville-Roman" w:cs="NewBaskerville-Roman"/>
          <w:color w:val="262626"/>
          <w:sz w:val="20"/>
          <w:szCs w:val="20"/>
        </w:rPr>
        <w:t xml:space="preserve">front of or behind one another, </w:t>
      </w:r>
      <w:r>
        <w:rPr>
          <w:rFonts w:ascii="NewBaskerville-Roman" w:hAnsi="NewBaskerville-Roman" w:cs="NewBaskerville-Roman"/>
          <w:color w:val="262626"/>
          <w:sz w:val="20"/>
          <w:szCs w:val="20"/>
        </w:rPr>
        <w:t>thus overlapping one another.</w:t>
      </w:r>
    </w:p>
    <w:p w:rsidR="00CC086A" w:rsidRDefault="00CC086A"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CC086A" w:rsidRPr="007229C4" w:rsidRDefault="00CC086A" w:rsidP="007229C4">
      <w:pPr>
        <w:pStyle w:val="Heading2"/>
        <w:rPr>
          <w:b/>
        </w:rPr>
      </w:pPr>
      <w:bookmarkStart w:id="75" w:name="_Toc143206480"/>
      <w:r w:rsidRPr="007229C4">
        <w:rPr>
          <w:b/>
        </w:rPr>
        <w:lastRenderedPageBreak/>
        <w:t>Fixed positioning</w:t>
      </w:r>
      <w:bookmarkEnd w:id="75"/>
    </w:p>
    <w:p w:rsidR="00CC086A" w:rsidRDefault="00CC086A" w:rsidP="00CC086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Fixed positioning</w:t>
      </w:r>
      <w:r w:rsidR="00471A68">
        <w:rPr>
          <w:rFonts w:ascii="NewBaskerville-Roman" w:hAnsi="NewBaskerville-Roman" w:cs="NewBaskerville-Roman"/>
          <w:color w:val="262626"/>
          <w:sz w:val="20"/>
          <w:szCs w:val="20"/>
        </w:rPr>
        <w:t xml:space="preserve">, </w:t>
      </w:r>
      <w:r w:rsidR="00471A68" w:rsidRPr="000F350C">
        <w:rPr>
          <w:rFonts w:ascii="NewBaskerville-Roman" w:hAnsi="NewBaskerville-Roman" w:cs="NewBaskerville-Roman"/>
          <w:color w:val="FF0000"/>
          <w:sz w:val="20"/>
          <w:szCs w:val="20"/>
        </w:rPr>
        <w:t>a</w:t>
      </w:r>
      <w:r w:rsidRPr="000F350C">
        <w:rPr>
          <w:rFonts w:ascii="NewBaskerville-Roman" w:hAnsi="NewBaskerville-Roman" w:cs="NewBaskerville-Roman"/>
          <w:color w:val="FF0000"/>
          <w:sz w:val="20"/>
          <w:szCs w:val="20"/>
        </w:rPr>
        <w:t xml:space="preserve">pplying </w:t>
      </w:r>
      <w:r w:rsidRPr="000F350C">
        <w:rPr>
          <w:rFonts w:ascii="Courier" w:hAnsi="Courier" w:cs="Courier"/>
          <w:color w:val="FF0000"/>
          <w:sz w:val="19"/>
          <w:szCs w:val="19"/>
        </w:rPr>
        <w:t>position: fixed</w:t>
      </w:r>
      <w:r w:rsidR="00471A68" w:rsidRPr="000F350C">
        <w:rPr>
          <w:rFonts w:ascii="NewBaskerville-Roman" w:hAnsi="NewBaskerville-Roman" w:cs="NewBaskerville-Roman"/>
          <w:color w:val="FF0000"/>
          <w:sz w:val="20"/>
          <w:szCs w:val="20"/>
        </w:rPr>
        <w:t xml:space="preserve"> </w:t>
      </w:r>
      <w:r w:rsidRPr="000F350C">
        <w:rPr>
          <w:rFonts w:ascii="NewBaskerville-Roman" w:hAnsi="NewBaskerville-Roman" w:cs="NewBaskerville-Roman"/>
          <w:color w:val="FF0000"/>
          <w:sz w:val="20"/>
          <w:szCs w:val="20"/>
        </w:rPr>
        <w:t xml:space="preserve">to an element lets you position the element arbitrarily within the viewport. </w:t>
      </w:r>
      <w:r>
        <w:rPr>
          <w:rFonts w:ascii="NewBaskerville-Roman" w:hAnsi="NewBaskerville-Roman" w:cs="NewBaskerville-Roman"/>
          <w:color w:val="262626"/>
          <w:sz w:val="20"/>
          <w:szCs w:val="20"/>
        </w:rPr>
        <w:t>This is</w:t>
      </w:r>
      <w:r w:rsidR="00471A6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done with four companion properties: </w:t>
      </w:r>
      <w:r w:rsidRPr="000F350C">
        <w:rPr>
          <w:rFonts w:ascii="Courier" w:hAnsi="Courier" w:cs="Courier"/>
          <w:color w:val="FF0000"/>
          <w:sz w:val="19"/>
          <w:szCs w:val="19"/>
        </w:rPr>
        <w:t>top</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right</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bottom</w:t>
      </w:r>
      <w:r w:rsidRPr="000F350C">
        <w:rPr>
          <w:rFonts w:ascii="NewBaskerville-Roman" w:hAnsi="NewBaskerville-Roman" w:cs="NewBaskerville-Roman"/>
          <w:color w:val="FF0000"/>
          <w:sz w:val="20"/>
          <w:szCs w:val="20"/>
        </w:rPr>
        <w:t xml:space="preserve">, and </w:t>
      </w:r>
      <w:r w:rsidRPr="000F350C">
        <w:rPr>
          <w:rFonts w:ascii="Courier" w:hAnsi="Courier" w:cs="Courier"/>
          <w:color w:val="FF0000"/>
          <w:sz w:val="19"/>
          <w:szCs w:val="19"/>
        </w:rPr>
        <w:t>left</w:t>
      </w:r>
      <w:r w:rsidR="00471A68">
        <w:rPr>
          <w:rFonts w:ascii="NewBaskerville-Roman" w:hAnsi="NewBaskerville-Roman" w:cs="NewBaskerville-Roman"/>
          <w:color w:val="262626"/>
          <w:sz w:val="20"/>
          <w:szCs w:val="20"/>
        </w:rPr>
        <w:t xml:space="preserve">. The values you </w:t>
      </w:r>
      <w:r>
        <w:rPr>
          <w:rFonts w:ascii="NewBaskerville-Roman" w:hAnsi="NewBaskerville-Roman" w:cs="NewBaskerville-Roman"/>
          <w:color w:val="262626"/>
          <w:sz w:val="20"/>
          <w:szCs w:val="20"/>
        </w:rPr>
        <w:t>assign to these properties</w:t>
      </w:r>
      <w:r w:rsidRPr="000F350C">
        <w:rPr>
          <w:rFonts w:ascii="NewBaskerville-Roman" w:hAnsi="NewBaskerville-Roman" w:cs="NewBaskerville-Roman"/>
          <w:color w:val="FF0000"/>
          <w:sz w:val="20"/>
          <w:szCs w:val="20"/>
        </w:rPr>
        <w:t xml:space="preserve"> specify how far the fixed e</w:t>
      </w:r>
      <w:r w:rsidR="00471A68" w:rsidRPr="000F350C">
        <w:rPr>
          <w:rFonts w:ascii="NewBaskerville-Roman" w:hAnsi="NewBaskerville-Roman" w:cs="NewBaskerville-Roman"/>
          <w:color w:val="FF0000"/>
          <w:sz w:val="20"/>
          <w:szCs w:val="20"/>
        </w:rPr>
        <w:t xml:space="preserve">lement should be from each edge </w:t>
      </w:r>
      <w:r w:rsidRPr="000F350C">
        <w:rPr>
          <w:rFonts w:ascii="NewBaskerville-Roman" w:hAnsi="NewBaskerville-Roman" w:cs="NewBaskerville-Roman"/>
          <w:color w:val="FF0000"/>
          <w:sz w:val="20"/>
          <w:szCs w:val="20"/>
        </w:rPr>
        <w:t>of the browser viewport.</w:t>
      </w:r>
      <w:r>
        <w:rPr>
          <w:rFonts w:ascii="NewBaskerville-Roman" w:hAnsi="NewBaskerville-Roman" w:cs="NewBaskerville-Roman"/>
          <w:color w:val="262626"/>
          <w:sz w:val="20"/>
          <w:szCs w:val="20"/>
        </w:rPr>
        <w:t xml:space="preserve"> </w:t>
      </w:r>
    </w:p>
    <w:p w:rsidR="007229C4" w:rsidRDefault="007229C4" w:rsidP="00CC086A">
      <w:pPr>
        <w:autoSpaceDE w:val="0"/>
        <w:autoSpaceDN w:val="0"/>
        <w:adjustRightInd w:val="0"/>
        <w:spacing w:after="0" w:line="240" w:lineRule="auto"/>
        <w:rPr>
          <w:rFonts w:ascii="NewBaskerville-Roman" w:hAnsi="NewBaskerville-Roman" w:cs="NewBaskerville-Roman"/>
          <w:color w:val="262626"/>
          <w:sz w:val="20"/>
          <w:szCs w:val="20"/>
        </w:rPr>
      </w:pPr>
    </w:p>
    <w:p w:rsidR="007229C4" w:rsidRPr="00941942" w:rsidRDefault="0047766F" w:rsidP="007229C4">
      <w:pPr>
        <w:rPr>
          <w:b/>
        </w:rPr>
      </w:pPr>
      <w:r w:rsidRPr="00941942">
        <w:rPr>
          <w:rFonts w:ascii="FranklinGothic-DemiItal" w:hAnsi="FranklinGothic-DemiItal" w:cs="FranklinGothic-DemiItal"/>
          <w:b/>
          <w:color w:val="476B86"/>
          <w:sz w:val="21"/>
          <w:szCs w:val="21"/>
        </w:rPr>
        <w:t>Controlling the size of positioned elements</w:t>
      </w:r>
    </w:p>
    <w:p w:rsidR="0047766F" w:rsidRDefault="00941942" w:rsidP="000B4F7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positioning an element, you’re not required to spe</w:t>
      </w:r>
      <w:r w:rsidR="000B4F77">
        <w:rPr>
          <w:rFonts w:ascii="NewBaskerville-Roman" w:hAnsi="NewBaskerville-Roman" w:cs="NewBaskerville-Roman"/>
          <w:color w:val="262626"/>
          <w:sz w:val="20"/>
          <w:szCs w:val="20"/>
        </w:rPr>
        <w:t xml:space="preserve">cify values for all four sides. </w:t>
      </w:r>
      <w:r>
        <w:rPr>
          <w:rFonts w:ascii="NewBaskerville-Roman" w:hAnsi="NewBaskerville-Roman" w:cs="NewBaskerville-Roman"/>
          <w:color w:val="262626"/>
          <w:sz w:val="20"/>
          <w:szCs w:val="20"/>
        </w:rPr>
        <w:t xml:space="preserve">You can specify only the sides you need and then use </w:t>
      </w:r>
      <w:r>
        <w:rPr>
          <w:rFonts w:ascii="Courier" w:hAnsi="Courier" w:cs="Courier"/>
          <w:color w:val="262626"/>
          <w:sz w:val="19"/>
          <w:szCs w:val="19"/>
        </w:rPr>
        <w:t xml:space="preserve">width </w:t>
      </w:r>
      <w:r>
        <w:rPr>
          <w:rFonts w:ascii="NewBaskerville-Roman" w:hAnsi="NewBaskerville-Roman" w:cs="NewBaskerville-Roman"/>
          <w:color w:val="262626"/>
          <w:sz w:val="20"/>
          <w:szCs w:val="20"/>
        </w:rPr>
        <w:t xml:space="preserve">and/or </w:t>
      </w:r>
      <w:r>
        <w:rPr>
          <w:rFonts w:ascii="Courier" w:hAnsi="Courier" w:cs="Courier"/>
          <w:color w:val="262626"/>
          <w:sz w:val="19"/>
          <w:szCs w:val="19"/>
        </w:rPr>
        <w:t xml:space="preserve">height </w:t>
      </w:r>
      <w:r w:rsidR="000B4F77">
        <w:rPr>
          <w:rFonts w:ascii="NewBaskerville-Roman" w:hAnsi="NewBaskerville-Roman" w:cs="NewBaskerville-Roman"/>
          <w:color w:val="262626"/>
          <w:sz w:val="20"/>
          <w:szCs w:val="20"/>
        </w:rPr>
        <w:t xml:space="preserve">to help </w:t>
      </w:r>
      <w:r>
        <w:rPr>
          <w:rFonts w:ascii="NewBaskerville-Roman" w:hAnsi="NewBaskerville-Roman" w:cs="NewBaskerville-Roman"/>
          <w:color w:val="262626"/>
          <w:sz w:val="20"/>
          <w:szCs w:val="20"/>
        </w:rPr>
        <w:t xml:space="preserve">determine its size. You can also allow the element to be </w:t>
      </w:r>
      <w:r w:rsidR="00DC3258">
        <w:rPr>
          <w:rFonts w:ascii="NewBaskerville-Roman" w:hAnsi="NewBaskerville-Roman" w:cs="NewBaskerville-Roman"/>
          <w:color w:val="262626"/>
          <w:sz w:val="20"/>
          <w:szCs w:val="20"/>
        </w:rPr>
        <w:t xml:space="preserve">sized naturally. </w:t>
      </w:r>
    </w:p>
    <w:p w:rsidR="00DC3258" w:rsidRDefault="00DC3258" w:rsidP="000B4F77">
      <w:pPr>
        <w:autoSpaceDE w:val="0"/>
        <w:autoSpaceDN w:val="0"/>
        <w:adjustRightInd w:val="0"/>
        <w:spacing w:after="0" w:line="240" w:lineRule="auto"/>
        <w:rPr>
          <w:rFonts w:ascii="NewBaskerville-Roman" w:hAnsi="NewBaskerville-Roman" w:cs="NewBaskerville-Roman"/>
          <w:color w:val="262626"/>
          <w:sz w:val="20"/>
          <w:szCs w:val="20"/>
        </w:rPr>
      </w:pPr>
    </w:p>
    <w:p w:rsidR="00DC3258" w:rsidRPr="00870496" w:rsidRDefault="00870496" w:rsidP="00870496">
      <w:pPr>
        <w:pStyle w:val="Heading2"/>
        <w:rPr>
          <w:b/>
        </w:rPr>
      </w:pPr>
      <w:bookmarkStart w:id="76" w:name="_Toc143206481"/>
      <w:r w:rsidRPr="00870496">
        <w:rPr>
          <w:b/>
        </w:rPr>
        <w:t>Absolute positioning</w:t>
      </w:r>
      <w:bookmarkEnd w:id="76"/>
    </w:p>
    <w:p w:rsidR="00941942" w:rsidRPr="00870496" w:rsidRDefault="00DC3258" w:rsidP="00870496">
      <w:pPr>
        <w:tabs>
          <w:tab w:val="left" w:pos="766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Absolute positioning works the same way, exce</w:t>
      </w:r>
      <w:r w:rsidR="00870496">
        <w:rPr>
          <w:rFonts w:ascii="NewBaskerville-Roman" w:hAnsi="NewBaskerville-Roman" w:cs="NewBaskerville-Roman"/>
          <w:color w:val="262626"/>
          <w:sz w:val="20"/>
          <w:szCs w:val="20"/>
        </w:rPr>
        <w:t xml:space="preserve">pt it has a different containing </w:t>
      </w:r>
      <w:r>
        <w:rPr>
          <w:rFonts w:ascii="NewBaskerville-Roman" w:hAnsi="NewBaskerville-Roman" w:cs="NewBaskerville-Roman"/>
          <w:color w:val="262626"/>
          <w:sz w:val="20"/>
          <w:szCs w:val="20"/>
        </w:rPr>
        <w:t>block</w:t>
      </w:r>
      <w:r w:rsidRPr="00870496">
        <w:rPr>
          <w:rFonts w:ascii="NewBaskerville-Roman" w:hAnsi="NewBaskerville-Roman" w:cs="NewBaskerville-Roman"/>
          <w:color w:val="262626"/>
          <w:sz w:val="20"/>
          <w:szCs w:val="20"/>
          <w:highlight w:val="yellow"/>
        </w:rPr>
        <w:t>. Instead of its position being based on the viewpor</w:t>
      </w:r>
      <w:r w:rsidR="00870496" w:rsidRPr="00870496">
        <w:rPr>
          <w:rFonts w:ascii="NewBaskerville-Roman" w:hAnsi="NewBaskerville-Roman" w:cs="NewBaskerville-Roman"/>
          <w:color w:val="262626"/>
          <w:sz w:val="20"/>
          <w:szCs w:val="20"/>
          <w:highlight w:val="yellow"/>
        </w:rPr>
        <w:t xml:space="preserve">t, its position is based on the </w:t>
      </w:r>
      <w:r w:rsidRPr="00870496">
        <w:rPr>
          <w:rFonts w:ascii="NewBaskerville-Roman" w:hAnsi="NewBaskerville-Roman" w:cs="NewBaskerville-Roman"/>
          <w:color w:val="262626"/>
          <w:sz w:val="20"/>
          <w:szCs w:val="20"/>
          <w:highlight w:val="yellow"/>
        </w:rPr>
        <w:t>closest positioned ancestor element</w:t>
      </w:r>
      <w:r>
        <w:rPr>
          <w:rFonts w:ascii="NewBaskerville-Roman" w:hAnsi="NewBaskerville-Roman" w:cs="NewBaskerville-Roman"/>
          <w:color w:val="262626"/>
          <w:sz w:val="20"/>
          <w:szCs w:val="20"/>
        </w:rPr>
        <w:t xml:space="preserve">. As with a fixed element, the properties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sidR="00870496">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place the edges of the </w:t>
      </w:r>
      <w:r w:rsidRPr="001C6D5C">
        <w:rPr>
          <w:rFonts w:ascii="NewBaskerville-Roman" w:hAnsi="NewBaskerville-Roman" w:cs="NewBaskerville-Roman"/>
          <w:color w:val="FF0000"/>
          <w:sz w:val="20"/>
          <w:szCs w:val="20"/>
        </w:rPr>
        <w:t>element within its containing block</w:t>
      </w:r>
      <w:r>
        <w:rPr>
          <w:rFonts w:ascii="NewBaskerville-Roman" w:hAnsi="NewBaskerville-Roman" w:cs="NewBaskerville-Roman"/>
          <w:color w:val="262626"/>
          <w:sz w:val="20"/>
          <w:szCs w:val="20"/>
        </w:rPr>
        <w:t>.</w:t>
      </w:r>
    </w:p>
    <w:p w:rsidR="0047766F" w:rsidRDefault="001C6D5C" w:rsidP="001C6D5C">
      <w:pPr>
        <w:autoSpaceDE w:val="0"/>
        <w:autoSpaceDN w:val="0"/>
        <w:adjustRightInd w:val="0"/>
        <w:spacing w:after="0" w:line="240" w:lineRule="auto"/>
        <w:rPr>
          <w:rFonts w:ascii="NewBaskerville-Roman" w:hAnsi="NewBaskerville-Roman" w:cs="NewBaskerville-Roman"/>
          <w:color w:val="262626"/>
          <w:sz w:val="20"/>
          <w:szCs w:val="20"/>
        </w:rPr>
      </w:pPr>
      <w:r w:rsidRPr="00506D6C">
        <w:rPr>
          <w:rFonts w:ascii="FranklinGothic-Demi" w:hAnsi="FranklinGothic-Demi" w:cs="FranklinGothic-Demi"/>
          <w:color w:val="476B86"/>
          <w:sz w:val="20"/>
          <w:szCs w:val="20"/>
        </w:rPr>
        <w:t xml:space="preserve">NOTE </w:t>
      </w:r>
      <w:r w:rsidRPr="00506D6C">
        <w:rPr>
          <w:rFonts w:ascii="NewBaskerville-Roman" w:hAnsi="NewBaskerville-Roman" w:cs="NewBaskerville-Roman"/>
          <w:color w:val="262626"/>
          <w:sz w:val="20"/>
          <w:szCs w:val="20"/>
        </w:rPr>
        <w:t xml:space="preserve">If none of the element’s ancestors are positioned, then the absolutely positioned element will be positioned based on something called the </w:t>
      </w:r>
      <w:r w:rsidRPr="00506D6C">
        <w:rPr>
          <w:rFonts w:ascii="NewBaskerville-Italic" w:hAnsi="NewBaskerville-Italic" w:cs="NewBaskerville-Italic"/>
          <w:i/>
          <w:iCs/>
          <w:color w:val="262626"/>
          <w:sz w:val="20"/>
          <w:szCs w:val="20"/>
        </w:rPr>
        <w:t>initial</w:t>
      </w:r>
      <w:r w:rsidRPr="00506D6C">
        <w:rPr>
          <w:rFonts w:ascii="NewBaskerville-Roman" w:hAnsi="NewBaskerville-Roman" w:cs="NewBaskerville-Roman"/>
          <w:color w:val="262626"/>
          <w:sz w:val="20"/>
          <w:szCs w:val="20"/>
        </w:rPr>
        <w:t xml:space="preserve"> </w:t>
      </w:r>
      <w:r w:rsidRPr="00506D6C">
        <w:rPr>
          <w:rFonts w:ascii="NewBaskerville-Italic" w:hAnsi="NewBaskerville-Italic" w:cs="NewBaskerville-Italic"/>
          <w:i/>
          <w:iCs/>
          <w:color w:val="262626"/>
          <w:sz w:val="20"/>
          <w:szCs w:val="20"/>
        </w:rPr>
        <w:t>containing block</w:t>
      </w:r>
      <w:r w:rsidRPr="00506D6C">
        <w:rPr>
          <w:rFonts w:ascii="NewBaskerville-Roman" w:hAnsi="NewBaskerville-Roman" w:cs="NewBaskerville-Roman"/>
          <w:color w:val="262626"/>
          <w:sz w:val="20"/>
          <w:szCs w:val="20"/>
        </w:rPr>
        <w:t>. This is an area with dimens</w:t>
      </w:r>
      <w:r w:rsidR="00506D6C">
        <w:rPr>
          <w:rFonts w:ascii="NewBaskerville-Roman" w:hAnsi="NewBaskerville-Roman" w:cs="NewBaskerville-Roman"/>
          <w:color w:val="262626"/>
          <w:sz w:val="20"/>
          <w:szCs w:val="20"/>
        </w:rPr>
        <w:t>ions equal to the viewport size;</w:t>
      </w:r>
    </w:p>
    <w:p w:rsidR="00506D6C" w:rsidRDefault="00506D6C" w:rsidP="001C6D5C">
      <w:pPr>
        <w:autoSpaceDE w:val="0"/>
        <w:autoSpaceDN w:val="0"/>
        <w:adjustRightInd w:val="0"/>
        <w:spacing w:after="0" w:line="240" w:lineRule="auto"/>
        <w:rPr>
          <w:rFonts w:ascii="NewBaskerville-Roman" w:hAnsi="NewBaskerville-Roman" w:cs="NewBaskerville-Roman"/>
          <w:color w:val="262626"/>
          <w:sz w:val="20"/>
          <w:szCs w:val="20"/>
        </w:rPr>
      </w:pPr>
    </w:p>
    <w:p w:rsidR="005C6B00" w:rsidRPr="00840345" w:rsidRDefault="006F1C26" w:rsidP="00840345">
      <w:pPr>
        <w:pStyle w:val="Heading3"/>
        <w:rPr>
          <w:b/>
        </w:rPr>
      </w:pPr>
      <w:bookmarkStart w:id="77" w:name="_Toc143206482"/>
      <w:r w:rsidRPr="00840345">
        <w:rPr>
          <w:b/>
        </w:rPr>
        <w:t>Positioning a pseudo-element</w:t>
      </w:r>
      <w:bookmarkEnd w:id="77"/>
    </w:p>
    <w:p w:rsidR="003D47AA"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you can use CSS to hide the word </w:t>
      </w:r>
      <w:r>
        <w:rPr>
          <w:rFonts w:ascii="NewBaskerville-Italic" w:hAnsi="NewBaskerville-Italic" w:cs="NewBaskerville-Italic"/>
          <w:i/>
          <w:iCs/>
          <w:color w:val="262626"/>
          <w:sz w:val="20"/>
          <w:szCs w:val="20"/>
        </w:rPr>
        <w:t xml:space="preserve">close </w:t>
      </w:r>
      <w:r>
        <w:rPr>
          <w:rFonts w:ascii="NewBaskerville-Roman" w:hAnsi="NewBaskerville-Roman" w:cs="NewBaskerville-Roman"/>
          <w:color w:val="262626"/>
          <w:sz w:val="20"/>
          <w:szCs w:val="20"/>
        </w:rPr>
        <w:t xml:space="preserve">and display an </w:t>
      </w:r>
      <w:r>
        <w:rPr>
          <w:rFonts w:ascii="NewBaskerville-Italic" w:hAnsi="NewBaskerville-Italic" w:cs="NewBaskerville-Italic"/>
          <w:i/>
          <w:iCs/>
          <w:color w:val="262626"/>
          <w:sz w:val="20"/>
          <w:szCs w:val="20"/>
        </w:rPr>
        <w:t>x</w:t>
      </w:r>
      <w:r>
        <w:rPr>
          <w:rFonts w:ascii="NewBaskerville-Roman" w:hAnsi="NewBaskerville-Roman" w:cs="NewBaskerville-Roman"/>
          <w:color w:val="262626"/>
          <w:sz w:val="20"/>
          <w:szCs w:val="20"/>
        </w:rPr>
        <w:t xml:space="preserve">. You’ll accomplish this by doing two things. First, you’ll push the button’s text outside the button and hide the overflow. Second, you’ll use the </w:t>
      </w:r>
      <w:r>
        <w:rPr>
          <w:rFonts w:ascii="Courier" w:hAnsi="Courier" w:cs="Courier"/>
          <w:color w:val="262626"/>
          <w:sz w:val="19"/>
          <w:szCs w:val="19"/>
        </w:rPr>
        <w:t xml:space="preserve">content </w:t>
      </w:r>
      <w:r>
        <w:rPr>
          <w:rFonts w:ascii="NewBaskerville-Roman" w:hAnsi="NewBaskerville-Roman" w:cs="NewBaskerville-Roman"/>
          <w:color w:val="262626"/>
          <w:sz w:val="20"/>
          <w:szCs w:val="20"/>
        </w:rPr>
        <w:t xml:space="preserve">property to add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 xml:space="preserve">to the button’s </w:t>
      </w:r>
      <w:r w:rsidRPr="005032BE">
        <w:rPr>
          <w:rFonts w:ascii="Courier" w:hAnsi="Courier" w:cs="Courier"/>
          <w:color w:val="262626"/>
          <w:sz w:val="19"/>
          <w:szCs w:val="19"/>
          <w:highlight w:val="yellow"/>
        </w:rPr>
        <w:t xml:space="preserve">::after </w:t>
      </w:r>
      <w:r w:rsidRPr="005032BE">
        <w:rPr>
          <w:rFonts w:ascii="NewBaskerville-Roman" w:hAnsi="NewBaskerville-Roman" w:cs="NewBaskerville-Roman"/>
          <w:color w:val="262626"/>
          <w:sz w:val="20"/>
          <w:szCs w:val="20"/>
          <w:highlight w:val="yellow"/>
        </w:rPr>
        <w:t>pseudo-element and absolute positioning to center it within the button</w:t>
      </w:r>
      <w:r>
        <w:rPr>
          <w:rFonts w:ascii="NewBaskerville-Roman" w:hAnsi="NewBaskerville-Roman" w:cs="NewBaskerville-Roman"/>
          <w:color w:val="262626"/>
          <w:sz w:val="20"/>
          <w:szCs w:val="20"/>
        </w:rPr>
        <w:t>.</w:t>
      </w:r>
    </w:p>
    <w:p w:rsidR="005032BE"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explicitly sets the button size to 1 em square. The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then pushes the text to the right, outside of the element. The exact value doesn’</w:t>
      </w:r>
      <w:r w:rsidR="00332204">
        <w:rPr>
          <w:rFonts w:ascii="NewBaskerville-Roman" w:hAnsi="NewBaskerville-Roman" w:cs="NewBaskerville-Roman"/>
          <w:color w:val="262626"/>
          <w:sz w:val="20"/>
          <w:szCs w:val="20"/>
        </w:rPr>
        <w:t xml:space="preserve">t matter </w:t>
      </w:r>
      <w:r>
        <w:rPr>
          <w:rFonts w:ascii="NewBaskerville-Roman" w:hAnsi="NewBaskerville-Roman" w:cs="NewBaskerville-Roman"/>
          <w:color w:val="262626"/>
          <w:sz w:val="20"/>
          <w:szCs w:val="20"/>
        </w:rPr>
        <w:t xml:space="preserve">as long as it’s more than the width of the button. Then, because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is an </w:t>
      </w:r>
      <w:r>
        <w:rPr>
          <w:rFonts w:ascii="NewBaskerville-Roman" w:hAnsi="NewBaskerville-Roman" w:cs="NewBaskerville-Roman"/>
          <w:color w:val="262626"/>
          <w:sz w:val="20"/>
          <w:szCs w:val="20"/>
        </w:rPr>
        <w:t xml:space="preserve">inherited property, you reset it to 0 on the pseudo-class so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isn’t also indented</w:t>
      </w:r>
      <w:r w:rsidR="0033220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pseudo-class is now absolutely positioned. </w:t>
      </w:r>
    </w:p>
    <w:p w:rsidR="001666F6" w:rsidRDefault="001666F6" w:rsidP="005032BE">
      <w:pPr>
        <w:autoSpaceDE w:val="0"/>
        <w:autoSpaceDN w:val="0"/>
        <w:adjustRightInd w:val="0"/>
        <w:spacing w:after="0" w:line="240" w:lineRule="auto"/>
        <w:rPr>
          <w:rFonts w:ascii="NewBaskerville-Roman" w:hAnsi="NewBaskerville-Roman" w:cs="NewBaskerville-Roman"/>
          <w:color w:val="262626"/>
          <w:sz w:val="20"/>
          <w:szCs w:val="20"/>
        </w:rPr>
      </w:pPr>
    </w:p>
    <w:p w:rsidR="00094654" w:rsidRPr="008F10D1" w:rsidRDefault="00094654" w:rsidP="008F10D1">
      <w:pPr>
        <w:pStyle w:val="Heading2"/>
        <w:rPr>
          <w:rFonts w:ascii="NewBaskerville-Roman" w:hAnsi="NewBaskerville-Roman" w:cs="NewBaskerville-Roman"/>
          <w:b/>
          <w:color w:val="262626"/>
          <w:sz w:val="20"/>
          <w:szCs w:val="20"/>
        </w:rPr>
      </w:pPr>
      <w:bookmarkStart w:id="78" w:name="_Toc143206483"/>
      <w:r w:rsidRPr="008F10D1">
        <w:rPr>
          <w:b/>
        </w:rPr>
        <w:t>Relative positioning</w:t>
      </w:r>
      <w:bookmarkEnd w:id="78"/>
    </w:p>
    <w:p w:rsidR="00243DA1" w:rsidRDefault="001666F6" w:rsidP="00E16B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properties, if applied, will shift the element from its original position, but it won’t change the position of any elements around it.</w:t>
      </w:r>
      <w:r w:rsidR="00097F19">
        <w:rPr>
          <w:rFonts w:ascii="NewBaskerville-Roman" w:hAnsi="NewBaskerville-Roman" w:cs="NewBaskerville-Roman"/>
          <w:color w:val="262626"/>
          <w:sz w:val="20"/>
          <w:szCs w:val="20"/>
        </w:rPr>
        <w:t xml:space="preserve"> I’</w:t>
      </w:r>
      <w:r w:rsidR="00517334">
        <w:rPr>
          <w:rFonts w:ascii="NewBaskerville-Roman" w:hAnsi="NewBaskerville-Roman" w:cs="NewBaskerville-Roman"/>
          <w:color w:val="262626"/>
          <w:sz w:val="20"/>
          <w:szCs w:val="20"/>
        </w:rPr>
        <w:t xml:space="preserve">ve applied three </w:t>
      </w:r>
      <w:r w:rsidR="00097F19">
        <w:rPr>
          <w:rFonts w:ascii="NewBaskerville-Roman" w:hAnsi="NewBaskerville-Roman" w:cs="NewBaskerville-Roman"/>
          <w:color w:val="262626"/>
          <w:sz w:val="20"/>
          <w:szCs w:val="20"/>
        </w:rPr>
        <w:t xml:space="preserve">additional properties to the second element: </w:t>
      </w:r>
      <w:r w:rsidR="00097F19">
        <w:rPr>
          <w:rFonts w:ascii="Courier" w:hAnsi="Courier" w:cs="Courier"/>
          <w:color w:val="262626"/>
          <w:sz w:val="19"/>
          <w:szCs w:val="19"/>
        </w:rPr>
        <w:t>position: relative</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top: 1em</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left:</w:t>
      </w:r>
      <w:r w:rsidR="00517334">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2em</w:t>
      </w:r>
      <w:r w:rsidR="00097F19">
        <w:rPr>
          <w:rFonts w:ascii="NewBaskerville-Roman" w:hAnsi="NewBaskerville-Roman" w:cs="NewBaskerville-Roman"/>
          <w:color w:val="262626"/>
          <w:sz w:val="20"/>
          <w:szCs w:val="20"/>
        </w:rPr>
        <w:t>. As you can see, this has shifted the el</w:t>
      </w:r>
      <w:r w:rsidR="00517334">
        <w:rPr>
          <w:rFonts w:ascii="NewBaskerville-Roman" w:hAnsi="NewBaskerville-Roman" w:cs="NewBaskerville-Roman"/>
          <w:color w:val="262626"/>
          <w:sz w:val="20"/>
          <w:szCs w:val="20"/>
        </w:rPr>
        <w:t>ement from its initial position;</w:t>
      </w:r>
      <w:r w:rsidR="00E16BFF" w:rsidRPr="00E16BFF">
        <w:rPr>
          <w:rFonts w:ascii="NewBaskerville-Roman" w:hAnsi="NewBaskerville-Roman" w:cs="NewBaskerville-Roman"/>
          <w:color w:val="262626"/>
          <w:sz w:val="20"/>
          <w:szCs w:val="20"/>
        </w:rPr>
        <w:t xml:space="preserve"> </w:t>
      </w:r>
      <w:r w:rsidR="004A1EBD">
        <w:rPr>
          <w:rFonts w:ascii="NewBaskerville-Roman" w:hAnsi="NewBaskerville-Roman" w:cs="NewBaskerville-Roman"/>
          <w:color w:val="262626"/>
          <w:sz w:val="20"/>
          <w:szCs w:val="20"/>
        </w:rPr>
        <w:t xml:space="preserve">These </w:t>
      </w:r>
      <w:r w:rsidR="00E16BFF">
        <w:rPr>
          <w:rFonts w:ascii="NewBaskerville-Roman" w:hAnsi="NewBaskerville-Roman" w:cs="NewBaskerville-Roman"/>
          <w:color w:val="262626"/>
          <w:sz w:val="20"/>
          <w:szCs w:val="20"/>
        </w:rPr>
        <w:t>shifts may cause that element to overlap elements below or beside it.</w:t>
      </w:r>
    </w:p>
    <w:p w:rsidR="00AA19C3" w:rsidRDefault="00243DA1" w:rsidP="00243DA1">
      <w:pPr>
        <w:autoSpaceDE w:val="0"/>
        <w:autoSpaceDN w:val="0"/>
        <w:adjustRightInd w:val="0"/>
        <w:spacing w:after="0" w:line="240" w:lineRule="auto"/>
        <w:rPr>
          <w:rFonts w:ascii="NewBaskerville-Roman" w:hAnsi="NewBaskerville-Roman" w:cs="NewBaskerville-Roman"/>
          <w:color w:val="FF0000"/>
          <w:sz w:val="20"/>
          <w:szCs w:val="20"/>
        </w:rPr>
      </w:pPr>
      <w:r w:rsidRPr="00AA19C3">
        <w:rPr>
          <w:rFonts w:ascii="FranklinGothic-Demi" w:hAnsi="FranklinGothic-Demi" w:cs="FranklinGothic-Demi"/>
          <w:color w:val="FF0000"/>
          <w:sz w:val="17"/>
          <w:szCs w:val="17"/>
        </w:rPr>
        <w:t xml:space="preserve">NOTE </w:t>
      </w:r>
      <w:r w:rsidRPr="00AA19C3">
        <w:rPr>
          <w:rFonts w:ascii="NewBaskerville-Roman" w:hAnsi="NewBaskerville-Roman" w:cs="NewBaskerville-Roman"/>
          <w:color w:val="FF0000"/>
          <w:sz w:val="20"/>
          <w:szCs w:val="20"/>
        </w:rPr>
        <w:t xml:space="preserve">Unlike fixed and absolute positioning, you cannot use </w:t>
      </w:r>
      <w:r w:rsidRPr="00AA19C3">
        <w:rPr>
          <w:rFonts w:ascii="Courier" w:hAnsi="Courier" w:cs="Courier"/>
          <w:color w:val="FF0000"/>
          <w:sz w:val="19"/>
          <w:szCs w:val="19"/>
        </w:rPr>
        <w:t>top</w:t>
      </w:r>
      <w:r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right</w:t>
      </w:r>
      <w:r w:rsidR="00AA19C3"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bottom</w:t>
      </w:r>
      <w:r w:rsidRPr="00AA19C3">
        <w:rPr>
          <w:rFonts w:ascii="NewBaskerville-Roman" w:hAnsi="NewBaskerville-Roman" w:cs="NewBaskerville-Roman"/>
          <w:color w:val="FF0000"/>
          <w:sz w:val="20"/>
          <w:szCs w:val="20"/>
        </w:rPr>
        <w:t xml:space="preserve">, and </w:t>
      </w:r>
      <w:r w:rsidRPr="00AA19C3">
        <w:rPr>
          <w:rFonts w:ascii="Courier" w:hAnsi="Courier" w:cs="Courier"/>
          <w:color w:val="FF0000"/>
          <w:sz w:val="19"/>
          <w:szCs w:val="19"/>
        </w:rPr>
        <w:t xml:space="preserve">left </w:t>
      </w:r>
      <w:r w:rsidRPr="00AA19C3">
        <w:rPr>
          <w:rFonts w:ascii="NewBaskerville-Roman" w:hAnsi="NewBaskerville-Roman" w:cs="NewBaskerville-Roman"/>
          <w:color w:val="FF0000"/>
          <w:sz w:val="20"/>
          <w:szCs w:val="20"/>
        </w:rPr>
        <w:t>to change the size of a relat</w:t>
      </w:r>
      <w:r w:rsidR="00AA19C3" w:rsidRPr="00AA19C3">
        <w:rPr>
          <w:rFonts w:ascii="NewBaskerville-Roman" w:hAnsi="NewBaskerville-Roman" w:cs="NewBaskerville-Roman"/>
          <w:color w:val="FF0000"/>
          <w:sz w:val="20"/>
          <w:szCs w:val="20"/>
        </w:rPr>
        <w:t xml:space="preserve">ively positioned element. Those </w:t>
      </w:r>
      <w:r w:rsidRPr="00AA19C3">
        <w:rPr>
          <w:rFonts w:ascii="NewBaskerville-Roman" w:hAnsi="NewBaskerville-Roman" w:cs="NewBaskerville-Roman"/>
          <w:color w:val="FF0000"/>
          <w:sz w:val="20"/>
          <w:szCs w:val="20"/>
        </w:rPr>
        <w:t>values will only shift the position of the el</w:t>
      </w:r>
      <w:r w:rsidR="00AA19C3">
        <w:rPr>
          <w:rFonts w:ascii="NewBaskerville-Roman" w:hAnsi="NewBaskerville-Roman" w:cs="NewBaskerville-Roman"/>
          <w:color w:val="FF0000"/>
          <w:sz w:val="20"/>
          <w:szCs w:val="20"/>
        </w:rPr>
        <w:t>ement up or down, left or right;</w:t>
      </w:r>
    </w:p>
    <w:p w:rsidR="0073207F" w:rsidRDefault="0073207F" w:rsidP="0073207F">
      <w:pPr>
        <w:autoSpaceDE w:val="0"/>
        <w:autoSpaceDN w:val="0"/>
        <w:adjustRightInd w:val="0"/>
        <w:spacing w:after="0" w:line="240" w:lineRule="auto"/>
        <w:rPr>
          <w:rFonts w:ascii="NewBaskerville-Roman" w:hAnsi="NewBaskerville-Roman" w:cs="NewBaskerville-Roman"/>
          <w:color w:val="262626"/>
          <w:sz w:val="20"/>
          <w:szCs w:val="20"/>
        </w:rPr>
      </w:pPr>
      <w:r w:rsidRPr="006B6EB9">
        <w:rPr>
          <w:rFonts w:ascii="NewBaskerville-Roman" w:hAnsi="NewBaskerville-Roman" w:cs="NewBaskerville-Roman"/>
          <w:color w:val="262626"/>
          <w:sz w:val="20"/>
          <w:szCs w:val="20"/>
          <w:highlight w:val="yellow"/>
        </w:rPr>
        <w:t xml:space="preserve">Far more often, you’ll use </w:t>
      </w:r>
      <w:r w:rsidRPr="006B6EB9">
        <w:rPr>
          <w:rFonts w:ascii="Courier" w:hAnsi="Courier" w:cs="Courier"/>
          <w:color w:val="262626"/>
          <w:sz w:val="19"/>
          <w:szCs w:val="19"/>
          <w:highlight w:val="yellow"/>
        </w:rPr>
        <w:t xml:space="preserve">position: relative </w:t>
      </w:r>
      <w:r w:rsidR="006B6EB9" w:rsidRPr="006B6EB9">
        <w:rPr>
          <w:rFonts w:ascii="NewBaskerville-Roman" w:hAnsi="NewBaskerville-Roman" w:cs="NewBaskerville-Roman"/>
          <w:color w:val="262626"/>
          <w:sz w:val="20"/>
          <w:szCs w:val="20"/>
          <w:highlight w:val="yellow"/>
        </w:rPr>
        <w:t xml:space="preserve">to establish </w:t>
      </w:r>
      <w:r w:rsidRPr="006B6EB9">
        <w:rPr>
          <w:rFonts w:ascii="NewBaskerville-Roman" w:hAnsi="NewBaskerville-Roman" w:cs="NewBaskerville-Roman"/>
          <w:color w:val="262626"/>
          <w:sz w:val="20"/>
          <w:szCs w:val="20"/>
          <w:highlight w:val="yellow"/>
        </w:rPr>
        <w:t>the containing block for an absolutely positioned element inside it.</w:t>
      </w:r>
    </w:p>
    <w:p w:rsidR="006B6EB9" w:rsidRDefault="006B6EB9" w:rsidP="0073207F">
      <w:pPr>
        <w:autoSpaceDE w:val="0"/>
        <w:autoSpaceDN w:val="0"/>
        <w:adjustRightInd w:val="0"/>
        <w:spacing w:after="0" w:line="240" w:lineRule="auto"/>
        <w:rPr>
          <w:rFonts w:ascii="NewBaskerville-Roman" w:hAnsi="NewBaskerville-Roman" w:cs="NewBaskerville-Roman"/>
          <w:color w:val="262626"/>
          <w:sz w:val="20"/>
          <w:szCs w:val="20"/>
        </w:rPr>
      </w:pPr>
    </w:p>
    <w:p w:rsidR="000F3401" w:rsidRDefault="001549D5" w:rsidP="008251CD">
      <w:pPr>
        <w:pStyle w:val="Heading2"/>
        <w:rPr>
          <w:b/>
        </w:rPr>
      </w:pPr>
      <w:bookmarkStart w:id="79" w:name="_Toc143206484"/>
      <w:r w:rsidRPr="008251CD">
        <w:rPr>
          <w:b/>
        </w:rPr>
        <w:t>Stacking contexts and z-index</w:t>
      </w:r>
      <w:bookmarkEnd w:id="79"/>
    </w:p>
    <w:p w:rsidR="008251CD" w:rsidRDefault="004B44A4" w:rsidP="005909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Eventually, you’ll encounter problems with </w:t>
      </w:r>
      <w:r w:rsidRPr="00590927">
        <w:rPr>
          <w:rFonts w:ascii="NewBaskerville-Roman" w:hAnsi="NewBaskerville-Roman" w:cs="NewBaskerville-Roman"/>
          <w:b/>
          <w:color w:val="262626"/>
          <w:sz w:val="20"/>
          <w:szCs w:val="20"/>
        </w:rPr>
        <w:t>stack</w:t>
      </w:r>
      <w:r w:rsidR="00590927" w:rsidRPr="00590927">
        <w:rPr>
          <w:rFonts w:ascii="NewBaskerville-Roman" w:hAnsi="NewBaskerville-Roman" w:cs="NewBaskerville-Roman"/>
          <w:b/>
          <w:color w:val="262626"/>
          <w:sz w:val="20"/>
          <w:szCs w:val="20"/>
        </w:rPr>
        <w:t>ing</w:t>
      </w:r>
      <w:r w:rsidR="00590927">
        <w:rPr>
          <w:rFonts w:ascii="NewBaskerville-Roman" w:hAnsi="NewBaskerville-Roman" w:cs="NewBaskerville-Roman"/>
          <w:color w:val="262626"/>
          <w:sz w:val="20"/>
          <w:szCs w:val="20"/>
        </w:rPr>
        <w:t xml:space="preserve">. When you position multiple </w:t>
      </w:r>
      <w:r>
        <w:rPr>
          <w:rFonts w:ascii="NewBaskerville-Roman" w:hAnsi="NewBaskerville-Roman" w:cs="NewBaskerville-Roman"/>
          <w:color w:val="262626"/>
          <w:sz w:val="20"/>
          <w:szCs w:val="20"/>
        </w:rPr>
        <w:t>elements on the same page, you may run into a scenario</w:t>
      </w:r>
      <w:r w:rsidR="00590927">
        <w:rPr>
          <w:rFonts w:ascii="NewBaskerville-Roman" w:hAnsi="NewBaskerville-Roman" w:cs="NewBaskerville-Roman"/>
          <w:color w:val="262626"/>
          <w:sz w:val="20"/>
          <w:szCs w:val="20"/>
        </w:rPr>
        <w:t xml:space="preserve"> </w:t>
      </w:r>
      <w:r w:rsidR="00590927" w:rsidRPr="00590927">
        <w:rPr>
          <w:rFonts w:ascii="NewBaskerville-Roman" w:hAnsi="NewBaskerville-Roman" w:cs="NewBaskerville-Roman"/>
          <w:color w:val="262626"/>
          <w:sz w:val="20"/>
          <w:szCs w:val="20"/>
          <w:highlight w:val="yellow"/>
        </w:rPr>
        <w:t xml:space="preserve">where two different positioned </w:t>
      </w:r>
      <w:r w:rsidRPr="00590927">
        <w:rPr>
          <w:rFonts w:ascii="NewBaskerville-Roman" w:hAnsi="NewBaskerville-Roman" w:cs="NewBaskerville-Roman"/>
          <w:color w:val="262626"/>
          <w:sz w:val="20"/>
          <w:szCs w:val="20"/>
          <w:highlight w:val="yellow"/>
        </w:rPr>
        <w:t>elements overlap</w:t>
      </w:r>
      <w:r>
        <w:rPr>
          <w:rFonts w:ascii="NewBaskerville-Roman" w:hAnsi="NewBaskerville-Roman" w:cs="NewBaskerville-Roman"/>
          <w:color w:val="262626"/>
          <w:sz w:val="20"/>
          <w:szCs w:val="20"/>
        </w:rPr>
        <w:t>. You may occasionally be surprised to find the “wrong”</w:t>
      </w:r>
      <w:r w:rsidR="00590927">
        <w:rPr>
          <w:rFonts w:ascii="NewBaskerville-Roman" w:hAnsi="NewBaskerville-Roman" w:cs="NewBaskerville-Roman"/>
          <w:color w:val="262626"/>
          <w:sz w:val="20"/>
          <w:szCs w:val="20"/>
        </w:rPr>
        <w:t xml:space="preserve"> one </w:t>
      </w:r>
      <w:r>
        <w:rPr>
          <w:rFonts w:ascii="NewBaskerville-Roman" w:hAnsi="NewBaskerville-Roman" w:cs="NewBaskerville-Roman"/>
          <w:color w:val="262626"/>
          <w:sz w:val="20"/>
          <w:szCs w:val="20"/>
        </w:rPr>
        <w:t>appearing in front of the other</w:t>
      </w:r>
      <w:r w:rsidR="00590927">
        <w:rPr>
          <w:rFonts w:ascii="NewBaskerville-Roman" w:hAnsi="NewBaskerville-Roman" w:cs="NewBaskerville-Roman"/>
          <w:color w:val="262626"/>
          <w:sz w:val="20"/>
          <w:szCs w:val="20"/>
        </w:rPr>
        <w:t>;</w:t>
      </w:r>
    </w:p>
    <w:p w:rsidR="00932CB5" w:rsidRDefault="00932CB5" w:rsidP="00590927">
      <w:pPr>
        <w:autoSpaceDE w:val="0"/>
        <w:autoSpaceDN w:val="0"/>
        <w:adjustRightInd w:val="0"/>
        <w:spacing w:after="0" w:line="240" w:lineRule="auto"/>
        <w:rPr>
          <w:rFonts w:ascii="NewBaskerville-Roman" w:hAnsi="NewBaskerville-Roman" w:cs="NewBaskerville-Roman"/>
          <w:color w:val="262626"/>
          <w:sz w:val="20"/>
          <w:szCs w:val="20"/>
        </w:rPr>
      </w:pPr>
    </w:p>
    <w:p w:rsidR="00932CB5" w:rsidRDefault="00932CB5" w:rsidP="00EF7730">
      <w:pPr>
        <w:pStyle w:val="Heading3"/>
        <w:rPr>
          <w:b/>
        </w:rPr>
      </w:pPr>
      <w:bookmarkStart w:id="80" w:name="_Toc143206485"/>
      <w:r w:rsidRPr="00EF7730">
        <w:rPr>
          <w:b/>
        </w:rPr>
        <w:lastRenderedPageBreak/>
        <w:t>Understanding the rendering process and stacking order</w:t>
      </w:r>
      <w:bookmarkEnd w:id="80"/>
    </w:p>
    <w:p w:rsidR="00926454" w:rsidRPr="009A6721" w:rsidRDefault="00926454" w:rsidP="00926454">
      <w:pPr>
        <w:autoSpaceDE w:val="0"/>
        <w:autoSpaceDN w:val="0"/>
        <w:adjustRightInd w:val="0"/>
        <w:spacing w:after="0" w:line="240" w:lineRule="auto"/>
        <w:rPr>
          <w:rFonts w:ascii="NewBaskerville-Italic" w:hAnsi="NewBaskerville-Italic" w:cs="NewBaskerville-Italic"/>
          <w:i/>
          <w:iCs/>
          <w:color w:val="262626"/>
          <w:sz w:val="20"/>
          <w:szCs w:val="20"/>
        </w:rPr>
      </w:pPr>
      <w:r>
        <w:rPr>
          <w:rFonts w:ascii="NewBaskerville-Roman" w:hAnsi="NewBaskerville-Roman" w:cs="NewBaskerville-Roman"/>
          <w:color w:val="262626"/>
          <w:sz w:val="20"/>
          <w:szCs w:val="20"/>
        </w:rPr>
        <w:t xml:space="preserve">It’s also responsible for </w:t>
      </w:r>
      <w:r w:rsidRPr="009A6721">
        <w:rPr>
          <w:rFonts w:ascii="NewBaskerville-Roman" w:hAnsi="NewBaskerville-Roman" w:cs="NewBaskerville-Roman"/>
          <w:color w:val="FF0000"/>
          <w:sz w:val="20"/>
          <w:szCs w:val="20"/>
        </w:rPr>
        <w:t xml:space="preserve">determining the order in which the browser will </w:t>
      </w:r>
      <w:r w:rsidR="009A6721" w:rsidRPr="009A6721">
        <w:rPr>
          <w:rFonts w:ascii="NewBaskerville-Italic" w:hAnsi="NewBaskerville-Italic" w:cs="NewBaskerville-Italic"/>
          <w:i/>
          <w:iCs/>
          <w:color w:val="FF0000"/>
          <w:sz w:val="20"/>
          <w:szCs w:val="20"/>
        </w:rPr>
        <w:t xml:space="preserve">paint </w:t>
      </w:r>
      <w:r w:rsidRPr="009A6721">
        <w:rPr>
          <w:rFonts w:ascii="NewBaskerville-Roman" w:hAnsi="NewBaskerville-Roman" w:cs="NewBaskerville-Roman"/>
          <w:color w:val="FF0000"/>
          <w:sz w:val="20"/>
          <w:szCs w:val="20"/>
        </w:rPr>
        <w:t>the elements</w:t>
      </w:r>
      <w:r>
        <w:rPr>
          <w:rFonts w:ascii="NewBaskerville-Roman" w:hAnsi="NewBaskerville-Roman" w:cs="NewBaskerville-Roman"/>
          <w:color w:val="262626"/>
          <w:sz w:val="20"/>
          <w:szCs w:val="20"/>
        </w:rPr>
        <w:t xml:space="preserve">. This order is important because </w:t>
      </w:r>
      <w:r w:rsidRPr="00E95FED">
        <w:rPr>
          <w:rFonts w:ascii="NewBaskerville-Roman" w:hAnsi="NewBaskerville-Roman" w:cs="NewBaskerville-Roman"/>
          <w:color w:val="FF0000"/>
          <w:sz w:val="20"/>
          <w:szCs w:val="20"/>
        </w:rPr>
        <w:t>elements painted later appear in front</w:t>
      </w:r>
      <w:r w:rsidR="009A6721" w:rsidRPr="00E95FED">
        <w:rPr>
          <w:rFonts w:ascii="NewBaskerville-Italic" w:hAnsi="NewBaskerville-Italic" w:cs="NewBaskerville-Italic"/>
          <w:i/>
          <w:iCs/>
          <w:color w:val="FF0000"/>
          <w:sz w:val="20"/>
          <w:szCs w:val="20"/>
        </w:rPr>
        <w:t xml:space="preserve"> </w:t>
      </w:r>
      <w:r w:rsidRPr="00E95FED">
        <w:rPr>
          <w:rFonts w:ascii="NewBaskerville-Roman" w:hAnsi="NewBaskerville-Roman" w:cs="NewBaskerville-Roman"/>
          <w:color w:val="FF0000"/>
          <w:sz w:val="20"/>
          <w:szCs w:val="20"/>
        </w:rPr>
        <w:t>of elements painted earlie</w:t>
      </w:r>
      <w:r>
        <w:rPr>
          <w:rFonts w:ascii="NewBaskerville-Roman" w:hAnsi="NewBaskerville-Roman" w:cs="NewBaskerville-Roman"/>
          <w:color w:val="262626"/>
          <w:sz w:val="20"/>
          <w:szCs w:val="20"/>
        </w:rPr>
        <w:t>r, should they happen to overlap.</w:t>
      </w:r>
    </w:p>
    <w:p w:rsidR="00EF7730" w:rsidRDefault="00926454" w:rsidP="00A4336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Under normal circumstances (that is, before positio</w:t>
      </w:r>
      <w:r w:rsidR="009A6721">
        <w:rPr>
          <w:rFonts w:ascii="NewBaskerville-Roman" w:hAnsi="NewBaskerville-Roman" w:cs="NewBaskerville-Roman"/>
          <w:color w:val="262626"/>
          <w:sz w:val="20"/>
          <w:szCs w:val="20"/>
        </w:rPr>
        <w:t xml:space="preserve">ning is applied), this order is </w:t>
      </w:r>
      <w:r>
        <w:rPr>
          <w:rFonts w:ascii="NewBaskerville-Roman" w:hAnsi="NewBaskerville-Roman" w:cs="NewBaskerville-Roman"/>
          <w:color w:val="262626"/>
          <w:sz w:val="20"/>
          <w:szCs w:val="20"/>
        </w:rPr>
        <w:t>determined by the order the elements appear in the HTML.</w:t>
      </w:r>
      <w:r w:rsidR="00A43360">
        <w:rPr>
          <w:rFonts w:ascii="NewBaskerville-Roman" w:hAnsi="NewBaskerville-Roman" w:cs="NewBaskerville-Roman"/>
          <w:color w:val="262626"/>
          <w:sz w:val="20"/>
          <w:szCs w:val="20"/>
        </w:rPr>
        <w:t xml:space="preserve"> </w:t>
      </w:r>
      <w:r w:rsidR="00A43360" w:rsidRPr="00A43360">
        <w:rPr>
          <w:rFonts w:ascii="NewBaskerville-Roman" w:hAnsi="NewBaskerville-Roman" w:cs="NewBaskerville-Roman"/>
          <w:color w:val="FF0000"/>
          <w:sz w:val="20"/>
          <w:szCs w:val="20"/>
        </w:rPr>
        <w:t>The browser first paints all non-positioned elements, then it paints the positioned ones.</w:t>
      </w:r>
      <w:r w:rsidR="00902B3C">
        <w:rPr>
          <w:rFonts w:ascii="NewBaskerville-Roman" w:hAnsi="NewBaskerville-Roman" w:cs="NewBaskerville-Roman"/>
          <w:color w:val="FF0000"/>
          <w:sz w:val="20"/>
          <w:szCs w:val="20"/>
        </w:rPr>
        <w:t xml:space="preserve"> </w:t>
      </w:r>
    </w:p>
    <w:p w:rsidR="00902B3C" w:rsidRDefault="00902B3C" w:rsidP="00902B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way to fix</w:t>
      </w:r>
      <w:r w:rsidR="00893696">
        <w:rPr>
          <w:rFonts w:ascii="NewBaskerville-Roman" w:hAnsi="NewBaskerville-Roman" w:cs="NewBaskerville-Roman"/>
          <w:color w:val="262626"/>
          <w:sz w:val="20"/>
          <w:szCs w:val="20"/>
        </w:rPr>
        <w:t xml:space="preserve"> your page would be to move the </w:t>
      </w:r>
      <w:r>
        <w:rPr>
          <w:rFonts w:ascii="Courier" w:hAnsi="Courier" w:cs="Courier"/>
          <w:color w:val="262626"/>
          <w:sz w:val="19"/>
          <w:szCs w:val="19"/>
        </w:rPr>
        <w:t xml:space="preserve">&lt;div class="modal"&gt; </w:t>
      </w:r>
      <w:r>
        <w:rPr>
          <w:rFonts w:ascii="NewBaskerville-Roman" w:hAnsi="NewBaskerville-Roman" w:cs="NewBaskerville-Roman"/>
          <w:color w:val="262626"/>
          <w:sz w:val="20"/>
          <w:szCs w:val="20"/>
        </w:rPr>
        <w:t>and all of its contents to somewhere after the dropdown menu.</w:t>
      </w:r>
    </w:p>
    <w:p w:rsidR="00244796" w:rsidRDefault="00244796" w:rsidP="00902B3C">
      <w:pPr>
        <w:autoSpaceDE w:val="0"/>
        <w:autoSpaceDN w:val="0"/>
        <w:adjustRightInd w:val="0"/>
        <w:spacing w:after="0" w:line="240" w:lineRule="auto"/>
        <w:rPr>
          <w:rFonts w:ascii="NewBaskerville-Roman" w:hAnsi="NewBaskerville-Roman" w:cs="NewBaskerville-Roman"/>
          <w:color w:val="262626"/>
          <w:sz w:val="20"/>
          <w:szCs w:val="20"/>
        </w:rPr>
      </w:pPr>
    </w:p>
    <w:p w:rsidR="00721B64" w:rsidRDefault="00721B64" w:rsidP="00721B64">
      <w:pPr>
        <w:autoSpaceDE w:val="0"/>
        <w:autoSpaceDN w:val="0"/>
        <w:adjustRightInd w:val="0"/>
        <w:spacing w:after="0" w:line="240" w:lineRule="auto"/>
        <w:rPr>
          <w:rFonts w:ascii="NewBaskerville-Roman" w:hAnsi="NewBaskerville-Roman" w:cs="NewBaskerville-Roman"/>
          <w:color w:val="262626"/>
          <w:sz w:val="20"/>
          <w:szCs w:val="20"/>
        </w:rPr>
      </w:pPr>
      <w:r w:rsidRPr="00244796">
        <w:rPr>
          <w:rFonts w:ascii="NewBaskerville-Roman" w:hAnsi="NewBaskerville-Roman" w:cs="NewBaskerville-Roman"/>
          <w:color w:val="262626"/>
          <w:sz w:val="20"/>
          <w:szCs w:val="20"/>
          <w:highlight w:val="yellow"/>
        </w:rPr>
        <w:t>Relative positioning depends on the document</w:t>
      </w:r>
      <w:r w:rsidR="00244796" w:rsidRPr="00244796">
        <w:rPr>
          <w:rFonts w:ascii="NewBaskerville-Roman" w:hAnsi="NewBaskerville-Roman" w:cs="NewBaskerville-Roman"/>
          <w:color w:val="262626"/>
          <w:sz w:val="20"/>
          <w:szCs w:val="20"/>
          <w:highlight w:val="yellow"/>
        </w:rPr>
        <w:t xml:space="preserve"> flow, and absolute positioning </w:t>
      </w:r>
      <w:r w:rsidRPr="00244796">
        <w:rPr>
          <w:rFonts w:ascii="NewBaskerville-Roman" w:hAnsi="NewBaskerville-Roman" w:cs="NewBaskerville-Roman"/>
          <w:color w:val="262626"/>
          <w:sz w:val="20"/>
          <w:szCs w:val="20"/>
          <w:highlight w:val="yellow"/>
        </w:rPr>
        <w:t>depends on its positioned ancestor element.</w:t>
      </w:r>
      <w:r w:rsidR="00244796" w:rsidRPr="00244796">
        <w:rPr>
          <w:rFonts w:ascii="NewBaskerville-Roman" w:hAnsi="NewBaskerville-Roman" w:cs="NewBaskerville-Roman"/>
          <w:color w:val="262626"/>
          <w:sz w:val="20"/>
          <w:szCs w:val="20"/>
          <w:highlight w:val="yellow"/>
        </w:rPr>
        <w:t xml:space="preserve"> We need a way to control their </w:t>
      </w:r>
      <w:r w:rsidRPr="00244796">
        <w:rPr>
          <w:rFonts w:ascii="NewBaskerville-Roman" w:hAnsi="NewBaskerville-Roman" w:cs="NewBaskerville-Roman"/>
          <w:color w:val="262626"/>
          <w:sz w:val="20"/>
          <w:szCs w:val="20"/>
          <w:highlight w:val="yellow"/>
        </w:rPr>
        <w:t xml:space="preserve">stacking behavior. This is done through a property called </w:t>
      </w:r>
      <w:r w:rsidRPr="00244796">
        <w:rPr>
          <w:rFonts w:ascii="Courier" w:hAnsi="Courier" w:cs="Courier"/>
          <w:color w:val="262626"/>
          <w:sz w:val="19"/>
          <w:szCs w:val="19"/>
          <w:highlight w:val="yellow"/>
        </w:rPr>
        <w:t>z-index</w:t>
      </w:r>
      <w:r w:rsidRPr="00244796">
        <w:rPr>
          <w:rFonts w:ascii="NewBaskerville-Roman" w:hAnsi="NewBaskerville-Roman" w:cs="NewBaskerville-Roman"/>
          <w:color w:val="262626"/>
          <w:sz w:val="20"/>
          <w:szCs w:val="20"/>
          <w:highlight w:val="yellow"/>
        </w:rPr>
        <w:t>.</w:t>
      </w:r>
    </w:p>
    <w:p w:rsidR="00244796" w:rsidRDefault="00244796" w:rsidP="00721B64">
      <w:pPr>
        <w:autoSpaceDE w:val="0"/>
        <w:autoSpaceDN w:val="0"/>
        <w:adjustRightInd w:val="0"/>
        <w:spacing w:after="0" w:line="240" w:lineRule="auto"/>
        <w:rPr>
          <w:rFonts w:ascii="NewBaskerville-Roman" w:hAnsi="NewBaskerville-Roman" w:cs="NewBaskerville-Roman"/>
          <w:color w:val="262626"/>
          <w:sz w:val="20"/>
          <w:szCs w:val="20"/>
        </w:rPr>
      </w:pPr>
    </w:p>
    <w:p w:rsidR="006572E3" w:rsidRDefault="006572E3" w:rsidP="006572E3">
      <w:pPr>
        <w:pStyle w:val="Heading3"/>
        <w:rPr>
          <w:b/>
        </w:rPr>
      </w:pPr>
      <w:bookmarkStart w:id="81" w:name="_Toc143206486"/>
      <w:r w:rsidRPr="006572E3">
        <w:rPr>
          <w:b/>
        </w:rPr>
        <w:t>Manipulating stacking order with z-index</w:t>
      </w:r>
      <w:bookmarkEnd w:id="81"/>
    </w:p>
    <w:p w:rsidR="006572E3" w:rsidRDefault="001B65AF" w:rsidP="00291344">
      <w:pPr>
        <w:autoSpaceDE w:val="0"/>
        <w:autoSpaceDN w:val="0"/>
        <w:adjustRightInd w:val="0"/>
        <w:spacing w:after="0" w:line="240" w:lineRule="auto"/>
        <w:rPr>
          <w:rFonts w:ascii="NewBaskerville-Roman" w:hAnsi="NewBaskerville-Roman" w:cs="NewBaskerville-Roman"/>
          <w:color w:val="262626"/>
          <w:sz w:val="20"/>
          <w:szCs w:val="20"/>
        </w:rPr>
      </w:pPr>
      <w:r w:rsidRPr="0087198E">
        <w:rPr>
          <w:rFonts w:ascii="NewBaskerville-Roman" w:hAnsi="NewBaskerville-Roman" w:cs="NewBaskerville-Roman"/>
          <w:color w:val="262626"/>
          <w:sz w:val="20"/>
          <w:szCs w:val="20"/>
          <w:highlight w:val="yellow"/>
        </w:rPr>
        <w:t xml:space="preserve">The </w:t>
      </w:r>
      <w:r w:rsidRPr="0087198E">
        <w:rPr>
          <w:rFonts w:ascii="Courier" w:hAnsi="Courier" w:cs="Courier"/>
          <w:color w:val="262626"/>
          <w:sz w:val="19"/>
          <w:szCs w:val="19"/>
          <w:highlight w:val="yellow"/>
        </w:rPr>
        <w:t xml:space="preserve">z-index </w:t>
      </w:r>
      <w:r w:rsidRPr="0087198E">
        <w:rPr>
          <w:rFonts w:ascii="NewBaskerville-Roman" w:hAnsi="NewBaskerville-Roman" w:cs="NewBaskerville-Roman"/>
          <w:color w:val="262626"/>
          <w:sz w:val="20"/>
          <w:szCs w:val="20"/>
          <w:highlight w:val="yellow"/>
        </w:rPr>
        <w:t xml:space="preserve">property can be set to any integer (positive or negative). </w:t>
      </w:r>
      <w:r w:rsidR="00291344" w:rsidRPr="0087198E">
        <w:rPr>
          <w:rFonts w:ascii="NewBaskerville-Roman" w:hAnsi="NewBaskerville-Roman" w:cs="NewBaskerville-Roman"/>
          <w:color w:val="262626"/>
          <w:sz w:val="20"/>
          <w:szCs w:val="20"/>
          <w:highlight w:val="yellow"/>
        </w:rPr>
        <w:t xml:space="preserve">Elements with a higher z-index </w:t>
      </w:r>
      <w:r w:rsidRPr="0087198E">
        <w:rPr>
          <w:rFonts w:ascii="NewBaskerville-Roman" w:hAnsi="NewBaskerville-Roman" w:cs="NewBaskerville-Roman"/>
          <w:color w:val="262626"/>
          <w:sz w:val="20"/>
          <w:szCs w:val="20"/>
          <w:highlight w:val="yellow"/>
        </w:rPr>
        <w:t>appear in front of elements with a lower z-index. Elements</w:t>
      </w:r>
      <w:r w:rsidR="00291344" w:rsidRPr="0087198E">
        <w:rPr>
          <w:rFonts w:ascii="NewBaskerville-Roman" w:hAnsi="NewBaskerville-Roman" w:cs="NewBaskerville-Roman"/>
          <w:color w:val="262626"/>
          <w:sz w:val="20"/>
          <w:szCs w:val="20"/>
          <w:highlight w:val="yellow"/>
        </w:rPr>
        <w:t xml:space="preserve"> with a negative z-index appear </w:t>
      </w:r>
      <w:r w:rsidRPr="0087198E">
        <w:rPr>
          <w:rFonts w:ascii="NewBaskerville-Roman" w:hAnsi="NewBaskerville-Roman" w:cs="NewBaskerville-Roman"/>
          <w:color w:val="262626"/>
          <w:sz w:val="20"/>
          <w:szCs w:val="20"/>
          <w:highlight w:val="yellow"/>
        </w:rPr>
        <w:t>behind static elements</w:t>
      </w:r>
      <w:r>
        <w:rPr>
          <w:rFonts w:ascii="NewBaskerville-Roman" w:hAnsi="NewBaskerville-Roman" w:cs="NewBaskerville-Roman"/>
          <w:color w:val="262626"/>
          <w:sz w:val="20"/>
          <w:szCs w:val="20"/>
        </w:rPr>
        <w:t>.</w:t>
      </w:r>
    </w:p>
    <w:p w:rsidR="0087198E" w:rsidRDefault="0087198E" w:rsidP="00291344">
      <w:pPr>
        <w:autoSpaceDE w:val="0"/>
        <w:autoSpaceDN w:val="0"/>
        <w:adjustRightInd w:val="0"/>
        <w:spacing w:after="0" w:line="240" w:lineRule="auto"/>
        <w:rPr>
          <w:rFonts w:ascii="NewBaskerville-Roman" w:hAnsi="NewBaskerville-Roman" w:cs="NewBaskerville-Roman"/>
          <w:color w:val="262626"/>
          <w:sz w:val="20"/>
          <w:szCs w:val="20"/>
        </w:rPr>
      </w:pPr>
    </w:p>
    <w:p w:rsidR="004936E1" w:rsidRDefault="004936E1" w:rsidP="00E46E65">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Z-index seems straightforward, but using it introduces t</w:t>
      </w:r>
      <w:r w:rsidR="00E46E65">
        <w:rPr>
          <w:rFonts w:ascii="NewBaskerville-Roman" w:hAnsi="NewBaskerville-Roman" w:cs="NewBaskerville-Roman"/>
          <w:color w:val="262626"/>
          <w:sz w:val="20"/>
          <w:szCs w:val="20"/>
        </w:rPr>
        <w:t>wo gotchas. First</w:t>
      </w:r>
      <w:r w:rsidR="00E46E65" w:rsidRPr="00E46E65">
        <w:rPr>
          <w:rFonts w:ascii="NewBaskerville-Roman" w:hAnsi="NewBaskerville-Roman" w:cs="NewBaskerville-Roman"/>
          <w:color w:val="FF0000"/>
          <w:sz w:val="20"/>
          <w:szCs w:val="20"/>
        </w:rPr>
        <w:t xml:space="preserve">, z-index only </w:t>
      </w:r>
      <w:r w:rsidRPr="00E46E65">
        <w:rPr>
          <w:rFonts w:ascii="NewBaskerville-Roman" w:hAnsi="NewBaskerville-Roman" w:cs="NewBaskerville-Roman"/>
          <w:color w:val="FF0000"/>
          <w:sz w:val="20"/>
          <w:szCs w:val="20"/>
        </w:rPr>
        <w:t>works on positioned elements. You cannot manipulate the stacking order of static</w:t>
      </w:r>
      <w:r w:rsidR="00E46E65">
        <w:rPr>
          <w:rFonts w:ascii="NewBaskerville-Roman" w:hAnsi="NewBaskerville-Roman" w:cs="NewBaskerville-Roman"/>
          <w:color w:val="FF0000"/>
          <w:sz w:val="20"/>
          <w:szCs w:val="20"/>
        </w:rPr>
        <w:t xml:space="preserve"> </w:t>
      </w:r>
      <w:r w:rsidR="00E46E65">
        <w:rPr>
          <w:rFonts w:ascii="NewBaskerville-Roman" w:hAnsi="NewBaskerville-Roman" w:cs="NewBaskerville-Roman"/>
          <w:color w:val="262626"/>
          <w:sz w:val="20"/>
          <w:szCs w:val="20"/>
        </w:rPr>
        <w:t xml:space="preserve">elements. Second, applying a </w:t>
      </w:r>
      <w:r w:rsidR="00E46E65" w:rsidRPr="00E46E65">
        <w:rPr>
          <w:rFonts w:ascii="NewBaskerville-Roman" w:hAnsi="NewBaskerville-Roman" w:cs="NewBaskerville-Roman"/>
          <w:color w:val="FF0000"/>
          <w:sz w:val="20"/>
          <w:szCs w:val="20"/>
        </w:rPr>
        <w:t>z-index to a positione</w:t>
      </w:r>
      <w:r w:rsidR="00E46E65">
        <w:rPr>
          <w:rFonts w:ascii="NewBaskerville-Roman" w:hAnsi="NewBaskerville-Roman" w:cs="NewBaskerville-Roman"/>
          <w:color w:val="FF0000"/>
          <w:sz w:val="20"/>
          <w:szCs w:val="20"/>
        </w:rPr>
        <w:t xml:space="preserve">d element establishes something </w:t>
      </w:r>
      <w:r w:rsidR="00E46E65" w:rsidRPr="00E46E65">
        <w:rPr>
          <w:rFonts w:ascii="NewBaskerville-Roman" w:hAnsi="NewBaskerville-Roman" w:cs="NewBaskerville-Roman"/>
          <w:color w:val="FF0000"/>
          <w:sz w:val="20"/>
          <w:szCs w:val="20"/>
        </w:rPr>
        <w:t>called a stacking context</w:t>
      </w:r>
      <w:r w:rsidR="00B96BCE">
        <w:rPr>
          <w:rFonts w:ascii="NewBaskerville-Roman" w:hAnsi="NewBaskerville-Roman" w:cs="NewBaskerville-Roman"/>
          <w:color w:val="FF0000"/>
          <w:sz w:val="20"/>
          <w:szCs w:val="20"/>
        </w:rPr>
        <w:t>;</w:t>
      </w:r>
    </w:p>
    <w:p w:rsidR="00286DA0" w:rsidRDefault="00286DA0" w:rsidP="00286DA0">
      <w:pPr>
        <w:pStyle w:val="Heading3"/>
        <w:rPr>
          <w:b/>
        </w:rPr>
      </w:pPr>
    </w:p>
    <w:p w:rsidR="00154DCF" w:rsidRDefault="00154DCF" w:rsidP="00286DA0">
      <w:pPr>
        <w:pStyle w:val="Heading3"/>
        <w:rPr>
          <w:rFonts w:ascii="FranklinGothic-DemiItal" w:hAnsi="FranklinGothic-DemiItal" w:cs="FranklinGothic-DemiItal"/>
          <w:b/>
          <w:color w:val="476B86"/>
          <w:sz w:val="21"/>
          <w:szCs w:val="21"/>
        </w:rPr>
      </w:pPr>
      <w:bookmarkStart w:id="82" w:name="_Toc143206487"/>
      <w:r w:rsidRPr="00286DA0">
        <w:rPr>
          <w:rFonts w:ascii="FranklinGothic-DemiItal" w:hAnsi="FranklinGothic-DemiItal" w:cs="FranklinGothic-DemiItal"/>
          <w:b/>
          <w:color w:val="476B86"/>
          <w:sz w:val="21"/>
          <w:szCs w:val="21"/>
        </w:rPr>
        <w:t>Understanding stacking contexts</w:t>
      </w:r>
      <w:bookmarkEnd w:id="82"/>
    </w:p>
    <w:p w:rsidR="00B43ABA" w:rsidRPr="00E20718" w:rsidRDefault="00673816" w:rsidP="00DB61B4">
      <w:pPr>
        <w:autoSpaceDE w:val="0"/>
        <w:autoSpaceDN w:val="0"/>
        <w:adjustRightInd w:val="0"/>
        <w:spacing w:after="0" w:line="240" w:lineRule="auto"/>
        <w:rPr>
          <w:rFonts w:ascii="NewBaskerville-Roman" w:hAnsi="NewBaskerville-Roman" w:cs="NewBaskerville-Roman"/>
          <w:sz w:val="20"/>
          <w:szCs w:val="20"/>
        </w:rPr>
      </w:pPr>
      <w:r w:rsidRPr="00E20718">
        <w:rPr>
          <w:rFonts w:ascii="NewBaskerville-Roman" w:hAnsi="NewBaskerville-Roman" w:cs="NewBaskerville-Roman"/>
          <w:sz w:val="20"/>
          <w:szCs w:val="20"/>
          <w:highlight w:val="yellow"/>
        </w:rPr>
        <w:t xml:space="preserve">A </w:t>
      </w:r>
      <w:r w:rsidRPr="00E20718">
        <w:rPr>
          <w:rFonts w:ascii="NewBaskerville-Italic" w:hAnsi="NewBaskerville-Italic" w:cs="NewBaskerville-Italic"/>
          <w:i/>
          <w:iCs/>
          <w:sz w:val="20"/>
          <w:szCs w:val="20"/>
          <w:highlight w:val="yellow"/>
        </w:rPr>
        <w:t xml:space="preserve">stacking context </w:t>
      </w:r>
      <w:r w:rsidRPr="00E20718">
        <w:rPr>
          <w:rFonts w:ascii="NewBaskerville-Roman" w:hAnsi="NewBaskerville-Roman" w:cs="NewBaskerville-Roman"/>
          <w:sz w:val="20"/>
          <w:szCs w:val="20"/>
          <w:highlight w:val="yellow"/>
        </w:rPr>
        <w:t>consists of an element or a gro</w:t>
      </w:r>
      <w:r w:rsidR="0023321B" w:rsidRPr="00E20718">
        <w:rPr>
          <w:rFonts w:ascii="NewBaskerville-Roman" w:hAnsi="NewBaskerville-Roman" w:cs="NewBaskerville-Roman"/>
          <w:sz w:val="20"/>
          <w:szCs w:val="20"/>
          <w:highlight w:val="yellow"/>
        </w:rPr>
        <w:t xml:space="preserve">up of elements that are painted </w:t>
      </w:r>
      <w:r w:rsidRPr="00E20718">
        <w:rPr>
          <w:rFonts w:ascii="NewBaskerville-Roman" w:hAnsi="NewBaskerville-Roman" w:cs="NewBaskerville-Roman"/>
          <w:sz w:val="20"/>
          <w:szCs w:val="20"/>
          <w:highlight w:val="yellow"/>
        </w:rPr>
        <w:t>together by the browser. One element is the root of th</w:t>
      </w:r>
      <w:r w:rsidR="0023321B" w:rsidRPr="00E20718">
        <w:rPr>
          <w:rFonts w:ascii="NewBaskerville-Roman" w:hAnsi="NewBaskerville-Roman" w:cs="NewBaskerville-Roman"/>
          <w:sz w:val="20"/>
          <w:szCs w:val="20"/>
          <w:highlight w:val="yellow"/>
        </w:rPr>
        <w:t xml:space="preserve">e stacking context, so when you </w:t>
      </w:r>
      <w:r w:rsidRPr="00E20718">
        <w:rPr>
          <w:rFonts w:ascii="NewBaskerville-Roman" w:hAnsi="NewBaskerville-Roman" w:cs="NewBaskerville-Roman"/>
          <w:sz w:val="20"/>
          <w:szCs w:val="20"/>
          <w:highlight w:val="yellow"/>
        </w:rPr>
        <w:t>add a z-index to a positioned element that element bec</w:t>
      </w:r>
      <w:r w:rsidR="0023321B" w:rsidRPr="00E20718">
        <w:rPr>
          <w:rFonts w:ascii="NewBaskerville-Roman" w:hAnsi="NewBaskerville-Roman" w:cs="NewBaskerville-Roman"/>
          <w:sz w:val="20"/>
          <w:szCs w:val="20"/>
          <w:highlight w:val="yellow"/>
        </w:rPr>
        <w:t xml:space="preserve">omes the root of a new stacking </w:t>
      </w:r>
      <w:r w:rsidRPr="00E20718">
        <w:rPr>
          <w:rFonts w:ascii="NewBaskerville-Roman" w:hAnsi="NewBaskerville-Roman" w:cs="NewBaskerville-Roman"/>
          <w:sz w:val="20"/>
          <w:szCs w:val="20"/>
          <w:highlight w:val="yellow"/>
        </w:rPr>
        <w:t>context.</w:t>
      </w:r>
      <w:r w:rsidRPr="00E20718">
        <w:rPr>
          <w:rFonts w:ascii="NewBaskerville-Roman" w:hAnsi="NewBaskerville-Roman" w:cs="NewBaskerville-Roman"/>
          <w:sz w:val="20"/>
          <w:szCs w:val="20"/>
        </w:rPr>
        <w:t xml:space="preserve"> </w:t>
      </w:r>
    </w:p>
    <w:p w:rsidR="00673816" w:rsidRDefault="00673816" w:rsidP="00DB61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All of its descendant elements are then part of that stacking context.</w:t>
      </w:r>
      <w:r w:rsidR="008652FF" w:rsidRPr="008652FF">
        <w:rPr>
          <w:rFonts w:ascii="NewBaskerville-Roman" w:hAnsi="NewBaskerville-Roman" w:cs="NewBaskerville-Roman"/>
          <w:color w:val="262626"/>
          <w:sz w:val="20"/>
          <w:szCs w:val="20"/>
        </w:rPr>
        <w:t xml:space="preserve"> </w:t>
      </w:r>
      <w:r w:rsidR="001121CC">
        <w:rPr>
          <w:rFonts w:ascii="NewBaskerville-Roman" w:hAnsi="NewBaskerville-Roman" w:cs="NewBaskerville-Roman"/>
          <w:color w:val="262626"/>
          <w:sz w:val="20"/>
          <w:szCs w:val="20"/>
        </w:rPr>
        <w:t xml:space="preserve">Stacking </w:t>
      </w:r>
      <w:r w:rsidR="008652FF">
        <w:rPr>
          <w:rFonts w:ascii="NewBaskerville-Roman" w:hAnsi="NewBaskerville-Roman" w:cs="NewBaskerville-Roman"/>
          <w:color w:val="262626"/>
          <w:sz w:val="20"/>
          <w:szCs w:val="20"/>
        </w:rPr>
        <w:t>contexts deal with which elements are in front of other elements;</w:t>
      </w:r>
      <w:r w:rsidR="00DB61B4">
        <w:rPr>
          <w:rFonts w:ascii="NewBaskerville-Roman" w:hAnsi="NewBaskerville-Roman" w:cs="NewBaskerville-Roman"/>
          <w:color w:val="262626"/>
          <w:sz w:val="20"/>
          <w:szCs w:val="20"/>
        </w:rPr>
        <w:t xml:space="preserve"> </w:t>
      </w:r>
      <w:r w:rsidR="00915A6F">
        <w:rPr>
          <w:rFonts w:ascii="NewBaskerville-Roman" w:hAnsi="NewBaskerville-Roman" w:cs="NewBaskerville-Roman"/>
          <w:color w:val="262626"/>
          <w:sz w:val="20"/>
          <w:szCs w:val="20"/>
        </w:rPr>
        <w:t xml:space="preserve">if an element is stacked </w:t>
      </w:r>
      <w:r w:rsidR="00DB61B4">
        <w:rPr>
          <w:rFonts w:ascii="NewBaskerville-Roman" w:hAnsi="NewBaskerville-Roman" w:cs="NewBaskerville-Roman"/>
          <w:color w:val="262626"/>
          <w:sz w:val="20"/>
          <w:szCs w:val="20"/>
        </w:rPr>
        <w:t xml:space="preserve">in front of a stacking context, no element within that </w:t>
      </w:r>
      <w:r w:rsidR="00915A6F">
        <w:rPr>
          <w:rFonts w:ascii="NewBaskerville-Roman" w:hAnsi="NewBaskerville-Roman" w:cs="NewBaskerville-Roman"/>
          <w:color w:val="262626"/>
          <w:sz w:val="20"/>
          <w:szCs w:val="20"/>
        </w:rPr>
        <w:t xml:space="preserve">stacking context can be brought </w:t>
      </w:r>
      <w:r w:rsidR="00DB61B4">
        <w:rPr>
          <w:rFonts w:ascii="NewBaskerville-Roman" w:hAnsi="NewBaskerville-Roman" w:cs="NewBaskerville-Roman"/>
          <w:color w:val="262626"/>
          <w:sz w:val="20"/>
          <w:szCs w:val="20"/>
        </w:rPr>
        <w:t>in front of it.</w:t>
      </w:r>
    </w:p>
    <w:p w:rsidR="00B43ABA" w:rsidRDefault="00B43ABA" w:rsidP="00DB61B4">
      <w:pPr>
        <w:autoSpaceDE w:val="0"/>
        <w:autoSpaceDN w:val="0"/>
        <w:adjustRightInd w:val="0"/>
        <w:spacing w:after="0" w:line="240" w:lineRule="auto"/>
        <w:rPr>
          <w:rFonts w:ascii="NewBaskerville-Roman" w:hAnsi="NewBaskerville-Roman" w:cs="NewBaskerville-Roman"/>
          <w:color w:val="262626"/>
          <w:sz w:val="20"/>
          <w:szCs w:val="20"/>
        </w:rPr>
      </w:pPr>
    </w:p>
    <w:p w:rsidR="00B43ABA" w:rsidRDefault="00B43ABA" w:rsidP="00B43AB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This markup consists of three boxes, two of which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 The </w:t>
      </w:r>
      <w:r>
        <w:rPr>
          <w:rFonts w:ascii="Courier" w:hAnsi="Courier" w:cs="Courier"/>
          <w:color w:val="262626"/>
          <w:sz w:val="19"/>
          <w:szCs w:val="19"/>
        </w:rPr>
        <w:t xml:space="preserve">absolute </w:t>
      </w:r>
      <w:r>
        <w:rPr>
          <w:rFonts w:ascii="NewBaskerville-Roman" w:hAnsi="NewBaskerville-Roman" w:cs="NewBaskerville-Roman"/>
          <w:color w:val="262626"/>
          <w:sz w:val="20"/>
          <w:szCs w:val="20"/>
        </w:rPr>
        <w:t>element inside the first box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100. Despite its high z-index, </w:t>
      </w:r>
      <w:r w:rsidRPr="00E20718">
        <w:rPr>
          <w:rFonts w:ascii="NewBaskerville-Roman" w:hAnsi="NewBaskerville-Roman" w:cs="NewBaskerville-Roman"/>
          <w:color w:val="FF0000"/>
          <w:sz w:val="20"/>
          <w:szCs w:val="20"/>
        </w:rPr>
        <w:t>it still appear</w:t>
      </w:r>
      <w:r w:rsidR="00FE45BC" w:rsidRPr="00E20718">
        <w:rPr>
          <w:rFonts w:ascii="NewBaskerville-Roman" w:hAnsi="NewBaskerville-Roman" w:cs="NewBaskerville-Roman"/>
          <w:color w:val="FF0000"/>
          <w:sz w:val="20"/>
          <w:szCs w:val="20"/>
        </w:rPr>
        <w:t xml:space="preserve">s behind the second box because </w:t>
      </w:r>
      <w:r w:rsidRPr="00E20718">
        <w:rPr>
          <w:rFonts w:ascii="NewBaskerville-Roman" w:hAnsi="NewBaskerville-Roman" w:cs="NewBaskerville-Roman"/>
          <w:color w:val="FF0000"/>
          <w:sz w:val="20"/>
          <w:szCs w:val="20"/>
        </w:rPr>
        <w:t>its parent forms a stacking context behind the second box</w:t>
      </w:r>
      <w:r w:rsidR="00FE45BC" w:rsidRPr="00E20718">
        <w:rPr>
          <w:rFonts w:ascii="NewBaskerville-Roman" w:hAnsi="NewBaskerville-Roman" w:cs="NewBaskerville-Roman"/>
          <w:color w:val="FF0000"/>
          <w:sz w:val="20"/>
          <w:szCs w:val="20"/>
        </w:rPr>
        <w:t>;</w:t>
      </w:r>
    </w:p>
    <w:p w:rsidR="00E20718" w:rsidRPr="00E20718" w:rsidRDefault="00E20718" w:rsidP="00E20718">
      <w:pPr>
        <w:autoSpaceDE w:val="0"/>
        <w:autoSpaceDN w:val="0"/>
        <w:adjustRightInd w:val="0"/>
        <w:spacing w:after="0" w:line="240" w:lineRule="auto"/>
        <w:rPr>
          <w:rFonts w:ascii="NewBaskerville-Roman" w:hAnsi="NewBaskerville-Roman" w:cs="NewBaskerville-Roman"/>
          <w:color w:val="FF0000"/>
          <w:sz w:val="20"/>
          <w:szCs w:val="20"/>
        </w:rPr>
      </w:pPr>
      <w:r w:rsidRPr="00E20718">
        <w:rPr>
          <w:rFonts w:ascii="NewBaskerville-Roman" w:hAnsi="NewBaskerville-Roman" w:cs="NewBaskerville-Roman"/>
          <w:color w:val="FF0000"/>
          <w:sz w:val="20"/>
          <w:szCs w:val="20"/>
        </w:rPr>
        <w:t>If you ever find that z-index isn’t behaving how you’d expect, look up the DOM tree at the element’s ancestors until you find one that is the root of a stacking context.</w:t>
      </w:r>
    </w:p>
    <w:p w:rsidR="00C24FBB" w:rsidRDefault="00C24FBB" w:rsidP="00C24FBB">
      <w:pPr>
        <w:autoSpaceDE w:val="0"/>
        <w:autoSpaceDN w:val="0"/>
        <w:adjustRightInd w:val="0"/>
        <w:spacing w:after="0" w:line="240" w:lineRule="auto"/>
      </w:pPr>
    </w:p>
    <w:p w:rsidR="00C24FBB" w:rsidRDefault="00C24FBB" w:rsidP="007D205D">
      <w:pPr>
        <w:autoSpaceDE w:val="0"/>
        <w:autoSpaceDN w:val="0"/>
        <w:adjustRightInd w:val="0"/>
        <w:spacing w:after="0" w:line="240" w:lineRule="auto"/>
        <w:rPr>
          <w:rFonts w:ascii="NewBaskerville-Roman" w:hAnsi="NewBaskerville-Roman" w:cs="NewBaskerville-Roman"/>
          <w:color w:val="262626"/>
          <w:sz w:val="20"/>
          <w:szCs w:val="20"/>
        </w:rPr>
      </w:pPr>
      <w:r w:rsidRPr="00C24FBB">
        <w:rPr>
          <w:rFonts w:ascii="NewBaskerville-Roman" w:hAnsi="NewBaskerville-Roman" w:cs="NewBaskerville-Roman"/>
          <w:color w:val="FF0000"/>
          <w:sz w:val="20"/>
          <w:szCs w:val="20"/>
        </w:rPr>
        <w:t>Note: You should fight this urge. The more you use positioning, the more complicated the page becomes, and the harder it is to debug.</w:t>
      </w:r>
      <w:r w:rsidR="007D205D">
        <w:rPr>
          <w:rFonts w:ascii="NewBaskerville-Roman" w:hAnsi="NewBaskerville-Roman" w:cs="NewBaskerville-Roman"/>
          <w:color w:val="FF0000"/>
          <w:sz w:val="20"/>
          <w:szCs w:val="20"/>
        </w:rPr>
        <w:t xml:space="preserve"> </w:t>
      </w:r>
      <w:r w:rsidR="00656412" w:rsidRPr="00656412">
        <w:rPr>
          <w:rFonts w:ascii="NewBaskerville-Roman" w:hAnsi="NewBaskerville-Roman" w:cs="NewBaskerville-Roman"/>
          <w:color w:val="262626"/>
          <w:sz w:val="20"/>
          <w:szCs w:val="20"/>
          <w:highlight w:val="yellow"/>
        </w:rPr>
        <w:t xml:space="preserve">Generally speaking, you should </w:t>
      </w:r>
      <w:r w:rsidR="007D205D" w:rsidRPr="00656412">
        <w:rPr>
          <w:rFonts w:ascii="NewBaskerville-Roman" w:hAnsi="NewBaskerville-Roman" w:cs="NewBaskerville-Roman"/>
          <w:color w:val="262626"/>
          <w:sz w:val="20"/>
          <w:szCs w:val="20"/>
          <w:highlight w:val="yellow"/>
        </w:rPr>
        <w:t>only do this when you need to stack elements in front of one another.</w:t>
      </w:r>
    </w:p>
    <w:p w:rsidR="00656412" w:rsidRDefault="00656412" w:rsidP="007D205D">
      <w:pPr>
        <w:autoSpaceDE w:val="0"/>
        <w:autoSpaceDN w:val="0"/>
        <w:adjustRightInd w:val="0"/>
        <w:spacing w:after="0" w:line="240" w:lineRule="auto"/>
        <w:rPr>
          <w:rFonts w:ascii="NewBaskerville-Roman" w:hAnsi="NewBaskerville-Roman" w:cs="NewBaskerville-Roman"/>
          <w:color w:val="262626"/>
          <w:sz w:val="20"/>
          <w:szCs w:val="20"/>
        </w:rPr>
      </w:pPr>
    </w:p>
    <w:p w:rsidR="00BC6A2D" w:rsidRDefault="00BC6A2D" w:rsidP="007D205D">
      <w:pPr>
        <w:autoSpaceDE w:val="0"/>
        <w:autoSpaceDN w:val="0"/>
        <w:adjustRightInd w:val="0"/>
        <w:spacing w:after="0" w:line="240" w:lineRule="auto"/>
        <w:rPr>
          <w:rFonts w:ascii="NewBaskerville-Roman" w:hAnsi="NewBaskerville-Roman" w:cs="NewBaskerville-Roman"/>
          <w:color w:val="262626"/>
          <w:sz w:val="20"/>
          <w:szCs w:val="20"/>
        </w:rPr>
      </w:pPr>
    </w:p>
    <w:p w:rsidR="0042605B" w:rsidRPr="0053468E" w:rsidRDefault="00BC6A2D" w:rsidP="0042605B">
      <w:pPr>
        <w:autoSpaceDE w:val="0"/>
        <w:autoSpaceDN w:val="0"/>
        <w:adjustRightInd w:val="0"/>
        <w:spacing w:after="0" w:line="240" w:lineRule="auto"/>
        <w:rPr>
          <w:rFonts w:ascii="NewBaskerville-Roman" w:hAnsi="NewBaskerville-Roman" w:cs="NewBaskerville-Roman"/>
          <w:b/>
          <w:color w:val="262626"/>
          <w:sz w:val="20"/>
          <w:szCs w:val="20"/>
        </w:rPr>
      </w:pPr>
      <w:r w:rsidRPr="0053468E">
        <w:rPr>
          <w:rFonts w:ascii="FranklinGothic-DemiItal" w:hAnsi="FranklinGothic-DemiItal" w:cs="FranklinGothic-DemiItal"/>
          <w:b/>
          <w:color w:val="476B86"/>
          <w:sz w:val="25"/>
          <w:szCs w:val="25"/>
        </w:rPr>
        <w:t>Sticky positioning</w:t>
      </w:r>
    </w:p>
    <w:p w:rsidR="00BC6A2D" w:rsidRDefault="00BC6A2D" w:rsidP="0042605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It’s sort of a hybrid </w:t>
      </w:r>
      <w:r w:rsidRPr="0042605B">
        <w:rPr>
          <w:rFonts w:ascii="NewBaskerville-Roman" w:hAnsi="NewBaskerville-Roman" w:cs="NewBaskerville-Roman"/>
          <w:color w:val="262626"/>
          <w:sz w:val="20"/>
          <w:szCs w:val="20"/>
          <w:highlight w:val="yellow"/>
        </w:rPr>
        <w:t>between relativ</w:t>
      </w:r>
      <w:r w:rsidR="0042605B" w:rsidRPr="0042605B">
        <w:rPr>
          <w:rFonts w:ascii="NewBaskerville-Roman" w:hAnsi="NewBaskerville-Roman" w:cs="NewBaskerville-Roman"/>
          <w:color w:val="262626"/>
          <w:sz w:val="20"/>
          <w:szCs w:val="20"/>
          <w:highlight w:val="yellow"/>
        </w:rPr>
        <w:t>e and fixed positioning</w:t>
      </w:r>
      <w:r w:rsidR="0042605B">
        <w:rPr>
          <w:rFonts w:ascii="NewBaskerville-Roman" w:hAnsi="NewBaskerville-Roman" w:cs="NewBaskerville-Roman"/>
          <w:color w:val="262626"/>
          <w:sz w:val="20"/>
          <w:szCs w:val="20"/>
        </w:rPr>
        <w:t xml:space="preserve">: </w:t>
      </w:r>
      <w:r w:rsidRPr="0042605B">
        <w:rPr>
          <w:rFonts w:ascii="NewBaskerville-Roman" w:hAnsi="NewBaskerville-Roman" w:cs="NewBaskerville-Roman"/>
          <w:color w:val="FF0000"/>
          <w:sz w:val="20"/>
          <w:szCs w:val="20"/>
        </w:rPr>
        <w:t>The element scrolls normally with the page until it r</w:t>
      </w:r>
      <w:r w:rsidR="0042605B" w:rsidRPr="0042605B">
        <w:rPr>
          <w:rFonts w:ascii="NewBaskerville-Roman" w:hAnsi="NewBaskerville-Roman" w:cs="NewBaskerville-Roman"/>
          <w:color w:val="FF0000"/>
          <w:sz w:val="20"/>
          <w:szCs w:val="20"/>
        </w:rPr>
        <w:t xml:space="preserve">eaches a specified point on the </w:t>
      </w:r>
      <w:r w:rsidRPr="0042605B">
        <w:rPr>
          <w:rFonts w:ascii="NewBaskerville-Roman" w:hAnsi="NewBaskerville-Roman" w:cs="NewBaskerville-Roman"/>
          <w:color w:val="FF0000"/>
          <w:sz w:val="20"/>
          <w:szCs w:val="20"/>
        </w:rPr>
        <w:t xml:space="preserve">screen, at which point it will “lock” in place as the user </w:t>
      </w:r>
      <w:r w:rsidR="0042605B" w:rsidRPr="0042605B">
        <w:rPr>
          <w:rFonts w:ascii="NewBaskerville-Roman" w:hAnsi="NewBaskerville-Roman" w:cs="NewBaskerville-Roman"/>
          <w:color w:val="FF0000"/>
          <w:sz w:val="20"/>
          <w:szCs w:val="20"/>
        </w:rPr>
        <w:t>continues to scroll.</w:t>
      </w:r>
    </w:p>
    <w:p w:rsidR="0042605B" w:rsidRDefault="0042605B" w:rsidP="0042605B">
      <w:pPr>
        <w:autoSpaceDE w:val="0"/>
        <w:autoSpaceDN w:val="0"/>
        <w:adjustRightInd w:val="0"/>
        <w:spacing w:after="0" w:line="240" w:lineRule="auto"/>
        <w:rPr>
          <w:rFonts w:ascii="NewBaskerville-Roman" w:hAnsi="NewBaskerville-Roman" w:cs="NewBaskerville-Roman"/>
          <w:color w:val="FF0000"/>
          <w:sz w:val="20"/>
          <w:szCs w:val="20"/>
        </w:rPr>
      </w:pPr>
    </w:p>
    <w:p w:rsidR="0042605B" w:rsidRPr="0053468E" w:rsidRDefault="0042605B" w:rsidP="0053468E">
      <w:pPr>
        <w:pStyle w:val="Heading2"/>
        <w:rPr>
          <w:b/>
        </w:rPr>
      </w:pPr>
      <w:bookmarkStart w:id="83" w:name="_Toc143206488"/>
      <w:r w:rsidRPr="0053468E">
        <w:rPr>
          <w:b/>
        </w:rPr>
        <w:t>Summary</w:t>
      </w:r>
      <w:bookmarkEnd w:id="83"/>
    </w:p>
    <w:p w:rsidR="0042605B" w:rsidRPr="0053468E" w:rsidRDefault="0042605B" w:rsidP="0053468E">
      <w:pPr>
        <w:pStyle w:val="ListParagraph"/>
        <w:numPr>
          <w:ilvl w:val="0"/>
          <w:numId w:val="13"/>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fixed positioning for modal dialogs</w:t>
      </w:r>
      <w:r w:rsidRPr="0053468E">
        <w:rPr>
          <w:rFonts w:ascii="NewBaskerville-Roman" w:hAnsi="NewBaskerville-Roman" w:cs="NewBaskerville-Roman"/>
          <w:color w:val="262626"/>
          <w:sz w:val="20"/>
          <w:szCs w:val="20"/>
        </w:rPr>
        <w:t>.</w:t>
      </w:r>
    </w:p>
    <w:p w:rsidR="00B60997" w:rsidRDefault="0042605B"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absolute positioning for dropdown menus, tooltips, and other dynamic</w:t>
      </w:r>
      <w:r w:rsidR="0053468E" w:rsidRPr="006419D0">
        <w:rPr>
          <w:rFonts w:ascii="NewBaskerville-Roman" w:hAnsi="NewBaskerville-Roman" w:cs="NewBaskerville-Roman"/>
          <w:color w:val="262626"/>
          <w:sz w:val="20"/>
          <w:szCs w:val="20"/>
          <w:highlight w:val="yellow"/>
        </w:rPr>
        <w:t xml:space="preserve"> </w:t>
      </w:r>
      <w:r w:rsidRPr="006419D0">
        <w:rPr>
          <w:rFonts w:ascii="NewBaskerville-Roman" w:hAnsi="NewBaskerville-Roman" w:cs="NewBaskerville-Roman"/>
          <w:color w:val="262626"/>
          <w:sz w:val="20"/>
          <w:szCs w:val="20"/>
          <w:highlight w:val="yellow"/>
        </w:rPr>
        <w:t>interactions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Be aware of accessibility concerns when building these features.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lastRenderedPageBreak/>
        <w:t xml:space="preserve">There are two gotchas of </w:t>
      </w:r>
      <w:r w:rsidRPr="006419D0">
        <w:rPr>
          <w:rFonts w:ascii="Courier" w:hAnsi="Courier" w:cs="Courier"/>
          <w:color w:val="FF0000"/>
          <w:sz w:val="19"/>
          <w:szCs w:val="19"/>
        </w:rPr>
        <w:t>z-index</w:t>
      </w:r>
      <w:r w:rsidRPr="006419D0">
        <w:rPr>
          <w:rFonts w:ascii="NewBaskerville-Roman" w:hAnsi="NewBaskerville-Roman" w:cs="NewBaskerville-Roman"/>
          <w:color w:val="FF0000"/>
          <w:sz w:val="20"/>
          <w:szCs w:val="20"/>
        </w:rPr>
        <w:t>: it only works on positioned elements and using it creates a new stacking context.</w:t>
      </w:r>
    </w:p>
    <w:p w:rsidR="00B60997" w:rsidRP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 xml:space="preserve">Be aware of the </w:t>
      </w:r>
      <w:r w:rsidRPr="006419D0">
        <w:rPr>
          <w:rFonts w:ascii="NewBaskerville-Roman" w:hAnsi="NewBaskerville-Roman" w:cs="NewBaskerville-Roman"/>
          <w:color w:val="FF0000"/>
          <w:sz w:val="20"/>
          <w:szCs w:val="20"/>
        </w:rPr>
        <w:t>potential pitfalls when creating multiple stacking contexts</w:t>
      </w:r>
      <w:r w:rsidRPr="00B60997">
        <w:rPr>
          <w:rFonts w:ascii="NewBaskerville-Roman" w:hAnsi="NewBaskerville-Roman" w:cs="NewBaskerville-Roman"/>
          <w:color w:val="262626"/>
          <w:sz w:val="20"/>
          <w:szCs w:val="20"/>
        </w:rPr>
        <w:t xml:space="preserve"> on</w:t>
      </w:r>
      <w:r>
        <w:rPr>
          <w:rFonts w:ascii="NewBaskerville-Roman" w:hAnsi="NewBaskerville-Roman" w:cs="NewBaskerville-Roman"/>
          <w:color w:val="262626"/>
          <w:sz w:val="20"/>
          <w:szCs w:val="20"/>
        </w:rPr>
        <w:t xml:space="preserve"> </w:t>
      </w:r>
      <w:r w:rsidRPr="00B60997">
        <w:rPr>
          <w:rFonts w:ascii="NewBaskerville-Roman" w:hAnsi="NewBaskerville-Roman" w:cs="NewBaskerville-Roman"/>
          <w:color w:val="262626"/>
          <w:sz w:val="20"/>
          <w:szCs w:val="20"/>
        </w:rPr>
        <w:t>a page.</w:t>
      </w:r>
    </w:p>
    <w:p w:rsidR="00FC454B" w:rsidRPr="00BB2FBA" w:rsidRDefault="00B60997" w:rsidP="00FC454B">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Keep an eye out for better browser support of sticky positioning</w:t>
      </w:r>
      <w:r w:rsidR="006419D0">
        <w:rPr>
          <w:rFonts w:ascii="NewBaskerville-Roman" w:hAnsi="NewBaskerville-Roman" w:cs="NewBaskerville-Roman"/>
          <w:color w:val="262626"/>
          <w:sz w:val="20"/>
          <w:szCs w:val="20"/>
        </w:rPr>
        <w:t>;</w:t>
      </w:r>
    </w:p>
    <w:p w:rsidR="00FC454B" w:rsidRDefault="00BB2FBA" w:rsidP="00BB2FBA">
      <w:pPr>
        <w:pStyle w:val="Heading1"/>
      </w:pPr>
      <w:bookmarkStart w:id="84" w:name="_Toc143206489"/>
      <w:r>
        <w:t>Responsive design</w:t>
      </w:r>
      <w:bookmarkEnd w:id="84"/>
    </w:p>
    <w:p w:rsidR="00FC454B" w:rsidRDefault="00FC454B" w:rsidP="00FC45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three key principles to responsive design:</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A mobile first</w:t>
      </w:r>
      <w:r w:rsidRPr="00FC454B">
        <w:rPr>
          <w:rFonts w:ascii="NewBaskerville-Italic" w:hAnsi="NewBaskerville-Italic" w:cs="NewBaskerville-Italic"/>
          <w:i/>
          <w:iCs/>
          <w:color w:val="262626"/>
          <w:sz w:val="20"/>
          <w:szCs w:val="20"/>
        </w:rPr>
        <w:t xml:space="preserve"> approach to design</w:t>
      </w:r>
      <w:r w:rsidRPr="00FC454B">
        <w:rPr>
          <w:rFonts w:ascii="NewBaskerville-Roman" w:hAnsi="NewBaskerville-Roman" w:cs="NewBaskerville-Roman"/>
          <w:color w:val="262626"/>
          <w:sz w:val="20"/>
          <w:szCs w:val="20"/>
        </w:rPr>
        <w:t>. This means you build the mobile version before</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you construct the desktop layout.</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 xml:space="preserve">The </w:t>
      </w:r>
      <w:r w:rsidRPr="00352C17">
        <w:rPr>
          <w:rFonts w:ascii="Courier" w:hAnsi="Courier" w:cs="Courier"/>
          <w:color w:val="262626"/>
          <w:sz w:val="19"/>
          <w:szCs w:val="19"/>
          <w:highlight w:val="yellow"/>
        </w:rPr>
        <w:t xml:space="preserve">@media </w:t>
      </w:r>
      <w:r w:rsidRPr="00352C17">
        <w:rPr>
          <w:rFonts w:ascii="NewBaskerville-Italic" w:hAnsi="NewBaskerville-Italic" w:cs="NewBaskerville-Italic"/>
          <w:i/>
          <w:iCs/>
          <w:color w:val="262626"/>
          <w:sz w:val="20"/>
          <w:szCs w:val="20"/>
          <w:highlight w:val="yellow"/>
        </w:rPr>
        <w:t>at-rule</w:t>
      </w:r>
      <w:r w:rsidRPr="00FC454B">
        <w:rPr>
          <w:rFonts w:ascii="NewBaskerville-Roman" w:hAnsi="NewBaskerville-Roman" w:cs="NewBaskerville-Roman"/>
          <w:color w:val="262626"/>
          <w:sz w:val="20"/>
          <w:szCs w:val="20"/>
        </w:rPr>
        <w:t>. With this rule, you can tailor your styles for viewports of different</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 xml:space="preserve">sizes. This syntax (often called </w:t>
      </w:r>
      <w:r w:rsidRPr="00FC454B">
        <w:rPr>
          <w:rFonts w:ascii="NewBaskerville-Italic" w:hAnsi="NewBaskerville-Italic" w:cs="NewBaskerville-Italic"/>
          <w:i/>
          <w:iCs/>
          <w:color w:val="262626"/>
          <w:sz w:val="20"/>
          <w:szCs w:val="20"/>
        </w:rPr>
        <w:t>media queries</w:t>
      </w:r>
      <w:r w:rsidRPr="00FC454B">
        <w:rPr>
          <w:rFonts w:ascii="NewBaskerville-Roman" w:hAnsi="NewBaskerville-Roman" w:cs="NewBaskerville-Roman"/>
          <w:color w:val="262626"/>
          <w:sz w:val="20"/>
          <w:szCs w:val="20"/>
        </w:rPr>
        <w:t>) lets you write styles that only</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apply under certain conditions.</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FC454B">
        <w:rPr>
          <w:rFonts w:ascii="NewBaskerville-Italic" w:hAnsi="NewBaskerville-Italic" w:cs="NewBaskerville-Italic"/>
          <w:i/>
          <w:iCs/>
          <w:color w:val="262626"/>
          <w:sz w:val="20"/>
          <w:szCs w:val="20"/>
        </w:rPr>
        <w:t xml:space="preserve">The </w:t>
      </w:r>
      <w:r w:rsidRPr="00352C17">
        <w:rPr>
          <w:rFonts w:ascii="NewBaskerville-Italic" w:hAnsi="NewBaskerville-Italic" w:cs="NewBaskerville-Italic"/>
          <w:i/>
          <w:iCs/>
          <w:color w:val="262626"/>
          <w:sz w:val="20"/>
          <w:szCs w:val="20"/>
          <w:highlight w:val="yellow"/>
        </w:rPr>
        <w:t>use of fluid layouts</w:t>
      </w:r>
      <w:r w:rsidRPr="00FC454B">
        <w:rPr>
          <w:rFonts w:ascii="NewBaskerville-Roman" w:hAnsi="NewBaskerville-Roman" w:cs="NewBaskerville-Roman"/>
          <w:color w:val="262626"/>
          <w:sz w:val="20"/>
          <w:szCs w:val="20"/>
        </w:rPr>
        <w:t>. This approach allows containers to scale to different sizes</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based on the width of the viewport.</w:t>
      </w:r>
    </w:p>
    <w:p w:rsidR="00BA70B7" w:rsidRDefault="00BA70B7" w:rsidP="00BA70B7">
      <w:pPr>
        <w:autoSpaceDE w:val="0"/>
        <w:autoSpaceDN w:val="0"/>
        <w:adjustRightInd w:val="0"/>
        <w:spacing w:after="0" w:line="240" w:lineRule="auto"/>
        <w:rPr>
          <w:rFonts w:ascii="NewBaskerville-Roman" w:hAnsi="NewBaskerville-Roman" w:cs="NewBaskerville-Roman"/>
          <w:color w:val="262626"/>
          <w:sz w:val="20"/>
          <w:szCs w:val="20"/>
        </w:rPr>
      </w:pPr>
    </w:p>
    <w:p w:rsidR="00352C17" w:rsidRPr="00352C17" w:rsidRDefault="00352C17" w:rsidP="00352C17">
      <w:pPr>
        <w:pStyle w:val="Heading2"/>
        <w:rPr>
          <w:b/>
        </w:rPr>
      </w:pPr>
      <w:bookmarkStart w:id="85" w:name="_Toc143206490"/>
      <w:r w:rsidRPr="00352C17">
        <w:rPr>
          <w:b/>
        </w:rPr>
        <w:t>Mobile first</w:t>
      </w:r>
      <w:bookmarkEnd w:id="85"/>
    </w:p>
    <w:p w:rsidR="00352C17" w:rsidRDefault="00352C17" w:rsidP="00352C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first principle of responsive design is </w:t>
      </w:r>
      <w:r>
        <w:rPr>
          <w:rFonts w:ascii="NewBaskerville-Italic" w:hAnsi="NewBaskerville-Italic" w:cs="NewBaskerville-Italic"/>
          <w:i/>
          <w:iCs/>
          <w:color w:val="262626"/>
          <w:sz w:val="20"/>
          <w:szCs w:val="20"/>
        </w:rPr>
        <w:t>mobile first</w:t>
      </w:r>
      <w:r>
        <w:rPr>
          <w:rFonts w:ascii="NewBaskerville-Roman" w:hAnsi="NewBaskerville-Roman" w:cs="NewBaskerville-Roman"/>
          <w:color w:val="262626"/>
          <w:sz w:val="20"/>
          <w:szCs w:val="20"/>
        </w:rPr>
        <w:t>. As mentioned, this means exactly what it sounds like: You build your mobile layout before you build the desktop. This is the best way to ensure both versions work</w:t>
      </w:r>
      <w:r w:rsidR="00F03E81">
        <w:rPr>
          <w:rFonts w:ascii="NewBaskerville-Roman" w:hAnsi="NewBaskerville-Roman" w:cs="NewBaskerville-Roman"/>
          <w:color w:val="262626"/>
          <w:sz w:val="20"/>
          <w:szCs w:val="20"/>
        </w:rPr>
        <w:t>;</w:t>
      </w:r>
    </w:p>
    <w:p w:rsidR="0051343D" w:rsidRDefault="0051343D" w:rsidP="00352C17">
      <w:pPr>
        <w:autoSpaceDE w:val="0"/>
        <w:autoSpaceDN w:val="0"/>
        <w:adjustRightInd w:val="0"/>
        <w:spacing w:after="0" w:line="240" w:lineRule="auto"/>
        <w:rPr>
          <w:rFonts w:ascii="NewBaskerville-Roman" w:hAnsi="NewBaskerville-Roman" w:cs="NewBaskerville-Roman"/>
          <w:color w:val="262626"/>
          <w:sz w:val="20"/>
          <w:szCs w:val="20"/>
        </w:rPr>
      </w:pPr>
    </w:p>
    <w:p w:rsidR="0051343D" w:rsidRDefault="0051343D" w:rsidP="0051343D">
      <w:pPr>
        <w:autoSpaceDE w:val="0"/>
        <w:autoSpaceDN w:val="0"/>
        <w:adjustRightInd w:val="0"/>
        <w:spacing w:after="0" w:line="240" w:lineRule="auto"/>
        <w:rPr>
          <w:rFonts w:ascii="NewBaskerville-Roman" w:hAnsi="NewBaskerville-Roman" w:cs="NewBaskerville-Roman"/>
          <w:color w:val="FF0000"/>
          <w:sz w:val="20"/>
          <w:szCs w:val="20"/>
        </w:rPr>
      </w:pPr>
      <w:r w:rsidRPr="00C9719B">
        <w:rPr>
          <w:rFonts w:ascii="FranklinGothic-Demi" w:hAnsi="FranklinGothic-Demi" w:cs="FranklinGothic-Demi"/>
          <w:b/>
          <w:color w:val="FF0000"/>
          <w:sz w:val="17"/>
          <w:szCs w:val="17"/>
          <w:highlight w:val="yellow"/>
        </w:rPr>
        <w:t>IMPORTANT</w:t>
      </w:r>
      <w:r w:rsidRPr="00C9719B">
        <w:rPr>
          <w:rFonts w:ascii="FranklinGothic-Demi" w:hAnsi="FranklinGothic-Demi" w:cs="FranklinGothic-Demi"/>
          <w:color w:val="FF0000"/>
          <w:sz w:val="17"/>
          <w:szCs w:val="17"/>
        </w:rPr>
        <w:t xml:space="preserve"> </w:t>
      </w:r>
      <w:r w:rsidRPr="00C9719B">
        <w:rPr>
          <w:rFonts w:ascii="NewBaskerville-Roman" w:hAnsi="NewBaskerville-Roman" w:cs="NewBaskerville-Roman"/>
          <w:color w:val="FF0000"/>
          <w:sz w:val="20"/>
          <w:szCs w:val="20"/>
        </w:rPr>
        <w:t>When writing the HTML for a responsive design, it’</w:t>
      </w:r>
      <w:r w:rsidR="00C9719B" w:rsidRPr="00C9719B">
        <w:rPr>
          <w:rFonts w:ascii="NewBaskerville-Roman" w:hAnsi="NewBaskerville-Roman" w:cs="NewBaskerville-Roman"/>
          <w:color w:val="FF0000"/>
          <w:sz w:val="20"/>
          <w:szCs w:val="20"/>
        </w:rPr>
        <w:t xml:space="preserve">s important </w:t>
      </w:r>
      <w:r w:rsidRPr="00C9719B">
        <w:rPr>
          <w:rFonts w:ascii="NewBaskerville-Roman" w:hAnsi="NewBaskerville-Roman" w:cs="NewBaskerville-Roman"/>
          <w:color w:val="FF0000"/>
          <w:sz w:val="20"/>
          <w:szCs w:val="20"/>
        </w:rPr>
        <w:t>to ensure it has everything you need for each scree</w:t>
      </w:r>
      <w:r w:rsidR="00C9719B" w:rsidRPr="00C9719B">
        <w:rPr>
          <w:rFonts w:ascii="NewBaskerville-Roman" w:hAnsi="NewBaskerville-Roman" w:cs="NewBaskerville-Roman"/>
          <w:color w:val="FF0000"/>
          <w:sz w:val="20"/>
          <w:szCs w:val="20"/>
        </w:rPr>
        <w:t xml:space="preserve">n size. You can apply different </w:t>
      </w:r>
      <w:r w:rsidRPr="00C9719B">
        <w:rPr>
          <w:rFonts w:ascii="NewBaskerville-Roman" w:hAnsi="NewBaskerville-Roman" w:cs="NewBaskerville-Roman"/>
          <w:color w:val="FF0000"/>
          <w:sz w:val="20"/>
          <w:szCs w:val="20"/>
        </w:rPr>
        <w:t>CSS for each instance, but th</w:t>
      </w:r>
      <w:r w:rsidR="00C9719B" w:rsidRPr="00C9719B">
        <w:rPr>
          <w:rFonts w:ascii="NewBaskerville-Roman" w:hAnsi="NewBaskerville-Roman" w:cs="NewBaskerville-Roman"/>
          <w:color w:val="FF0000"/>
          <w:sz w:val="20"/>
          <w:szCs w:val="20"/>
        </w:rPr>
        <w:t>ey must all share the same HTML;</w:t>
      </w:r>
    </w:p>
    <w:p w:rsidR="00C9719B" w:rsidRPr="00EA7B47" w:rsidRDefault="00C9719B" w:rsidP="0051343D">
      <w:pPr>
        <w:autoSpaceDE w:val="0"/>
        <w:autoSpaceDN w:val="0"/>
        <w:adjustRightInd w:val="0"/>
        <w:spacing w:after="0" w:line="240" w:lineRule="auto"/>
        <w:rPr>
          <w:rFonts w:ascii="NewBaskerville-Roman" w:hAnsi="NewBaskerville-Roman" w:cs="NewBaskerville-Roman"/>
          <w:color w:val="FF0000"/>
          <w:sz w:val="20"/>
          <w:szCs w:val="20"/>
        </w:rPr>
      </w:pPr>
    </w:p>
    <w:p w:rsidR="00C9719B" w:rsidRDefault="00EA7B47" w:rsidP="00C9719B">
      <w:pPr>
        <w:autoSpaceDE w:val="0"/>
        <w:autoSpaceDN w:val="0"/>
        <w:adjustRightInd w:val="0"/>
        <w:spacing w:after="0" w:line="240" w:lineRule="auto"/>
        <w:rPr>
          <w:rFonts w:ascii="NewBaskerville-Roman" w:hAnsi="NewBaskerville-Roman" w:cs="NewBaskerville-Roman"/>
          <w:color w:val="FF0000"/>
          <w:sz w:val="20"/>
          <w:szCs w:val="20"/>
        </w:rPr>
      </w:pPr>
      <w:r w:rsidRPr="00EA7B47">
        <w:rPr>
          <w:rFonts w:ascii="NewBaskerville-Italic" w:hAnsi="NewBaskerville-Italic" w:cs="NewBaskerville-Italic"/>
          <w:i/>
          <w:iCs/>
          <w:color w:val="FF0000"/>
          <w:sz w:val="20"/>
          <w:szCs w:val="20"/>
          <w:highlight w:val="yellow"/>
        </w:rPr>
        <w:t>B</w:t>
      </w:r>
      <w:r w:rsidR="00C9719B" w:rsidRPr="00EA7B47">
        <w:rPr>
          <w:rFonts w:ascii="NewBaskerville-Italic" w:hAnsi="NewBaskerville-Italic" w:cs="NewBaskerville-Italic"/>
          <w:i/>
          <w:iCs/>
          <w:color w:val="FF0000"/>
          <w:sz w:val="20"/>
          <w:szCs w:val="20"/>
          <w:highlight w:val="yellow"/>
        </w:rPr>
        <w:t>reakpoint</w:t>
      </w:r>
      <w:r>
        <w:rPr>
          <w:rFonts w:ascii="NewBaskerville-Italic" w:hAnsi="NewBaskerville-Italic" w:cs="NewBaskerville-Italic"/>
          <w:i/>
          <w:iCs/>
          <w:color w:val="FF0000"/>
          <w:sz w:val="20"/>
          <w:szCs w:val="20"/>
        </w:rPr>
        <w:t xml:space="preserve"> </w:t>
      </w:r>
      <w:r w:rsidR="00C9719B" w:rsidRPr="00EA7B47">
        <w:rPr>
          <w:rFonts w:ascii="NewBaskerville-Roman" w:hAnsi="NewBaskerville-Roman" w:cs="NewBaskerville-Roman"/>
          <w:color w:val="FF0000"/>
          <w:sz w:val="20"/>
          <w:szCs w:val="20"/>
        </w:rPr>
        <w:t>—A particular point at which the pa</w:t>
      </w:r>
      <w:r w:rsidRPr="00EA7B47">
        <w:rPr>
          <w:rFonts w:ascii="NewBaskerville-Roman" w:hAnsi="NewBaskerville-Roman" w:cs="NewBaskerville-Roman"/>
          <w:color w:val="FF0000"/>
          <w:sz w:val="20"/>
          <w:szCs w:val="20"/>
        </w:rPr>
        <w:t xml:space="preserve">ge styles change to provide the </w:t>
      </w:r>
      <w:r w:rsidR="00C9719B" w:rsidRPr="00EA7B47">
        <w:rPr>
          <w:rFonts w:ascii="NewBaskerville-Roman" w:hAnsi="NewBaskerville-Roman" w:cs="NewBaskerville-Roman"/>
          <w:color w:val="FF0000"/>
          <w:sz w:val="20"/>
          <w:szCs w:val="20"/>
        </w:rPr>
        <w:t>best possible layout for the screen size.</w:t>
      </w:r>
    </w:p>
    <w:p w:rsidR="00995C8D" w:rsidRDefault="00995C8D" w:rsidP="00C9719B">
      <w:pPr>
        <w:autoSpaceDE w:val="0"/>
        <w:autoSpaceDN w:val="0"/>
        <w:adjustRightInd w:val="0"/>
        <w:spacing w:after="0" w:line="240" w:lineRule="auto"/>
        <w:rPr>
          <w:rFonts w:ascii="NewBaskerville-Roman" w:hAnsi="NewBaskerville-Roman" w:cs="NewBaskerville-Roman"/>
          <w:color w:val="FF0000"/>
          <w:sz w:val="20"/>
          <w:szCs w:val="20"/>
        </w:rPr>
      </w:pPr>
    </w:p>
    <w:p w:rsidR="00995C8D" w:rsidRDefault="00995C8D" w:rsidP="00995C8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text-shadow </w:t>
      </w:r>
      <w:r>
        <w:rPr>
          <w:rFonts w:ascii="NewBaskerville-Roman" w:hAnsi="NewBaskerville-Roman" w:cs="NewBaskerville-Roman"/>
          <w:color w:val="262626"/>
          <w:sz w:val="20"/>
          <w:szCs w:val="20"/>
        </w:rPr>
        <w:t>property in the hero image migh</w:t>
      </w:r>
      <w:r w:rsidR="00AF13D8">
        <w:rPr>
          <w:rFonts w:ascii="NewBaskerville-Roman" w:hAnsi="NewBaskerville-Roman" w:cs="NewBaskerville-Roman"/>
          <w:color w:val="262626"/>
          <w:sz w:val="20"/>
          <w:szCs w:val="20"/>
        </w:rPr>
        <w:t xml:space="preserve">t be new to you. It consists of </w:t>
      </w:r>
      <w:r>
        <w:rPr>
          <w:rFonts w:ascii="NewBaskerville-Roman" w:hAnsi="NewBaskerville-Roman" w:cs="NewBaskerville-Roman"/>
          <w:color w:val="262626"/>
          <w:sz w:val="20"/>
          <w:szCs w:val="20"/>
        </w:rPr>
        <w:t>several values that together define a shadow to add behind</w:t>
      </w:r>
      <w:r w:rsidR="00AF13D8">
        <w:rPr>
          <w:rFonts w:ascii="NewBaskerville-Roman" w:hAnsi="NewBaskerville-Roman" w:cs="NewBaskerville-Roman"/>
          <w:color w:val="262626"/>
          <w:sz w:val="20"/>
          <w:szCs w:val="20"/>
        </w:rPr>
        <w:t xml:space="preserve"> the text. </w:t>
      </w:r>
      <w:r w:rsidR="00AF13D8" w:rsidRPr="00AF13D8">
        <w:rPr>
          <w:rFonts w:ascii="NewBaskerville-Roman" w:hAnsi="NewBaskerville-Roman" w:cs="NewBaskerville-Roman"/>
          <w:color w:val="FF0000"/>
          <w:sz w:val="20"/>
          <w:szCs w:val="20"/>
        </w:rPr>
        <w:t xml:space="preserve">The first two values </w:t>
      </w:r>
      <w:r w:rsidRPr="00AF13D8">
        <w:rPr>
          <w:rFonts w:ascii="NewBaskerville-Roman" w:hAnsi="NewBaskerville-Roman" w:cs="NewBaskerville-Roman"/>
          <w:color w:val="FF0000"/>
          <w:sz w:val="20"/>
          <w:szCs w:val="20"/>
        </w:rPr>
        <w:t>are Cartesian coordinates,</w:t>
      </w:r>
      <w:r>
        <w:rPr>
          <w:rFonts w:ascii="NewBaskerville-Roman" w:hAnsi="NewBaskerville-Roman" w:cs="NewBaskerville-Roman"/>
          <w:color w:val="262626"/>
          <w:sz w:val="20"/>
          <w:szCs w:val="20"/>
        </w:rPr>
        <w:t xml:space="preserve"> indicating </w:t>
      </w:r>
      <w:r w:rsidRPr="00AF13D8">
        <w:rPr>
          <w:rFonts w:ascii="NewBaskerville-Roman" w:hAnsi="NewBaskerville-Roman" w:cs="NewBaskerville-Roman"/>
          <w:color w:val="FF0000"/>
          <w:sz w:val="20"/>
          <w:szCs w:val="20"/>
        </w:rPr>
        <w:t>how far the sh</w:t>
      </w:r>
      <w:r w:rsidR="00AF13D8" w:rsidRPr="00AF13D8">
        <w:rPr>
          <w:rFonts w:ascii="NewBaskerville-Roman" w:hAnsi="NewBaskerville-Roman" w:cs="NewBaskerville-Roman"/>
          <w:color w:val="FF0000"/>
          <w:sz w:val="20"/>
          <w:szCs w:val="20"/>
        </w:rPr>
        <w:t xml:space="preserve">adow should shift from the </w:t>
      </w:r>
      <w:r w:rsidRPr="00AF13D8">
        <w:rPr>
          <w:rFonts w:ascii="NewBaskerville-Roman" w:hAnsi="NewBaskerville-Roman" w:cs="NewBaskerville-Roman"/>
          <w:color w:val="FF0000"/>
          <w:sz w:val="20"/>
          <w:szCs w:val="20"/>
        </w:rPr>
        <w:t>text’s position</w:t>
      </w:r>
      <w:r>
        <w:rPr>
          <w:rFonts w:ascii="NewBaskerville-Roman" w:hAnsi="NewBaskerville-Roman" w:cs="NewBaskerville-Roman"/>
          <w:color w:val="262626"/>
          <w:sz w:val="20"/>
          <w:szCs w:val="20"/>
        </w:rPr>
        <w:t xml:space="preserve">. The values </w:t>
      </w:r>
      <w:r>
        <w:rPr>
          <w:rFonts w:ascii="Courier" w:hAnsi="Courier" w:cs="Courier"/>
          <w:color w:val="262626"/>
          <w:sz w:val="19"/>
          <w:szCs w:val="19"/>
        </w:rPr>
        <w:t xml:space="preserve">0.1em 0.1em </w:t>
      </w:r>
      <w:r>
        <w:rPr>
          <w:rFonts w:ascii="NewBaskerville-Roman" w:hAnsi="NewBaskerville-Roman" w:cs="NewBaskerville-Roman"/>
          <w:color w:val="262626"/>
          <w:sz w:val="20"/>
          <w:szCs w:val="20"/>
        </w:rPr>
        <w:t>shift the shad</w:t>
      </w:r>
      <w:r w:rsidR="00AF13D8">
        <w:rPr>
          <w:rFonts w:ascii="NewBaskerville-Roman" w:hAnsi="NewBaskerville-Roman" w:cs="NewBaskerville-Roman"/>
          <w:color w:val="262626"/>
          <w:sz w:val="20"/>
          <w:szCs w:val="20"/>
        </w:rPr>
        <w:t xml:space="preserve">ow slightly right and down. The </w:t>
      </w:r>
      <w:r>
        <w:rPr>
          <w:rFonts w:ascii="NewBaskerville-Roman" w:hAnsi="NewBaskerville-Roman" w:cs="NewBaskerville-Roman"/>
          <w:color w:val="262626"/>
          <w:sz w:val="20"/>
          <w:szCs w:val="20"/>
        </w:rPr>
        <w:t>t</w:t>
      </w:r>
      <w:r w:rsidRPr="00AF13D8">
        <w:rPr>
          <w:rFonts w:ascii="NewBaskerville-Roman" w:hAnsi="NewBaskerville-Roman" w:cs="NewBaskerville-Roman"/>
          <w:color w:val="FF0000"/>
          <w:sz w:val="20"/>
          <w:szCs w:val="20"/>
        </w:rPr>
        <w:t>hird value (</w:t>
      </w:r>
      <w:r w:rsidRPr="00AF13D8">
        <w:rPr>
          <w:rFonts w:ascii="Courier" w:hAnsi="Courier" w:cs="Courier"/>
          <w:color w:val="FF0000"/>
          <w:sz w:val="19"/>
          <w:szCs w:val="19"/>
        </w:rPr>
        <w:t>0.3em</w:t>
      </w:r>
      <w:r w:rsidRPr="00AF13D8">
        <w:rPr>
          <w:rFonts w:ascii="NewBaskerville-Roman" w:hAnsi="NewBaskerville-Roman" w:cs="NewBaskerville-Roman"/>
          <w:color w:val="FF0000"/>
          <w:sz w:val="20"/>
          <w:szCs w:val="20"/>
        </w:rPr>
        <w:t>) indicates how much to blur the shadow</w:t>
      </w:r>
      <w:r>
        <w:rPr>
          <w:rFonts w:ascii="NewBaskerville-Roman" w:hAnsi="NewBaskerville-Roman" w:cs="NewBaskerville-Roman"/>
          <w:color w:val="262626"/>
          <w:sz w:val="20"/>
          <w:szCs w:val="20"/>
        </w:rPr>
        <w:t>.</w:t>
      </w:r>
    </w:p>
    <w:p w:rsidR="009D74FC" w:rsidRDefault="009D74FC" w:rsidP="00995C8D">
      <w:pPr>
        <w:autoSpaceDE w:val="0"/>
        <w:autoSpaceDN w:val="0"/>
        <w:adjustRightInd w:val="0"/>
        <w:spacing w:after="0" w:line="240" w:lineRule="auto"/>
        <w:rPr>
          <w:rFonts w:ascii="NewBaskerville-Roman" w:hAnsi="NewBaskerville-Roman" w:cs="NewBaskerville-Roman"/>
          <w:color w:val="262626"/>
          <w:sz w:val="20"/>
          <w:szCs w:val="20"/>
        </w:rPr>
      </w:pPr>
    </w:p>
    <w:p w:rsidR="009D74FC"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r w:rsidRPr="00493E85">
        <w:rPr>
          <w:rFonts w:ascii="FranklinGothic-Demi" w:hAnsi="FranklinGothic-Demi" w:cs="FranklinGothic-Demi"/>
          <w:color w:val="FF0000"/>
          <w:sz w:val="17"/>
          <w:szCs w:val="17"/>
          <w:highlight w:val="yellow"/>
        </w:rPr>
        <w:t>TIP</w:t>
      </w:r>
      <w:r w:rsidRPr="00493E85">
        <w:rPr>
          <w:rFonts w:ascii="FranklinGothic-Demi" w:hAnsi="FranklinGothic-Demi" w:cs="FranklinGothic-Demi"/>
          <w:color w:val="FF0000"/>
          <w:sz w:val="17"/>
          <w:szCs w:val="17"/>
        </w:rPr>
        <w:t xml:space="preserve"> </w:t>
      </w:r>
      <w:r w:rsidRPr="00493E85">
        <w:rPr>
          <w:rFonts w:ascii="NewBaskerville-Roman" w:hAnsi="NewBaskerville-Roman" w:cs="NewBaskerville-Roman"/>
          <w:color w:val="FF0000"/>
          <w:sz w:val="20"/>
          <w:szCs w:val="20"/>
        </w:rPr>
        <w:t>When designing for mobile touchscreen devices, be sure to make all the key action items large enough to easily tap with a finger. Don’t make your users zoom in in order to tap precisely on a tiny button or link.</w:t>
      </w:r>
    </w:p>
    <w:p w:rsidR="00493E85"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p>
    <w:p w:rsidR="00235C32" w:rsidRDefault="00235C32" w:rsidP="00B23AAD">
      <w:pPr>
        <w:pStyle w:val="Heading3"/>
        <w:rPr>
          <w:b/>
        </w:rPr>
      </w:pPr>
      <w:bookmarkStart w:id="86" w:name="_Toc143206491"/>
      <w:r w:rsidRPr="00B23AAD">
        <w:rPr>
          <w:b/>
        </w:rPr>
        <w:t>Adding the viewport meta tag</w:t>
      </w:r>
      <w:bookmarkEnd w:id="86"/>
    </w:p>
    <w:p w:rsidR="00B23AAD" w:rsidRDefault="00004042" w:rsidP="00F12A91">
      <w:pPr>
        <w:autoSpaceDE w:val="0"/>
        <w:autoSpaceDN w:val="0"/>
        <w:adjustRightInd w:val="0"/>
        <w:spacing w:after="0" w:line="240" w:lineRule="auto"/>
        <w:rPr>
          <w:rFonts w:ascii="NewBaskerville-Roman" w:hAnsi="NewBaskerville-Roman" w:cs="NewBaskerville-Roman"/>
          <w:color w:val="262626"/>
          <w:sz w:val="20"/>
          <w:szCs w:val="20"/>
          <w:highlight w:val="yellow"/>
        </w:rPr>
      </w:pPr>
      <w:r w:rsidRPr="00F12A91">
        <w:rPr>
          <w:rFonts w:ascii="NewBaskerville-Roman" w:hAnsi="NewBaskerville-Roman" w:cs="NewBaskerville-Roman"/>
          <w:color w:val="262626"/>
          <w:sz w:val="20"/>
          <w:szCs w:val="20"/>
          <w:highlight w:val="yellow"/>
        </w:rPr>
        <w:t xml:space="preserve">the viewport </w:t>
      </w:r>
      <w:r w:rsidRPr="00F12A91">
        <w:rPr>
          <w:rFonts w:ascii="NewBaskerville-Italic" w:hAnsi="NewBaskerville-Italic" w:cs="NewBaskerville-Italic"/>
          <w:i/>
          <w:iCs/>
          <w:color w:val="262626"/>
          <w:sz w:val="20"/>
          <w:szCs w:val="20"/>
          <w:highlight w:val="yellow"/>
        </w:rPr>
        <w:t>meta tag</w:t>
      </w:r>
      <w:r w:rsidRPr="00F12A91">
        <w:rPr>
          <w:rFonts w:ascii="NewBaskerville-Roman" w:hAnsi="NewBaskerville-Roman" w:cs="NewBaskerville-Roman"/>
          <w:color w:val="262626"/>
          <w:sz w:val="20"/>
          <w:szCs w:val="20"/>
          <w:highlight w:val="yellow"/>
        </w:rPr>
        <w:t>. This is an HTML tag that tells mobile devices you’</w:t>
      </w:r>
      <w:r w:rsidR="00F12A91" w:rsidRPr="00F12A91">
        <w:rPr>
          <w:rFonts w:ascii="NewBaskerville-Roman" w:hAnsi="NewBaskerville-Roman" w:cs="NewBaskerville-Roman"/>
          <w:color w:val="262626"/>
          <w:sz w:val="20"/>
          <w:szCs w:val="20"/>
          <w:highlight w:val="yellow"/>
        </w:rPr>
        <w:t xml:space="preserve">ve intentionally </w:t>
      </w:r>
      <w:r w:rsidRPr="00F12A91">
        <w:rPr>
          <w:rFonts w:ascii="NewBaskerville-Roman" w:hAnsi="NewBaskerville-Roman" w:cs="NewBaskerville-Roman"/>
          <w:color w:val="262626"/>
          <w:sz w:val="20"/>
          <w:szCs w:val="20"/>
          <w:highlight w:val="yellow"/>
        </w:rPr>
        <w:t>designed for small screens. Without it, a mobi</w:t>
      </w:r>
      <w:r w:rsidR="00F12A91" w:rsidRPr="00F12A91">
        <w:rPr>
          <w:rFonts w:ascii="NewBaskerville-Roman" w:hAnsi="NewBaskerville-Roman" w:cs="NewBaskerville-Roman"/>
          <w:color w:val="262626"/>
          <w:sz w:val="20"/>
          <w:szCs w:val="20"/>
          <w:highlight w:val="yellow"/>
        </w:rPr>
        <w:t xml:space="preserve">le browser assumes your page is </w:t>
      </w:r>
      <w:r w:rsidR="00F12A91">
        <w:rPr>
          <w:rFonts w:ascii="NewBaskerville-Roman" w:hAnsi="NewBaskerville-Roman" w:cs="NewBaskerville-Roman"/>
          <w:color w:val="262626"/>
          <w:sz w:val="20"/>
          <w:szCs w:val="20"/>
          <w:highlight w:val="yellow"/>
        </w:rPr>
        <w:t>not responsive;</w:t>
      </w:r>
    </w:p>
    <w:p w:rsidR="00F12A91" w:rsidRDefault="00F12A91" w:rsidP="00F12A91">
      <w:pPr>
        <w:autoSpaceDE w:val="0"/>
        <w:autoSpaceDN w:val="0"/>
        <w:adjustRightInd w:val="0"/>
        <w:spacing w:after="0" w:line="240" w:lineRule="auto"/>
        <w:rPr>
          <w:rFonts w:ascii="NewBaskerville-Roman" w:hAnsi="NewBaskerville-Roman" w:cs="NewBaskerville-Roman"/>
          <w:color w:val="262626"/>
          <w:sz w:val="20"/>
          <w:szCs w:val="20"/>
        </w:rPr>
      </w:pPr>
    </w:p>
    <w:p w:rsidR="00D501AB" w:rsidRPr="00DF697B" w:rsidRDefault="00D501AB" w:rsidP="00DF697B">
      <w:pPr>
        <w:pStyle w:val="Heading2"/>
        <w:rPr>
          <w:b/>
        </w:rPr>
      </w:pPr>
      <w:bookmarkStart w:id="87" w:name="_Toc143206492"/>
      <w:r w:rsidRPr="00DF697B">
        <w:rPr>
          <w:b/>
        </w:rPr>
        <w:t>Media queries</w:t>
      </w:r>
      <w:bookmarkEnd w:id="87"/>
    </w:p>
    <w:p w:rsidR="00D501AB" w:rsidRPr="00DF697B" w:rsidRDefault="00DF697B" w:rsidP="00D501AB">
      <w:pPr>
        <w:autoSpaceDE w:val="0"/>
        <w:autoSpaceDN w:val="0"/>
        <w:adjustRightInd w:val="0"/>
        <w:spacing w:after="0" w:line="240" w:lineRule="auto"/>
        <w:rPr>
          <w:rFonts w:ascii="NewBaskerville-Italic" w:hAnsi="NewBaskerville-Italic" w:cs="NewBaskerville-Italic"/>
          <w:i/>
          <w:iCs/>
          <w:color w:val="262626"/>
          <w:sz w:val="20"/>
          <w:szCs w:val="20"/>
        </w:rPr>
      </w:pPr>
      <w:r w:rsidRPr="00DF697B">
        <w:rPr>
          <w:rFonts w:ascii="NewBaskerville-Italic" w:hAnsi="NewBaskerville-Italic" w:cs="NewBaskerville-Italic"/>
          <w:i/>
          <w:iCs/>
          <w:color w:val="FF0000"/>
          <w:sz w:val="20"/>
          <w:szCs w:val="20"/>
        </w:rPr>
        <w:t xml:space="preserve">Media queries </w:t>
      </w:r>
      <w:r w:rsidR="00D501AB" w:rsidRPr="00DF697B">
        <w:rPr>
          <w:rFonts w:ascii="NewBaskerville-Roman" w:hAnsi="NewBaskerville-Roman" w:cs="NewBaskerville-Roman"/>
          <w:color w:val="FF0000"/>
          <w:sz w:val="20"/>
          <w:szCs w:val="20"/>
        </w:rPr>
        <w:t>allow you to write a set of styles that only apply to the page under certain conditions.</w:t>
      </w:r>
      <w:r w:rsidRPr="00DF697B">
        <w:rPr>
          <w:rFonts w:ascii="NewBaskerville-Italic" w:hAnsi="NewBaskerville-Italic" w:cs="NewBaskerville-Italic"/>
          <w:i/>
          <w:iCs/>
          <w:color w:val="FF0000"/>
          <w:sz w:val="20"/>
          <w:szCs w:val="20"/>
        </w:rPr>
        <w:t xml:space="preserve"> </w:t>
      </w:r>
      <w:r w:rsidR="00D501AB" w:rsidRPr="00DF697B">
        <w:rPr>
          <w:rFonts w:ascii="NewBaskerville-Roman" w:hAnsi="NewBaskerville-Roman" w:cs="NewBaskerville-Roman"/>
          <w:color w:val="FF0000"/>
          <w:sz w:val="20"/>
          <w:szCs w:val="20"/>
        </w:rPr>
        <w:t>This lets you tailor your styles differently, based on the screen size.</w:t>
      </w:r>
      <w:r w:rsidR="00D501AB">
        <w:rPr>
          <w:rFonts w:ascii="NewBaskerville-Roman" w:hAnsi="NewBaskerville-Roman" w:cs="NewBaskerville-Roman"/>
          <w:color w:val="262626"/>
          <w:sz w:val="20"/>
          <w:szCs w:val="20"/>
        </w:rPr>
        <w:t xml:space="preserve"> You can define a set</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of styles that apply to small devices, another set for medium-sized devices, and yet a</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third set for large screens to allow for laying out parts of the page differently.</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 xml:space="preserve">Media queries use the </w:t>
      </w:r>
      <w:r w:rsidR="00D501AB">
        <w:rPr>
          <w:rFonts w:ascii="Courier" w:hAnsi="Courier" w:cs="Courier"/>
          <w:color w:val="262626"/>
          <w:sz w:val="19"/>
          <w:szCs w:val="19"/>
        </w:rPr>
        <w:t xml:space="preserve">@media </w:t>
      </w:r>
      <w:r w:rsidR="00D501AB">
        <w:rPr>
          <w:rFonts w:ascii="NewBaskerville-Roman" w:hAnsi="NewBaskerville-Roman" w:cs="NewBaskerville-Roman"/>
          <w:color w:val="262626"/>
          <w:sz w:val="20"/>
          <w:szCs w:val="20"/>
        </w:rPr>
        <w:t>at-rule to target devices that match a specified feature.</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A basic media query looks like this:</w:t>
      </w:r>
    </w:p>
    <w:p w:rsidR="00D501AB" w:rsidRDefault="00D501A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@media (min-width: 560px) {</w:t>
      </w:r>
    </w:p>
    <w:p w:rsidR="00D501AB" w:rsidRDefault="00DF697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501AB">
        <w:rPr>
          <w:rFonts w:ascii="Courier" w:hAnsi="Courier" w:cs="Courier"/>
          <w:color w:val="262626"/>
          <w:sz w:val="16"/>
          <w:szCs w:val="16"/>
        </w:rPr>
        <w:t>.title &gt; h1 {</w:t>
      </w:r>
    </w:p>
    <w:p w:rsidR="00D501AB" w:rsidRDefault="00584B68"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9E0724">
        <w:rPr>
          <w:rFonts w:ascii="Courier" w:hAnsi="Courier" w:cs="Courier"/>
          <w:color w:val="262626"/>
          <w:sz w:val="16"/>
          <w:szCs w:val="16"/>
        </w:rPr>
        <w:t xml:space="preserve">   </w:t>
      </w:r>
      <w:r w:rsidR="00D501AB">
        <w:rPr>
          <w:rFonts w:ascii="Courier" w:hAnsi="Courier" w:cs="Courier"/>
          <w:color w:val="262626"/>
          <w:sz w:val="16"/>
          <w:szCs w:val="16"/>
        </w:rPr>
        <w:t>font-size: 2.25rem;</w:t>
      </w:r>
      <w:r>
        <w:rPr>
          <w:rFonts w:ascii="Courier" w:hAnsi="Courier" w:cs="Courier"/>
          <w:color w:val="262626"/>
          <w:sz w:val="16"/>
          <w:szCs w:val="16"/>
        </w:rPr>
        <w:br/>
      </w:r>
      <w:r w:rsidR="009E0724">
        <w:rPr>
          <w:rFonts w:ascii="Courier" w:hAnsi="Courier" w:cs="Courier"/>
          <w:color w:val="262626"/>
          <w:sz w:val="16"/>
          <w:szCs w:val="16"/>
        </w:rPr>
        <w:t xml:space="preserve">   </w:t>
      </w:r>
      <w:r>
        <w:rPr>
          <w:rFonts w:ascii="Courier" w:hAnsi="Courier" w:cs="Courier"/>
          <w:color w:val="262626"/>
          <w:sz w:val="16"/>
          <w:szCs w:val="16"/>
        </w:rPr>
        <w:t>}</w:t>
      </w:r>
      <w:r w:rsidR="009E0724">
        <w:rPr>
          <w:rFonts w:ascii="Courier" w:hAnsi="Courier" w:cs="Courier"/>
          <w:color w:val="262626"/>
          <w:sz w:val="16"/>
          <w:szCs w:val="16"/>
        </w:rPr>
        <w:br/>
        <w:t>}</w:t>
      </w:r>
    </w:p>
    <w:p w:rsidR="004E3167" w:rsidRDefault="004E3167" w:rsidP="00C34E0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padding will only be </w:t>
      </w:r>
      <w:r w:rsidR="00053B9C">
        <w:rPr>
          <w:rFonts w:ascii="NewBaskerville-Roman" w:hAnsi="NewBaskerville-Roman" w:cs="NewBaskerville-Roman"/>
          <w:color w:val="262626"/>
          <w:sz w:val="20"/>
          <w:szCs w:val="20"/>
        </w:rPr>
        <w:t xml:space="preserve">applied to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page-header </w:t>
      </w:r>
      <w:r>
        <w:rPr>
          <w:rFonts w:ascii="NewBaskerville-Roman" w:hAnsi="NewBaskerville-Roman" w:cs="NewBaskerville-Roman"/>
          <w:color w:val="262626"/>
          <w:sz w:val="20"/>
          <w:szCs w:val="20"/>
        </w:rPr>
        <w:t>element if the user’s device has a viewport</w:t>
      </w:r>
      <w:r w:rsidR="00053B9C">
        <w:rPr>
          <w:rFonts w:ascii="NewBaskerville-Roman" w:hAnsi="NewBaskerville-Roman" w:cs="NewBaskerville-Roman"/>
          <w:color w:val="262626"/>
          <w:sz w:val="20"/>
          <w:szCs w:val="20"/>
        </w:rPr>
        <w:t xml:space="preserve"> width of 560 px or greater. If </w:t>
      </w:r>
      <w:r>
        <w:rPr>
          <w:rFonts w:ascii="NewBaskerville-Roman" w:hAnsi="NewBaskerville-Roman" w:cs="NewBaskerville-Roman"/>
          <w:color w:val="262626"/>
          <w:sz w:val="20"/>
          <w:szCs w:val="20"/>
        </w:rPr>
        <w:t>the viewport is less than this, the rules inside are ignored.</w:t>
      </w:r>
      <w:r w:rsidR="00C34E09" w:rsidRPr="00C34E09">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The rules inside a media query still follow the normal rules of the cascade. They</w:t>
      </w:r>
      <w:r w:rsidR="001A7F88">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can override rules outside of the media query</w:t>
      </w:r>
      <w:r w:rsidR="001A7F88">
        <w:rPr>
          <w:rFonts w:ascii="NewBaskerville-Roman" w:hAnsi="NewBaskerville-Roman" w:cs="NewBaskerville-Roman"/>
          <w:color w:val="262626"/>
          <w:sz w:val="20"/>
          <w:szCs w:val="20"/>
        </w:rPr>
        <w:t>;</w:t>
      </w:r>
    </w:p>
    <w:p w:rsidR="001A7F88" w:rsidRDefault="009A2A72" w:rsidP="009A2A7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Note I used px in the example, but it’s a </w:t>
      </w:r>
      <w:r w:rsidRPr="00FA72D7">
        <w:rPr>
          <w:rFonts w:ascii="NewBaskerville-Roman" w:hAnsi="NewBaskerville-Roman" w:cs="NewBaskerville-Roman"/>
          <w:color w:val="FF0000"/>
          <w:sz w:val="20"/>
          <w:szCs w:val="20"/>
          <w:highlight w:val="yellow"/>
        </w:rPr>
        <w:t>better idea to use e</w:t>
      </w:r>
      <w:r w:rsidR="00AA6C0A" w:rsidRPr="00FA72D7">
        <w:rPr>
          <w:rFonts w:ascii="NewBaskerville-Roman" w:hAnsi="NewBaskerville-Roman" w:cs="NewBaskerville-Roman"/>
          <w:color w:val="FF0000"/>
          <w:sz w:val="20"/>
          <w:szCs w:val="20"/>
          <w:highlight w:val="yellow"/>
        </w:rPr>
        <w:t>ms in your media queries</w:t>
      </w:r>
      <w:r w:rsidR="00AA6C0A">
        <w:rPr>
          <w:rFonts w:ascii="NewBaskerville-Roman" w:hAnsi="NewBaskerville-Roman" w:cs="NewBaskerville-Roman"/>
          <w:color w:val="262626"/>
          <w:sz w:val="20"/>
          <w:szCs w:val="20"/>
        </w:rPr>
        <w:t xml:space="preserve">, based </w:t>
      </w:r>
      <w:r>
        <w:rPr>
          <w:rFonts w:ascii="NewBaskerville-Roman" w:hAnsi="NewBaskerville-Roman" w:cs="NewBaskerville-Roman"/>
          <w:color w:val="262626"/>
          <w:sz w:val="20"/>
          <w:szCs w:val="20"/>
        </w:rPr>
        <w:t>on the browser’s default font size (usually 16 px). Inste</w:t>
      </w:r>
      <w:r w:rsidR="00AA6C0A">
        <w:rPr>
          <w:rFonts w:ascii="NewBaskerville-Roman" w:hAnsi="NewBaskerville-Roman" w:cs="NewBaskerville-Roman"/>
          <w:color w:val="262626"/>
          <w:sz w:val="20"/>
          <w:szCs w:val="20"/>
        </w:rPr>
        <w:t xml:space="preserve">ad of 560 px, you should use 35 </w:t>
      </w:r>
      <w:r w:rsidR="00FA72D7">
        <w:rPr>
          <w:rFonts w:ascii="NewBaskerville-Roman" w:hAnsi="NewBaskerville-Roman" w:cs="NewBaskerville-Roman"/>
          <w:color w:val="262626"/>
          <w:sz w:val="20"/>
          <w:szCs w:val="20"/>
        </w:rPr>
        <w:t>em (560 / 16);</w:t>
      </w:r>
    </w:p>
    <w:p w:rsidR="00FA72D7" w:rsidRDefault="00FA72D7" w:rsidP="009A2A72">
      <w:pPr>
        <w:autoSpaceDE w:val="0"/>
        <w:autoSpaceDN w:val="0"/>
        <w:adjustRightInd w:val="0"/>
        <w:spacing w:after="0" w:line="240" w:lineRule="auto"/>
        <w:rPr>
          <w:rFonts w:ascii="NewBaskerville-Roman" w:hAnsi="NewBaskerville-Roman" w:cs="NewBaskerville-Roman"/>
          <w:color w:val="262626"/>
          <w:sz w:val="20"/>
          <w:szCs w:val="20"/>
        </w:rPr>
      </w:pPr>
    </w:p>
    <w:p w:rsidR="00FA72D7" w:rsidRDefault="00FA72D7" w:rsidP="00DC24FF">
      <w:pPr>
        <w:pStyle w:val="Heading3"/>
        <w:rPr>
          <w:b/>
        </w:rPr>
      </w:pPr>
      <w:bookmarkStart w:id="88" w:name="_Toc143206493"/>
      <w:r w:rsidRPr="00DC24FF">
        <w:rPr>
          <w:b/>
        </w:rPr>
        <w:t>Understanding types of media query</w:t>
      </w:r>
      <w:bookmarkEnd w:id="88"/>
    </w:p>
    <w:p w:rsidR="001E749E"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further refine a media query by joining the two clauses with the keyword </w:t>
      </w:r>
      <w:r w:rsidR="00F35326">
        <w:rPr>
          <w:rFonts w:ascii="NewBaskerville-Roman" w:hAnsi="NewBaskerville-Roman" w:cs="NewBaskerville-Roman"/>
          <w:color w:val="262626"/>
          <w:sz w:val="20"/>
          <w:szCs w:val="20"/>
        </w:rPr>
        <w:t>“</w:t>
      </w:r>
      <w:r>
        <w:rPr>
          <w:rFonts w:ascii="Courier" w:hAnsi="Courier" w:cs="Courier"/>
          <w:color w:val="262626"/>
          <w:sz w:val="19"/>
          <w:szCs w:val="19"/>
        </w:rPr>
        <w:t>and</w:t>
      </w:r>
      <w:r w:rsidR="00F35326">
        <w:rPr>
          <w:rFonts w:ascii="NewBaskerville-Roman" w:hAnsi="NewBaskerville-Roman" w:cs="NewBaskerville-Roman"/>
          <w:color w:val="262626"/>
          <w:sz w:val="20"/>
          <w:szCs w:val="20"/>
        </w:rPr>
        <w:t>”</w:t>
      </w:r>
    </w:p>
    <w:p w:rsidR="00F35326"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sidRPr="00F35326">
        <w:rPr>
          <w:rFonts w:ascii="Courier" w:hAnsi="Courier" w:cs="Courier"/>
          <w:color w:val="FF0000"/>
          <w:sz w:val="16"/>
          <w:szCs w:val="16"/>
        </w:rPr>
        <w:t>@media (min-width: 20em) and (max-width: 35em) { …</w:t>
      </w:r>
      <w:r w:rsidR="00F35326">
        <w:rPr>
          <w:rFonts w:ascii="Courier" w:hAnsi="Courier" w:cs="Courier"/>
          <w:color w:val="FF0000"/>
          <w:sz w:val="16"/>
          <w:szCs w:val="16"/>
        </w:rPr>
        <w:t xml:space="preserve"> } </w:t>
      </w:r>
      <w:r>
        <w:rPr>
          <w:rFonts w:ascii="NewBaskerville-Roman" w:hAnsi="NewBaskerville-Roman" w:cs="NewBaskerville-Roman"/>
          <w:color w:val="262626"/>
          <w:sz w:val="20"/>
          <w:szCs w:val="20"/>
        </w:rPr>
        <w:t>This combined media query only targets d</w:t>
      </w:r>
      <w:r w:rsidR="00461A85">
        <w:rPr>
          <w:rFonts w:ascii="NewBaskerville-Roman" w:hAnsi="NewBaskerville-Roman" w:cs="NewBaskerville-Roman"/>
          <w:color w:val="262626"/>
          <w:sz w:val="20"/>
          <w:szCs w:val="20"/>
        </w:rPr>
        <w:t>evices that meet both criteria;</w:t>
      </w:r>
    </w:p>
    <w:p w:rsidR="00461A85" w:rsidRDefault="00461A85" w:rsidP="001E749E">
      <w:pPr>
        <w:autoSpaceDE w:val="0"/>
        <w:autoSpaceDN w:val="0"/>
        <w:adjustRightInd w:val="0"/>
        <w:spacing w:after="0" w:line="240" w:lineRule="auto"/>
        <w:rPr>
          <w:rFonts w:ascii="NewBaskerville-Roman" w:hAnsi="NewBaskerville-Roman" w:cs="NewBaskerville-Roman"/>
          <w:color w:val="262626"/>
          <w:sz w:val="20"/>
          <w:szCs w:val="20"/>
        </w:rPr>
      </w:pPr>
    </w:p>
    <w:p w:rsidR="001E749E" w:rsidRDefault="001E749E" w:rsidP="00461A8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want a</w:t>
      </w:r>
      <w:r w:rsidR="00F35326">
        <w:rPr>
          <w:rFonts w:ascii="Courier" w:hAnsi="Courier" w:cs="Courier"/>
          <w:color w:val="FF0000"/>
          <w:sz w:val="16"/>
          <w:szCs w:val="16"/>
        </w:rPr>
        <w:t xml:space="preserve"> </w:t>
      </w:r>
      <w:r>
        <w:rPr>
          <w:rFonts w:ascii="NewBaskerville-Roman" w:hAnsi="NewBaskerville-Roman" w:cs="NewBaskerville-Roman"/>
          <w:color w:val="262626"/>
          <w:sz w:val="20"/>
          <w:szCs w:val="20"/>
        </w:rPr>
        <w:t xml:space="preserve">media query that </w:t>
      </w:r>
      <w:r w:rsidRPr="00461A85">
        <w:rPr>
          <w:rFonts w:ascii="NewBaskerville-Roman" w:hAnsi="NewBaskerville-Roman" w:cs="NewBaskerville-Roman"/>
          <w:color w:val="262626"/>
          <w:sz w:val="20"/>
          <w:szCs w:val="20"/>
          <w:highlight w:val="yellow"/>
        </w:rPr>
        <w:t>targets one of multiple criteria</w:t>
      </w:r>
      <w:r>
        <w:rPr>
          <w:rFonts w:ascii="NewBaskerville-Roman" w:hAnsi="NewBaskerville-Roman" w:cs="NewBaskerville-Roman"/>
          <w:color w:val="262626"/>
          <w:sz w:val="20"/>
          <w:szCs w:val="20"/>
        </w:rPr>
        <w:t>, use a comma:</w:t>
      </w:r>
      <w:r w:rsidR="00461A85">
        <w:rPr>
          <w:rFonts w:ascii="Courier" w:hAnsi="Courier" w:cs="Courier"/>
          <w:color w:val="FF0000"/>
          <w:sz w:val="16"/>
          <w:szCs w:val="16"/>
        </w:rPr>
        <w:t xml:space="preserve"> </w:t>
      </w:r>
      <w:r w:rsidRPr="00F35326">
        <w:rPr>
          <w:rFonts w:ascii="Courier" w:hAnsi="Courier" w:cs="Courier"/>
          <w:color w:val="FF0000"/>
          <w:sz w:val="16"/>
          <w:szCs w:val="16"/>
        </w:rPr>
        <w:t>@media (max-width: 20em), (min-width: 35em) { …</w:t>
      </w:r>
      <w:r w:rsidR="00461A85">
        <w:rPr>
          <w:rFonts w:ascii="Courier" w:hAnsi="Courier" w:cs="Courier"/>
          <w:color w:val="FF0000"/>
          <w:sz w:val="16"/>
          <w:szCs w:val="16"/>
        </w:rPr>
        <w:t xml:space="preserve"> } </w:t>
      </w:r>
      <w:r>
        <w:rPr>
          <w:rFonts w:ascii="NewBaskerville-Roman" w:hAnsi="NewBaskerville-Roman" w:cs="NewBaskerville-Roman"/>
          <w:color w:val="262626"/>
          <w:sz w:val="20"/>
          <w:szCs w:val="20"/>
        </w:rPr>
        <w:t>This example targets both viewports 20 em and narrower and those 35 em and wider.</w:t>
      </w:r>
    </w:p>
    <w:p w:rsidR="00AD18EA" w:rsidRDefault="00AD18EA" w:rsidP="00461A85">
      <w:pPr>
        <w:autoSpaceDE w:val="0"/>
        <w:autoSpaceDN w:val="0"/>
        <w:adjustRightInd w:val="0"/>
        <w:spacing w:after="0" w:line="240" w:lineRule="auto"/>
        <w:rPr>
          <w:rFonts w:ascii="NewBaskerville-Roman" w:hAnsi="NewBaskerville-Roman" w:cs="NewBaskerville-Roman"/>
          <w:color w:val="262626"/>
          <w:sz w:val="20"/>
          <w:szCs w:val="20"/>
        </w:rPr>
      </w:pPr>
    </w:p>
    <w:p w:rsidR="00AD18EA" w:rsidRDefault="00AD18EA" w:rsidP="00AD18E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used </w:t>
      </w:r>
      <w:r>
        <w:rPr>
          <w:rFonts w:ascii="Courier" w:hAnsi="Courier" w:cs="Courier"/>
          <w:color w:val="262626"/>
          <w:sz w:val="19"/>
          <w:szCs w:val="19"/>
        </w:rPr>
        <w:t>min-width</w:t>
      </w:r>
      <w:r>
        <w:rPr>
          <w:rFonts w:ascii="NewBaskerville-Roman" w:hAnsi="NewBaskerville-Roman" w:cs="NewBaskerville-Roman"/>
          <w:color w:val="262626"/>
          <w:sz w:val="20"/>
          <w:szCs w:val="20"/>
        </w:rPr>
        <w:t xml:space="preserve">, which targets </w:t>
      </w:r>
      <w:r w:rsidR="00A357B5">
        <w:rPr>
          <w:rFonts w:ascii="NewBaskerville-Roman" w:hAnsi="NewBaskerville-Roman" w:cs="NewBaskerville-Roman"/>
          <w:color w:val="262626"/>
          <w:sz w:val="20"/>
          <w:szCs w:val="20"/>
        </w:rPr>
        <w:t xml:space="preserve">devices with a viewport above a </w:t>
      </w:r>
      <w:r>
        <w:rPr>
          <w:rFonts w:ascii="NewBaskerville-Roman" w:hAnsi="NewBaskerville-Roman" w:cs="NewBaskerville-Roman"/>
          <w:color w:val="262626"/>
          <w:sz w:val="20"/>
          <w:szCs w:val="20"/>
        </w:rPr>
        <w:t xml:space="preserve">certain width, and </w:t>
      </w:r>
      <w:r>
        <w:rPr>
          <w:rFonts w:ascii="Courier" w:hAnsi="Courier" w:cs="Courier"/>
          <w:color w:val="262626"/>
          <w:sz w:val="19"/>
          <w:szCs w:val="19"/>
        </w:rPr>
        <w:t>max-width</w:t>
      </w:r>
      <w:r>
        <w:rPr>
          <w:rFonts w:ascii="NewBaskerville-Roman" w:hAnsi="NewBaskerville-Roman" w:cs="NewBaskerville-Roman"/>
          <w:color w:val="262626"/>
          <w:sz w:val="20"/>
          <w:szCs w:val="20"/>
        </w:rPr>
        <w:t>, which targets devices b</w:t>
      </w:r>
      <w:r w:rsidR="00A357B5">
        <w:rPr>
          <w:rFonts w:ascii="NewBaskerville-Roman" w:hAnsi="NewBaskerville-Roman" w:cs="NewBaskerville-Roman"/>
          <w:color w:val="262626"/>
          <w:sz w:val="20"/>
          <w:szCs w:val="20"/>
        </w:rPr>
        <w:t xml:space="preserve">elow a certain width. These are </w:t>
      </w:r>
      <w:r>
        <w:rPr>
          <w:rFonts w:ascii="NewBaskerville-Roman" w:hAnsi="NewBaskerville-Roman" w:cs="NewBaskerville-Roman"/>
          <w:color w:val="262626"/>
          <w:sz w:val="20"/>
          <w:szCs w:val="20"/>
        </w:rPr>
        <w:t xml:space="preserve">each called a </w:t>
      </w:r>
      <w:r>
        <w:rPr>
          <w:rFonts w:ascii="NewBaskerville-Italic" w:hAnsi="NewBaskerville-Italic" w:cs="NewBaskerville-Italic"/>
          <w:i/>
          <w:iCs/>
          <w:color w:val="262626"/>
          <w:sz w:val="20"/>
          <w:szCs w:val="20"/>
        </w:rPr>
        <w:t>media feature</w:t>
      </w:r>
      <w:r>
        <w:rPr>
          <w:rFonts w:ascii="NewBaskerville-Roman" w:hAnsi="NewBaskerville-Roman" w:cs="NewBaskerville-Roman"/>
          <w:color w:val="262626"/>
          <w:sz w:val="20"/>
          <w:szCs w:val="20"/>
        </w:rPr>
        <w:t>.</w:t>
      </w:r>
    </w:p>
    <w:p w:rsidR="001134AA" w:rsidRDefault="001134AA" w:rsidP="00AD18EA">
      <w:pPr>
        <w:autoSpaceDE w:val="0"/>
        <w:autoSpaceDN w:val="0"/>
        <w:adjustRightInd w:val="0"/>
        <w:spacing w:after="0" w:line="240" w:lineRule="auto"/>
        <w:rPr>
          <w:rFonts w:ascii="NewBaskerville-Roman" w:hAnsi="NewBaskerville-Roman" w:cs="NewBaskerville-Roman"/>
          <w:color w:val="262626"/>
          <w:sz w:val="20"/>
          <w:szCs w:val="20"/>
        </w:rPr>
      </w:pPr>
    </w:p>
    <w:p w:rsidR="001134AA" w:rsidRDefault="001134AA" w:rsidP="001134AA">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are the most common ones you’</w:t>
      </w:r>
      <w:r w:rsidR="00711B29">
        <w:rPr>
          <w:rFonts w:ascii="NewBaskerville-Roman" w:hAnsi="NewBaskerville-Roman" w:cs="NewBaskerville-Roman"/>
          <w:color w:val="262626"/>
          <w:sz w:val="20"/>
          <w:szCs w:val="20"/>
        </w:rPr>
        <w:t xml:space="preserve">ll use by far. But you </w:t>
      </w:r>
      <w:r>
        <w:rPr>
          <w:rFonts w:ascii="NewBaskerville-Roman" w:hAnsi="NewBaskerville-Roman" w:cs="NewBaskerville-Roman"/>
          <w:color w:val="262626"/>
          <w:sz w:val="20"/>
          <w:szCs w:val="20"/>
        </w:rPr>
        <w:t>can also use a number of oth</w:t>
      </w:r>
      <w:r w:rsidR="00711B29">
        <w:rPr>
          <w:rFonts w:ascii="NewBaskerville-Roman" w:hAnsi="NewBaskerville-Roman" w:cs="NewBaskerville-Roman"/>
          <w:color w:val="262626"/>
          <w:sz w:val="20"/>
          <w:szCs w:val="20"/>
        </w:rPr>
        <w:t>er types of media features.</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(min-height: 20em)</w:t>
      </w:r>
      <w:r w:rsidRPr="00711B29">
        <w:rPr>
          <w:rFonts w:ascii="NewBaskerville-Roman" w:hAnsi="NewBaskerville-Roman" w:cs="NewBaskerville-Roman"/>
          <w:color w:val="262626"/>
          <w:sz w:val="20"/>
          <w:szCs w:val="20"/>
        </w:rPr>
        <w:t>—Targets viewports 20 em and taller</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(max-height: 20em)</w:t>
      </w:r>
      <w:r w:rsidRPr="00711B29">
        <w:rPr>
          <w:rFonts w:ascii="NewBaskerville-Roman" w:hAnsi="NewBaskerville-Roman" w:cs="NewBaskerville-Roman"/>
          <w:color w:val="262626"/>
          <w:sz w:val="20"/>
          <w:szCs w:val="20"/>
        </w:rPr>
        <w:t>—Targets viewports 20 em and shorter</w:t>
      </w:r>
    </w:p>
    <w:p w:rsidR="001134AA" w:rsidRPr="00711B29" w:rsidRDefault="00711B29"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Courier" w:cs="Wingdings2" w:hint="eastAsia"/>
          <w:color w:val="CDA759"/>
          <w:sz w:val="17"/>
          <w:szCs w:val="17"/>
        </w:rPr>
        <w:t xml:space="preserve">( </w:t>
      </w:r>
      <w:r w:rsidR="001134AA" w:rsidRPr="00711B29">
        <w:rPr>
          <w:rFonts w:ascii="Courier" w:hAnsi="Courier" w:cs="Courier"/>
          <w:color w:val="262626"/>
          <w:sz w:val="19"/>
          <w:szCs w:val="19"/>
        </w:rPr>
        <w:t>orientation: landscape)</w:t>
      </w:r>
      <w:r w:rsidR="001134AA" w:rsidRPr="00711B29">
        <w:rPr>
          <w:rFonts w:ascii="NewBaskerville-Roman" w:hAnsi="NewBaskerville-Roman" w:cs="NewBaskerville-Roman"/>
          <w:color w:val="262626"/>
          <w:sz w:val="20"/>
          <w:szCs w:val="20"/>
        </w:rPr>
        <w:t>—Targets viewports that are wider than they are tall</w:t>
      </w:r>
    </w:p>
    <w:p w:rsidR="001134AA"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orientation: portrait)</w:t>
      </w:r>
      <w:r w:rsidRPr="00711B29">
        <w:rPr>
          <w:rFonts w:ascii="NewBaskerville-Roman" w:hAnsi="NewBaskerville-Roman" w:cs="NewBaskerville-Roman"/>
          <w:color w:val="262626"/>
          <w:sz w:val="20"/>
          <w:szCs w:val="20"/>
        </w:rPr>
        <w:t>—Targets viewports that are taller than they are wide</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p>
    <w:p w:rsidR="00D650D8" w:rsidRDefault="00D650D8" w:rsidP="00D650D8">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M</w:t>
      </w:r>
      <w:r>
        <w:rPr>
          <w:rFonts w:ascii="FranklinGothic-Demi" w:hAnsi="FranklinGothic-Demi" w:cs="FranklinGothic-Demi"/>
          <w:color w:val="476B86"/>
          <w:sz w:val="15"/>
          <w:szCs w:val="15"/>
        </w:rPr>
        <w:t>EDIA TYPES</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two media types you’ll generally need to think about are </w:t>
      </w:r>
      <w:r w:rsidRPr="00AA7326">
        <w:rPr>
          <w:rFonts w:ascii="Courier" w:hAnsi="Courier" w:cs="Courier"/>
          <w:color w:val="262626"/>
          <w:sz w:val="19"/>
          <w:szCs w:val="19"/>
          <w:highlight w:val="yellow"/>
        </w:rPr>
        <w:t xml:space="preserve">screen </w:t>
      </w:r>
      <w:r w:rsidRPr="00AA7326">
        <w:rPr>
          <w:rFonts w:ascii="NewBaskerville-Roman" w:hAnsi="NewBaskerville-Roman" w:cs="NewBaskerville-Roman"/>
          <w:color w:val="262626"/>
          <w:sz w:val="20"/>
          <w:szCs w:val="20"/>
          <w:highlight w:val="yellow"/>
        </w:rPr>
        <w:t xml:space="preserve">and </w:t>
      </w:r>
      <w:r w:rsidRPr="00AA7326">
        <w:rPr>
          <w:rFonts w:ascii="Courier" w:hAnsi="Courier" w:cs="Courier"/>
          <w:color w:val="262626"/>
          <w:sz w:val="19"/>
          <w:szCs w:val="19"/>
          <w:highlight w:val="yellow"/>
        </w:rPr>
        <w:t>print</w:t>
      </w:r>
      <w:r w:rsidR="00AA7326">
        <w:rPr>
          <w:rFonts w:ascii="NewBaskerville-Roman" w:hAnsi="NewBaskerville-Roman" w:cs="NewBaskerville-Roman"/>
          <w:color w:val="262626"/>
          <w:sz w:val="20"/>
          <w:szCs w:val="20"/>
        </w:rPr>
        <w:t xml:space="preserve">. </w:t>
      </w:r>
      <w:r w:rsidR="00AA7326" w:rsidRPr="00AA7326">
        <w:rPr>
          <w:rFonts w:ascii="NewBaskerville-Roman" w:hAnsi="NewBaskerville-Roman" w:cs="NewBaskerville-Roman"/>
          <w:color w:val="FF0000"/>
          <w:sz w:val="20"/>
          <w:szCs w:val="20"/>
        </w:rPr>
        <w:t xml:space="preserve">Using </w:t>
      </w:r>
      <w:r w:rsidRPr="00AA7326">
        <w:rPr>
          <w:rFonts w:ascii="NewBaskerville-Roman" w:hAnsi="NewBaskerville-Roman" w:cs="NewBaskerville-Roman"/>
          <w:color w:val="FF0000"/>
          <w:sz w:val="20"/>
          <w:szCs w:val="20"/>
        </w:rPr>
        <w:t xml:space="preserve">a </w:t>
      </w:r>
      <w:r w:rsidRPr="00AA7326">
        <w:rPr>
          <w:rFonts w:ascii="Courier" w:hAnsi="Courier" w:cs="Courier"/>
          <w:color w:val="FF0000"/>
          <w:sz w:val="19"/>
          <w:szCs w:val="19"/>
        </w:rPr>
        <w:t xml:space="preserve">print </w:t>
      </w:r>
      <w:r w:rsidRPr="00AA7326">
        <w:rPr>
          <w:rFonts w:ascii="NewBaskerville-Roman" w:hAnsi="NewBaskerville-Roman" w:cs="NewBaskerville-Roman"/>
          <w:color w:val="FF0000"/>
          <w:sz w:val="20"/>
          <w:szCs w:val="20"/>
        </w:rPr>
        <w:t>media query lets you control how your page will la</w:t>
      </w:r>
      <w:r w:rsidR="00AA7326" w:rsidRPr="00AA7326">
        <w:rPr>
          <w:rFonts w:ascii="NewBaskerville-Roman" w:hAnsi="NewBaskerville-Roman" w:cs="NewBaskerville-Roman"/>
          <w:color w:val="FF0000"/>
          <w:sz w:val="20"/>
          <w:szCs w:val="20"/>
        </w:rPr>
        <w:t xml:space="preserve">y out if the user prints the </w:t>
      </w:r>
      <w:r w:rsidRPr="00AA7326">
        <w:rPr>
          <w:rFonts w:ascii="NewBaskerville-Roman" w:hAnsi="NewBaskerville-Roman" w:cs="NewBaskerville-Roman"/>
          <w:color w:val="FF0000"/>
          <w:sz w:val="20"/>
          <w:szCs w:val="20"/>
        </w:rPr>
        <w:t>page</w:t>
      </w:r>
      <w:r>
        <w:rPr>
          <w:rFonts w:ascii="NewBaskerville-Roman" w:hAnsi="NewBaskerville-Roman" w:cs="NewBaskerville-Roman"/>
          <w:color w:val="262626"/>
          <w:sz w:val="20"/>
          <w:szCs w:val="20"/>
        </w:rPr>
        <w:t>, so you can do things like removing background ima</w:t>
      </w:r>
      <w:r w:rsidR="00AA7326">
        <w:rPr>
          <w:rFonts w:ascii="NewBaskerville-Roman" w:hAnsi="NewBaskerville-Roman" w:cs="NewBaskerville-Roman"/>
          <w:color w:val="262626"/>
          <w:sz w:val="20"/>
          <w:szCs w:val="20"/>
        </w:rPr>
        <w:t xml:space="preserve">ges (to save on ink) and hiding </w:t>
      </w:r>
      <w:r>
        <w:rPr>
          <w:rFonts w:ascii="NewBaskerville-Roman" w:hAnsi="NewBaskerville-Roman" w:cs="NewBaskerville-Roman"/>
          <w:color w:val="262626"/>
          <w:sz w:val="20"/>
          <w:szCs w:val="20"/>
        </w:rPr>
        <w:t>unneeded navigation.</w:t>
      </w:r>
      <w:r w:rsidR="00AA732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write print styles that apply only when printing, use the query </w:t>
      </w:r>
      <w:r>
        <w:rPr>
          <w:rFonts w:ascii="Courier" w:hAnsi="Courier" w:cs="Courier"/>
          <w:color w:val="262626"/>
          <w:sz w:val="19"/>
          <w:szCs w:val="19"/>
        </w:rPr>
        <w:t>@media print</w:t>
      </w:r>
      <w:r w:rsidR="00AA7326">
        <w:rPr>
          <w:rFonts w:ascii="NewBaskerville-Roman" w:hAnsi="NewBaskerville-Roman" w:cs="NewBaskerville-Roman"/>
          <w:color w:val="262626"/>
          <w:sz w:val="20"/>
          <w:szCs w:val="20"/>
        </w:rPr>
        <w:t xml:space="preserve">. No </w:t>
      </w:r>
      <w:r>
        <w:rPr>
          <w:rFonts w:ascii="NewBaskerville-Roman" w:hAnsi="NewBaskerville-Roman" w:cs="NewBaskerville-Roman"/>
          <w:color w:val="262626"/>
          <w:sz w:val="20"/>
          <w:szCs w:val="20"/>
        </w:rPr>
        <w:t xml:space="preserve">parentheses are necessary as with </w:t>
      </w: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sidR="00AA7326">
        <w:rPr>
          <w:rFonts w:ascii="NewBaskerville-Roman" w:hAnsi="NewBaskerville-Roman" w:cs="NewBaskerville-Roman"/>
          <w:color w:val="262626"/>
          <w:sz w:val="20"/>
          <w:szCs w:val="20"/>
        </w:rPr>
        <w:t xml:space="preserve">other media features. To target </w:t>
      </w:r>
      <w:r>
        <w:rPr>
          <w:rFonts w:ascii="NewBaskerville-Roman" w:hAnsi="NewBaskerville-Roman" w:cs="NewBaskerville-Roman"/>
          <w:color w:val="262626"/>
          <w:sz w:val="20"/>
          <w:szCs w:val="20"/>
        </w:rPr>
        <w:t xml:space="preserve">screen only, use </w:t>
      </w:r>
      <w:r>
        <w:rPr>
          <w:rFonts w:ascii="Courier" w:hAnsi="Courier" w:cs="Courier"/>
          <w:color w:val="262626"/>
          <w:sz w:val="19"/>
          <w:szCs w:val="19"/>
        </w:rPr>
        <w:t>@media screen</w:t>
      </w:r>
      <w:r>
        <w:rPr>
          <w:rFonts w:ascii="NewBaskerville-Roman" w:hAnsi="NewBaskerville-Roman" w:cs="NewBaskerville-Roman"/>
          <w:color w:val="262626"/>
          <w:sz w:val="20"/>
          <w:szCs w:val="20"/>
        </w:rPr>
        <w:t>.</w:t>
      </w:r>
    </w:p>
    <w:p w:rsidR="0039691C" w:rsidRDefault="0039691C" w:rsidP="00A747C8">
      <w:pPr>
        <w:autoSpaceDE w:val="0"/>
        <w:autoSpaceDN w:val="0"/>
        <w:adjustRightInd w:val="0"/>
        <w:spacing w:after="0" w:line="240" w:lineRule="auto"/>
        <w:rPr>
          <w:rFonts w:ascii="FranklinGothic-DemiItal" w:hAnsi="FranklinGothic-DemiItal" w:cs="FranklinGothic-DemiItal"/>
          <w:color w:val="476B86"/>
          <w:sz w:val="21"/>
          <w:szCs w:val="21"/>
        </w:rPr>
      </w:pPr>
    </w:p>
    <w:p w:rsidR="00A747C8" w:rsidRPr="0039691C" w:rsidRDefault="00A747C8" w:rsidP="0039691C">
      <w:pPr>
        <w:pStyle w:val="Heading3"/>
        <w:rPr>
          <w:b/>
        </w:rPr>
      </w:pPr>
      <w:bookmarkStart w:id="89" w:name="_Toc143206494"/>
      <w:r w:rsidRPr="0039691C">
        <w:rPr>
          <w:b/>
        </w:rPr>
        <w:t>Adding breakpoints to the page</w:t>
      </w:r>
      <w:bookmarkEnd w:id="89"/>
    </w:p>
    <w:p w:rsidR="00A747C8" w:rsidRDefault="00A747C8" w:rsidP="00A747C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Practically speaking, a mobile-first approach means the type of media query you’</w:t>
      </w:r>
      <w:r w:rsidR="0039691C">
        <w:rPr>
          <w:rFonts w:ascii="NewBaskerville-Roman" w:hAnsi="NewBaskerville-Roman" w:cs="NewBaskerville-Roman"/>
          <w:color w:val="262626"/>
          <w:sz w:val="20"/>
          <w:szCs w:val="20"/>
        </w:rPr>
        <w:t xml:space="preserve">ll use </w:t>
      </w:r>
      <w:r>
        <w:rPr>
          <w:rFonts w:ascii="NewBaskerville-Roman" w:hAnsi="NewBaskerville-Roman" w:cs="NewBaskerville-Roman"/>
          <w:color w:val="262626"/>
          <w:sz w:val="20"/>
          <w:szCs w:val="20"/>
        </w:rPr>
        <w:t xml:space="preserve">the most should be </w:t>
      </w:r>
      <w:r w:rsidRPr="009768A7">
        <w:rPr>
          <w:rFonts w:ascii="Courier" w:hAnsi="Courier" w:cs="Courier"/>
          <w:color w:val="262626"/>
          <w:sz w:val="19"/>
          <w:szCs w:val="19"/>
          <w:highlight w:val="yellow"/>
        </w:rPr>
        <w:t>min-width</w:t>
      </w:r>
      <w:r>
        <w:rPr>
          <w:rFonts w:ascii="NewBaskerville-Roman" w:hAnsi="NewBaskerville-Roman" w:cs="NewBaskerville-Roman"/>
          <w:color w:val="262626"/>
          <w:sz w:val="20"/>
          <w:szCs w:val="20"/>
        </w:rPr>
        <w:t>. You’ll write your mobi</w:t>
      </w:r>
      <w:r w:rsidR="0039691C">
        <w:rPr>
          <w:rFonts w:ascii="NewBaskerville-Roman" w:hAnsi="NewBaskerville-Roman" w:cs="NewBaskerville-Roman"/>
          <w:color w:val="262626"/>
          <w:sz w:val="20"/>
          <w:szCs w:val="20"/>
        </w:rPr>
        <w:t xml:space="preserve">le styles first, outside of any </w:t>
      </w:r>
      <w:r>
        <w:rPr>
          <w:rFonts w:ascii="NewBaskerville-Roman" w:hAnsi="NewBaskerville-Roman" w:cs="NewBaskerville-Roman"/>
          <w:color w:val="262626"/>
          <w:sz w:val="20"/>
          <w:szCs w:val="20"/>
        </w:rPr>
        <w:t>media queries.</w:t>
      </w:r>
    </w:p>
    <w:tbl>
      <w:tblPr>
        <w:tblStyle w:val="TableGrid"/>
        <w:tblW w:w="0" w:type="auto"/>
        <w:tblLook w:val="04A0" w:firstRow="1" w:lastRow="0" w:firstColumn="1" w:lastColumn="0" w:noHBand="0" w:noVBand="1"/>
      </w:tblPr>
      <w:tblGrid>
        <w:gridCol w:w="4788"/>
        <w:gridCol w:w="4788"/>
      </w:tblGrid>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887F73" w:rsidRDefault="00887F73" w:rsidP="000D06CF">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Mobile styles; applied </w:t>
            </w:r>
            <w:r w:rsidR="000D06CF">
              <w:rPr>
                <w:rFonts w:ascii="Humanist521BT-BoldCondensed" w:hAnsi="Humanist521BT-BoldCondensed" w:cs="Humanist521BT-BoldCondensed"/>
                <w:b/>
                <w:bCs/>
                <w:color w:val="666666"/>
                <w:sz w:val="18"/>
                <w:szCs w:val="18"/>
              </w:rPr>
              <w:t>to all breakpoints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35em)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FF323D" w:rsidRDefault="00FF323D" w:rsidP="00B91984">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Medium breakpoint; overrides select </w:t>
            </w:r>
            <w:r w:rsidR="00B91984">
              <w:rPr>
                <w:rFonts w:ascii="Humanist521BT-BoldCondensed" w:hAnsi="Humanist521BT-BoldCondensed" w:cs="Humanist521BT-BoldCondensed"/>
                <w:b/>
                <w:bCs/>
                <w:color w:val="666666"/>
                <w:sz w:val="18"/>
                <w:szCs w:val="18"/>
              </w:rPr>
              <w:t>mobile styles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50em)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564815" w:rsidRDefault="00DF00A8" w:rsidP="00564815">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Large breakpoint; overrides </w:t>
            </w:r>
            <w:r w:rsidR="00564815">
              <w:rPr>
                <w:rFonts w:ascii="Humanist521BT-BoldCondensed" w:hAnsi="Humanist521BT-BoldCondensed" w:cs="Humanist521BT-BoldCondensed"/>
                <w:b/>
                <w:bCs/>
                <w:color w:val="666666"/>
                <w:sz w:val="18"/>
                <w:szCs w:val="18"/>
              </w:rPr>
              <w:t>select small and medium</w:t>
            </w:r>
          </w:p>
          <w:p w:rsidR="000D06CF" w:rsidRDefault="00564815" w:rsidP="00564815">
            <w:pPr>
              <w:autoSpaceDE w:val="0"/>
              <w:autoSpaceDN w:val="0"/>
              <w:adjustRightInd w:val="0"/>
              <w:rPr>
                <w:rFonts w:ascii="NewBaskerville-Roman" w:hAnsi="NewBaskerville-Roman" w:cs="NewBaskerville-Roman"/>
                <w:color w:val="262626"/>
                <w:sz w:val="20"/>
                <w:szCs w:val="20"/>
              </w:rPr>
            </w:pPr>
            <w:r>
              <w:rPr>
                <w:rFonts w:ascii="Humanist521BT-BoldCondensed" w:hAnsi="Humanist521BT-BoldCondensed" w:cs="Humanist521BT-BoldCondensed"/>
                <w:b/>
                <w:bCs/>
                <w:color w:val="666666"/>
                <w:sz w:val="18"/>
                <w:szCs w:val="18"/>
              </w:rPr>
              <w:t>breakpoint styles</w:t>
            </w:r>
          </w:p>
        </w:tc>
      </w:tr>
    </w:tbl>
    <w:p w:rsidR="005239EA" w:rsidRDefault="005239EA" w:rsidP="00A747C8">
      <w:pPr>
        <w:autoSpaceDE w:val="0"/>
        <w:autoSpaceDN w:val="0"/>
        <w:adjustRightInd w:val="0"/>
        <w:spacing w:after="0" w:line="240" w:lineRule="auto"/>
        <w:rPr>
          <w:rFonts w:ascii="NewBaskerville-Roman" w:hAnsi="NewBaskerville-Roman" w:cs="NewBaskerville-Roman"/>
          <w:color w:val="262626"/>
          <w:sz w:val="20"/>
          <w:szCs w:val="20"/>
        </w:rPr>
      </w:pPr>
    </w:p>
    <w:p w:rsidR="00E01F9A" w:rsidRDefault="00970D14"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might be wondering how I </w:t>
      </w:r>
      <w:r w:rsidR="0023439B">
        <w:rPr>
          <w:rFonts w:ascii="NewBaskerville-Roman" w:hAnsi="NewBaskerville-Roman" w:cs="NewBaskerville-Roman"/>
          <w:color w:val="262626"/>
          <w:sz w:val="20"/>
          <w:szCs w:val="20"/>
        </w:rPr>
        <w:t>arrived at a breakpoint of 35 em in listing 8.7. I chose it because this is the point where</w:t>
      </w:r>
      <w:r w:rsidR="00E01F9A">
        <w:rPr>
          <w:rFonts w:ascii="NewBaskerville-Roman" w:hAnsi="NewBaskerville-Roman" w:cs="NewBaskerville-Roman"/>
          <w:color w:val="262626"/>
          <w:sz w:val="20"/>
          <w:szCs w:val="20"/>
        </w:rPr>
        <w:t xml:space="preserve"> the three columns started to feel overcrowded. In this case, below 35 ems, the columns</w:t>
      </w:r>
    </w:p>
    <w:p w:rsidR="0023439B" w:rsidRDefault="00E01F9A"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were too narrow.</w:t>
      </w:r>
    </w:p>
    <w:p w:rsidR="00950560" w:rsidRDefault="00950560" w:rsidP="00E01F9A">
      <w:pPr>
        <w:autoSpaceDE w:val="0"/>
        <w:autoSpaceDN w:val="0"/>
        <w:adjustRightInd w:val="0"/>
        <w:spacing w:after="0" w:line="240" w:lineRule="auto"/>
        <w:rPr>
          <w:rFonts w:ascii="NewBaskerville-Roman" w:hAnsi="NewBaskerville-Roman" w:cs="NewBaskerville-Roman"/>
          <w:color w:val="262626"/>
          <w:sz w:val="20"/>
          <w:szCs w:val="20"/>
        </w:rPr>
      </w:pPr>
    </w:p>
    <w:p w:rsidR="00950560" w:rsidRDefault="00B34BC4" w:rsidP="00B34BC4">
      <w:pPr>
        <w:pStyle w:val="Heading3"/>
      </w:pPr>
      <w:bookmarkStart w:id="90" w:name="_Toc143206495"/>
      <w:r>
        <w:t>BR</w:t>
      </w:r>
      <w:r w:rsidR="00950560">
        <w:t>EAKPOINT SELECTION</w:t>
      </w:r>
      <w:bookmarkEnd w:id="90"/>
    </w:p>
    <w:p w:rsidR="00537480" w:rsidRDefault="00537480" w:rsidP="00C519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Most of the time, you’</w:t>
      </w:r>
      <w:r w:rsidR="00C519A7">
        <w:rPr>
          <w:rFonts w:ascii="NewBaskerville-Roman" w:hAnsi="NewBaskerville-Roman" w:cs="NewBaskerville-Roman"/>
          <w:color w:val="262626"/>
          <w:sz w:val="20"/>
          <w:szCs w:val="20"/>
        </w:rPr>
        <w:t xml:space="preserve">ll want </w:t>
      </w:r>
      <w:r>
        <w:rPr>
          <w:rFonts w:ascii="NewBaskerville-Roman" w:hAnsi="NewBaskerville-Roman" w:cs="NewBaskerville-Roman"/>
          <w:color w:val="262626"/>
          <w:sz w:val="20"/>
          <w:szCs w:val="20"/>
        </w:rPr>
        <w:t xml:space="preserve">to start setting </w:t>
      </w:r>
      <w:r w:rsidRPr="00C47E49">
        <w:rPr>
          <w:rFonts w:ascii="NewBaskerville-Roman" w:hAnsi="NewBaskerville-Roman" w:cs="NewBaskerville-Roman"/>
          <w:color w:val="262626"/>
          <w:sz w:val="20"/>
          <w:szCs w:val="20"/>
          <w:highlight w:val="yellow"/>
        </w:rPr>
        <w:t>breakpoints with the parts of your design</w:t>
      </w:r>
      <w:r>
        <w:rPr>
          <w:rFonts w:ascii="NewBaskerville-Roman" w:hAnsi="NewBaskerville-Roman" w:cs="NewBaskerville-Roman"/>
          <w:color w:val="262626"/>
          <w:sz w:val="20"/>
          <w:szCs w:val="20"/>
        </w:rPr>
        <w:t xml:space="preserve"> that have multiple c</w:t>
      </w:r>
      <w:r w:rsidR="00C519A7">
        <w:rPr>
          <w:rFonts w:ascii="NewBaskerville-Roman" w:hAnsi="NewBaskerville-Roman" w:cs="NewBaskerville-Roman"/>
          <w:color w:val="262626"/>
          <w:sz w:val="20"/>
          <w:szCs w:val="20"/>
        </w:rPr>
        <w:t xml:space="preserve">olumns. </w:t>
      </w:r>
      <w:r w:rsidRPr="00C47E49">
        <w:rPr>
          <w:rFonts w:ascii="NewBaskerville-Roman" w:hAnsi="NewBaskerville-Roman" w:cs="NewBaskerville-Roman"/>
          <w:color w:val="FF0000"/>
          <w:sz w:val="20"/>
          <w:szCs w:val="20"/>
        </w:rPr>
        <w:t>Try a number of breakpoints until you find one that feels right</w:t>
      </w:r>
      <w:r w:rsidR="00331979">
        <w:rPr>
          <w:rFonts w:ascii="NewBaskerville-Roman" w:hAnsi="NewBaskerville-Roman" w:cs="NewBaskerville-Roman"/>
          <w:color w:val="262626"/>
          <w:sz w:val="20"/>
          <w:szCs w:val="20"/>
        </w:rPr>
        <w:t xml:space="preserve">. Ensure your columns </w:t>
      </w:r>
      <w:r>
        <w:rPr>
          <w:rFonts w:ascii="NewBaskerville-Roman" w:hAnsi="NewBaskerville-Roman" w:cs="NewBaskerville-Roman"/>
          <w:color w:val="262626"/>
          <w:sz w:val="20"/>
          <w:szCs w:val="20"/>
        </w:rPr>
        <w:t>aren’t too narrow above that breakpoint.</w:t>
      </w:r>
      <w:r w:rsidR="004E4BA0">
        <w:rPr>
          <w:rFonts w:ascii="NewBaskerville-Roman" w:hAnsi="NewBaskerville-Roman" w:cs="NewBaskerville-Roman"/>
          <w:color w:val="262626"/>
          <w:sz w:val="20"/>
          <w:szCs w:val="20"/>
        </w:rPr>
        <w:t xml:space="preserve"> You’</w:t>
      </w:r>
      <w:r w:rsidR="00C519A7">
        <w:rPr>
          <w:rFonts w:ascii="NewBaskerville-Roman" w:hAnsi="NewBaskerville-Roman" w:cs="NewBaskerville-Roman"/>
          <w:color w:val="262626"/>
          <w:sz w:val="20"/>
          <w:szCs w:val="20"/>
        </w:rPr>
        <w:t xml:space="preserve">ll find </w:t>
      </w:r>
      <w:r w:rsidR="004E4BA0">
        <w:rPr>
          <w:rFonts w:ascii="NewBaskerville-Roman" w:hAnsi="NewBaskerville-Roman" w:cs="NewBaskerville-Roman"/>
          <w:color w:val="262626"/>
          <w:sz w:val="20"/>
          <w:szCs w:val="20"/>
        </w:rPr>
        <w:t>hundreds of devices wi</w:t>
      </w:r>
      <w:r w:rsidR="00331979">
        <w:rPr>
          <w:rFonts w:ascii="NewBaskerville-Roman" w:hAnsi="NewBaskerville-Roman" w:cs="NewBaskerville-Roman"/>
          <w:color w:val="262626"/>
          <w:sz w:val="20"/>
          <w:szCs w:val="20"/>
        </w:rPr>
        <w:t xml:space="preserve">th hundreds of different screen </w:t>
      </w:r>
      <w:r w:rsidR="004E4BA0">
        <w:rPr>
          <w:rFonts w:ascii="NewBaskerville-Roman" w:hAnsi="NewBaskerville-Roman" w:cs="NewBaskerville-Roman"/>
          <w:color w:val="262626"/>
          <w:sz w:val="20"/>
          <w:szCs w:val="20"/>
        </w:rPr>
        <w:t>resolutions; you’</w:t>
      </w:r>
      <w:r w:rsidR="00C519A7">
        <w:rPr>
          <w:rFonts w:ascii="NewBaskerville-Roman" w:hAnsi="NewBaskerville-Roman" w:cs="NewBaskerville-Roman"/>
          <w:color w:val="262626"/>
          <w:sz w:val="20"/>
          <w:szCs w:val="20"/>
        </w:rPr>
        <w:t xml:space="preserve">ll never test </w:t>
      </w:r>
      <w:r w:rsidR="004E4BA0">
        <w:rPr>
          <w:rFonts w:ascii="NewBaskerville-Roman" w:hAnsi="NewBaskerville-Roman" w:cs="NewBaskerville-Roman"/>
          <w:color w:val="262626"/>
          <w:sz w:val="20"/>
          <w:szCs w:val="20"/>
        </w:rPr>
        <w:t>them all</w:t>
      </w:r>
      <w:r w:rsidR="004E4BA0" w:rsidRPr="00C47E49">
        <w:rPr>
          <w:rFonts w:ascii="NewBaskerville-Roman" w:hAnsi="NewBaskerville-Roman" w:cs="NewBaskerville-Roman"/>
          <w:color w:val="262626"/>
          <w:sz w:val="20"/>
          <w:szCs w:val="20"/>
          <w:highlight w:val="yellow"/>
        </w:rPr>
        <w:t>. Choose the breakpoints that make sense for your design, and it’ll play outwell, regardless of the device a user has</w:t>
      </w:r>
      <w:r w:rsidR="004E4BA0">
        <w:rPr>
          <w:rFonts w:ascii="NewBaskerville-Roman" w:hAnsi="NewBaskerville-Roman" w:cs="NewBaskerville-Roman"/>
          <w:color w:val="262626"/>
          <w:sz w:val="20"/>
          <w:szCs w:val="20"/>
        </w:rPr>
        <w:t>.</w:t>
      </w:r>
    </w:p>
    <w:p w:rsidR="0004741E" w:rsidRPr="007A1052" w:rsidRDefault="0004741E" w:rsidP="007A1052">
      <w:pPr>
        <w:pStyle w:val="Heading3"/>
        <w:rPr>
          <w:b/>
        </w:rPr>
      </w:pPr>
      <w:bookmarkStart w:id="91" w:name="_Toc143206496"/>
      <w:r w:rsidRPr="007A1052">
        <w:rPr>
          <w:b/>
        </w:rPr>
        <w:lastRenderedPageBreak/>
        <w:t>Fluid layouts</w:t>
      </w:r>
      <w:bookmarkEnd w:id="91"/>
    </w:p>
    <w:p w:rsidR="0004741E" w:rsidRDefault="007A1052" w:rsidP="0004741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Fluid layout (sometimes </w:t>
      </w:r>
      <w:r w:rsidR="0004741E">
        <w:rPr>
          <w:rFonts w:ascii="NewBaskerville-Roman" w:hAnsi="NewBaskerville-Roman" w:cs="NewBaskerville-Roman"/>
          <w:color w:val="262626"/>
          <w:sz w:val="20"/>
          <w:szCs w:val="20"/>
        </w:rPr>
        <w:t xml:space="preserve">called </w:t>
      </w:r>
      <w:r w:rsidR="0004741E">
        <w:rPr>
          <w:rFonts w:ascii="NewBaskerville-Italic" w:hAnsi="NewBaskerville-Italic" w:cs="NewBaskerville-Italic"/>
          <w:i/>
          <w:iCs/>
          <w:color w:val="262626"/>
          <w:sz w:val="20"/>
          <w:szCs w:val="20"/>
        </w:rPr>
        <w:t>liquid layout</w:t>
      </w:r>
      <w:r w:rsidR="0004741E">
        <w:rPr>
          <w:rFonts w:ascii="NewBaskerville-Roman" w:hAnsi="NewBaskerville-Roman" w:cs="NewBaskerville-Roman"/>
          <w:color w:val="262626"/>
          <w:sz w:val="20"/>
          <w:szCs w:val="20"/>
        </w:rPr>
        <w:t xml:space="preserve">) refers to the </w:t>
      </w:r>
      <w:r w:rsidR="0004741E" w:rsidRPr="007A1052">
        <w:rPr>
          <w:rFonts w:ascii="NewBaskerville-Roman" w:hAnsi="NewBaskerville-Roman" w:cs="NewBaskerville-Roman"/>
          <w:color w:val="262626"/>
          <w:sz w:val="20"/>
          <w:szCs w:val="20"/>
          <w:highlight w:val="yellow"/>
        </w:rPr>
        <w:t>use of containers</w:t>
      </w:r>
      <w:r w:rsidRPr="007A1052">
        <w:rPr>
          <w:rFonts w:ascii="NewBaskerville-Roman" w:hAnsi="NewBaskerville-Roman" w:cs="NewBaskerville-Roman"/>
          <w:color w:val="262626"/>
          <w:sz w:val="20"/>
          <w:szCs w:val="20"/>
          <w:highlight w:val="yellow"/>
        </w:rPr>
        <w:t xml:space="preserve"> that grow and shrink according </w:t>
      </w:r>
      <w:r w:rsidR="0004741E" w:rsidRPr="007A1052">
        <w:rPr>
          <w:rFonts w:ascii="NewBaskerville-Roman" w:hAnsi="NewBaskerville-Roman" w:cs="NewBaskerville-Roman"/>
          <w:color w:val="262626"/>
          <w:sz w:val="20"/>
          <w:szCs w:val="20"/>
          <w:highlight w:val="yellow"/>
        </w:rPr>
        <w:t>to the width of the viewport</w:t>
      </w:r>
      <w:r w:rsidR="0004741E">
        <w:rPr>
          <w:rFonts w:ascii="NewBaskerville-Roman" w:hAnsi="NewBaskerville-Roman" w:cs="NewBaskerville-Roman"/>
          <w:color w:val="262626"/>
          <w:sz w:val="20"/>
          <w:szCs w:val="20"/>
        </w:rPr>
        <w:t xml:space="preserve">. </w:t>
      </w:r>
      <w:r w:rsidR="0004741E" w:rsidRPr="007A1052">
        <w:rPr>
          <w:rFonts w:ascii="NewBaskerville-Roman" w:hAnsi="NewBaskerville-Roman" w:cs="NewBaskerville-Roman"/>
          <w:color w:val="FF0000"/>
          <w:sz w:val="20"/>
          <w:szCs w:val="20"/>
        </w:rPr>
        <w:t>This is in contrast t</w:t>
      </w:r>
      <w:r w:rsidRPr="007A1052">
        <w:rPr>
          <w:rFonts w:ascii="NewBaskerville-Roman" w:hAnsi="NewBaskerville-Roman" w:cs="NewBaskerville-Roman"/>
          <w:color w:val="FF0000"/>
          <w:sz w:val="20"/>
          <w:szCs w:val="20"/>
        </w:rPr>
        <w:t xml:space="preserve">o a fixed layout, where columns </w:t>
      </w:r>
      <w:r w:rsidR="0004741E" w:rsidRPr="007A1052">
        <w:rPr>
          <w:rFonts w:ascii="NewBaskerville-Roman" w:hAnsi="NewBaskerville-Roman" w:cs="NewBaskerville-Roman"/>
          <w:color w:val="FF0000"/>
          <w:sz w:val="20"/>
          <w:szCs w:val="20"/>
        </w:rPr>
        <w:t xml:space="preserve">are defined using pixels or ems. A fixed container (for example, one with </w:t>
      </w:r>
      <w:r w:rsidR="0004741E" w:rsidRPr="007A1052">
        <w:rPr>
          <w:rFonts w:ascii="Courier" w:hAnsi="Courier" w:cs="Courier"/>
          <w:color w:val="FF0000"/>
          <w:sz w:val="19"/>
          <w:szCs w:val="19"/>
        </w:rPr>
        <w:t>width:</w:t>
      </w:r>
      <w:r w:rsidRPr="007A1052">
        <w:rPr>
          <w:rFonts w:ascii="NewBaskerville-Roman" w:hAnsi="NewBaskerville-Roman" w:cs="NewBaskerville-Roman"/>
          <w:color w:val="FF0000"/>
          <w:sz w:val="20"/>
          <w:szCs w:val="20"/>
        </w:rPr>
        <w:t xml:space="preserve"> </w:t>
      </w:r>
      <w:r w:rsidR="0004741E" w:rsidRPr="007A1052">
        <w:rPr>
          <w:rFonts w:ascii="Courier" w:hAnsi="Courier" w:cs="Courier"/>
          <w:color w:val="FF0000"/>
          <w:sz w:val="19"/>
          <w:szCs w:val="19"/>
        </w:rPr>
        <w:t>800px</w:t>
      </w:r>
      <w:r w:rsidR="0004741E" w:rsidRPr="007A1052">
        <w:rPr>
          <w:rFonts w:ascii="NewBaskerville-Roman" w:hAnsi="NewBaskerville-Roman" w:cs="NewBaskerville-Roman"/>
          <w:color w:val="FF0000"/>
          <w:sz w:val="20"/>
          <w:szCs w:val="20"/>
        </w:rPr>
        <w:t>) will overflow the viewport on smaller devices</w:t>
      </w:r>
      <w:r w:rsidR="0004741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forcing the need for horizontal </w:t>
      </w:r>
      <w:r w:rsidR="0004741E">
        <w:rPr>
          <w:rFonts w:ascii="NewBaskerville-Roman" w:hAnsi="NewBaskerville-Roman" w:cs="NewBaskerville-Roman"/>
          <w:color w:val="262626"/>
          <w:sz w:val="20"/>
          <w:szCs w:val="20"/>
        </w:rPr>
        <w:t>scrolling. A fluid container automatically shrinks to fit.</w:t>
      </w:r>
    </w:p>
    <w:p w:rsidR="00DA7393" w:rsidRPr="001E1641" w:rsidRDefault="00DA7393" w:rsidP="00DA7393">
      <w:pPr>
        <w:autoSpaceDE w:val="0"/>
        <w:autoSpaceDN w:val="0"/>
        <w:adjustRightInd w:val="0"/>
        <w:spacing w:after="0" w:line="240" w:lineRule="auto"/>
        <w:rPr>
          <w:rFonts w:ascii="NewBaskerville-Roman" w:hAnsi="NewBaskerville-Roman" w:cs="NewBaskerville-Roman"/>
          <w:color w:val="FF0000"/>
        </w:rPr>
      </w:pPr>
      <w:r w:rsidRPr="001E1641">
        <w:rPr>
          <w:rFonts w:ascii="NewBaskerville-Roman" w:hAnsi="NewBaskerville-Roman" w:cs="NewBaskerville-Roman"/>
          <w:color w:val="FF0000"/>
        </w:rPr>
        <w:t>Note: Do make it a habit to think of container widths in percentages rather than in any fixed size.</w:t>
      </w:r>
    </w:p>
    <w:p w:rsidR="001E1641" w:rsidRPr="001E1641" w:rsidRDefault="001E1641" w:rsidP="00DA7393">
      <w:pPr>
        <w:autoSpaceDE w:val="0"/>
        <w:autoSpaceDN w:val="0"/>
        <w:adjustRightInd w:val="0"/>
        <w:spacing w:after="0" w:line="240" w:lineRule="auto"/>
        <w:rPr>
          <w:rFonts w:ascii="NewBaskerville-Roman" w:hAnsi="NewBaskerville-Roman" w:cs="NewBaskerville-Roman"/>
          <w:color w:val="FF0000"/>
        </w:rPr>
      </w:pPr>
    </w:p>
    <w:p w:rsidR="00550A6F" w:rsidRDefault="00550A6F" w:rsidP="00550A6F">
      <w:pPr>
        <w:autoSpaceDE w:val="0"/>
        <w:autoSpaceDN w:val="0"/>
        <w:adjustRightInd w:val="0"/>
        <w:spacing w:after="0" w:line="240" w:lineRule="auto"/>
        <w:rPr>
          <w:rFonts w:ascii="FranklinGothic-DemiItal" w:hAnsi="FranklinGothic-DemiItal" w:cs="FranklinGothic-DemiItal"/>
          <w:color w:val="476B86"/>
          <w:sz w:val="21"/>
          <w:szCs w:val="21"/>
        </w:rPr>
      </w:pPr>
      <w:r>
        <w:rPr>
          <w:rFonts w:ascii="FranklinGothic-DemiItal" w:hAnsi="FranklinGothic-DemiItal" w:cs="FranklinGothic-DemiItal"/>
          <w:color w:val="476B86"/>
          <w:sz w:val="21"/>
          <w:szCs w:val="21"/>
        </w:rPr>
        <w:t>Dealing with tables</w:t>
      </w:r>
    </w:p>
    <w:p w:rsidR="00DE27E4" w:rsidRPr="00480B92" w:rsidRDefault="00550A6F" w:rsidP="00550A6F">
      <w:pPr>
        <w:autoSpaceDE w:val="0"/>
        <w:autoSpaceDN w:val="0"/>
        <w:adjustRightInd w:val="0"/>
        <w:spacing w:after="0" w:line="240" w:lineRule="auto"/>
        <w:rPr>
          <w:rFonts w:ascii="NewBaskerville-Roman" w:hAnsi="NewBaskerville-Roman" w:cs="NewBaskerville-Roman"/>
          <w:color w:val="262626"/>
          <w:sz w:val="20"/>
          <w:szCs w:val="20"/>
        </w:rPr>
      </w:pPr>
      <w:r w:rsidRPr="00DE27E4">
        <w:rPr>
          <w:rFonts w:ascii="NewBaskerville-Roman" w:hAnsi="NewBaskerville-Roman" w:cs="NewBaskerville-Roman"/>
          <w:color w:val="262626"/>
          <w:sz w:val="20"/>
          <w:szCs w:val="20"/>
          <w:highlight w:val="yellow"/>
        </w:rPr>
        <w:t>Tables are particularly problematic for fluid layout on</w:t>
      </w:r>
      <w:r w:rsidR="007A0265" w:rsidRPr="00DE27E4">
        <w:rPr>
          <w:rFonts w:ascii="NewBaskerville-Roman" w:hAnsi="NewBaskerville-Roman" w:cs="NewBaskerville-Roman"/>
          <w:color w:val="262626"/>
          <w:sz w:val="20"/>
          <w:szCs w:val="20"/>
          <w:highlight w:val="yellow"/>
        </w:rPr>
        <w:t xml:space="preserve"> mobile devices.</w:t>
      </w:r>
      <w:r w:rsidR="007A0265">
        <w:rPr>
          <w:rFonts w:ascii="NewBaskerville-Roman" w:hAnsi="NewBaskerville-Roman" w:cs="NewBaskerville-Roman"/>
          <w:color w:val="262626"/>
          <w:sz w:val="20"/>
          <w:szCs w:val="20"/>
        </w:rPr>
        <w:t xml:space="preserve"> If a table has </w:t>
      </w:r>
      <w:r>
        <w:rPr>
          <w:rFonts w:ascii="NewBaskerville-Roman" w:hAnsi="NewBaskerville-Roman" w:cs="NewBaskerville-Roman"/>
          <w:color w:val="262626"/>
          <w:sz w:val="20"/>
          <w:szCs w:val="20"/>
        </w:rPr>
        <w:t>more than a handful of columns, it can easily overflow the screen width</w:t>
      </w:r>
      <w:r w:rsidR="00DE27E4">
        <w:rPr>
          <w:rFonts w:ascii="NewBaskerville-Roman" w:hAnsi="NewBaskerville-Roman" w:cs="NewBaskerville-Roman"/>
          <w:color w:val="262626"/>
          <w:sz w:val="20"/>
          <w:szCs w:val="20"/>
        </w:rPr>
        <w:t>;</w:t>
      </w:r>
      <w:r w:rsidR="00480B92">
        <w:rPr>
          <w:rFonts w:ascii="NewBaskerville-Roman" w:hAnsi="NewBaskerville-Roman" w:cs="NewBaskerville-Roman"/>
          <w:color w:val="262626"/>
          <w:sz w:val="20"/>
          <w:szCs w:val="20"/>
        </w:rPr>
        <w:t xml:space="preserve"> </w:t>
      </w:r>
      <w:r w:rsidR="00DE27E4" w:rsidRPr="00480B92">
        <w:rPr>
          <w:rFonts w:ascii="NewBaskerville-Roman" w:hAnsi="NewBaskerville-Roman" w:cs="NewBaskerville-Roman"/>
          <w:color w:val="FF0000"/>
          <w:sz w:val="20"/>
          <w:szCs w:val="20"/>
        </w:rPr>
        <w:t>One approach you can take is to force the table to display as normal block elements.</w:t>
      </w:r>
    </w:p>
    <w:p w:rsidR="00480B92" w:rsidRDefault="00480B92" w:rsidP="00550A6F">
      <w:pPr>
        <w:autoSpaceDE w:val="0"/>
        <w:autoSpaceDN w:val="0"/>
        <w:adjustRightInd w:val="0"/>
        <w:spacing w:after="0" w:line="240" w:lineRule="auto"/>
        <w:rPr>
          <w:rFonts w:ascii="NewBaskerville-Roman" w:hAnsi="NewBaskerville-Roman" w:cs="NewBaskerville-Roman"/>
          <w:color w:val="FF0000"/>
          <w:sz w:val="20"/>
          <w:szCs w:val="20"/>
        </w:rPr>
      </w:pPr>
    </w:p>
    <w:p w:rsidR="00263B0F" w:rsidRPr="00C37C0A" w:rsidRDefault="00263B0F" w:rsidP="00C37C0A">
      <w:pPr>
        <w:pStyle w:val="Heading2"/>
        <w:rPr>
          <w:b/>
        </w:rPr>
      </w:pPr>
      <w:bookmarkStart w:id="92" w:name="_Toc143206497"/>
      <w:r w:rsidRPr="00C37C0A">
        <w:rPr>
          <w:b/>
        </w:rPr>
        <w:t>Responsive images</w:t>
      </w:r>
      <w:bookmarkEnd w:id="92"/>
    </w:p>
    <w:p w:rsidR="00223564"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Pr="00C37C0A">
        <w:rPr>
          <w:rFonts w:ascii="NewBaskerville-Roman" w:hAnsi="NewBaskerville-Roman" w:cs="NewBaskerville-Roman"/>
          <w:color w:val="262626"/>
          <w:sz w:val="20"/>
          <w:szCs w:val="20"/>
          <w:highlight w:val="yellow"/>
        </w:rPr>
        <w:t>responsive design, images need special attention.</w:t>
      </w:r>
      <w:r>
        <w:rPr>
          <w:rFonts w:ascii="NewBaskerville-Roman" w:hAnsi="NewBaskerville-Roman" w:cs="NewBaskerville-Roman"/>
          <w:color w:val="262626"/>
          <w:sz w:val="20"/>
          <w:szCs w:val="20"/>
        </w:rPr>
        <w:t xml:space="preserve"> you must also consider the bandwid</w:t>
      </w:r>
      <w:r w:rsidR="00C37C0A">
        <w:rPr>
          <w:rFonts w:ascii="NewBaskerville-Roman" w:hAnsi="NewBaskerville-Roman" w:cs="NewBaskerville-Roman"/>
          <w:color w:val="262626"/>
          <w:sz w:val="20"/>
          <w:szCs w:val="20"/>
        </w:rPr>
        <w:t xml:space="preserve">th limitations of mobile users. </w:t>
      </w:r>
      <w:r>
        <w:rPr>
          <w:rFonts w:ascii="NewBaskerville-Roman" w:hAnsi="NewBaskerville-Roman" w:cs="NewBaskerville-Roman"/>
          <w:color w:val="262626"/>
          <w:sz w:val="20"/>
          <w:szCs w:val="20"/>
        </w:rPr>
        <w:t>Images tend to be among the largest resources used</w:t>
      </w:r>
      <w:r w:rsidR="00C37C0A">
        <w:rPr>
          <w:rFonts w:ascii="NewBaskerville-Roman" w:hAnsi="NewBaskerville-Roman" w:cs="NewBaskerville-Roman"/>
          <w:color w:val="262626"/>
          <w:sz w:val="20"/>
          <w:szCs w:val="20"/>
        </w:rPr>
        <w:t xml:space="preserve"> on a page. The first thing you </w:t>
      </w:r>
      <w:r>
        <w:rPr>
          <w:rFonts w:ascii="NewBaskerville-Roman" w:hAnsi="NewBaskerville-Roman" w:cs="NewBaskerville-Roman"/>
          <w:color w:val="262626"/>
          <w:sz w:val="20"/>
          <w:szCs w:val="20"/>
        </w:rPr>
        <w:t xml:space="preserve">should do is always make sure your </w:t>
      </w:r>
      <w:r w:rsidRPr="00C37C0A">
        <w:rPr>
          <w:rFonts w:ascii="NewBaskerville-Roman" w:hAnsi="NewBaskerville-Roman" w:cs="NewBaskerville-Roman"/>
          <w:color w:val="262626"/>
          <w:sz w:val="20"/>
          <w:szCs w:val="20"/>
          <w:highlight w:val="yellow"/>
        </w:rPr>
        <w:t>images are well c</w:t>
      </w:r>
      <w:r w:rsidR="00C37C0A" w:rsidRPr="00C37C0A">
        <w:rPr>
          <w:rFonts w:ascii="NewBaskerville-Roman" w:hAnsi="NewBaskerville-Roman" w:cs="NewBaskerville-Roman"/>
          <w:color w:val="262626"/>
          <w:sz w:val="20"/>
          <w:szCs w:val="20"/>
          <w:highlight w:val="yellow"/>
        </w:rPr>
        <w:t>ompressed</w:t>
      </w:r>
      <w:r w:rsidR="00C37C0A">
        <w:rPr>
          <w:rFonts w:ascii="NewBaskerville-Roman" w:hAnsi="NewBaskerville-Roman" w:cs="NewBaskerville-Roman"/>
          <w:color w:val="262626"/>
          <w:sz w:val="20"/>
          <w:szCs w:val="20"/>
        </w:rPr>
        <w:t xml:space="preserve">. Use the </w:t>
      </w:r>
      <w:r w:rsidR="00C37C0A" w:rsidRPr="00C37C0A">
        <w:rPr>
          <w:rFonts w:ascii="NewBaskerville-Roman" w:hAnsi="NewBaskerville-Roman" w:cs="NewBaskerville-Roman"/>
          <w:color w:val="262626"/>
          <w:sz w:val="20"/>
          <w:szCs w:val="20"/>
          <w:highlight w:val="yellow"/>
        </w:rPr>
        <w:t xml:space="preserve">Save for web </w:t>
      </w:r>
      <w:r w:rsidRPr="00C37C0A">
        <w:rPr>
          <w:rFonts w:ascii="NewBaskerville-Roman" w:hAnsi="NewBaskerville-Roman" w:cs="NewBaskerville-Roman"/>
          <w:color w:val="262626"/>
          <w:sz w:val="20"/>
          <w:szCs w:val="20"/>
          <w:highlight w:val="yellow"/>
        </w:rPr>
        <w:t>option in your image</w:t>
      </w:r>
      <w:r>
        <w:rPr>
          <w:rFonts w:ascii="NewBaskerville-Roman" w:hAnsi="NewBaskerville-Roman" w:cs="NewBaskerville-Roman"/>
          <w:color w:val="262626"/>
          <w:sz w:val="20"/>
          <w:szCs w:val="20"/>
        </w:rPr>
        <w:t xml:space="preserve"> editor, which will greatly reduce the image’</w:t>
      </w:r>
      <w:r w:rsidR="00C37C0A">
        <w:rPr>
          <w:rFonts w:ascii="NewBaskerville-Roman" w:hAnsi="NewBaskerville-Roman" w:cs="NewBaskerville-Roman"/>
          <w:color w:val="262626"/>
          <w:sz w:val="20"/>
          <w:szCs w:val="20"/>
        </w:rPr>
        <w:t xml:space="preserve">s file size, or use </w:t>
      </w:r>
      <w:r>
        <w:rPr>
          <w:rFonts w:ascii="NewBaskerville-Roman" w:hAnsi="NewBaskerville-Roman" w:cs="NewBaskerville-Roman"/>
          <w:color w:val="262626"/>
          <w:sz w:val="20"/>
          <w:szCs w:val="20"/>
        </w:rPr>
        <w:t xml:space="preserve">another </w:t>
      </w:r>
      <w:r w:rsidRPr="00C37C0A">
        <w:rPr>
          <w:rFonts w:ascii="NewBaskerville-Roman" w:hAnsi="NewBaskerville-Roman" w:cs="NewBaskerville-Roman"/>
          <w:color w:val="FF0000"/>
          <w:sz w:val="20"/>
          <w:szCs w:val="20"/>
        </w:rPr>
        <w:t>image compression</w:t>
      </w:r>
      <w:r>
        <w:rPr>
          <w:rFonts w:ascii="NewBaskerville-Roman" w:hAnsi="NewBaskerville-Roman" w:cs="NewBaskerville-Roman"/>
          <w:color w:val="262626"/>
          <w:sz w:val="20"/>
          <w:szCs w:val="20"/>
        </w:rPr>
        <w:t xml:space="preserve"> tool such as </w:t>
      </w:r>
      <w:r>
        <w:rPr>
          <w:rFonts w:ascii="NewBaskerville-Roman" w:hAnsi="NewBaskerville-Roman" w:cs="NewBaskerville-Roman"/>
          <w:color w:val="001CA7"/>
          <w:sz w:val="20"/>
          <w:szCs w:val="20"/>
        </w:rPr>
        <w:t>https://tinypng.com/</w:t>
      </w:r>
      <w:r>
        <w:rPr>
          <w:rFonts w:ascii="NewBaskerville-Roman" w:hAnsi="NewBaskerville-Roman" w:cs="NewBaskerville-Roman"/>
          <w:color w:val="262626"/>
          <w:sz w:val="20"/>
          <w:szCs w:val="20"/>
        </w:rPr>
        <w:t>.</w:t>
      </w:r>
    </w:p>
    <w:p w:rsidR="00223564" w:rsidRPr="00C37C0A"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should also ensure they’re not any </w:t>
      </w:r>
      <w:r w:rsidRPr="00C37C0A">
        <w:rPr>
          <w:rFonts w:ascii="NewBaskerville-Roman" w:hAnsi="NewBaskerville-Roman" w:cs="NewBaskerville-Roman"/>
          <w:color w:val="262626"/>
          <w:sz w:val="20"/>
          <w:szCs w:val="20"/>
          <w:highlight w:val="yellow"/>
        </w:rPr>
        <w:t>higher resolut</w:t>
      </w:r>
      <w:r w:rsidR="00C37C0A" w:rsidRPr="00C37C0A">
        <w:rPr>
          <w:rFonts w:ascii="NewBaskerville-Roman" w:hAnsi="NewBaskerville-Roman" w:cs="NewBaskerville-Roman"/>
          <w:color w:val="262626"/>
          <w:sz w:val="20"/>
          <w:szCs w:val="20"/>
          <w:highlight w:val="yellow"/>
        </w:rPr>
        <w:t>ion than necessary</w:t>
      </w:r>
      <w:r w:rsidR="00C37C0A">
        <w:rPr>
          <w:rFonts w:ascii="NewBaskerville-Roman" w:hAnsi="NewBaskerville-Roman" w:cs="NewBaskerville-Roman"/>
          <w:color w:val="262626"/>
          <w:sz w:val="20"/>
          <w:szCs w:val="20"/>
        </w:rPr>
        <w:t xml:space="preserve">. Determining </w:t>
      </w:r>
      <w:r>
        <w:rPr>
          <w:rFonts w:ascii="NewBaskerville-Roman" w:hAnsi="NewBaskerville-Roman" w:cs="NewBaskerville-Roman"/>
          <w:color w:val="262626"/>
          <w:sz w:val="20"/>
          <w:szCs w:val="20"/>
        </w:rPr>
        <w:t xml:space="preserve">what “necessary” means, however, </w:t>
      </w:r>
      <w:r w:rsidRPr="00C37C0A">
        <w:rPr>
          <w:rFonts w:ascii="NewBaskerville-Roman" w:hAnsi="NewBaskerville-Roman" w:cs="NewBaskerville-Roman"/>
          <w:color w:val="262626"/>
          <w:sz w:val="20"/>
          <w:szCs w:val="20"/>
          <w:highlight w:val="yellow"/>
        </w:rPr>
        <w:t>depends on the viewport size</w:t>
      </w:r>
      <w:r>
        <w:rPr>
          <w:rFonts w:ascii="NewBaskerville-Roman" w:hAnsi="NewBaskerville-Roman" w:cs="NewBaskerville-Roman"/>
          <w:color w:val="262626"/>
          <w:sz w:val="20"/>
          <w:szCs w:val="20"/>
        </w:rPr>
        <w:t>. You don’</w:t>
      </w:r>
      <w:r w:rsidR="00C37C0A">
        <w:rPr>
          <w:rFonts w:ascii="NewBaskerville-Roman" w:hAnsi="NewBaskerville-Roman" w:cs="NewBaskerville-Roman"/>
          <w:color w:val="262626"/>
          <w:sz w:val="20"/>
          <w:szCs w:val="20"/>
        </w:rPr>
        <w:t xml:space="preserve">t need to </w:t>
      </w:r>
      <w:r>
        <w:rPr>
          <w:rFonts w:ascii="NewBaskerville-Roman" w:hAnsi="NewBaskerville-Roman" w:cs="NewBaskerville-Roman"/>
          <w:color w:val="262626"/>
          <w:sz w:val="20"/>
          <w:szCs w:val="20"/>
        </w:rPr>
        <w:t>serve as large a file to smaller screens because they’ll be scaled down anyway.</w:t>
      </w:r>
    </w:p>
    <w:p w:rsidR="00480B92" w:rsidRDefault="003E12EA" w:rsidP="007C1309">
      <w:pPr>
        <w:pStyle w:val="Heading3"/>
        <w:rPr>
          <w:b/>
        </w:rPr>
      </w:pPr>
      <w:bookmarkStart w:id="93" w:name="_Toc143206498"/>
      <w:r w:rsidRPr="007C1309">
        <w:rPr>
          <w:b/>
        </w:rPr>
        <w:t>Using multiple images for different viewport sizes</w:t>
      </w:r>
      <w:bookmarkEnd w:id="93"/>
    </w:p>
    <w:p w:rsidR="007C1309" w:rsidRPr="008363B0" w:rsidRDefault="00963A8F" w:rsidP="00836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8363B0">
        <w:rPr>
          <w:rFonts w:ascii="NewBaskerville-Roman" w:hAnsi="NewBaskerville-Roman" w:cs="NewBaskerville-Roman"/>
          <w:color w:val="FF0000"/>
          <w:sz w:val="20"/>
          <w:szCs w:val="20"/>
        </w:rPr>
        <w:t>best practice is to create a few copies of an image, eac</w:t>
      </w:r>
      <w:r w:rsidR="008363B0" w:rsidRPr="008363B0">
        <w:rPr>
          <w:rFonts w:ascii="NewBaskerville-Roman" w:hAnsi="NewBaskerville-Roman" w:cs="NewBaskerville-Roman"/>
          <w:color w:val="FF0000"/>
          <w:sz w:val="20"/>
          <w:szCs w:val="20"/>
        </w:rPr>
        <w:t>h at a different resolution</w:t>
      </w:r>
      <w:r w:rsidR="008363B0">
        <w:rPr>
          <w:rFonts w:ascii="NewBaskerville-Roman" w:hAnsi="NewBaskerville-Roman" w:cs="NewBaskerville-Roman"/>
          <w:color w:val="262626"/>
          <w:sz w:val="20"/>
          <w:szCs w:val="20"/>
        </w:rPr>
        <w:t xml:space="preserve">. If </w:t>
      </w:r>
      <w:r>
        <w:rPr>
          <w:rFonts w:ascii="NewBaskerville-Roman" w:hAnsi="NewBaskerville-Roman" w:cs="NewBaskerville-Roman"/>
          <w:color w:val="262626"/>
          <w:sz w:val="20"/>
          <w:szCs w:val="20"/>
        </w:rPr>
        <w:t>you know, based on media queries, that the screen is a certain size, there’</w:t>
      </w:r>
      <w:r w:rsidR="008363B0">
        <w:rPr>
          <w:rFonts w:ascii="NewBaskerville-Roman" w:hAnsi="NewBaskerville-Roman" w:cs="NewBaskerville-Roman"/>
          <w:color w:val="262626"/>
          <w:sz w:val="20"/>
          <w:szCs w:val="20"/>
        </w:rPr>
        <w:t xml:space="preserve">s no sense </w:t>
      </w:r>
      <w:r>
        <w:rPr>
          <w:rFonts w:ascii="NewBaskerville-Roman" w:hAnsi="NewBaskerville-Roman" w:cs="NewBaskerville-Roman"/>
          <w:color w:val="262626"/>
          <w:sz w:val="20"/>
          <w:szCs w:val="20"/>
        </w:rPr>
        <w:t>sending an extremely large image; the browser will have to downscale it to make it fit.</w:t>
      </w:r>
    </w:p>
    <w:tbl>
      <w:tblPr>
        <w:tblStyle w:val="TableGrid"/>
        <w:tblW w:w="0" w:type="auto"/>
        <w:tblLook w:val="04A0" w:firstRow="1" w:lastRow="0" w:firstColumn="1" w:lastColumn="0" w:noHBand="0" w:noVBand="1"/>
      </w:tblPr>
      <w:tblGrid>
        <w:gridCol w:w="9576"/>
      </w:tblGrid>
      <w:tr w:rsidR="008363B0" w:rsidTr="008363B0">
        <w:tc>
          <w:tcPr>
            <w:tcW w:w="9576" w:type="dxa"/>
          </w:tcPr>
          <w:p w:rsidR="008363B0" w:rsidRPr="008E385A" w:rsidRDefault="008363B0" w:rsidP="008E385A">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 xml:space="preserve">background-image: url(coffee-beans-small.jpg); // </w:t>
            </w:r>
            <w:r w:rsidR="008E385A">
              <w:rPr>
                <w:rFonts w:ascii="Humanist521BT-BoldCondensed" w:hAnsi="Humanist521BT-BoldCondensed" w:cs="Humanist521BT-BoldCondensed"/>
                <w:b/>
                <w:bCs/>
                <w:color w:val="666666"/>
                <w:sz w:val="18"/>
                <w:szCs w:val="18"/>
              </w:rPr>
              <w:t xml:space="preserve">smallest image on mobile </w:t>
            </w:r>
            <w:r>
              <w:rPr>
                <w:rFonts w:ascii="Humanist521BT-BoldCondensed" w:hAnsi="Humanist521BT-BoldCondensed" w:cs="Humanist521BT-BoldCondensed"/>
                <w:b/>
                <w:bCs/>
                <w:color w:val="666666"/>
                <w:sz w:val="18"/>
                <w:szCs w:val="18"/>
              </w:rPr>
              <w:t>devices</w:t>
            </w:r>
          </w:p>
        </w:tc>
      </w:tr>
      <w:tr w:rsidR="008363B0" w:rsidTr="008363B0">
        <w:tc>
          <w:tcPr>
            <w:tcW w:w="9576" w:type="dxa"/>
          </w:tcPr>
          <w:p w:rsidR="008363B0" w:rsidRPr="007411F8" w:rsidRDefault="00AA243D" w:rsidP="007411F8">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url(coffee-beans-medium.jpg); //</w:t>
            </w:r>
            <w:r w:rsidR="007411F8">
              <w:rPr>
                <w:rFonts w:ascii="Courier" w:hAnsi="Courier" w:cs="Courier"/>
                <w:color w:val="262626"/>
                <w:sz w:val="16"/>
                <w:szCs w:val="16"/>
              </w:rPr>
              <w:t xml:space="preserve"> </w:t>
            </w:r>
            <w:r w:rsidR="007411F8">
              <w:rPr>
                <w:rFonts w:ascii="Humanist521BT-BoldCondensed" w:hAnsi="Humanist521BT-BoldCondensed" w:cs="Humanist521BT-BoldCondensed"/>
                <w:b/>
                <w:bCs/>
                <w:color w:val="666666"/>
                <w:sz w:val="18"/>
                <w:szCs w:val="18"/>
              </w:rPr>
              <w:t>Uses a larger image on medium-size screens</w:t>
            </w:r>
          </w:p>
        </w:tc>
      </w:tr>
      <w:tr w:rsidR="008363B0" w:rsidTr="008363B0">
        <w:tc>
          <w:tcPr>
            <w:tcW w:w="9576" w:type="dxa"/>
          </w:tcPr>
          <w:p w:rsidR="008363B0" w:rsidRPr="00457732" w:rsidRDefault="00126C03" w:rsidP="00457732">
            <w:pPr>
              <w:tabs>
                <w:tab w:val="left" w:pos="6310"/>
              </w:tabs>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url(coffee-beans.jpg);</w:t>
            </w:r>
            <w:r w:rsidR="00590B7D">
              <w:rPr>
                <w:rFonts w:ascii="Courier" w:hAnsi="Courier" w:cs="Courier"/>
                <w:color w:val="262626"/>
                <w:sz w:val="16"/>
                <w:szCs w:val="16"/>
              </w:rPr>
              <w:t xml:space="preserve">  // </w:t>
            </w:r>
            <w:r w:rsidR="00457732">
              <w:rPr>
                <w:rFonts w:ascii="Humanist521BT-BoldCondensed" w:hAnsi="Humanist521BT-BoldCondensed" w:cs="Humanist521BT-BoldCondensed"/>
                <w:b/>
                <w:bCs/>
                <w:color w:val="666666"/>
                <w:sz w:val="18"/>
                <w:szCs w:val="18"/>
              </w:rPr>
              <w:t xml:space="preserve">Uses the full resolution image </w:t>
            </w:r>
            <w:r w:rsidR="00590B7D">
              <w:rPr>
                <w:rFonts w:ascii="Humanist521BT-BoldCondensed" w:hAnsi="Humanist521BT-BoldCondensed" w:cs="Humanist521BT-BoldCondensed"/>
                <w:b/>
                <w:bCs/>
                <w:color w:val="666666"/>
                <w:sz w:val="18"/>
                <w:szCs w:val="18"/>
              </w:rPr>
              <w:t>on large screens</w:t>
            </w:r>
          </w:p>
        </w:tc>
      </w:tr>
    </w:tbl>
    <w:p w:rsidR="007C1309" w:rsidRDefault="00675811" w:rsidP="004D755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load this in your browser, you won’t notice a difference at all. And that’</w:t>
      </w:r>
      <w:r w:rsidR="004D7553">
        <w:rPr>
          <w:rFonts w:ascii="NewBaskerville-Roman" w:hAnsi="NewBaskerville-Roman" w:cs="NewBaskerville-Roman"/>
          <w:color w:val="262626"/>
          <w:sz w:val="20"/>
          <w:szCs w:val="20"/>
        </w:rPr>
        <w:t xml:space="preserve">s exactly </w:t>
      </w:r>
      <w:r>
        <w:rPr>
          <w:rFonts w:ascii="NewBaskerville-Roman" w:hAnsi="NewBaskerville-Roman" w:cs="NewBaskerville-Roman"/>
          <w:color w:val="262626"/>
          <w:sz w:val="20"/>
          <w:szCs w:val="20"/>
        </w:rPr>
        <w:t>the point. If you’re on a small breakpoint, your screen isn’</w:t>
      </w:r>
      <w:r w:rsidR="004D7553">
        <w:rPr>
          <w:rFonts w:ascii="NewBaskerville-Roman" w:hAnsi="NewBaskerville-Roman" w:cs="NewBaskerville-Roman"/>
          <w:color w:val="262626"/>
          <w:sz w:val="20"/>
          <w:szCs w:val="20"/>
        </w:rPr>
        <w:t xml:space="preserve">t wide enough to show the </w:t>
      </w:r>
      <w:r>
        <w:rPr>
          <w:rFonts w:ascii="NewBaskerville-Roman" w:hAnsi="NewBaskerville-Roman" w:cs="NewBaskerville-Roman"/>
          <w:color w:val="262626"/>
          <w:sz w:val="20"/>
          <w:szCs w:val="20"/>
        </w:rPr>
        <w:t>full resolution image anyway.</w:t>
      </w: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074894">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6973E5">
        <w:rPr>
          <w:rFonts w:ascii="NewBaskerville-Roman" w:hAnsi="NewBaskerville-Roman" w:cs="NewBaskerville-Roman"/>
          <w:color w:val="262626"/>
          <w:sz w:val="20"/>
          <w:szCs w:val="20"/>
          <w:highlight w:val="yellow"/>
        </w:rPr>
        <w:t>Always build your designs mobile first.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media queries to progressively enhance the page at larger and larger viewports</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fluid layouts that fit the screen at any browser size</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responsive images to fit the bandwidth limitation</w:t>
      </w:r>
      <w:r w:rsidRPr="008E6ACA">
        <w:rPr>
          <w:rFonts w:ascii="NewBaskerville-Roman" w:hAnsi="NewBaskerville-Roman" w:cs="NewBaskerville-Roman"/>
          <w:color w:val="262626"/>
          <w:sz w:val="20"/>
          <w:szCs w:val="20"/>
        </w:rPr>
        <w:t xml:space="preserve"> of mobile devices.</w:t>
      </w:r>
    </w:p>
    <w:p w:rsidR="00074894" w:rsidRPr="00996968"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Don’t forget to </w:t>
      </w:r>
      <w:r w:rsidRPr="006973E5">
        <w:rPr>
          <w:rFonts w:ascii="NewBaskerville-Roman" w:hAnsi="NewBaskerville-Roman" w:cs="NewBaskerville-Roman"/>
          <w:color w:val="FF0000"/>
          <w:sz w:val="20"/>
          <w:szCs w:val="20"/>
        </w:rPr>
        <w:t>include your meta viewport tag.</w:t>
      </w:r>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p>
    <w:p w:rsidR="00996968" w:rsidRPr="00996968" w:rsidRDefault="00996968" w:rsidP="00996968">
      <w:pPr>
        <w:pStyle w:val="Heading3"/>
        <w:rPr>
          <w:b/>
        </w:rPr>
      </w:pPr>
      <w:bookmarkStart w:id="94" w:name="_Toc143206499"/>
      <w:r w:rsidRPr="00996968">
        <w:rPr>
          <w:b/>
        </w:rPr>
        <w:t>Using srcset to serve the correct image</w:t>
      </w:r>
      <w:bookmarkEnd w:id="94"/>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Media queries solve the problem when the image is included via the CSS, but </w:t>
      </w:r>
      <w:r w:rsidRPr="00996968">
        <w:rPr>
          <w:rFonts w:ascii="NewBaskerville-Roman" w:hAnsi="NewBaskerville-Roman" w:cs="NewBaskerville-Roman"/>
          <w:color w:val="262626"/>
          <w:sz w:val="20"/>
          <w:szCs w:val="20"/>
          <w:highlight w:val="yellow"/>
        </w:rPr>
        <w:t xml:space="preserve">what about images added via the HTML </w:t>
      </w:r>
      <w:r w:rsidRPr="00996968">
        <w:rPr>
          <w:rFonts w:ascii="Courier" w:hAnsi="Courier" w:cs="Courier"/>
          <w:color w:val="262626"/>
          <w:sz w:val="19"/>
          <w:szCs w:val="19"/>
          <w:highlight w:val="yellow"/>
        </w:rPr>
        <w:t xml:space="preserve">&lt;img&gt; </w:t>
      </w:r>
      <w:r w:rsidRPr="00996968">
        <w:rPr>
          <w:rFonts w:ascii="NewBaskerville-Roman" w:hAnsi="NewBaskerville-Roman" w:cs="NewBaskerville-Roman"/>
          <w:color w:val="262626"/>
          <w:sz w:val="20"/>
          <w:szCs w:val="20"/>
          <w:highlight w:val="yellow"/>
        </w:rPr>
        <w:t>tag</w:t>
      </w:r>
      <w:r>
        <w:rPr>
          <w:rFonts w:ascii="NewBaskerville-Roman" w:hAnsi="NewBaskerville-Roman" w:cs="NewBaskerville-Roman"/>
          <w:color w:val="262626"/>
          <w:sz w:val="20"/>
          <w:szCs w:val="20"/>
        </w:rPr>
        <w:t xml:space="preserve">? For inlined images, </w:t>
      </w:r>
      <w:r w:rsidRPr="00996968">
        <w:rPr>
          <w:rFonts w:ascii="NewBaskerville-Roman" w:hAnsi="NewBaskerville-Roman" w:cs="NewBaskerville-Roman"/>
          <w:color w:val="262626"/>
          <w:sz w:val="20"/>
          <w:szCs w:val="20"/>
          <w:highlight w:val="yellow"/>
        </w:rPr>
        <w:t xml:space="preserve">a different approach is necessary: the </w:t>
      </w:r>
      <w:r w:rsidRPr="00996968">
        <w:rPr>
          <w:rFonts w:ascii="Courier" w:hAnsi="Courier" w:cs="Courier"/>
          <w:color w:val="262626"/>
          <w:sz w:val="19"/>
          <w:szCs w:val="19"/>
          <w:highlight w:val="yellow"/>
        </w:rPr>
        <w:t xml:space="preserve">srcset </w:t>
      </w:r>
      <w:r w:rsidRPr="00996968">
        <w:rPr>
          <w:rFonts w:ascii="NewBaskerville-Roman" w:hAnsi="NewBaskerville-Roman" w:cs="NewBaskerville-Roman"/>
          <w:color w:val="262626"/>
          <w:sz w:val="20"/>
          <w:szCs w:val="20"/>
          <w:highlight w:val="yellow"/>
        </w:rPr>
        <w:t>attribute</w:t>
      </w:r>
      <w:r>
        <w:rPr>
          <w:rFonts w:ascii="NewBaskerville-Roman" w:hAnsi="NewBaskerville-Roman" w:cs="NewBaskerville-Roman"/>
          <w:color w:val="262626"/>
          <w:sz w:val="20"/>
          <w:szCs w:val="20"/>
        </w:rPr>
        <w:t>;</w:t>
      </w:r>
    </w:p>
    <w:p w:rsidR="006C0161" w:rsidRDefault="006C0161" w:rsidP="00301FC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6C0161" w:rsidTr="006C0161">
        <w:tc>
          <w:tcPr>
            <w:tcW w:w="9576" w:type="dxa"/>
          </w:tcPr>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&lt;img </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alt="A white coffee mug on a bed of coffee beans"</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src="coffee-beans-small.jpg"</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srcset="coffee-beans-small.jpg 560w,coffee-beans-medium.jpg 800w,coffee-beans.jpg 1280w"</w:t>
            </w:r>
          </w:p>
          <w:p w:rsidR="006C0161" w:rsidRPr="00BD693D" w:rsidRDefault="006C0161" w:rsidP="00301FC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/&gt;</w:t>
            </w:r>
          </w:p>
        </w:tc>
      </w:tr>
    </w:tbl>
    <w:p w:rsidR="006C0161" w:rsidRDefault="006C0161" w:rsidP="00301FC1">
      <w:pPr>
        <w:autoSpaceDE w:val="0"/>
        <w:autoSpaceDN w:val="0"/>
        <w:adjustRightInd w:val="0"/>
        <w:spacing w:after="0" w:line="240" w:lineRule="auto"/>
        <w:rPr>
          <w:rFonts w:ascii="Courier" w:hAnsi="Courier" w:cs="Courier"/>
          <w:color w:val="262626"/>
          <w:sz w:val="16"/>
          <w:szCs w:val="16"/>
        </w:rPr>
      </w:pPr>
    </w:p>
    <w:p w:rsidR="00BD693D" w:rsidRDefault="00BD693D" w:rsidP="00BD693D">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As part of a fluid layout, you should always ensure images don’</w:t>
      </w:r>
      <w:r w:rsidR="00FB2B8E">
        <w:rPr>
          <w:rFonts w:ascii="NewBaskerville-Roman" w:hAnsi="NewBaskerville-Roman" w:cs="NewBaskerville-Roman"/>
          <w:color w:val="262626"/>
          <w:sz w:val="20"/>
          <w:szCs w:val="20"/>
        </w:rPr>
        <w:t xml:space="preserve">t overflow </w:t>
      </w:r>
      <w:r>
        <w:rPr>
          <w:rFonts w:ascii="NewBaskerville-Roman" w:hAnsi="NewBaskerville-Roman" w:cs="NewBaskerville-Roman"/>
          <w:color w:val="262626"/>
          <w:sz w:val="20"/>
          <w:szCs w:val="20"/>
        </w:rPr>
        <w:t xml:space="preserve">their container’s width. Do </w:t>
      </w:r>
      <w:r w:rsidRPr="00FB2B8E">
        <w:rPr>
          <w:rFonts w:ascii="NewBaskerville-Roman" w:hAnsi="NewBaskerville-Roman" w:cs="NewBaskerville-Roman"/>
          <w:color w:val="262626"/>
          <w:sz w:val="20"/>
          <w:szCs w:val="20"/>
          <w:highlight w:val="yellow"/>
        </w:rPr>
        <w:t>yourself a favor a</w:t>
      </w:r>
      <w:r w:rsidR="00FB2B8E" w:rsidRPr="00FB2B8E">
        <w:rPr>
          <w:rFonts w:ascii="NewBaskerville-Roman" w:hAnsi="NewBaskerville-Roman" w:cs="NewBaskerville-Roman"/>
          <w:color w:val="262626"/>
          <w:sz w:val="20"/>
          <w:szCs w:val="20"/>
          <w:highlight w:val="yellow"/>
        </w:rPr>
        <w:t xml:space="preserve">nd always add this rule to your </w:t>
      </w:r>
      <w:r w:rsidRPr="00FB2B8E">
        <w:rPr>
          <w:rFonts w:ascii="NewBaskerville-Roman" w:hAnsi="NewBaskerville-Roman" w:cs="NewBaskerville-Roman"/>
          <w:color w:val="262626"/>
          <w:sz w:val="20"/>
          <w:szCs w:val="20"/>
          <w:highlight w:val="yellow"/>
        </w:rPr>
        <w:t xml:space="preserve">stylesheet to prevent that from happening: </w:t>
      </w:r>
      <w:r w:rsidRPr="00FB2B8E">
        <w:rPr>
          <w:rFonts w:ascii="Courier" w:hAnsi="Courier" w:cs="Courier"/>
          <w:color w:val="262626"/>
          <w:sz w:val="19"/>
          <w:szCs w:val="19"/>
          <w:highlight w:val="yellow"/>
        </w:rPr>
        <w:t>img { max-width: 100%; }</w:t>
      </w:r>
      <w:r w:rsidRPr="00FB2B8E">
        <w:rPr>
          <w:rFonts w:ascii="NewBaskerville-Roman" w:hAnsi="NewBaskerville-Roman" w:cs="NewBaskerville-Roman"/>
          <w:color w:val="262626"/>
          <w:sz w:val="20"/>
          <w:szCs w:val="20"/>
          <w:highlight w:val="yellow"/>
        </w:rPr>
        <w:t>.</w:t>
      </w:r>
    </w:p>
    <w:p w:rsidR="00FB2B8E" w:rsidRDefault="00FB2B8E" w:rsidP="00BD693D">
      <w:pPr>
        <w:autoSpaceDE w:val="0"/>
        <w:autoSpaceDN w:val="0"/>
        <w:adjustRightInd w:val="0"/>
        <w:spacing w:after="0" w:line="240" w:lineRule="auto"/>
        <w:rPr>
          <w:rFonts w:ascii="NewBaskerville-Roman" w:hAnsi="NewBaskerville-Roman" w:cs="NewBaskerville-Roman"/>
          <w:color w:val="262626"/>
          <w:sz w:val="20"/>
          <w:szCs w:val="20"/>
        </w:rPr>
      </w:pPr>
    </w:p>
    <w:p w:rsidR="00FB6BE2" w:rsidRDefault="00FB6BE2" w:rsidP="00BD693D">
      <w:pPr>
        <w:autoSpaceDE w:val="0"/>
        <w:autoSpaceDN w:val="0"/>
        <w:adjustRightInd w:val="0"/>
        <w:spacing w:after="0" w:line="240" w:lineRule="auto"/>
        <w:rPr>
          <w:rFonts w:ascii="NewBaskerville-Roman" w:hAnsi="NewBaskerville-Roman" w:cs="NewBaskerville-Roman"/>
          <w:color w:val="262626"/>
          <w:sz w:val="20"/>
          <w:szCs w:val="20"/>
        </w:rPr>
      </w:pPr>
    </w:p>
    <w:p w:rsidR="006A6E78" w:rsidRPr="006A6E78" w:rsidRDefault="006A6E78" w:rsidP="006A6E78">
      <w:pPr>
        <w:pStyle w:val="Heading1"/>
        <w:rPr>
          <w:b/>
        </w:rPr>
      </w:pPr>
      <w:bookmarkStart w:id="95" w:name="_Toc143206500"/>
      <w:r w:rsidRPr="006A6E78">
        <w:rPr>
          <w:b/>
        </w:rPr>
        <w:lastRenderedPageBreak/>
        <w:t>Grid Layout</w:t>
      </w:r>
      <w:bookmarkEnd w:id="95"/>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CSS grid lets you define </w:t>
      </w:r>
      <w:r w:rsidRPr="006A6E78">
        <w:rPr>
          <w:rFonts w:ascii="NewBaskerville-Roman" w:hAnsi="NewBaskerville-Roman" w:cs="NewBaskerville-Roman"/>
          <w:color w:val="262626"/>
          <w:sz w:val="20"/>
          <w:szCs w:val="20"/>
          <w:highlight w:val="yellow"/>
        </w:rPr>
        <w:t>a two-dimensi</w:t>
      </w:r>
      <w:r w:rsidR="006A6E78" w:rsidRPr="006A6E78">
        <w:rPr>
          <w:rFonts w:ascii="NewBaskerville-Roman" w:hAnsi="NewBaskerville-Roman" w:cs="NewBaskerville-Roman"/>
          <w:color w:val="262626"/>
          <w:sz w:val="20"/>
          <w:szCs w:val="20"/>
          <w:highlight w:val="yellow"/>
        </w:rPr>
        <w:t>onal layout of columns and rows</w:t>
      </w:r>
      <w:r w:rsidR="006A6E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then place elements within the grid. Some ele</w:t>
      </w:r>
      <w:r w:rsidR="006A6E78">
        <w:rPr>
          <w:rFonts w:ascii="NewBaskerville-Roman" w:hAnsi="NewBaskerville-Roman" w:cs="NewBaskerville-Roman"/>
          <w:color w:val="262626"/>
          <w:sz w:val="20"/>
          <w:szCs w:val="20"/>
        </w:rPr>
        <w:t xml:space="preserve">ments may only fill one cell of </w:t>
      </w:r>
      <w:r>
        <w:rPr>
          <w:rFonts w:ascii="NewBaskerville-Roman" w:hAnsi="NewBaskerville-Roman" w:cs="NewBaskerville-Roman"/>
          <w:color w:val="262626"/>
          <w:sz w:val="20"/>
          <w:szCs w:val="20"/>
        </w:rPr>
        <w:t>the grid; others can span multiple columns or rows. The size of the grid can be defined precisely, or you can allow it to automatically s</w:t>
      </w:r>
      <w:r w:rsidR="006A6E78">
        <w:rPr>
          <w:rFonts w:ascii="NewBaskerville-Roman" w:hAnsi="NewBaskerville-Roman" w:cs="NewBaskerville-Roman"/>
          <w:color w:val="262626"/>
          <w:sz w:val="20"/>
          <w:szCs w:val="20"/>
        </w:rPr>
        <w:t xml:space="preserve">ize itself as needed to fit the </w:t>
      </w:r>
      <w:r>
        <w:rPr>
          <w:rFonts w:ascii="NewBaskerville-Roman" w:hAnsi="NewBaskerville-Roman" w:cs="NewBaskerville-Roman"/>
          <w:color w:val="262626"/>
          <w:sz w:val="20"/>
          <w:szCs w:val="20"/>
        </w:rPr>
        <w:t>contents within. You can place items precisely within the grid, or allow them to flow</w:t>
      </w:r>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naturally to fill in the gaps.</w:t>
      </w:r>
    </w:p>
    <w:p w:rsidR="00270956" w:rsidRDefault="00270956" w:rsidP="00FB6BE2">
      <w:pPr>
        <w:autoSpaceDE w:val="0"/>
        <w:autoSpaceDN w:val="0"/>
        <w:adjustRightInd w:val="0"/>
        <w:spacing w:after="0" w:line="240" w:lineRule="auto"/>
        <w:rPr>
          <w:rFonts w:ascii="NewBaskerville-Roman" w:hAnsi="NewBaskerville-Roman" w:cs="NewBaskerville-Roman"/>
          <w:color w:val="262626"/>
          <w:sz w:val="20"/>
          <w:szCs w:val="20"/>
        </w:rPr>
      </w:pPr>
    </w:p>
    <w:p w:rsidR="00270956" w:rsidRPr="004623B0" w:rsidRDefault="00270956" w:rsidP="00270956">
      <w:pPr>
        <w:autoSpaceDE w:val="0"/>
        <w:autoSpaceDN w:val="0"/>
        <w:adjustRightInd w:val="0"/>
        <w:spacing w:after="0" w:line="240" w:lineRule="auto"/>
        <w:rPr>
          <w:rFonts w:ascii="NewBaskerville-Italic" w:hAnsi="NewBaskerville-Italic" w:cs="NewBaskerville-Italic"/>
          <w:i/>
          <w:iCs/>
          <w:color w:val="FF0000"/>
          <w:sz w:val="20"/>
          <w:szCs w:val="20"/>
        </w:rPr>
      </w:pPr>
      <w:r w:rsidRPr="004623B0">
        <w:rPr>
          <w:rFonts w:ascii="NewBaskerville-Roman" w:hAnsi="NewBaskerville-Roman" w:cs="NewBaskerville-Roman"/>
          <w:color w:val="FF0000"/>
          <w:sz w:val="20"/>
          <w:szCs w:val="20"/>
        </w:rPr>
        <w:t xml:space="preserve">grid layout applies to two levels of the DOM hierarchy. An element with </w:t>
      </w:r>
      <w:r w:rsidRPr="004623B0">
        <w:rPr>
          <w:rFonts w:ascii="Courier" w:hAnsi="Courier" w:cs="Courier"/>
          <w:color w:val="FF0000"/>
          <w:sz w:val="19"/>
          <w:szCs w:val="19"/>
        </w:rPr>
        <w:t xml:space="preserve">display: grid </w:t>
      </w:r>
      <w:r w:rsidRPr="004623B0">
        <w:rPr>
          <w:rFonts w:ascii="NewBaskerville-Roman" w:hAnsi="NewBaskerville-Roman" w:cs="NewBaskerville-Roman"/>
          <w:color w:val="FF0000"/>
          <w:sz w:val="20"/>
          <w:szCs w:val="20"/>
        </w:rPr>
        <w:t xml:space="preserve">becomes a </w:t>
      </w:r>
      <w:r w:rsidRPr="004623B0">
        <w:rPr>
          <w:rFonts w:ascii="NewBaskerville-Italic" w:hAnsi="NewBaskerville-Italic" w:cs="NewBaskerville-Italic"/>
          <w:i/>
          <w:iCs/>
          <w:color w:val="FF0000"/>
          <w:sz w:val="20"/>
          <w:szCs w:val="20"/>
        </w:rPr>
        <w:t>grid container</w:t>
      </w:r>
      <w:r w:rsidRPr="004623B0">
        <w:rPr>
          <w:rFonts w:ascii="NewBaskerville-Roman" w:hAnsi="NewBaskerville-Roman" w:cs="NewBaskerville-Roman"/>
          <w:color w:val="FF0000"/>
          <w:sz w:val="20"/>
          <w:szCs w:val="20"/>
        </w:rPr>
        <w:t xml:space="preserve">. Its child elements then become </w:t>
      </w:r>
      <w:r w:rsidRPr="004623B0">
        <w:rPr>
          <w:rFonts w:ascii="NewBaskerville-Italic" w:hAnsi="NewBaskerville-Italic" w:cs="NewBaskerville-Italic"/>
          <w:i/>
          <w:iCs/>
          <w:color w:val="FF0000"/>
          <w:sz w:val="20"/>
          <w:szCs w:val="20"/>
        </w:rPr>
        <w:t>grid items;</w:t>
      </w:r>
    </w:p>
    <w:p w:rsidR="00270956" w:rsidRDefault="00270956" w:rsidP="00270956">
      <w:pPr>
        <w:autoSpaceDE w:val="0"/>
        <w:autoSpaceDN w:val="0"/>
        <w:adjustRightInd w:val="0"/>
        <w:spacing w:after="0" w:line="240" w:lineRule="auto"/>
        <w:rPr>
          <w:rFonts w:ascii="NewBaskerville-Roman" w:hAnsi="NewBaskerville-Roman" w:cs="NewBaskerville-Roman"/>
          <w:color w:val="262626"/>
          <w:sz w:val="20"/>
          <w:szCs w:val="20"/>
        </w:rPr>
      </w:pPr>
    </w:p>
    <w:p w:rsidR="004623B0"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container </w:t>
      </w:r>
      <w:r w:rsidR="004623B0">
        <w:rPr>
          <w:rFonts w:ascii="NewBaskerville-Roman" w:hAnsi="NewBaskerville-Roman" w:cs="NewBaskerville-Roman"/>
          <w:color w:val="262626"/>
          <w:sz w:val="20"/>
          <w:szCs w:val="20"/>
        </w:rPr>
        <w:t xml:space="preserve">behaves like a </w:t>
      </w:r>
      <w:r w:rsidR="004623B0" w:rsidRPr="00761CAC">
        <w:rPr>
          <w:rFonts w:ascii="NewBaskerville-Roman" w:hAnsi="NewBaskerville-Roman" w:cs="NewBaskerville-Roman"/>
          <w:color w:val="FF0000"/>
          <w:sz w:val="20"/>
          <w:szCs w:val="20"/>
        </w:rPr>
        <w:t>block display element</w:t>
      </w:r>
      <w:r w:rsidR="004623B0">
        <w:rPr>
          <w:rFonts w:ascii="NewBaskerville-Roman" w:hAnsi="NewBaskerville-Roman" w:cs="NewBaskerville-Roman"/>
          <w:color w:val="262626"/>
          <w:sz w:val="20"/>
          <w:szCs w:val="20"/>
        </w:rPr>
        <w:t>, filling 100% of the available width. Although not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shown in this listing, you could also use the value </w:t>
      </w:r>
      <w:r w:rsidRPr="00761CAC">
        <w:rPr>
          <w:rFonts w:ascii="Courier" w:hAnsi="Courier" w:cs="Courier"/>
          <w:color w:val="262626"/>
          <w:sz w:val="19"/>
          <w:szCs w:val="19"/>
          <w:highlight w:val="yellow"/>
        </w:rPr>
        <w:t>inline-grid</w:t>
      </w:r>
      <w:r>
        <w:rPr>
          <w:rFonts w:ascii="NewBaskerville-Roman" w:hAnsi="NewBaskerville-Roman" w:cs="NewBaskerville-Roman"/>
          <w:color w:val="262626"/>
          <w:sz w:val="20"/>
          <w:szCs w:val="20"/>
        </w:rPr>
        <w:t>; in which case, the element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will flow inline and </w:t>
      </w:r>
      <w:r w:rsidRPr="00761CAC">
        <w:rPr>
          <w:rFonts w:ascii="NewBaskerville-Roman" w:hAnsi="NewBaskerville-Roman" w:cs="NewBaskerville-Roman"/>
          <w:color w:val="FF0000"/>
          <w:sz w:val="20"/>
          <w:szCs w:val="20"/>
        </w:rPr>
        <w:t>will only be as wide as is nec</w:t>
      </w:r>
      <w:r w:rsidR="00761CAC" w:rsidRPr="00761CAC">
        <w:rPr>
          <w:rFonts w:ascii="NewBaskerville-Roman" w:hAnsi="NewBaskerville-Roman" w:cs="NewBaskerville-Roman"/>
          <w:color w:val="FF0000"/>
          <w:sz w:val="20"/>
          <w:szCs w:val="20"/>
        </w:rPr>
        <w:t>essary to contain its children</w:t>
      </w:r>
      <w:r w:rsidR="00761CAC">
        <w:rPr>
          <w:rFonts w:ascii="NewBaskerville-Roman" w:hAnsi="NewBaskerville-Roman" w:cs="NewBaskerville-Roman"/>
          <w:color w:val="262626"/>
          <w:sz w:val="20"/>
          <w:szCs w:val="20"/>
        </w:rPr>
        <w:t xml:space="preserve">. </w:t>
      </w:r>
      <w:r w:rsidRPr="00761CAC">
        <w:rPr>
          <w:rFonts w:ascii="NewBaskerville-Roman" w:hAnsi="NewBaskerville-Roman" w:cs="NewBaskerville-Roman"/>
          <w:color w:val="262626"/>
          <w:sz w:val="20"/>
          <w:szCs w:val="20"/>
          <w:highlight w:val="yellow"/>
        </w:rPr>
        <w:t>You’ll most likely not use inline-grid as often</w:t>
      </w:r>
      <w:r w:rsidR="00761CAC">
        <w:rPr>
          <w:rFonts w:ascii="NewBaskerville-Roman" w:hAnsi="NewBaskerville-Roman" w:cs="NewBaskerville-Roman"/>
          <w:color w:val="262626"/>
          <w:sz w:val="20"/>
          <w:szCs w:val="20"/>
        </w:rPr>
        <w:t>;</w:t>
      </w:r>
    </w:p>
    <w:p w:rsidR="00761CAC"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NewBaskerville-Roman" w:hAnsi="NewBaskerville-Roman" w:cs="NewBaskerville-Roman"/>
          <w:color w:val="262626"/>
          <w:sz w:val="20"/>
          <w:szCs w:val="20"/>
        </w:rPr>
        <w:t xml:space="preserve">Finally, the </w:t>
      </w:r>
      <w:r w:rsidRPr="00983FF8">
        <w:rPr>
          <w:rFonts w:ascii="Courier" w:hAnsi="Courier" w:cs="Courier"/>
          <w:color w:val="262626"/>
          <w:sz w:val="19"/>
          <w:szCs w:val="19"/>
        </w:rPr>
        <w:t xml:space="preserve">grid-gap </w:t>
      </w:r>
      <w:r w:rsidRPr="00983FF8">
        <w:rPr>
          <w:rFonts w:ascii="NewBaskerville-Roman" w:hAnsi="NewBaskerville-Roman" w:cs="NewBaskerville-Roman"/>
          <w:color w:val="262626"/>
          <w:sz w:val="20"/>
          <w:szCs w:val="20"/>
        </w:rPr>
        <w:t>property defines the amount of space to add to the gutter between each grid cell.</w:t>
      </w: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Courier" w:hAnsi="Courier" w:cs="Courier"/>
          <w:color w:val="262626"/>
          <w:sz w:val="19"/>
          <w:szCs w:val="19"/>
        </w:rPr>
        <w:t xml:space="preserve">grid-template-columns </w:t>
      </w:r>
      <w:r w:rsidRPr="00983FF8">
        <w:rPr>
          <w:rFonts w:ascii="NewBaskerville-Roman" w:hAnsi="NewBaskerville-Roman" w:cs="NewBaskerville-Roman"/>
          <w:color w:val="262626"/>
          <w:sz w:val="20"/>
          <w:szCs w:val="20"/>
        </w:rPr>
        <w:t xml:space="preserve">and </w:t>
      </w:r>
      <w:r w:rsidRPr="00983FF8">
        <w:rPr>
          <w:rFonts w:ascii="Courier" w:hAnsi="Courier" w:cs="Courier"/>
          <w:color w:val="262626"/>
          <w:sz w:val="19"/>
          <w:szCs w:val="19"/>
        </w:rPr>
        <w:t>grid-template-rows</w:t>
      </w:r>
      <w:r w:rsidRPr="00983FF8">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These define the </w:t>
      </w:r>
      <w:r w:rsidRPr="00983FF8">
        <w:rPr>
          <w:rFonts w:ascii="NewBaskerville-Roman" w:hAnsi="NewBaskerville-Roman" w:cs="NewBaskerville-Roman"/>
          <w:color w:val="FF0000"/>
          <w:sz w:val="20"/>
          <w:szCs w:val="20"/>
        </w:rPr>
        <w:t>size</w:t>
      </w:r>
      <w:r w:rsidRPr="00983FF8">
        <w:rPr>
          <w:rFonts w:ascii="NewBaskerville-Roman" w:hAnsi="NewBaskerville-Roman" w:cs="NewBaskerville-Roman"/>
          <w:color w:val="262626"/>
          <w:sz w:val="20"/>
          <w:szCs w:val="20"/>
        </w:rPr>
        <w:t xml:space="preserve"> of each of the </w:t>
      </w:r>
      <w:r w:rsidRPr="00983FF8">
        <w:rPr>
          <w:rFonts w:ascii="NewBaskerville-Roman" w:hAnsi="NewBaskerville-Roman" w:cs="NewBaskerville-Roman"/>
          <w:color w:val="262626"/>
          <w:sz w:val="20"/>
          <w:szCs w:val="20"/>
          <w:highlight w:val="yellow"/>
        </w:rPr>
        <w:t>columns and rows in the grid</w:t>
      </w:r>
      <w:r w:rsidRPr="00983FF8">
        <w:rPr>
          <w:rFonts w:ascii="NewBaskerville-Roman" w:hAnsi="NewBaskerville-Roman" w:cs="NewBaskerville-Roman"/>
          <w:color w:val="262626"/>
          <w:sz w:val="20"/>
          <w:szCs w:val="20"/>
        </w:rPr>
        <w:t>. This example</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uses a new unit, </w:t>
      </w:r>
      <w:r w:rsidRPr="00983FF8">
        <w:rPr>
          <w:rFonts w:ascii="Courier" w:hAnsi="Courier" w:cs="Courier"/>
          <w:color w:val="262626"/>
          <w:sz w:val="19"/>
          <w:szCs w:val="19"/>
        </w:rPr>
        <w:t>fr</w:t>
      </w:r>
      <w:r w:rsidRPr="00983FF8">
        <w:rPr>
          <w:rFonts w:ascii="NewBaskerville-Roman" w:hAnsi="NewBaskerville-Roman" w:cs="NewBaskerville-Roman"/>
          <w:color w:val="262626"/>
          <w:sz w:val="20"/>
          <w:szCs w:val="20"/>
        </w:rPr>
        <w:t xml:space="preserve">, which represents each column’s (or row’s) </w:t>
      </w:r>
      <w:r w:rsidRPr="00983FF8">
        <w:rPr>
          <w:rFonts w:ascii="NewBaskerville-Italic" w:hAnsi="NewBaskerville-Italic" w:cs="NewBaskerville-Italic"/>
          <w:i/>
          <w:iCs/>
          <w:color w:val="262626"/>
          <w:sz w:val="20"/>
          <w:szCs w:val="20"/>
        </w:rPr>
        <w:t>fraction unit</w:t>
      </w:r>
      <w:r w:rsidRPr="00983FF8">
        <w:rPr>
          <w:rFonts w:ascii="NewBaskerville-Roman" w:hAnsi="NewBaskerville-Roman" w:cs="NewBaskerville-Roman"/>
          <w:color w:val="262626"/>
          <w:sz w:val="20"/>
          <w:szCs w:val="20"/>
        </w:rPr>
        <w:t>. This unit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behaves </w:t>
      </w:r>
      <w:r>
        <w:rPr>
          <w:rFonts w:ascii="NewBaskerville-Roman" w:hAnsi="NewBaskerville-Roman" w:cs="NewBaskerville-Roman"/>
          <w:color w:val="262626"/>
          <w:sz w:val="20"/>
          <w:szCs w:val="20"/>
        </w:rPr>
        <w:t xml:space="preserve">like </w:t>
      </w:r>
      <w:r w:rsidRPr="00983FF8">
        <w:rPr>
          <w:rFonts w:ascii="Courier" w:hAnsi="Courier" w:cs="Courier"/>
          <w:color w:val="262626"/>
          <w:sz w:val="19"/>
          <w:szCs w:val="19"/>
        </w:rPr>
        <w:t xml:space="preserve">flex-grow </w:t>
      </w:r>
      <w:r>
        <w:rPr>
          <w:rFonts w:ascii="NewBaskerville-Roman" w:hAnsi="NewBaskerville-Roman" w:cs="NewBaskerville-Roman"/>
          <w:color w:val="262626"/>
          <w:sz w:val="20"/>
          <w:szCs w:val="20"/>
        </w:rPr>
        <w:t>factor in flexbox;</w:t>
      </w:r>
    </w:p>
    <w:p w:rsidR="00983FF8" w:rsidRDefault="0021052A" w:rsidP="00A56C4F">
      <w:pPr>
        <w:pStyle w:val="Heading2"/>
        <w:rPr>
          <w:b/>
        </w:rPr>
      </w:pPr>
      <w:bookmarkStart w:id="96" w:name="_Toc143206501"/>
      <w:r w:rsidRPr="00A56C4F">
        <w:rPr>
          <w:b/>
        </w:rPr>
        <w:t>Anatomy of a grid</w:t>
      </w:r>
      <w:bookmarkEnd w:id="96"/>
    </w:p>
    <w:p w:rsid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line</w:t>
      </w:r>
      <w:r w:rsidRPr="00547869">
        <w:rPr>
          <w:rFonts w:ascii="NewBaskerville-Roman" w:eastAsia="Wingdings2" w:hAnsi="NewBaskerville-Roman" w:cs="NewBaskerville-Roman"/>
          <w:color w:val="262626"/>
          <w:sz w:val="20"/>
          <w:szCs w:val="20"/>
        </w:rPr>
        <w:t>—These make up the structure of the grid.</w:t>
      </w:r>
      <w:r w:rsidR="00A01449" w:rsidRPr="00547869">
        <w:rPr>
          <w:rFonts w:ascii="NewBaskerville-Roman" w:eastAsia="Wingdings2" w:hAnsi="NewBaskerville-Roman" w:cs="NewBaskerville-Roman"/>
          <w:color w:val="262626"/>
          <w:sz w:val="20"/>
          <w:szCs w:val="20"/>
        </w:rPr>
        <w:t xml:space="preserve"> A grid line can be vertical or </w:t>
      </w:r>
      <w:r w:rsidRPr="00547869">
        <w:rPr>
          <w:rFonts w:ascii="NewBaskerville-Roman" w:eastAsia="Wingdings2" w:hAnsi="NewBaskerville-Roman" w:cs="NewBaskerville-Roman"/>
          <w:color w:val="262626"/>
          <w:sz w:val="20"/>
          <w:szCs w:val="20"/>
        </w:rPr>
        <w:t xml:space="preserve">horizontal and lie on either side of a row or column. </w:t>
      </w:r>
    </w:p>
    <w:p w:rsidR="00F43BA2" w:rsidRP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track</w:t>
      </w:r>
      <w:r w:rsidRPr="00547869">
        <w:rPr>
          <w:rFonts w:ascii="NewBaskerville-Roman" w:eastAsia="Wingdings2" w:hAnsi="NewBaskerville-Roman" w:cs="NewBaskerville-Roman"/>
          <w:color w:val="262626"/>
          <w:sz w:val="20"/>
          <w:szCs w:val="20"/>
        </w:rPr>
        <w:t xml:space="preserve">—A grid track is the space between two </w:t>
      </w:r>
      <w:r w:rsidR="00547869">
        <w:rPr>
          <w:rFonts w:ascii="NewBaskerville-Roman" w:eastAsia="Wingdings2" w:hAnsi="NewBaskerville-Roman" w:cs="NewBaskerville-Roman"/>
          <w:color w:val="262626"/>
          <w:sz w:val="20"/>
          <w:szCs w:val="20"/>
        </w:rPr>
        <w:t>adjacent grid lines; rows or</w:t>
      </w:r>
      <w:r w:rsidRPr="00547869">
        <w:rPr>
          <w:rFonts w:ascii="NewBaskerville-Roman" w:eastAsia="Wingdings2" w:hAnsi="NewBaskerville-Roman" w:cs="NewBaskerville-Roman"/>
          <w:color w:val="262626"/>
          <w:sz w:val="20"/>
          <w:szCs w:val="20"/>
        </w:rPr>
        <w:t xml:space="preserve"> </w:t>
      </w:r>
      <w:r w:rsidR="00547869">
        <w:rPr>
          <w:rFonts w:ascii="NewBaskerville-Roman" w:eastAsia="Wingdings2" w:hAnsi="NewBaskerville-Roman" w:cs="NewBaskerville-Roman"/>
          <w:color w:val="262626"/>
          <w:sz w:val="20"/>
          <w:szCs w:val="20"/>
        </w:rPr>
        <w:t>columns</w:t>
      </w:r>
      <w:r w:rsidRPr="00547869">
        <w:rPr>
          <w:rFonts w:ascii="NewBaskerville-Roman" w:eastAsia="Wingdings2" w:hAnsi="NewBaskerville-Roman" w:cs="NewBaskerville-Roman"/>
          <w:color w:val="262626"/>
          <w:sz w:val="20"/>
          <w:szCs w:val="20"/>
        </w:rPr>
        <w:t>.</w:t>
      </w:r>
    </w:p>
    <w:p w:rsidR="00F13CA2" w:rsidRPr="00F13CA2"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cell</w:t>
      </w:r>
      <w:r w:rsidRPr="00F13CA2">
        <w:rPr>
          <w:rFonts w:ascii="NewBaskerville-Roman" w:eastAsia="Wingdings2" w:hAnsi="NewBaskerville-Roman" w:cs="NewBaskerville-Roman"/>
          <w:color w:val="262626"/>
          <w:sz w:val="20"/>
          <w:szCs w:val="20"/>
        </w:rPr>
        <w:t>—A single space on the grid,</w:t>
      </w:r>
      <w:r w:rsidR="00F13CA2">
        <w:rPr>
          <w:rFonts w:ascii="Wingdings2" w:eastAsia="Wingdings2" w:cs="Wingdings2" w:hint="eastAsia"/>
          <w:color w:val="CDA759"/>
          <w:sz w:val="17"/>
          <w:szCs w:val="17"/>
        </w:rPr>
        <w:t xml:space="preserve"> </w:t>
      </w:r>
    </w:p>
    <w:p w:rsidR="00A56C4F"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area</w:t>
      </w:r>
      <w:r>
        <w:rPr>
          <w:rFonts w:ascii="NewBaskerville-Roman" w:eastAsia="Wingdings2" w:hAnsi="NewBaskerville-Roman" w:cs="NewBaskerville-Roman"/>
          <w:color w:val="262626"/>
          <w:sz w:val="20"/>
          <w:szCs w:val="20"/>
        </w:rPr>
        <w:t>—A rectangular area on the grid mad</w:t>
      </w:r>
      <w:r w:rsidR="00A01449">
        <w:rPr>
          <w:rFonts w:ascii="NewBaskerville-Roman" w:eastAsia="Wingdings2" w:hAnsi="NewBaskerville-Roman" w:cs="NewBaskerville-Roman"/>
          <w:color w:val="262626"/>
          <w:sz w:val="20"/>
          <w:szCs w:val="20"/>
        </w:rPr>
        <w:t xml:space="preserve">e up by one or more grid cells. </w:t>
      </w:r>
    </w:p>
    <w:p w:rsidR="004A5EBC" w:rsidRDefault="004A5EBC" w:rsidP="004A5EBC">
      <w:pPr>
        <w:autoSpaceDE w:val="0"/>
        <w:autoSpaceDN w:val="0"/>
        <w:adjustRightInd w:val="0"/>
        <w:spacing w:after="0" w:line="240" w:lineRule="auto"/>
        <w:rPr>
          <w:rFonts w:ascii="NewBaskerville-Roman" w:eastAsia="Wingdings2" w:hAnsi="NewBaskerville-Roman" w:cs="NewBaskerville-Roman"/>
          <w:sz w:val="20"/>
          <w:szCs w:val="20"/>
        </w:rPr>
      </w:pPr>
    </w:p>
    <w:p w:rsidR="004A5EBC" w:rsidRDefault="004A5EBC" w:rsidP="004A5EBC">
      <w:pPr>
        <w:autoSpaceDE w:val="0"/>
        <w:autoSpaceDN w:val="0"/>
        <w:adjustRightInd w:val="0"/>
        <w:spacing w:after="0" w:line="240" w:lineRule="auto"/>
        <w:rPr>
          <w:rFonts w:ascii="NewBaskerville-Roman" w:hAnsi="NewBaskerville-Roman" w:cs="NewBaskerville-Roman"/>
          <w:color w:val="FF0000"/>
          <w:sz w:val="20"/>
          <w:szCs w:val="20"/>
        </w:rPr>
      </w:pPr>
      <w:r w:rsidRPr="004A5EBC">
        <w:rPr>
          <w:rFonts w:ascii="NewBaskerville-Roman" w:hAnsi="NewBaskerville-Roman" w:cs="NewBaskerville-Roman"/>
          <w:color w:val="FF0000"/>
          <w:sz w:val="20"/>
          <w:szCs w:val="20"/>
        </w:rPr>
        <w:t>Note: I find it’s generally easier to build a page from the outside in;</w:t>
      </w:r>
    </w:p>
    <w:p w:rsidR="004A5EBC" w:rsidRDefault="004A5EBC" w:rsidP="004A5EBC">
      <w:pPr>
        <w:autoSpaceDE w:val="0"/>
        <w:autoSpaceDN w:val="0"/>
        <w:adjustRightInd w:val="0"/>
        <w:spacing w:after="0" w:line="240" w:lineRule="auto"/>
        <w:rPr>
          <w:rFonts w:ascii="NewBaskerville-Roman" w:eastAsia="Wingdings2" w:hAnsi="NewBaskerville-Roman" w:cs="NewBaskerville-Roman"/>
          <w:color w:val="FF0000"/>
          <w:sz w:val="20"/>
          <w:szCs w:val="20"/>
        </w:rPr>
      </w:pPr>
    </w:p>
    <w:p w:rsidR="00AC20FB" w:rsidRPr="00B61EE4" w:rsidRDefault="00AC20FB" w:rsidP="00B61EE4">
      <w:pPr>
        <w:pStyle w:val="Heading3"/>
        <w:rPr>
          <w:b/>
        </w:rPr>
      </w:pPr>
      <w:bookmarkStart w:id="97" w:name="_Toc143206502"/>
      <w:r w:rsidRPr="00B61EE4">
        <w:rPr>
          <w:b/>
        </w:rPr>
        <w:t>Numbering grid lines</w:t>
      </w:r>
      <w:bookmarkEnd w:id="97"/>
    </w:p>
    <w:p w:rsidR="00AC20FB" w:rsidRDefault="00AC20FB" w:rsidP="00AC20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With the grid tracks defined, the next portion of the co</w:t>
      </w:r>
      <w:r w:rsidR="00AF4355">
        <w:rPr>
          <w:rFonts w:ascii="NewBaskerville-Roman" w:hAnsi="NewBaskerville-Roman" w:cs="NewBaskerville-Roman"/>
          <w:color w:val="262626"/>
          <w:sz w:val="20"/>
          <w:szCs w:val="20"/>
        </w:rPr>
        <w:t xml:space="preserve">de places each grid item into a </w:t>
      </w:r>
      <w:r>
        <w:rPr>
          <w:rFonts w:ascii="NewBaskerville-Roman" w:hAnsi="NewBaskerville-Roman" w:cs="NewBaskerville-Roman"/>
          <w:color w:val="262626"/>
          <w:sz w:val="20"/>
          <w:szCs w:val="20"/>
        </w:rPr>
        <w:t>specific location on the grid.</w:t>
      </w:r>
    </w:p>
    <w:tbl>
      <w:tblPr>
        <w:tblStyle w:val="TableGrid"/>
        <w:tblW w:w="0" w:type="auto"/>
        <w:tblLook w:val="04A0" w:firstRow="1" w:lastRow="0" w:firstColumn="1" w:lastColumn="0" w:noHBand="0" w:noVBand="1"/>
      </w:tblPr>
      <w:tblGrid>
        <w:gridCol w:w="9576"/>
      </w:tblGrid>
      <w:tr w:rsidR="00026B0A" w:rsidTr="00026B0A">
        <w:tc>
          <w:tcPr>
            <w:tcW w:w="9576" w:type="dxa"/>
          </w:tcPr>
          <w:p w:rsidR="00026B0A" w:rsidRDefault="00026B0A" w:rsidP="00AC20FB">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0ED4C39C" wp14:editId="1360E5FB">
                  <wp:extent cx="2980706" cy="154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382" cy="1555977"/>
                          </a:xfrm>
                          <a:prstGeom prst="rect">
                            <a:avLst/>
                          </a:prstGeom>
                        </pic:spPr>
                      </pic:pic>
                    </a:graphicData>
                  </a:graphic>
                </wp:inline>
              </w:drawing>
            </w:r>
          </w:p>
        </w:tc>
      </w:tr>
    </w:tbl>
    <w:p w:rsidR="00026B0A" w:rsidRDefault="005624CA" w:rsidP="002F2AF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w:t>
      </w:r>
      <w:r w:rsidRPr="002F2AFD">
        <w:rPr>
          <w:rFonts w:ascii="NewBaskerville-Roman" w:hAnsi="NewBaskerville-Roman" w:cs="NewBaskerville-Roman"/>
          <w:color w:val="262626"/>
          <w:sz w:val="20"/>
          <w:szCs w:val="20"/>
          <w:highlight w:val="yellow"/>
        </w:rPr>
        <w:t>use the grid numbers to indicate where to</w:t>
      </w:r>
      <w:r w:rsidR="00471051" w:rsidRPr="002F2AFD">
        <w:rPr>
          <w:rFonts w:ascii="NewBaskerville-Roman" w:hAnsi="NewBaskerville-Roman" w:cs="NewBaskerville-Roman"/>
          <w:color w:val="262626"/>
          <w:sz w:val="20"/>
          <w:szCs w:val="20"/>
          <w:highlight w:val="yellow"/>
        </w:rPr>
        <w:t xml:space="preserve"> place each grid item using the </w:t>
      </w:r>
      <w:r w:rsidRPr="002F2AFD">
        <w:rPr>
          <w:rFonts w:ascii="Courier" w:hAnsi="Courier" w:cs="Courier"/>
          <w:color w:val="262626"/>
          <w:sz w:val="19"/>
          <w:szCs w:val="19"/>
          <w:highlight w:val="yellow"/>
        </w:rPr>
        <w:t xml:space="preserve">grid-column </w:t>
      </w:r>
      <w:r w:rsidRPr="002F2AFD">
        <w:rPr>
          <w:rFonts w:ascii="NewBaskerville-Roman" w:hAnsi="NewBaskerville-Roman" w:cs="NewBaskerville-Roman"/>
          <w:color w:val="262626"/>
          <w:sz w:val="20"/>
          <w:szCs w:val="20"/>
          <w:highlight w:val="yellow"/>
        </w:rPr>
        <w:t xml:space="preserve">and </w:t>
      </w:r>
      <w:r w:rsidRPr="002F2AFD">
        <w:rPr>
          <w:rFonts w:ascii="Courier" w:hAnsi="Courier" w:cs="Courier"/>
          <w:color w:val="262626"/>
          <w:sz w:val="19"/>
          <w:szCs w:val="19"/>
          <w:highlight w:val="yellow"/>
        </w:rPr>
        <w:t>grid-row properties</w:t>
      </w:r>
      <w:r>
        <w:rPr>
          <w:rFonts w:ascii="NewBaskerville-Roman" w:hAnsi="NewBaskerville-Roman" w:cs="NewBaskerville-Roman"/>
          <w:color w:val="262626"/>
          <w:sz w:val="20"/>
          <w:szCs w:val="20"/>
        </w:rPr>
        <w:t xml:space="preserve">. If you want a </w:t>
      </w:r>
      <w:r w:rsidRPr="002F2AFD">
        <w:rPr>
          <w:rFonts w:ascii="NewBaskerville-Roman" w:hAnsi="NewBaskerville-Roman" w:cs="NewBaskerville-Roman"/>
          <w:color w:val="FF0000"/>
          <w:sz w:val="20"/>
          <w:szCs w:val="20"/>
        </w:rPr>
        <w:t>g</w:t>
      </w:r>
      <w:r w:rsidR="00471051" w:rsidRPr="002F2AFD">
        <w:rPr>
          <w:rFonts w:ascii="NewBaskerville-Roman" w:hAnsi="NewBaskerville-Roman" w:cs="NewBaskerville-Roman"/>
          <w:color w:val="FF0000"/>
          <w:sz w:val="20"/>
          <w:szCs w:val="20"/>
        </w:rPr>
        <w:t xml:space="preserve">rid item to span from grid line </w:t>
      </w:r>
      <w:r w:rsidRPr="002F2AFD">
        <w:rPr>
          <w:rFonts w:ascii="NewBaskerville-Roman" w:hAnsi="NewBaskerville-Roman" w:cs="NewBaskerville-Roman"/>
          <w:color w:val="FF0000"/>
          <w:sz w:val="20"/>
          <w:szCs w:val="20"/>
        </w:rPr>
        <w:t xml:space="preserve">1 to grid line 3, you’ll apply </w:t>
      </w:r>
      <w:r w:rsidRPr="002F2AFD">
        <w:rPr>
          <w:rFonts w:ascii="Courier" w:hAnsi="Courier" w:cs="Courier"/>
          <w:color w:val="FF0000"/>
          <w:sz w:val="19"/>
          <w:szCs w:val="19"/>
        </w:rPr>
        <w:t>grid-column: 1 / 3</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element.</w:t>
      </w:r>
      <w:r w:rsidR="002F2AFD">
        <w:rPr>
          <w:rFonts w:ascii="NewBaskerville-Roman" w:hAnsi="NewBaskerville-Roman" w:cs="NewBaskerville-Roman"/>
          <w:color w:val="262626"/>
          <w:sz w:val="20"/>
          <w:szCs w:val="20"/>
        </w:rPr>
        <w:t xml:space="preserve"> </w:t>
      </w:r>
      <w:r w:rsidR="002F2AFD" w:rsidRPr="00B27869">
        <w:rPr>
          <w:rFonts w:ascii="Courier" w:hAnsi="Courier" w:cs="Courier"/>
          <w:color w:val="FF0000"/>
          <w:sz w:val="19"/>
          <w:szCs w:val="19"/>
        </w:rPr>
        <w:t>grid-row: 3 / 5</w:t>
      </w:r>
      <w:r w:rsidR="002F2AFD">
        <w:rPr>
          <w:rFonts w:ascii="Courier" w:hAnsi="Courier" w:cs="Courier"/>
          <w:color w:val="262626"/>
          <w:sz w:val="19"/>
          <w:szCs w:val="19"/>
        </w:rPr>
        <w:t xml:space="preserve"> </w:t>
      </w:r>
      <w:r w:rsidR="002F2AFD">
        <w:rPr>
          <w:rFonts w:ascii="NewBaskerville-Roman" w:hAnsi="NewBaskerville-Roman" w:cs="NewBaskerville-Roman"/>
          <w:color w:val="262626"/>
          <w:sz w:val="20"/>
          <w:szCs w:val="20"/>
        </w:rPr>
        <w:t>to a grid item to make it span from the</w:t>
      </w:r>
      <w:r w:rsidR="00AE4874">
        <w:rPr>
          <w:rFonts w:ascii="NewBaskerville-Roman" w:hAnsi="NewBaskerville-Roman" w:cs="NewBaskerville-Roman"/>
          <w:color w:val="262626"/>
          <w:sz w:val="20"/>
          <w:szCs w:val="20"/>
        </w:rPr>
        <w:t xml:space="preserve"> horizontal grid line 3 to grid </w:t>
      </w:r>
      <w:r w:rsidR="002F2AFD">
        <w:rPr>
          <w:rFonts w:ascii="NewBaskerville-Roman" w:hAnsi="NewBaskerville-Roman" w:cs="NewBaskerville-Roman"/>
          <w:color w:val="262626"/>
          <w:sz w:val="20"/>
          <w:szCs w:val="20"/>
        </w:rPr>
        <w:t>line 5.</w:t>
      </w:r>
    </w:p>
    <w:p w:rsidR="001F1358" w:rsidRDefault="001F1358" w:rsidP="002F2AFD">
      <w:pPr>
        <w:autoSpaceDE w:val="0"/>
        <w:autoSpaceDN w:val="0"/>
        <w:adjustRightInd w:val="0"/>
        <w:spacing w:after="0" w:line="240" w:lineRule="auto"/>
        <w:rPr>
          <w:rFonts w:ascii="NewBaskerville-Roman" w:hAnsi="NewBaskerville-Roman" w:cs="NewBaskerville-Roman"/>
          <w:color w:val="262626"/>
          <w:sz w:val="20"/>
          <w:szCs w:val="20"/>
        </w:rPr>
      </w:pPr>
    </w:p>
    <w:p w:rsidR="001F1358" w:rsidRDefault="001F1358" w:rsidP="001F135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These properties are in fact shorthand properties: </w:t>
      </w:r>
      <w:r>
        <w:rPr>
          <w:rFonts w:ascii="Courier" w:hAnsi="Courier" w:cs="Courier"/>
          <w:color w:val="262626"/>
          <w:sz w:val="19"/>
          <w:szCs w:val="19"/>
        </w:rPr>
        <w:t xml:space="preserve">grid-column </w:t>
      </w:r>
      <w:r w:rsidR="001A2E3E">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short for </w:t>
      </w:r>
      <w:r>
        <w:rPr>
          <w:rFonts w:ascii="Courier" w:hAnsi="Courier" w:cs="Courier"/>
          <w:color w:val="262626"/>
          <w:sz w:val="19"/>
          <w:szCs w:val="19"/>
        </w:rPr>
        <w:t xml:space="preserve">grid-column-start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grid-column-end</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grid-row </w:t>
      </w:r>
      <w:r w:rsidR="001A2E3E">
        <w:rPr>
          <w:rFonts w:ascii="NewBaskerville-Roman" w:hAnsi="NewBaskerville-Roman" w:cs="NewBaskerville-Roman"/>
          <w:color w:val="262626"/>
          <w:sz w:val="20"/>
          <w:szCs w:val="20"/>
        </w:rPr>
        <w:t xml:space="preserve">is short for </w:t>
      </w:r>
      <w:r>
        <w:rPr>
          <w:rFonts w:ascii="Courier" w:hAnsi="Courier" w:cs="Courier"/>
          <w:color w:val="262626"/>
          <w:sz w:val="19"/>
          <w:szCs w:val="19"/>
        </w:rPr>
        <w:t xml:space="preserve">grid-row-start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grid-row-end</w:t>
      </w:r>
      <w:r>
        <w:rPr>
          <w:rFonts w:ascii="NewBaskerville-Roman" w:hAnsi="NewBaskerville-Roman" w:cs="NewBaskerville-Roman"/>
          <w:color w:val="262626"/>
          <w:sz w:val="20"/>
          <w:szCs w:val="20"/>
        </w:rPr>
        <w:t>.</w:t>
      </w:r>
      <w:r w:rsidR="00B27869">
        <w:rPr>
          <w:rFonts w:ascii="NewBaskerville-Roman" w:hAnsi="NewBaskerville-Roman" w:cs="NewBaskerville-Roman"/>
          <w:color w:val="262626"/>
          <w:sz w:val="20"/>
          <w:szCs w:val="20"/>
        </w:rPr>
        <w:t xml:space="preserve"> </w:t>
      </w:r>
    </w:p>
    <w:p w:rsidR="00B27869" w:rsidRDefault="00B27869"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also specify </w:t>
      </w:r>
      <w:r>
        <w:rPr>
          <w:rFonts w:ascii="Courier" w:hAnsi="Courier" w:cs="Courier"/>
          <w:color w:val="262626"/>
          <w:sz w:val="19"/>
          <w:szCs w:val="19"/>
        </w:rPr>
        <w:t xml:space="preserve">grid-row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grid-column </w:t>
      </w:r>
      <w:r>
        <w:rPr>
          <w:rFonts w:ascii="NewBaskerville-Roman" w:hAnsi="NewBaskerville-Roman" w:cs="NewBaskerville-Roman"/>
          <w:color w:val="262626"/>
          <w:sz w:val="20"/>
          <w:szCs w:val="20"/>
        </w:rPr>
        <w:t>using a special</w:t>
      </w:r>
      <w:r w:rsidR="005E1B4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keyword, </w:t>
      </w:r>
      <w:r w:rsidRPr="00DD41D6">
        <w:rPr>
          <w:rFonts w:ascii="Courier" w:hAnsi="Courier" w:cs="Courier"/>
          <w:color w:val="262626"/>
          <w:sz w:val="19"/>
          <w:szCs w:val="19"/>
          <w:highlight w:val="yellow"/>
        </w:rPr>
        <w:t>span</w:t>
      </w:r>
      <w:r>
        <w:rPr>
          <w:rFonts w:ascii="Courier" w:hAnsi="Courier" w:cs="Courier"/>
          <w:color w:val="262626"/>
          <w:sz w:val="19"/>
          <w:szCs w:val="19"/>
        </w:rPr>
        <w:t xml:space="preserve"> </w:t>
      </w:r>
      <w:r w:rsidR="005E1B4A">
        <w:rPr>
          <w:rFonts w:ascii="NewBaskerville-Roman" w:hAnsi="NewBaskerville-Roman" w:cs="NewBaskerville-Roman"/>
          <w:color w:val="262626"/>
          <w:sz w:val="20"/>
          <w:szCs w:val="20"/>
        </w:rPr>
        <w:t xml:space="preserve">This tells the browser that the </w:t>
      </w:r>
      <w:r>
        <w:rPr>
          <w:rFonts w:ascii="NewBaskerville-Roman" w:hAnsi="NewBaskerville-Roman" w:cs="NewBaskerville-Roman"/>
          <w:color w:val="262626"/>
          <w:sz w:val="20"/>
          <w:szCs w:val="20"/>
        </w:rPr>
        <w:t xml:space="preserve">item </w:t>
      </w:r>
      <w:r w:rsidRPr="00DD41D6">
        <w:rPr>
          <w:rFonts w:ascii="NewBaskerville-Roman" w:hAnsi="NewBaskerville-Roman" w:cs="NewBaskerville-Roman"/>
          <w:color w:val="262626"/>
          <w:sz w:val="20"/>
          <w:szCs w:val="20"/>
          <w:highlight w:val="yellow"/>
        </w:rPr>
        <w:t>will span one grid track</w:t>
      </w:r>
      <w:r>
        <w:rPr>
          <w:rFonts w:ascii="NewBaskerville-Roman" w:hAnsi="NewBaskerville-Roman" w:cs="NewBaskerville-Roman"/>
          <w:color w:val="262626"/>
          <w:sz w:val="20"/>
          <w:szCs w:val="20"/>
        </w:rPr>
        <w:t>.</w:t>
      </w:r>
    </w:p>
    <w:p w:rsidR="00B61EE4" w:rsidRDefault="00B61EE4"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p>
    <w:p w:rsidR="00B61EE4" w:rsidRDefault="00B61EE4" w:rsidP="00B61EE4">
      <w:pPr>
        <w:pStyle w:val="Heading3"/>
        <w:rPr>
          <w:b/>
        </w:rPr>
      </w:pPr>
      <w:bookmarkStart w:id="98" w:name="_Toc143206503"/>
      <w:r w:rsidRPr="00B61EE4">
        <w:rPr>
          <w:b/>
        </w:rPr>
        <w:lastRenderedPageBreak/>
        <w:t>Working together with flexbox</w:t>
      </w:r>
      <w:bookmarkEnd w:id="98"/>
    </w:p>
    <w:p w:rsidR="00B61EE4" w:rsidRDefault="002E1061" w:rsidP="00B61EE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B61EE4">
        <w:rPr>
          <w:rFonts w:ascii="NewBaskerville-Roman" w:hAnsi="NewBaskerville-Roman" w:cs="NewBaskerville-Roman"/>
          <w:color w:val="262626"/>
          <w:sz w:val="20"/>
          <w:szCs w:val="20"/>
        </w:rPr>
        <w:t>hey each shine in different scenarios. Choosing between flexbox and grid for a piece of a design is going to come down to your particular needs.</w:t>
      </w:r>
    </w:p>
    <w:p w:rsidR="00B61EE4" w:rsidRPr="006720B5" w:rsidRDefault="00B61EE4" w:rsidP="006720B5">
      <w:pPr>
        <w:pStyle w:val="ListParagraph"/>
        <w:numPr>
          <w:ilvl w:val="0"/>
          <w:numId w:val="19"/>
        </w:numPr>
        <w:autoSpaceDE w:val="0"/>
        <w:autoSpaceDN w:val="0"/>
        <w:adjustRightInd w:val="0"/>
        <w:spacing w:after="0" w:line="240" w:lineRule="auto"/>
        <w:rPr>
          <w:rFonts w:ascii="NewBaskerville-Roman" w:hAnsi="NewBaskerville-Roman" w:cs="NewBaskerville-Roman"/>
          <w:color w:val="262626"/>
          <w:sz w:val="20"/>
          <w:szCs w:val="20"/>
        </w:rPr>
      </w:pPr>
      <w:r w:rsidRPr="006720B5">
        <w:rPr>
          <w:rFonts w:ascii="NewBaskerville-Roman" w:hAnsi="NewBaskerville-Roman" w:cs="NewBaskerville-Roman"/>
          <w:color w:val="262626"/>
          <w:sz w:val="20"/>
          <w:szCs w:val="20"/>
        </w:rPr>
        <w:t>Flexbox is basically one-dimensional, whereas grid is two-dimensional.</w:t>
      </w:r>
    </w:p>
    <w:p w:rsidR="00B61EE4" w:rsidRPr="00717AC7" w:rsidRDefault="00B61EE4" w:rsidP="006720B5">
      <w:pPr>
        <w:pStyle w:val="ListParagraph"/>
        <w:numPr>
          <w:ilvl w:val="0"/>
          <w:numId w:val="19"/>
        </w:numPr>
      </w:pPr>
      <w:r w:rsidRPr="006720B5">
        <w:rPr>
          <w:rFonts w:ascii="NewBaskerville-Roman" w:hAnsi="NewBaskerville-Roman" w:cs="NewBaskerville-Roman"/>
          <w:color w:val="262626"/>
          <w:sz w:val="20"/>
          <w:szCs w:val="20"/>
        </w:rPr>
        <w:t>Flexbox works from the content out, whereas grid works from the layout in.</w:t>
      </w:r>
    </w:p>
    <w:p w:rsidR="00717AC7" w:rsidRPr="00717AC7" w:rsidRDefault="00717AC7" w:rsidP="00717AC7">
      <w:pPr>
        <w:autoSpaceDE w:val="0"/>
        <w:autoSpaceDN w:val="0"/>
        <w:adjustRightInd w:val="0"/>
        <w:spacing w:after="0" w:line="240" w:lineRule="auto"/>
        <w:rPr>
          <w:rFonts w:ascii="NewBaskerville-Roman" w:hAnsi="NewBaskerville-Roman" w:cs="NewBaskerville-Roman"/>
          <w:color w:val="262626"/>
          <w:sz w:val="20"/>
          <w:szCs w:val="20"/>
        </w:rPr>
      </w:pPr>
      <w:r w:rsidRPr="00717AC7">
        <w:rPr>
          <w:rFonts w:ascii="NewBaskerville-Roman" w:hAnsi="NewBaskerville-Roman" w:cs="NewBaskerville-Roman"/>
          <w:color w:val="262626"/>
          <w:sz w:val="20"/>
          <w:szCs w:val="20"/>
        </w:rPr>
        <w:t xml:space="preserve">flexbox is one-dimensional, it’s ideal for rows (or columns) of similar elements. Grid, on the contrary, is two-dimensional. It’s intended to be used in situations </w:t>
      </w:r>
      <w:r w:rsidRPr="005F0F1D">
        <w:rPr>
          <w:rFonts w:ascii="NewBaskerville-Roman" w:hAnsi="NewBaskerville-Roman" w:cs="NewBaskerville-Roman"/>
          <w:color w:val="262626"/>
          <w:sz w:val="20"/>
          <w:szCs w:val="20"/>
          <w:highlight w:val="yellow"/>
        </w:rPr>
        <w:t>where you want to align items in one track with those in anothe</w:t>
      </w:r>
      <w:r w:rsidRPr="00717AC7">
        <w:rPr>
          <w:rFonts w:ascii="NewBaskerville-Roman" w:hAnsi="NewBaskerville-Roman" w:cs="NewBaskerville-Roman"/>
          <w:color w:val="262626"/>
          <w:sz w:val="20"/>
          <w:szCs w:val="20"/>
        </w:rPr>
        <w:t>r;</w:t>
      </w:r>
    </w:p>
    <w:p w:rsidR="00717AC7" w:rsidRDefault="00C56A45" w:rsidP="008E719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262626"/>
          <w:sz w:val="20"/>
          <w:szCs w:val="20"/>
        </w:rPr>
        <w:t xml:space="preserve">With grid, however, you are first and foremost describing a </w:t>
      </w:r>
      <w:r w:rsidRPr="008E7199">
        <w:rPr>
          <w:rFonts w:ascii="NewBaskerville-Roman" w:hAnsi="NewBaskerville-Roman" w:cs="NewBaskerville-Roman"/>
          <w:color w:val="262626"/>
          <w:sz w:val="20"/>
          <w:szCs w:val="20"/>
          <w:highlight w:val="yellow"/>
        </w:rPr>
        <w:t>layout</w:t>
      </w:r>
      <w:r>
        <w:rPr>
          <w:rFonts w:ascii="NewBaskerville-Roman" w:hAnsi="NewBaskerville-Roman" w:cs="NewBaskerville-Roman"/>
          <w:color w:val="262626"/>
          <w:sz w:val="20"/>
          <w:szCs w:val="20"/>
        </w:rPr>
        <w:t xml:space="preserve">, then placing items into that structure. While the content of </w:t>
      </w:r>
      <w:r w:rsidRPr="008E7199">
        <w:rPr>
          <w:rFonts w:ascii="NewBaskerville-Roman" w:hAnsi="NewBaskerville-Roman" w:cs="NewBaskerville-Roman"/>
          <w:color w:val="262626"/>
          <w:sz w:val="20"/>
          <w:szCs w:val="20"/>
          <w:highlight w:val="yellow"/>
        </w:rPr>
        <w:t>each grid item has the ability to influence the</w:t>
      </w:r>
      <w:r w:rsidR="002800EF" w:rsidRPr="008E7199">
        <w:rPr>
          <w:rFonts w:ascii="NewBaskerville-Roman" w:hAnsi="NewBaskerville-Roman" w:cs="NewBaskerville-Roman"/>
          <w:color w:val="262626"/>
          <w:sz w:val="20"/>
          <w:szCs w:val="20"/>
          <w:highlight w:val="yellow"/>
        </w:rPr>
        <w:t xml:space="preserve"> size of its grid track</w:t>
      </w:r>
      <w:r w:rsidR="002800EF">
        <w:rPr>
          <w:rFonts w:ascii="NewBaskerville-Roman" w:hAnsi="NewBaskerville-Roman" w:cs="NewBaskerville-Roman"/>
          <w:color w:val="262626"/>
          <w:sz w:val="20"/>
          <w:szCs w:val="20"/>
        </w:rPr>
        <w:t xml:space="preserve">, </w:t>
      </w:r>
      <w:r w:rsidR="002800EF" w:rsidRPr="008E7199">
        <w:rPr>
          <w:rFonts w:ascii="NewBaskerville-Roman" w:hAnsi="NewBaskerville-Roman" w:cs="NewBaskerville-Roman"/>
          <w:color w:val="262626"/>
          <w:sz w:val="20"/>
          <w:szCs w:val="20"/>
          <w:highlight w:val="yellow"/>
        </w:rPr>
        <w:t>this will affect the size of the entire</w:t>
      </w:r>
      <w:r w:rsidR="008C02FA" w:rsidRPr="008E7199">
        <w:rPr>
          <w:rFonts w:ascii="NewBaskerville-Roman" w:hAnsi="NewBaskerville-Roman" w:cs="NewBaskerville-Roman"/>
          <w:color w:val="262626"/>
          <w:sz w:val="20"/>
          <w:szCs w:val="20"/>
          <w:highlight w:val="yellow"/>
        </w:rPr>
        <w:t xml:space="preserve"> track and, therefore, the size </w:t>
      </w:r>
      <w:r w:rsidR="002800EF" w:rsidRPr="008E7199">
        <w:rPr>
          <w:rFonts w:ascii="NewBaskerville-Roman" w:hAnsi="NewBaskerville-Roman" w:cs="NewBaskerville-Roman"/>
          <w:color w:val="262626"/>
          <w:sz w:val="20"/>
          <w:szCs w:val="20"/>
          <w:highlight w:val="yellow"/>
        </w:rPr>
        <w:t>of other grid items in the track</w:t>
      </w:r>
      <w:r w:rsidR="008E7199">
        <w:rPr>
          <w:rFonts w:ascii="NewBaskerville-Roman" w:hAnsi="NewBaskerville-Roman" w:cs="NewBaskerville-Roman"/>
          <w:sz w:val="20"/>
          <w:szCs w:val="20"/>
        </w:rPr>
        <w:t xml:space="preserve">; </w:t>
      </w:r>
    </w:p>
    <w:p w:rsidR="003473E0" w:rsidRDefault="003473E0" w:rsidP="003473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We’ve positioned the </w:t>
      </w:r>
      <w:r w:rsidRPr="000E5D0E">
        <w:rPr>
          <w:rFonts w:ascii="NewBaskerville-Roman" w:hAnsi="NewBaskerville-Roman" w:cs="NewBaskerville-Roman"/>
          <w:color w:val="FF0000"/>
          <w:sz w:val="20"/>
          <w:szCs w:val="20"/>
        </w:rPr>
        <w:t>main regions of the page using grid</w:t>
      </w:r>
      <w:r>
        <w:rPr>
          <w:rFonts w:ascii="NewBaskerville-Roman" w:hAnsi="NewBaskerville-Roman" w:cs="NewBaskerville-Roman"/>
          <w:color w:val="262626"/>
          <w:sz w:val="20"/>
          <w:szCs w:val="20"/>
        </w:rPr>
        <w:t xml:space="preserve"> because we want the contents to adhere to the grid as it is defined. But for some other items on the page, such as the navigational menu, we can allow the contents to have a greater influence on the outcome; that is, items with more text can be wider, and items with less text can be narrower. It’s also a horizontal (one-dimensional) layout. For these reasons, flexbox is a more appropriate solution for these items.</w:t>
      </w:r>
    </w:p>
    <w:p w:rsidR="000E5D0E" w:rsidRDefault="000E5D0E" w:rsidP="003473E0">
      <w:pPr>
        <w:autoSpaceDE w:val="0"/>
        <w:autoSpaceDN w:val="0"/>
        <w:adjustRightInd w:val="0"/>
        <w:spacing w:after="0" w:line="240" w:lineRule="auto"/>
        <w:rPr>
          <w:rFonts w:ascii="NewBaskerville-Roman" w:hAnsi="NewBaskerville-Roman" w:cs="NewBaskerville-Roman"/>
          <w:color w:val="262626"/>
          <w:sz w:val="20"/>
          <w:szCs w:val="20"/>
        </w:rPr>
      </w:pPr>
    </w:p>
    <w:p w:rsidR="000E5D0E" w:rsidRDefault="000E5D0E" w:rsidP="000E5D0E">
      <w:pPr>
        <w:autoSpaceDE w:val="0"/>
        <w:autoSpaceDN w:val="0"/>
        <w:adjustRightInd w:val="0"/>
        <w:spacing w:after="0" w:line="240" w:lineRule="auto"/>
        <w:rPr>
          <w:rFonts w:ascii="NewBaskerville-Roman" w:hAnsi="NewBaskerville-Roman" w:cs="NewBaskerville-Roman"/>
          <w:color w:val="262626"/>
          <w:sz w:val="20"/>
          <w:szCs w:val="20"/>
        </w:rPr>
      </w:pPr>
      <w:r w:rsidRPr="00DB02C0">
        <w:rPr>
          <w:rFonts w:ascii="NewBaskerville-Roman" w:hAnsi="NewBaskerville-Roman" w:cs="NewBaskerville-Roman"/>
          <w:color w:val="262626"/>
          <w:sz w:val="20"/>
          <w:szCs w:val="20"/>
          <w:highlight w:val="yellow"/>
        </w:rPr>
        <w:t>When your design calls for an alignment of items in</w:t>
      </w:r>
      <w:r w:rsidR="003B1328" w:rsidRPr="00DB02C0">
        <w:rPr>
          <w:rFonts w:ascii="NewBaskerville-Roman" w:hAnsi="NewBaskerville-Roman" w:cs="NewBaskerville-Roman"/>
          <w:color w:val="262626"/>
          <w:sz w:val="20"/>
          <w:szCs w:val="20"/>
          <w:highlight w:val="yellow"/>
        </w:rPr>
        <w:t xml:space="preserve"> two dimensions, use grid</w:t>
      </w:r>
      <w:r w:rsidR="003B1328">
        <w:rPr>
          <w:rFonts w:ascii="NewBaskerville-Roman" w:hAnsi="NewBaskerville-Roman" w:cs="NewBaskerville-Roman"/>
          <w:color w:val="262626"/>
          <w:sz w:val="20"/>
          <w:szCs w:val="20"/>
        </w:rPr>
        <w:t xml:space="preserve">. </w:t>
      </w:r>
      <w:r w:rsidR="003B1328" w:rsidRPr="00DB02C0">
        <w:rPr>
          <w:rFonts w:ascii="NewBaskerville-Roman" w:hAnsi="NewBaskerville-Roman" w:cs="NewBaskerville-Roman"/>
          <w:color w:val="262626"/>
          <w:sz w:val="20"/>
          <w:szCs w:val="20"/>
          <w:highlight w:val="yellow"/>
        </w:rPr>
        <w:t xml:space="preserve">When </w:t>
      </w:r>
      <w:r w:rsidRPr="00DB02C0">
        <w:rPr>
          <w:rFonts w:ascii="NewBaskerville-Roman" w:hAnsi="NewBaskerville-Roman" w:cs="NewBaskerville-Roman"/>
          <w:color w:val="262626"/>
          <w:sz w:val="20"/>
          <w:szCs w:val="20"/>
          <w:highlight w:val="yellow"/>
        </w:rPr>
        <w:t>you’re only concerned with a one-directional flow, use flexbox</w:t>
      </w:r>
      <w:r>
        <w:rPr>
          <w:rFonts w:ascii="NewBaskerville-Roman" w:hAnsi="NewBaskerville-Roman" w:cs="NewBaskerville-Roman"/>
          <w:color w:val="262626"/>
          <w:sz w:val="20"/>
          <w:szCs w:val="20"/>
        </w:rPr>
        <w:t>. In practice</w:t>
      </w:r>
      <w:r w:rsidR="003B1328">
        <w:rPr>
          <w:rFonts w:ascii="NewBaskerville-Roman" w:hAnsi="NewBaskerville-Roman" w:cs="NewBaskerville-Roman"/>
          <w:color w:val="262626"/>
          <w:sz w:val="20"/>
          <w:szCs w:val="20"/>
        </w:rPr>
        <w:t xml:space="preserve">, this will </w:t>
      </w:r>
      <w:r>
        <w:rPr>
          <w:rFonts w:ascii="NewBaskerville-Roman" w:hAnsi="NewBaskerville-Roman" w:cs="NewBaskerville-Roman"/>
          <w:color w:val="262626"/>
          <w:sz w:val="20"/>
          <w:szCs w:val="20"/>
        </w:rPr>
        <w:t>often (but not always) mean grid makes the most sense</w:t>
      </w:r>
      <w:r w:rsidR="003B1328">
        <w:rPr>
          <w:rFonts w:ascii="NewBaskerville-Roman" w:hAnsi="NewBaskerville-Roman" w:cs="NewBaskerville-Roman"/>
          <w:color w:val="262626"/>
          <w:sz w:val="20"/>
          <w:szCs w:val="20"/>
        </w:rPr>
        <w:t xml:space="preserve"> for a </w:t>
      </w:r>
      <w:r w:rsidR="003B1328" w:rsidRPr="00DB02C0">
        <w:rPr>
          <w:rFonts w:ascii="NewBaskerville-Roman" w:hAnsi="NewBaskerville-Roman" w:cs="NewBaskerville-Roman"/>
          <w:color w:val="FF0000"/>
          <w:sz w:val="20"/>
          <w:szCs w:val="20"/>
        </w:rPr>
        <w:t xml:space="preserve">high-level layout </w:t>
      </w:r>
      <w:r w:rsidR="003B1328">
        <w:rPr>
          <w:rFonts w:ascii="NewBaskerville-Roman" w:hAnsi="NewBaskerville-Roman" w:cs="NewBaskerville-Roman"/>
          <w:color w:val="262626"/>
          <w:sz w:val="20"/>
          <w:szCs w:val="20"/>
        </w:rPr>
        <w:t xml:space="preserve">of the </w:t>
      </w:r>
      <w:r>
        <w:rPr>
          <w:rFonts w:ascii="NewBaskerville-Roman" w:hAnsi="NewBaskerville-Roman" w:cs="NewBaskerville-Roman"/>
          <w:color w:val="262626"/>
          <w:sz w:val="20"/>
          <w:szCs w:val="20"/>
        </w:rPr>
        <w:t>page, and flexbox makes more sense for certain ele</w:t>
      </w:r>
      <w:r w:rsidR="003B1328">
        <w:rPr>
          <w:rFonts w:ascii="NewBaskerville-Roman" w:hAnsi="NewBaskerville-Roman" w:cs="NewBaskerville-Roman"/>
          <w:color w:val="262626"/>
          <w:sz w:val="20"/>
          <w:szCs w:val="20"/>
        </w:rPr>
        <w:t xml:space="preserve">ments within each grid area. As </w:t>
      </w:r>
      <w:r>
        <w:rPr>
          <w:rFonts w:ascii="NewBaskerville-Roman" w:hAnsi="NewBaskerville-Roman" w:cs="NewBaskerville-Roman"/>
          <w:color w:val="262626"/>
          <w:sz w:val="20"/>
          <w:szCs w:val="20"/>
        </w:rPr>
        <w:t>you continue to work with both, you’ll begin to get a feel for which is appro</w:t>
      </w:r>
      <w:r w:rsidR="003B1328">
        <w:rPr>
          <w:rFonts w:ascii="NewBaskerville-Roman" w:hAnsi="NewBaskerville-Roman" w:cs="NewBaskerville-Roman"/>
          <w:color w:val="262626"/>
          <w:sz w:val="20"/>
          <w:szCs w:val="20"/>
        </w:rPr>
        <w:t xml:space="preserve">priate in </w:t>
      </w:r>
      <w:r>
        <w:rPr>
          <w:rFonts w:ascii="NewBaskerville-Roman" w:hAnsi="NewBaskerville-Roman" w:cs="NewBaskerville-Roman"/>
          <w:color w:val="262626"/>
          <w:sz w:val="20"/>
          <w:szCs w:val="20"/>
        </w:rPr>
        <w:t>various instances.</w:t>
      </w:r>
    </w:p>
    <w:p w:rsidR="00DB02C0" w:rsidRDefault="00DB02C0" w:rsidP="000E5D0E">
      <w:pPr>
        <w:autoSpaceDE w:val="0"/>
        <w:autoSpaceDN w:val="0"/>
        <w:adjustRightInd w:val="0"/>
        <w:spacing w:after="0" w:line="240" w:lineRule="auto"/>
        <w:rPr>
          <w:rFonts w:ascii="NewBaskerville-Roman" w:hAnsi="NewBaskerville-Roman" w:cs="NewBaskerville-Roman"/>
          <w:color w:val="262626"/>
          <w:sz w:val="20"/>
          <w:szCs w:val="20"/>
        </w:rPr>
      </w:pPr>
    </w:p>
    <w:p w:rsidR="0047286C" w:rsidRPr="00CD380A" w:rsidRDefault="0047286C" w:rsidP="00CD380A">
      <w:pPr>
        <w:pStyle w:val="Heading2"/>
        <w:rPr>
          <w:b/>
        </w:rPr>
      </w:pPr>
      <w:bookmarkStart w:id="99" w:name="_Toc143206504"/>
      <w:r w:rsidRPr="00CD380A">
        <w:rPr>
          <w:b/>
        </w:rPr>
        <w:t>Alternate syntaxes</w:t>
      </w:r>
      <w:bookmarkEnd w:id="99"/>
    </w:p>
    <w:p w:rsidR="00DB02C0" w:rsidRDefault="0047286C" w:rsidP="0047286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other alternate syntaxes for laying out g</w:t>
      </w:r>
      <w:r w:rsidR="003016D3">
        <w:rPr>
          <w:rFonts w:ascii="NewBaskerville-Roman" w:hAnsi="NewBaskerville-Roman" w:cs="NewBaskerville-Roman"/>
          <w:color w:val="262626"/>
          <w:sz w:val="20"/>
          <w:szCs w:val="20"/>
        </w:rPr>
        <w:t xml:space="preserve">rid items: named grid lines and </w:t>
      </w:r>
      <w:r>
        <w:rPr>
          <w:rFonts w:ascii="NewBaskerville-Roman" w:hAnsi="NewBaskerville-Roman" w:cs="NewBaskerville-Roman"/>
          <w:color w:val="262626"/>
          <w:sz w:val="20"/>
          <w:szCs w:val="20"/>
        </w:rPr>
        <w:t>named grid areas. Choosing between them is a matter of preference.</w:t>
      </w:r>
    </w:p>
    <w:p w:rsidR="00CD380A" w:rsidRDefault="00CD380A" w:rsidP="0047286C">
      <w:pPr>
        <w:autoSpaceDE w:val="0"/>
        <w:autoSpaceDN w:val="0"/>
        <w:adjustRightInd w:val="0"/>
        <w:spacing w:after="0" w:line="240" w:lineRule="auto"/>
        <w:rPr>
          <w:rFonts w:ascii="NewBaskerville-Roman" w:hAnsi="NewBaskerville-Roman" w:cs="NewBaskerville-Roman"/>
          <w:color w:val="262626"/>
          <w:sz w:val="20"/>
          <w:szCs w:val="20"/>
        </w:rPr>
      </w:pPr>
    </w:p>
    <w:p w:rsidR="00CD380A" w:rsidRPr="00FD46B9" w:rsidRDefault="00CD380A" w:rsidP="00FD46B9">
      <w:pPr>
        <w:pStyle w:val="Heading3"/>
        <w:rPr>
          <w:b/>
        </w:rPr>
      </w:pPr>
      <w:bookmarkStart w:id="100" w:name="_Toc143206505"/>
      <w:r w:rsidRPr="00FD46B9">
        <w:rPr>
          <w:b/>
        </w:rPr>
        <w:t>Naming grid lines</w:t>
      </w:r>
      <w:bookmarkEnd w:id="100"/>
    </w:p>
    <w:p w:rsidR="002312B6" w:rsidRDefault="00CD380A" w:rsidP="00CD380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it can be a bit tricky to keep track of all the </w:t>
      </w:r>
      <w:r w:rsidR="00FD46B9">
        <w:rPr>
          <w:rFonts w:ascii="NewBaskerville-Roman" w:hAnsi="NewBaskerville-Roman" w:cs="NewBaskerville-Roman"/>
          <w:color w:val="262626"/>
          <w:sz w:val="20"/>
          <w:szCs w:val="20"/>
        </w:rPr>
        <w:t xml:space="preserve">numbered grid lines, especially </w:t>
      </w:r>
      <w:r>
        <w:rPr>
          <w:rFonts w:ascii="NewBaskerville-Roman" w:hAnsi="NewBaskerville-Roman" w:cs="NewBaskerville-Roman"/>
          <w:color w:val="262626"/>
          <w:sz w:val="20"/>
          <w:szCs w:val="20"/>
        </w:rPr>
        <w:t>when working with a lot of grid tracks. To make thi</w:t>
      </w:r>
      <w:r w:rsidR="00FD46B9">
        <w:rPr>
          <w:rFonts w:ascii="NewBaskerville-Roman" w:hAnsi="NewBaskerville-Roman" w:cs="NewBaskerville-Roman"/>
          <w:color w:val="262626"/>
          <w:sz w:val="20"/>
          <w:szCs w:val="20"/>
        </w:rPr>
        <w:t xml:space="preserve">s easier, you can name the grid </w:t>
      </w:r>
      <w:r>
        <w:rPr>
          <w:rFonts w:ascii="NewBaskerville-Roman" w:hAnsi="NewBaskerville-Roman" w:cs="NewBaskerville-Roman"/>
          <w:color w:val="262626"/>
          <w:sz w:val="20"/>
          <w:szCs w:val="20"/>
        </w:rPr>
        <w:t>lines and u</w:t>
      </w:r>
      <w:r w:rsidR="0060359A">
        <w:rPr>
          <w:rFonts w:ascii="NewBaskerville-Roman" w:hAnsi="NewBaskerville-Roman" w:cs="NewBaskerville-Roman"/>
          <w:color w:val="262626"/>
          <w:sz w:val="20"/>
          <w:szCs w:val="20"/>
        </w:rPr>
        <w:t>se the names instead of numbers;</w:t>
      </w:r>
    </w:p>
    <w:p w:rsidR="00E54988" w:rsidRDefault="00E54988" w:rsidP="00CD380A">
      <w:pPr>
        <w:autoSpaceDE w:val="0"/>
        <w:autoSpaceDN w:val="0"/>
        <w:adjustRightInd w:val="0"/>
        <w:spacing w:after="0" w:line="240" w:lineRule="auto"/>
        <w:rPr>
          <w:rFonts w:ascii="Courier" w:hAnsi="Courier" w:cs="Courier"/>
          <w:color w:val="FF0000"/>
          <w:sz w:val="16"/>
          <w:szCs w:val="16"/>
        </w:rPr>
      </w:pPr>
      <w:r w:rsidRPr="002312B6">
        <w:rPr>
          <w:rFonts w:ascii="Courier" w:hAnsi="Courier" w:cs="Courier"/>
          <w:color w:val="FF0000"/>
          <w:sz w:val="16"/>
          <w:szCs w:val="16"/>
        </w:rPr>
        <w:t>grid-template-columns: [start] 2fr [center] 1fr [end];</w:t>
      </w:r>
    </w:p>
    <w:p w:rsidR="004C1797"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declaration defines a two-column grid with three v</w:t>
      </w:r>
      <w:r w:rsidR="009D207B">
        <w:rPr>
          <w:rFonts w:ascii="NewBaskerville-Roman" w:hAnsi="NewBaskerville-Roman" w:cs="NewBaskerville-Roman"/>
          <w:color w:val="262626"/>
          <w:sz w:val="20"/>
          <w:szCs w:val="20"/>
        </w:rPr>
        <w:t xml:space="preserve">ertical grid lines named start, </w:t>
      </w:r>
      <w:r>
        <w:rPr>
          <w:rFonts w:ascii="NewBaskerville-Roman" w:hAnsi="NewBaskerville-Roman" w:cs="NewBaskerville-Roman"/>
          <w:color w:val="262626"/>
          <w:sz w:val="20"/>
          <w:szCs w:val="20"/>
        </w:rPr>
        <w:t>center, and end.</w:t>
      </w:r>
    </w:p>
    <w:p w:rsidR="004C1797" w:rsidRDefault="004C1797" w:rsidP="00870F43">
      <w:pPr>
        <w:autoSpaceDE w:val="0"/>
        <w:autoSpaceDN w:val="0"/>
        <w:adjustRightInd w:val="0"/>
        <w:spacing w:after="0" w:line="240" w:lineRule="auto"/>
        <w:rPr>
          <w:rFonts w:ascii="NewBaskerville-Roman" w:hAnsi="NewBaskerville-Roman" w:cs="NewBaskerville-Roman"/>
          <w:color w:val="262626"/>
          <w:sz w:val="20"/>
          <w:szCs w:val="20"/>
        </w:rPr>
      </w:pPr>
    </w:p>
    <w:p w:rsidR="00870F43"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then </w:t>
      </w:r>
      <w:r w:rsidRPr="009D207B">
        <w:rPr>
          <w:rFonts w:ascii="NewBaskerville-Roman" w:hAnsi="NewBaskerville-Roman" w:cs="NewBaskerville-Roman"/>
          <w:color w:val="FF0000"/>
          <w:sz w:val="20"/>
          <w:szCs w:val="20"/>
        </w:rPr>
        <w:t>reference these na</w:t>
      </w:r>
      <w:r w:rsidR="009D207B" w:rsidRPr="009D207B">
        <w:rPr>
          <w:rFonts w:ascii="NewBaskerville-Roman" w:hAnsi="NewBaskerville-Roman" w:cs="NewBaskerville-Roman"/>
          <w:color w:val="FF0000"/>
          <w:sz w:val="20"/>
          <w:szCs w:val="20"/>
        </w:rPr>
        <w:t>mes</w:t>
      </w:r>
      <w:r w:rsidR="009D207B">
        <w:rPr>
          <w:rFonts w:ascii="NewBaskerville-Roman" w:hAnsi="NewBaskerville-Roman" w:cs="NewBaskerville-Roman"/>
          <w:color w:val="262626"/>
          <w:sz w:val="20"/>
          <w:szCs w:val="20"/>
        </w:rPr>
        <w:t xml:space="preserve"> instead of the numbers when </w:t>
      </w:r>
      <w:r>
        <w:rPr>
          <w:rFonts w:ascii="NewBaskerville-Roman" w:hAnsi="NewBaskerville-Roman" w:cs="NewBaskerville-Roman"/>
          <w:color w:val="262626"/>
          <w:sz w:val="20"/>
          <w:szCs w:val="20"/>
        </w:rPr>
        <w:t>placing grid items in your grid.</w:t>
      </w:r>
    </w:p>
    <w:p w:rsidR="009D207B" w:rsidRDefault="004C1797" w:rsidP="00870F43">
      <w:pPr>
        <w:autoSpaceDE w:val="0"/>
        <w:autoSpaceDN w:val="0"/>
        <w:adjustRightInd w:val="0"/>
        <w:spacing w:after="0" w:line="240" w:lineRule="auto"/>
        <w:rPr>
          <w:rFonts w:ascii="Courier" w:hAnsi="Courier" w:cs="Courier"/>
          <w:color w:val="FF0000"/>
          <w:sz w:val="16"/>
          <w:szCs w:val="16"/>
        </w:rPr>
      </w:pPr>
      <w:r w:rsidRPr="004C1797">
        <w:rPr>
          <w:rFonts w:ascii="Courier" w:hAnsi="Courier" w:cs="Courier"/>
          <w:color w:val="FF0000"/>
          <w:sz w:val="16"/>
          <w:szCs w:val="16"/>
        </w:rPr>
        <w:t>grid-column: start / center;</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declaration places a grid item so it spans from grid line 1 (start) to grid line 2 (center). </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provide multiple names for the same grid</w:t>
      </w:r>
      <w:r w:rsidR="00613094">
        <w:rPr>
          <w:rFonts w:ascii="NewBaskerville-Roman" w:hAnsi="NewBaskerville-Roman" w:cs="NewBaskerville-Roman"/>
          <w:color w:val="262626"/>
          <w:sz w:val="20"/>
          <w:szCs w:val="20"/>
        </w:rPr>
        <w:t>;</w:t>
      </w:r>
    </w:p>
    <w:p w:rsidR="00613094" w:rsidRDefault="00613094" w:rsidP="00613094">
      <w:pPr>
        <w:autoSpaceDE w:val="0"/>
        <w:autoSpaceDN w:val="0"/>
        <w:adjustRightInd w:val="0"/>
        <w:spacing w:after="0" w:line="240" w:lineRule="auto"/>
        <w:rPr>
          <w:rFonts w:ascii="Courier" w:hAnsi="Courier" w:cs="Courier"/>
          <w:color w:val="FF0000"/>
          <w:sz w:val="16"/>
          <w:szCs w:val="16"/>
        </w:rPr>
      </w:pPr>
      <w:r w:rsidRPr="008323C1">
        <w:rPr>
          <w:rFonts w:ascii="Courier" w:hAnsi="Courier" w:cs="Courier"/>
          <w:color w:val="FF0000"/>
          <w:sz w:val="16"/>
          <w:szCs w:val="16"/>
        </w:rPr>
        <w:t>grid-tem</w:t>
      </w:r>
      <w:r w:rsidR="008323C1" w:rsidRPr="008323C1">
        <w:rPr>
          <w:rFonts w:ascii="Courier" w:hAnsi="Courier" w:cs="Courier"/>
          <w:color w:val="FF0000"/>
          <w:sz w:val="16"/>
          <w:szCs w:val="16"/>
        </w:rPr>
        <w:t xml:space="preserve">plate-columns: [left-start] 2fr [left-end right-start] 1fr </w:t>
      </w:r>
      <w:r w:rsidRPr="008323C1">
        <w:rPr>
          <w:rFonts w:ascii="Courier" w:hAnsi="Courier" w:cs="Courier"/>
          <w:color w:val="FF0000"/>
          <w:sz w:val="16"/>
          <w:szCs w:val="16"/>
        </w:rPr>
        <w:t>[right-end];</w:t>
      </w:r>
    </w:p>
    <w:p w:rsidR="008323C1" w:rsidRDefault="008323C1" w:rsidP="00613094">
      <w:pPr>
        <w:autoSpaceDE w:val="0"/>
        <w:autoSpaceDN w:val="0"/>
        <w:adjustRightInd w:val="0"/>
        <w:spacing w:after="0" w:line="240" w:lineRule="auto"/>
        <w:rPr>
          <w:rFonts w:ascii="Courier" w:hAnsi="Courier" w:cs="Courier"/>
          <w:color w:val="FF0000"/>
          <w:sz w:val="16"/>
          <w:szCs w:val="16"/>
        </w:rPr>
      </w:pPr>
    </w:p>
    <w:p w:rsidR="008323C1" w:rsidRDefault="002B5D46" w:rsidP="002B5D4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this declaration, grid line 2 is named both left-end and right-start. You ca</w:t>
      </w:r>
      <w:r w:rsidR="00D70243">
        <w:rPr>
          <w:rFonts w:ascii="NewBaskerville-Roman" w:hAnsi="NewBaskerville-Roman" w:cs="NewBaskerville-Roman"/>
          <w:color w:val="262626"/>
          <w:sz w:val="20"/>
          <w:szCs w:val="20"/>
        </w:rPr>
        <w:t xml:space="preserve">n then use </w:t>
      </w:r>
      <w:r>
        <w:rPr>
          <w:rFonts w:ascii="NewBaskerville-Roman" w:hAnsi="NewBaskerville-Roman" w:cs="NewBaskerville-Roman"/>
          <w:color w:val="262626"/>
          <w:sz w:val="20"/>
          <w:szCs w:val="20"/>
        </w:rPr>
        <w:t>either of these names when placing a grid item.</w:t>
      </w:r>
    </w:p>
    <w:p w:rsidR="00E97CF9" w:rsidRDefault="00E97CF9" w:rsidP="002B5D46">
      <w:pPr>
        <w:autoSpaceDE w:val="0"/>
        <w:autoSpaceDN w:val="0"/>
        <w:adjustRightInd w:val="0"/>
        <w:spacing w:after="0" w:line="240" w:lineRule="auto"/>
        <w:rPr>
          <w:rFonts w:ascii="NewBaskerville-Roman" w:hAnsi="NewBaskerville-Roman" w:cs="NewBaskerville-Roman"/>
          <w:color w:val="262626"/>
          <w:sz w:val="20"/>
          <w:szCs w:val="20"/>
        </w:rPr>
      </w:pPr>
    </w:p>
    <w:p w:rsidR="00E97CF9" w:rsidRDefault="00E97CF9" w:rsidP="00E97C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use named grid lines in countless ways.</w:t>
      </w:r>
      <w:r w:rsidR="00E104F5">
        <w:rPr>
          <w:rFonts w:ascii="NewBaskerville-Roman" w:hAnsi="NewBaskerville-Roman" w:cs="NewBaskerville-Roman"/>
          <w:color w:val="262626"/>
          <w:sz w:val="20"/>
          <w:szCs w:val="20"/>
        </w:rPr>
        <w:t xml:space="preserve"> How you use them can vary from </w:t>
      </w:r>
      <w:r>
        <w:rPr>
          <w:rFonts w:ascii="NewBaskerville-Roman" w:hAnsi="NewBaskerville-Roman" w:cs="NewBaskerville-Roman"/>
          <w:color w:val="262626"/>
          <w:sz w:val="20"/>
          <w:szCs w:val="20"/>
        </w:rPr>
        <w:t>one grid to the next, depending on the particular structure of each grid.</w:t>
      </w: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Pr="009B0C1D" w:rsidRDefault="009B0C1D" w:rsidP="009B0C1D">
      <w:pPr>
        <w:pStyle w:val="Heading1"/>
        <w:rPr>
          <w:b/>
        </w:rPr>
      </w:pPr>
      <w:r w:rsidRPr="009B0C1D">
        <w:rPr>
          <w:b/>
        </w:rPr>
        <w:lastRenderedPageBreak/>
        <w:t>Modular CSS</w:t>
      </w:r>
    </w:p>
    <w:p w:rsidR="009B0C1D" w:rsidRDefault="00C7755A" w:rsidP="00C775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When you make changes to an existing styleshee</w:t>
      </w:r>
      <w:r w:rsidR="004B4D17">
        <w:rPr>
          <w:rFonts w:ascii="NewBaskerville-Roman" w:hAnsi="NewBaskerville-Roman" w:cs="NewBaskerville-Roman"/>
          <w:color w:val="262626"/>
          <w:sz w:val="20"/>
          <w:szCs w:val="20"/>
        </w:rPr>
        <w:t xml:space="preserve">t, those changes can affect any </w:t>
      </w:r>
      <w:r>
        <w:rPr>
          <w:rFonts w:ascii="NewBaskerville-Roman" w:hAnsi="NewBaskerville-Roman" w:cs="NewBaskerville-Roman"/>
          <w:color w:val="262626"/>
          <w:sz w:val="20"/>
          <w:szCs w:val="20"/>
        </w:rPr>
        <w:t>number of elements on any number of pages across your site. There’</w:t>
      </w:r>
      <w:r w:rsidR="004B4D17">
        <w:rPr>
          <w:rFonts w:ascii="NewBaskerville-Roman" w:hAnsi="NewBaskerville-Roman" w:cs="NewBaskerville-Roman"/>
          <w:color w:val="262626"/>
          <w:sz w:val="20"/>
          <w:szCs w:val="20"/>
        </w:rPr>
        <w:t xml:space="preserve">s an old joke: </w:t>
      </w:r>
      <w:r>
        <w:rPr>
          <w:rFonts w:ascii="NewBaskerville-Roman" w:hAnsi="NewBaskerville-Roman" w:cs="NewBaskerville-Roman"/>
          <w:color w:val="262626"/>
          <w:sz w:val="20"/>
          <w:szCs w:val="20"/>
        </w:rPr>
        <w:t>two CSS properties walk into a bar; a barstool in a di</w:t>
      </w:r>
      <w:r w:rsidR="004B4D17">
        <w:rPr>
          <w:rFonts w:ascii="NewBaskerville-Roman" w:hAnsi="NewBaskerville-Roman" w:cs="NewBaskerville-Roman"/>
          <w:color w:val="262626"/>
          <w:sz w:val="20"/>
          <w:szCs w:val="20"/>
        </w:rPr>
        <w:t>fferent bar falls over. So,</w:t>
      </w:r>
      <w:r w:rsidR="004B4D17" w:rsidRPr="00562064">
        <w:rPr>
          <w:rFonts w:ascii="NewBaskerville-Roman" w:hAnsi="NewBaskerville-Roman" w:cs="NewBaskerville-Roman"/>
          <w:color w:val="FF0000"/>
          <w:sz w:val="20"/>
          <w:szCs w:val="20"/>
        </w:rPr>
        <w:t xml:space="preserve"> how </w:t>
      </w:r>
      <w:r w:rsidRPr="00562064">
        <w:rPr>
          <w:rFonts w:ascii="NewBaskerville-Roman" w:hAnsi="NewBaskerville-Roman" w:cs="NewBaskerville-Roman"/>
          <w:color w:val="FF0000"/>
          <w:sz w:val="20"/>
          <w:szCs w:val="20"/>
        </w:rPr>
        <w:t>do you ensure your change applies to all the place</w:t>
      </w:r>
      <w:r w:rsidR="004B4D17" w:rsidRPr="00562064">
        <w:rPr>
          <w:rFonts w:ascii="NewBaskerville-Roman" w:hAnsi="NewBaskerville-Roman" w:cs="NewBaskerville-Roman"/>
          <w:color w:val="FF0000"/>
          <w:sz w:val="20"/>
          <w:szCs w:val="20"/>
        </w:rPr>
        <w:t>s you want updated?</w:t>
      </w:r>
      <w:r w:rsidR="004B4D17">
        <w:rPr>
          <w:rFonts w:ascii="NewBaskerville-Roman" w:hAnsi="NewBaskerville-Roman" w:cs="NewBaskerville-Roman"/>
          <w:color w:val="262626"/>
          <w:sz w:val="20"/>
          <w:szCs w:val="20"/>
        </w:rPr>
        <w:t xml:space="preserve"> And, </w:t>
      </w:r>
      <w:r w:rsidR="004B4D17" w:rsidRPr="00562064">
        <w:rPr>
          <w:rFonts w:ascii="NewBaskerville-Roman" w:hAnsi="NewBaskerville-Roman" w:cs="NewBaskerville-Roman"/>
          <w:color w:val="FF0000"/>
          <w:sz w:val="20"/>
          <w:szCs w:val="20"/>
        </w:rPr>
        <w:t xml:space="preserve">how do </w:t>
      </w:r>
      <w:r w:rsidRPr="00562064">
        <w:rPr>
          <w:rFonts w:ascii="NewBaskerville-Roman" w:hAnsi="NewBaskerville-Roman" w:cs="NewBaskerville-Roman"/>
          <w:color w:val="FF0000"/>
          <w:sz w:val="20"/>
          <w:szCs w:val="20"/>
        </w:rPr>
        <w:t>you know your change won’t affect elements you don’t want changed?</w:t>
      </w:r>
    </w:p>
    <w:p w:rsidR="00562064" w:rsidRDefault="00562064" w:rsidP="00C7755A">
      <w:pPr>
        <w:autoSpaceDE w:val="0"/>
        <w:autoSpaceDN w:val="0"/>
        <w:adjustRightInd w:val="0"/>
        <w:spacing w:after="0" w:line="240" w:lineRule="auto"/>
        <w:rPr>
          <w:rFonts w:ascii="NewBaskerville-Roman" w:hAnsi="NewBaskerville-Roman" w:cs="NewBaskerville-Roman"/>
          <w:color w:val="FF0000"/>
          <w:sz w:val="20"/>
          <w:szCs w:val="20"/>
        </w:rPr>
      </w:pPr>
    </w:p>
    <w:p w:rsidR="00562064" w:rsidRPr="00010D07" w:rsidRDefault="00562064" w:rsidP="00562064">
      <w:pPr>
        <w:autoSpaceDE w:val="0"/>
        <w:autoSpaceDN w:val="0"/>
        <w:adjustRightInd w:val="0"/>
        <w:spacing w:after="0" w:line="240" w:lineRule="auto"/>
        <w:rPr>
          <w:rFonts w:ascii="NewBaskerville-Roman" w:hAnsi="NewBaskerville-Roman" w:cs="NewBaskerville-Roman"/>
          <w:color w:val="262626"/>
          <w:sz w:val="20"/>
          <w:szCs w:val="20"/>
        </w:rPr>
      </w:pPr>
      <w:r w:rsidRPr="00625E28">
        <w:rPr>
          <w:rFonts w:ascii="NewBaskerville-Italic" w:hAnsi="NewBaskerville-Italic" w:cs="NewBaskerville-Italic"/>
          <w:i/>
          <w:iCs/>
          <w:color w:val="262626"/>
          <w:sz w:val="20"/>
          <w:szCs w:val="20"/>
          <w:highlight w:val="yellow"/>
        </w:rPr>
        <w:t xml:space="preserve">Modular CSS </w:t>
      </w:r>
      <w:r w:rsidRPr="00625E28">
        <w:rPr>
          <w:rFonts w:ascii="NewBaskerville-Roman" w:hAnsi="NewBaskerville-Roman" w:cs="NewBaskerville-Roman"/>
          <w:color w:val="262626"/>
          <w:sz w:val="20"/>
          <w:szCs w:val="20"/>
          <w:highlight w:val="yellow"/>
        </w:rPr>
        <w:t>means breaking the page up into i</w:t>
      </w:r>
      <w:r w:rsidR="00625E28" w:rsidRPr="00625E28">
        <w:rPr>
          <w:rFonts w:ascii="NewBaskerville-Roman" w:hAnsi="NewBaskerville-Roman" w:cs="NewBaskerville-Roman"/>
          <w:color w:val="262626"/>
          <w:sz w:val="20"/>
          <w:szCs w:val="20"/>
          <w:highlight w:val="yellow"/>
        </w:rPr>
        <w:t>ts component parts.</w:t>
      </w:r>
      <w:r w:rsidR="00625E28">
        <w:rPr>
          <w:rFonts w:ascii="NewBaskerville-Roman" w:hAnsi="NewBaskerville-Roman" w:cs="NewBaskerville-Roman"/>
          <w:color w:val="262626"/>
          <w:sz w:val="20"/>
          <w:szCs w:val="20"/>
        </w:rPr>
        <w:t xml:space="preserve"> These parts </w:t>
      </w:r>
      <w:r>
        <w:rPr>
          <w:rFonts w:ascii="NewBaskerville-Roman" w:hAnsi="NewBaskerville-Roman" w:cs="NewBaskerville-Roman"/>
          <w:color w:val="262626"/>
          <w:sz w:val="20"/>
          <w:szCs w:val="20"/>
        </w:rPr>
        <w:t>should be reusable in multiple contexts, and they shouldn’</w:t>
      </w:r>
      <w:r w:rsidR="00625E28">
        <w:rPr>
          <w:rFonts w:ascii="NewBaskerville-Roman" w:hAnsi="NewBaskerville-Roman" w:cs="NewBaskerville-Roman"/>
          <w:color w:val="262626"/>
          <w:sz w:val="20"/>
          <w:szCs w:val="20"/>
        </w:rPr>
        <w:t xml:space="preserve">t directly depend upon one </w:t>
      </w:r>
      <w:r>
        <w:rPr>
          <w:rFonts w:ascii="NewBaskerville-Roman" w:hAnsi="NewBaskerville-Roman" w:cs="NewBaskerville-Roman"/>
          <w:color w:val="262626"/>
          <w:sz w:val="20"/>
          <w:szCs w:val="20"/>
        </w:rPr>
        <w:t>another. The end goal is that changes to one part of your CSS will no</w:t>
      </w:r>
      <w:r w:rsidR="00010D07">
        <w:rPr>
          <w:rFonts w:ascii="NewBaskerville-Roman" w:hAnsi="NewBaskerville-Roman" w:cs="NewBaskerville-Roman"/>
          <w:color w:val="262626"/>
          <w:sz w:val="20"/>
          <w:szCs w:val="20"/>
        </w:rPr>
        <w:t xml:space="preserve">t produce unexpected </w:t>
      </w:r>
      <w:r>
        <w:rPr>
          <w:rFonts w:ascii="NewBaskerville-Roman" w:hAnsi="NewBaskerville-Roman" w:cs="NewBaskerville-Roman"/>
          <w:color w:val="262626"/>
          <w:sz w:val="20"/>
          <w:szCs w:val="20"/>
        </w:rPr>
        <w:t>effects in another.</w:t>
      </w:r>
    </w:p>
    <w:p w:rsidR="00562064" w:rsidRDefault="00562064" w:rsidP="00C7755A">
      <w:pPr>
        <w:autoSpaceDE w:val="0"/>
        <w:autoSpaceDN w:val="0"/>
        <w:adjustRightInd w:val="0"/>
        <w:spacing w:after="0" w:line="240" w:lineRule="auto"/>
        <w:rPr>
          <w:rFonts w:ascii="NewBaskerville-Roman" w:hAnsi="NewBaskerville-Roman" w:cs="NewBaskerville-Roman"/>
          <w:color w:val="262626"/>
          <w:sz w:val="20"/>
          <w:szCs w:val="20"/>
        </w:rPr>
      </w:pPr>
    </w:p>
    <w:p w:rsidR="0029295F" w:rsidRDefault="00C20BFB" w:rsidP="0029295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With modular CSS, instead of </w:t>
      </w:r>
      <w:r w:rsidR="0029295F">
        <w:rPr>
          <w:rFonts w:ascii="NewBaskerville-Roman" w:hAnsi="NewBaskerville-Roman" w:cs="NewBaskerville-Roman"/>
          <w:color w:val="262626"/>
          <w:sz w:val="20"/>
          <w:szCs w:val="20"/>
        </w:rPr>
        <w:t xml:space="preserve">building one giant web page, </w:t>
      </w:r>
      <w:r w:rsidR="0029295F" w:rsidRPr="00C20BFB">
        <w:rPr>
          <w:rFonts w:ascii="NewBaskerville-Roman" w:hAnsi="NewBaskerville-Roman" w:cs="NewBaskerville-Roman"/>
          <w:color w:val="262626"/>
          <w:sz w:val="20"/>
          <w:szCs w:val="20"/>
          <w:highlight w:val="yellow"/>
        </w:rPr>
        <w:t>you build each part o</w:t>
      </w:r>
      <w:r w:rsidRPr="00C20BFB">
        <w:rPr>
          <w:rFonts w:ascii="NewBaskerville-Roman" w:hAnsi="NewBaskerville-Roman" w:cs="NewBaskerville-Roman"/>
          <w:color w:val="262626"/>
          <w:sz w:val="20"/>
          <w:szCs w:val="20"/>
          <w:highlight w:val="yellow"/>
        </w:rPr>
        <w:t xml:space="preserve">f the page in a way that stands </w:t>
      </w:r>
      <w:r w:rsidR="0029295F" w:rsidRPr="00C20BFB">
        <w:rPr>
          <w:rFonts w:ascii="NewBaskerville-Roman" w:hAnsi="NewBaskerville-Roman" w:cs="NewBaskerville-Roman"/>
          <w:color w:val="262626"/>
          <w:sz w:val="20"/>
          <w:szCs w:val="20"/>
          <w:highlight w:val="yellow"/>
        </w:rPr>
        <w:t>alone, then you put them together in the arrangement you want</w:t>
      </w:r>
      <w:r w:rsidR="0029295F">
        <w:rPr>
          <w:rFonts w:ascii="NewBaskerville-Roman" w:hAnsi="NewBaskerville-Roman" w:cs="NewBaskerville-Roman"/>
          <w:color w:val="262626"/>
          <w:sz w:val="20"/>
          <w:szCs w:val="20"/>
        </w:rPr>
        <w:t>.</w:t>
      </w:r>
    </w:p>
    <w:p w:rsidR="00C20BFB" w:rsidRDefault="00C20BFB" w:rsidP="0029295F">
      <w:pPr>
        <w:autoSpaceDE w:val="0"/>
        <w:autoSpaceDN w:val="0"/>
        <w:adjustRightInd w:val="0"/>
        <w:spacing w:after="0" w:line="240" w:lineRule="auto"/>
        <w:rPr>
          <w:rFonts w:ascii="NewBaskerville-Roman" w:hAnsi="NewBaskerville-Roman" w:cs="NewBaskerville-Roman"/>
          <w:color w:val="262626"/>
          <w:sz w:val="20"/>
          <w:szCs w:val="20"/>
        </w:rPr>
      </w:pPr>
    </w:p>
    <w:p w:rsidR="00C20BFB" w:rsidRDefault="00C20BFB" w:rsidP="00C20B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Each part of your stylesheet—which we’</w:t>
      </w:r>
      <w:r w:rsidR="00520969">
        <w:rPr>
          <w:rFonts w:ascii="NewBaskerville-Roman" w:hAnsi="NewBaskerville-Roman" w:cs="NewBaskerville-Roman"/>
          <w:color w:val="262626"/>
          <w:sz w:val="20"/>
          <w:szCs w:val="20"/>
        </w:rPr>
        <w:t xml:space="preserve">ll call </w:t>
      </w:r>
      <w:r>
        <w:rPr>
          <w:rFonts w:ascii="NewBaskerville-Roman" w:hAnsi="NewBaskerville-Roman" w:cs="NewBaskerville-Roman"/>
          <w:color w:val="262626"/>
          <w:sz w:val="20"/>
          <w:szCs w:val="20"/>
        </w:rPr>
        <w:t xml:space="preserve">a </w:t>
      </w:r>
      <w:r w:rsidRPr="00520969">
        <w:rPr>
          <w:rFonts w:ascii="NewBaskerville-Italic" w:hAnsi="NewBaskerville-Italic" w:cs="NewBaskerville-Italic"/>
          <w:i/>
          <w:iCs/>
          <w:color w:val="262626"/>
          <w:sz w:val="20"/>
          <w:szCs w:val="20"/>
          <w:highlight w:val="yellow"/>
        </w:rPr>
        <w:t>module</w:t>
      </w:r>
      <w:r>
        <w:rPr>
          <w:rFonts w:ascii="NewBaskerville-Roman" w:hAnsi="NewBaskerville-Roman" w:cs="NewBaskerville-Roman"/>
          <w:color w:val="262626"/>
          <w:sz w:val="20"/>
          <w:szCs w:val="20"/>
        </w:rPr>
        <w:t>—will be responsible for its own styles, and no m</w:t>
      </w:r>
      <w:r w:rsidR="00520969">
        <w:rPr>
          <w:rFonts w:ascii="NewBaskerville-Roman" w:hAnsi="NewBaskerville-Roman" w:cs="NewBaskerville-Roman"/>
          <w:color w:val="262626"/>
          <w:sz w:val="20"/>
          <w:szCs w:val="20"/>
        </w:rPr>
        <w:t xml:space="preserve">odule should interfere with the </w:t>
      </w:r>
      <w:r>
        <w:rPr>
          <w:rFonts w:ascii="NewBaskerville-Roman" w:hAnsi="NewBaskerville-Roman" w:cs="NewBaskerville-Roman"/>
          <w:color w:val="262626"/>
          <w:sz w:val="20"/>
          <w:szCs w:val="20"/>
        </w:rPr>
        <w:t>styles of another</w:t>
      </w:r>
      <w:r w:rsidR="00520969">
        <w:rPr>
          <w:rFonts w:ascii="NewBaskerville-Roman" w:hAnsi="NewBaskerville-Roman" w:cs="NewBaskerville-Roman"/>
          <w:color w:val="262626"/>
          <w:sz w:val="20"/>
          <w:szCs w:val="20"/>
        </w:rPr>
        <w:t>;</w:t>
      </w:r>
    </w:p>
    <w:p w:rsidR="00520969" w:rsidRDefault="00520969" w:rsidP="00C20BFB">
      <w:pPr>
        <w:autoSpaceDE w:val="0"/>
        <w:autoSpaceDN w:val="0"/>
        <w:adjustRightInd w:val="0"/>
        <w:spacing w:after="0" w:line="240" w:lineRule="auto"/>
        <w:rPr>
          <w:rFonts w:ascii="NewBaskerville-Roman" w:hAnsi="NewBaskerville-Roman" w:cs="NewBaskerville-Roman"/>
          <w:color w:val="262626"/>
          <w:sz w:val="20"/>
          <w:szCs w:val="20"/>
        </w:rPr>
      </w:pPr>
    </w:p>
    <w:p w:rsidR="00520969" w:rsidRPr="009D3535" w:rsidRDefault="00520969" w:rsidP="009D3535">
      <w:pPr>
        <w:pStyle w:val="Heading3"/>
        <w:rPr>
          <w:rFonts w:ascii="NewBaskerville-Roman" w:hAnsi="NewBaskerville-Roman" w:cs="NewBaskerville-Roman"/>
          <w:b/>
          <w:color w:val="262626"/>
          <w:sz w:val="20"/>
          <w:szCs w:val="20"/>
        </w:rPr>
      </w:pPr>
      <w:r w:rsidRPr="005E7882">
        <w:rPr>
          <w:b/>
        </w:rPr>
        <w:t>Base styles: laying the groundwork</w:t>
      </w:r>
    </w:p>
    <w:p w:rsidR="00586B4E" w:rsidRDefault="009D3535" w:rsidP="009D3535">
      <w:pPr>
        <w:autoSpaceDE w:val="0"/>
        <w:autoSpaceDN w:val="0"/>
        <w:adjustRightInd w:val="0"/>
        <w:spacing w:after="0" w:line="240" w:lineRule="auto"/>
        <w:rPr>
          <w:rFonts w:ascii="NewBaskerville-Roman" w:hAnsi="NewBaskerville-Roman" w:cs="NewBaskerville-Roman"/>
          <w:color w:val="001CA7"/>
          <w:sz w:val="20"/>
          <w:szCs w:val="20"/>
        </w:rPr>
      </w:pPr>
      <w:r>
        <w:rPr>
          <w:rFonts w:ascii="NewBaskerville-Roman" w:hAnsi="NewBaskerville-Roman" w:cs="NewBaskerville-Roman"/>
          <w:color w:val="262626"/>
          <w:sz w:val="20"/>
          <w:szCs w:val="20"/>
        </w:rPr>
        <w:t xml:space="preserve">Every </w:t>
      </w:r>
      <w:r w:rsidRPr="009D3535">
        <w:rPr>
          <w:rFonts w:ascii="NewBaskerville-Roman" w:hAnsi="NewBaskerville-Roman" w:cs="NewBaskerville-Roman"/>
          <w:color w:val="262626"/>
          <w:sz w:val="20"/>
          <w:szCs w:val="20"/>
          <w:highlight w:val="yellow"/>
        </w:rPr>
        <w:t>stylesheet begins with a set of generic rules that apply to the whole page</w:t>
      </w:r>
      <w:r>
        <w:rPr>
          <w:rFonts w:ascii="NewBaskerville-Roman" w:hAnsi="NewBaskerville-Roman" w:cs="NewBaskerville-Roman"/>
          <w:color w:val="262626"/>
          <w:sz w:val="20"/>
          <w:szCs w:val="20"/>
        </w:rPr>
        <w:t xml:space="preserve">; this is still necessary with modular CSS. These rules are often called </w:t>
      </w:r>
      <w:r w:rsidR="00586B4E">
        <w:rPr>
          <w:rFonts w:ascii="NewBaskerville-Italic" w:hAnsi="NewBaskerville-Italic" w:cs="NewBaskerville-Italic"/>
          <w:i/>
          <w:iCs/>
          <w:color w:val="262626"/>
          <w:sz w:val="20"/>
          <w:szCs w:val="20"/>
          <w:highlight w:val="yellow"/>
        </w:rPr>
        <w:t>base rules;</w:t>
      </w:r>
      <w:r w:rsidR="004501AC">
        <w:rPr>
          <w:rFonts w:ascii="NewBaskerville-Italic" w:hAnsi="NewBaskerville-Italic" w:cs="NewBaskerville-Italic"/>
          <w:i/>
          <w:iCs/>
          <w:color w:val="262626"/>
          <w:sz w:val="20"/>
          <w:szCs w:val="20"/>
        </w:rPr>
        <w:t xml:space="preserve"> </w:t>
      </w:r>
      <w:r w:rsidR="00586B4E" w:rsidRPr="00E32E1D">
        <w:rPr>
          <w:rFonts w:ascii="FranklinGothic-Demi" w:hAnsi="FranklinGothic-Demi" w:cs="FranklinGothic-Demi"/>
          <w:b/>
          <w:color w:val="476B86"/>
          <w:sz w:val="17"/>
          <w:szCs w:val="17"/>
        </w:rPr>
        <w:t>TIP</w:t>
      </w:r>
      <w:r w:rsidR="00586B4E" w:rsidRPr="004501AC">
        <w:rPr>
          <w:rFonts w:ascii="FranklinGothic-Demi" w:hAnsi="FranklinGothic-Demi" w:cs="FranklinGothic-Demi"/>
          <w:color w:val="476B86"/>
          <w:sz w:val="17"/>
          <w:szCs w:val="17"/>
        </w:rPr>
        <w:t xml:space="preserve"> </w:t>
      </w:r>
      <w:r w:rsidR="00586B4E" w:rsidRPr="004501AC">
        <w:rPr>
          <w:rFonts w:ascii="NewBaskerville-Roman" w:hAnsi="NewBaskerville-Roman" w:cs="NewBaskerville-Roman"/>
          <w:color w:val="262626"/>
          <w:sz w:val="20"/>
          <w:szCs w:val="20"/>
        </w:rPr>
        <w:t>I recommend a library called normalize.css.</w:t>
      </w:r>
      <w:r w:rsidR="006D4F85" w:rsidRPr="004501AC">
        <w:rPr>
          <w:rFonts w:ascii="NewBaskerville-Roman" w:hAnsi="NewBaskerville-Roman" w:cs="NewBaskerville-Roman"/>
          <w:color w:val="262626"/>
          <w:sz w:val="20"/>
          <w:szCs w:val="20"/>
        </w:rPr>
        <w:t xml:space="preserve"> </w:t>
      </w:r>
      <w:hyperlink r:id="rId8" w:history="1">
        <w:r w:rsidR="00E32E1D" w:rsidRPr="00A87AEB">
          <w:rPr>
            <w:rStyle w:val="Hyperlink"/>
            <w:rFonts w:ascii="NewBaskerville-Roman" w:hAnsi="NewBaskerville-Roman" w:cs="NewBaskerville-Roman"/>
            <w:sz w:val="20"/>
            <w:szCs w:val="20"/>
          </w:rPr>
          <w:t>https://necolas.github.io/normalize.css/</w:t>
        </w:r>
      </w:hyperlink>
    </w:p>
    <w:p w:rsidR="00E32E1D" w:rsidRDefault="00E32E1D" w:rsidP="009D3535">
      <w:pPr>
        <w:autoSpaceDE w:val="0"/>
        <w:autoSpaceDN w:val="0"/>
        <w:adjustRightInd w:val="0"/>
        <w:spacing w:after="0" w:line="240" w:lineRule="auto"/>
        <w:rPr>
          <w:rFonts w:ascii="NewBaskerville-Roman" w:hAnsi="NewBaskerville-Roman" w:cs="NewBaskerville-Roman"/>
          <w:color w:val="001CA7"/>
          <w:sz w:val="20"/>
          <w:szCs w:val="20"/>
        </w:rPr>
      </w:pPr>
    </w:p>
    <w:p w:rsidR="00AE17A5" w:rsidRPr="00AE17A5" w:rsidRDefault="00AE17A5" w:rsidP="00AE17A5">
      <w:pPr>
        <w:pStyle w:val="Heading3"/>
        <w:rPr>
          <w:b/>
        </w:rPr>
      </w:pPr>
      <w:r w:rsidRPr="00AE17A5">
        <w:rPr>
          <w:b/>
        </w:rPr>
        <w:t>A simple module</w:t>
      </w:r>
    </w:p>
    <w:p w:rsidR="00E32E1D" w:rsidRDefault="00AE17A5" w:rsidP="00AE17A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Let’s create a simple module for brief notification messages. Because </w:t>
      </w:r>
      <w:r w:rsidRPr="007D7F4D">
        <w:rPr>
          <w:rFonts w:ascii="NewBaskerville-Roman" w:hAnsi="NewBaskerville-Roman" w:cs="NewBaskerville-Roman"/>
          <w:color w:val="262626"/>
          <w:sz w:val="20"/>
          <w:szCs w:val="20"/>
          <w:highlight w:val="yellow"/>
        </w:rPr>
        <w:t>each module needs a unique</w:t>
      </w:r>
      <w:r>
        <w:rPr>
          <w:rFonts w:ascii="NewBaskerville-Roman" w:hAnsi="NewBaskerville-Roman" w:cs="NewBaskerville-Roman"/>
          <w:color w:val="262626"/>
          <w:sz w:val="20"/>
          <w:szCs w:val="20"/>
        </w:rPr>
        <w:t xml:space="preserve"> name, you’ll call this one </w:t>
      </w:r>
      <w:r w:rsidRPr="007D7F4D">
        <w:rPr>
          <w:rFonts w:ascii="NewBaskerville-Roman" w:hAnsi="NewBaskerville-Roman" w:cs="NewBaskerville-Roman"/>
          <w:b/>
          <w:color w:val="262626"/>
          <w:sz w:val="20"/>
          <w:szCs w:val="20"/>
        </w:rPr>
        <w:t>“message</w:t>
      </w:r>
      <w:r w:rsidR="007D7F4D" w:rsidRPr="007D7F4D">
        <w:rPr>
          <w:rFonts w:ascii="NewBaskerville-Roman" w:hAnsi="NewBaskerville-Roman" w:cs="NewBaskerville-Roman"/>
          <w:b/>
          <w:color w:val="262626"/>
          <w:sz w:val="20"/>
          <w:szCs w:val="20"/>
        </w:rPr>
        <w:t>”</w:t>
      </w:r>
      <w:r w:rsidR="007D7F4D">
        <w:rPr>
          <w:rFonts w:ascii="NewBaskerville-Roman" w:hAnsi="NewBaskerville-Roman" w:cs="NewBaskerville-Roman"/>
          <w:color w:val="262626"/>
          <w:sz w:val="20"/>
          <w:szCs w:val="20"/>
        </w:rPr>
        <w:t>;</w:t>
      </w:r>
    </w:p>
    <w:p w:rsidR="007D7F4D" w:rsidRDefault="007D7F4D" w:rsidP="00AE17A5">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D70467" w:rsidTr="00D70467">
        <w:tc>
          <w:tcPr>
            <w:tcW w:w="9576" w:type="dxa"/>
          </w:tcPr>
          <w:p w:rsidR="00D70467" w:rsidRDefault="00D70467"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.message {</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padding: 0.8em 1.2em;</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border-radius: 0.2em;</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border: 1px solid #265559;</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color: #265559;</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background-color: #e0f0f2;</w:t>
            </w:r>
          </w:p>
          <w:p w:rsidR="00D70467" w:rsidRDefault="00D70467" w:rsidP="00D70467">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D70467" w:rsidRDefault="00D70467" w:rsidP="00AE17A5">
      <w:pPr>
        <w:autoSpaceDE w:val="0"/>
        <w:autoSpaceDN w:val="0"/>
        <w:adjustRightInd w:val="0"/>
        <w:spacing w:after="0" w:line="240" w:lineRule="auto"/>
        <w:rPr>
          <w:rFonts w:ascii="NewBaskerville-Roman" w:hAnsi="NewBaskerville-Roman" w:cs="NewBaskerville-Roman"/>
          <w:color w:val="262626"/>
          <w:sz w:val="20"/>
          <w:szCs w:val="20"/>
        </w:rPr>
      </w:pPr>
    </w:p>
    <w:p w:rsidR="00D46B2A" w:rsidRPr="00AE17A5" w:rsidRDefault="00F11B33" w:rsidP="00D46B2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00363593">
        <w:rPr>
          <w:rFonts w:ascii="NewBaskerville-Roman" w:hAnsi="NewBaskerville-Roman" w:cs="NewBaskerville-Roman"/>
          <w:color w:val="262626"/>
          <w:sz w:val="20"/>
          <w:szCs w:val="20"/>
        </w:rPr>
        <w:t xml:space="preserve">fact, much of </w:t>
      </w:r>
      <w:r w:rsidR="00363593" w:rsidRPr="005602CD">
        <w:rPr>
          <w:rFonts w:ascii="NewBaskerville-Roman" w:hAnsi="NewBaskerville-Roman" w:cs="NewBaskerville-Roman"/>
          <w:color w:val="262626"/>
          <w:sz w:val="20"/>
          <w:szCs w:val="20"/>
          <w:highlight w:val="yellow"/>
        </w:rPr>
        <w:t>the CSS you’ve written follows principles of modular CSS</w:t>
      </w:r>
      <w:r w:rsidR="005602CD">
        <w:rPr>
          <w:rFonts w:ascii="NewBaskerville-Roman" w:hAnsi="NewBaskerville-Roman" w:cs="NewBaskerville-Roman"/>
          <w:color w:val="262626"/>
          <w:sz w:val="20"/>
          <w:szCs w:val="20"/>
        </w:rPr>
        <w:t xml:space="preserve">, </w:t>
      </w:r>
      <w:r w:rsidR="00363593">
        <w:rPr>
          <w:rFonts w:ascii="NewBaskerville-Roman" w:hAnsi="NewBaskerville-Roman" w:cs="NewBaskerville-Roman"/>
          <w:color w:val="262626"/>
          <w:sz w:val="20"/>
          <w:szCs w:val="20"/>
        </w:rPr>
        <w:t>Let’s evalu</w:t>
      </w:r>
      <w:r w:rsidR="00D46B2A">
        <w:rPr>
          <w:rFonts w:ascii="NewBaskerville-Roman" w:hAnsi="NewBaskerville-Roman" w:cs="NewBaskerville-Roman"/>
          <w:color w:val="262626"/>
          <w:sz w:val="20"/>
          <w:szCs w:val="20"/>
        </w:rPr>
        <w:t>ate what makes this CSS modular;</w:t>
      </w:r>
      <w:r w:rsidR="0081049C">
        <w:rPr>
          <w:rFonts w:ascii="NewBaskerville-Roman" w:hAnsi="NewBaskerville-Roman" w:cs="NewBaskerville-Roman"/>
          <w:color w:val="262626"/>
          <w:sz w:val="20"/>
          <w:szCs w:val="20"/>
        </w:rPr>
        <w:t xml:space="preserve"> </w:t>
      </w:r>
      <w:r w:rsidR="00D46B2A">
        <w:rPr>
          <w:rFonts w:ascii="NewBaskerville-Roman" w:hAnsi="NewBaskerville-Roman" w:cs="NewBaskerville-Roman"/>
          <w:color w:val="262626"/>
          <w:sz w:val="20"/>
          <w:szCs w:val="20"/>
        </w:rPr>
        <w:t xml:space="preserve">It’s important that the </w:t>
      </w:r>
      <w:r w:rsidR="00D46B2A" w:rsidRPr="0081049C">
        <w:rPr>
          <w:rFonts w:ascii="NewBaskerville-Roman" w:hAnsi="NewBaskerville-Roman" w:cs="NewBaskerville-Roman"/>
          <w:color w:val="262626"/>
          <w:sz w:val="20"/>
          <w:szCs w:val="20"/>
          <w:highlight w:val="yellow"/>
        </w:rPr>
        <w:t>selector for this module co</w:t>
      </w:r>
      <w:r w:rsidR="00110474" w:rsidRPr="0081049C">
        <w:rPr>
          <w:rFonts w:ascii="NewBaskerville-Roman" w:hAnsi="NewBaskerville-Roman" w:cs="NewBaskerville-Roman"/>
          <w:color w:val="262626"/>
          <w:sz w:val="20"/>
          <w:szCs w:val="20"/>
          <w:highlight w:val="yellow"/>
        </w:rPr>
        <w:t xml:space="preserve">nsists only of the single class </w:t>
      </w:r>
      <w:r w:rsidR="00D46B2A" w:rsidRPr="0081049C">
        <w:rPr>
          <w:rFonts w:ascii="NewBaskerville-Roman" w:hAnsi="NewBaskerville-Roman" w:cs="NewBaskerville-Roman"/>
          <w:color w:val="262626"/>
          <w:sz w:val="20"/>
          <w:szCs w:val="20"/>
          <w:highlight w:val="yellow"/>
        </w:rPr>
        <w:t>name</w:t>
      </w:r>
      <w:r w:rsidR="00D46B2A">
        <w:rPr>
          <w:rFonts w:ascii="NewBaskerville-Roman" w:hAnsi="NewBaskerville-Roman" w:cs="NewBaskerville-Roman"/>
          <w:color w:val="262626"/>
          <w:sz w:val="20"/>
          <w:szCs w:val="20"/>
        </w:rPr>
        <w:t xml:space="preserve">. </w:t>
      </w:r>
      <w:r w:rsidR="00D46B2A" w:rsidRPr="0081049C">
        <w:rPr>
          <w:rFonts w:ascii="NewBaskerville-Roman" w:hAnsi="NewBaskerville-Roman" w:cs="NewBaskerville-Roman"/>
          <w:color w:val="FF0000"/>
          <w:sz w:val="20"/>
          <w:szCs w:val="20"/>
        </w:rPr>
        <w:t>Nothing else in the selector restricts these styles to a certain place on the page</w:t>
      </w:r>
      <w:r w:rsidR="00D46B2A">
        <w:rPr>
          <w:rFonts w:ascii="NewBaskerville-Roman" w:hAnsi="NewBaskerville-Roman" w:cs="NewBaskerville-Roman"/>
          <w:color w:val="262626"/>
          <w:sz w:val="20"/>
          <w:szCs w:val="20"/>
        </w:rPr>
        <w:t>.</w:t>
      </w:r>
    </w:p>
    <w:p w:rsidR="00586B4E" w:rsidRDefault="00586B4E" w:rsidP="009D3535">
      <w:pPr>
        <w:autoSpaceDE w:val="0"/>
        <w:autoSpaceDN w:val="0"/>
        <w:adjustRightInd w:val="0"/>
        <w:spacing w:after="0" w:line="240" w:lineRule="auto"/>
        <w:rPr>
          <w:rFonts w:ascii="NewBaskerville-Italic" w:hAnsi="NewBaskerville-Italic" w:cs="NewBaskerville-Italic"/>
          <w:i/>
          <w:iCs/>
          <w:color w:val="262626"/>
          <w:sz w:val="20"/>
          <w:szCs w:val="20"/>
        </w:rPr>
      </w:pPr>
    </w:p>
    <w:p w:rsidR="009D3535" w:rsidRDefault="0081049C" w:rsidP="0081049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adding this class to an element, you can now </w:t>
      </w:r>
      <w:r w:rsidRPr="00FA1FF9">
        <w:rPr>
          <w:rFonts w:ascii="NewBaskerville-Roman" w:hAnsi="NewBaskerville-Roman" w:cs="NewBaskerville-Roman"/>
          <w:color w:val="FF0000"/>
          <w:sz w:val="20"/>
          <w:szCs w:val="20"/>
        </w:rPr>
        <w:t>reuse these styles</w:t>
      </w:r>
      <w:r w:rsidR="00FA1F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By reusing the same module, y</w:t>
      </w:r>
      <w:r w:rsidR="00FA1FF9">
        <w:rPr>
          <w:rFonts w:ascii="NewBaskerville-Roman" w:hAnsi="NewBaskerville-Roman" w:cs="NewBaskerville-Roman"/>
          <w:color w:val="262626"/>
          <w:sz w:val="20"/>
          <w:szCs w:val="20"/>
        </w:rPr>
        <w:t xml:space="preserve">ou produce a </w:t>
      </w:r>
      <w:r w:rsidRPr="00033A75">
        <w:rPr>
          <w:rFonts w:ascii="NewBaskerville-Roman" w:hAnsi="NewBaskerville-Roman" w:cs="NewBaskerville-Roman"/>
          <w:b/>
          <w:color w:val="262626"/>
          <w:sz w:val="20"/>
          <w:szCs w:val="20"/>
        </w:rPr>
        <w:t>consistent</w:t>
      </w:r>
      <w:r>
        <w:rPr>
          <w:rFonts w:ascii="NewBaskerville-Roman" w:hAnsi="NewBaskerville-Roman" w:cs="NewBaskerville-Roman"/>
          <w:color w:val="262626"/>
          <w:sz w:val="20"/>
          <w:szCs w:val="20"/>
        </w:rPr>
        <w:t xml:space="preserve"> UI. Everywhere you use it will look the same.</w:t>
      </w:r>
    </w:p>
    <w:p w:rsidR="00033A75" w:rsidRDefault="00033A75" w:rsidP="0081049C">
      <w:pPr>
        <w:autoSpaceDE w:val="0"/>
        <w:autoSpaceDN w:val="0"/>
        <w:adjustRightInd w:val="0"/>
        <w:spacing w:after="0" w:line="240" w:lineRule="auto"/>
        <w:rPr>
          <w:rFonts w:ascii="NewBaskerville-Roman" w:hAnsi="NewBaskerville-Roman" w:cs="NewBaskerville-Roman"/>
          <w:color w:val="262626"/>
          <w:sz w:val="20"/>
          <w:szCs w:val="20"/>
        </w:rPr>
      </w:pPr>
    </w:p>
    <w:p w:rsidR="00033A75" w:rsidRPr="00DF19E8" w:rsidRDefault="00033A75" w:rsidP="00826480">
      <w:pPr>
        <w:pStyle w:val="Heading3"/>
        <w:rPr>
          <w:rFonts w:ascii="NewBaskerville-Roman" w:hAnsi="NewBaskerville-Roman" w:cs="NewBaskerville-Roman"/>
          <w:b/>
          <w:color w:val="262626"/>
          <w:sz w:val="20"/>
          <w:szCs w:val="20"/>
        </w:rPr>
      </w:pPr>
      <w:r w:rsidRPr="00DF19E8">
        <w:rPr>
          <w:b/>
        </w:rPr>
        <w:t>Variations of a module</w:t>
      </w:r>
    </w:p>
    <w:p w:rsidR="00CB5380" w:rsidRDefault="00DF19E8" w:rsidP="00DF19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Consistency is good, but sometimes you’ll want to </w:t>
      </w:r>
      <w:r w:rsidRPr="00B51321">
        <w:rPr>
          <w:rFonts w:ascii="NewBaskerville-Roman" w:hAnsi="NewBaskerville-Roman" w:cs="NewBaskerville-Roman"/>
          <w:color w:val="262626"/>
          <w:sz w:val="20"/>
          <w:szCs w:val="20"/>
          <w:highlight w:val="yellow"/>
        </w:rPr>
        <w:t>int</w:t>
      </w:r>
      <w:r w:rsidR="00715139" w:rsidRPr="00B51321">
        <w:rPr>
          <w:rFonts w:ascii="NewBaskerville-Roman" w:hAnsi="NewBaskerville-Roman" w:cs="NewBaskerville-Roman"/>
          <w:color w:val="262626"/>
          <w:sz w:val="20"/>
          <w:szCs w:val="20"/>
          <w:highlight w:val="yellow"/>
        </w:rPr>
        <w:t>entionally deviate</w:t>
      </w:r>
      <w:r w:rsidR="00715139">
        <w:rPr>
          <w:rFonts w:ascii="NewBaskerville-Roman" w:hAnsi="NewBaskerville-Roman" w:cs="NewBaskerville-Roman"/>
          <w:color w:val="262626"/>
          <w:sz w:val="20"/>
          <w:szCs w:val="20"/>
        </w:rPr>
        <w:t xml:space="preserve"> from it. Our </w:t>
      </w:r>
      <w:r>
        <w:rPr>
          <w:rFonts w:ascii="NewBaskerville-Roman" w:hAnsi="NewBaskerville-Roman" w:cs="NewBaskerville-Roman"/>
          <w:color w:val="262626"/>
          <w:sz w:val="20"/>
          <w:szCs w:val="20"/>
        </w:rPr>
        <w:t>Message module is nice, but we might need it to look different under certain cir</w:t>
      </w:r>
      <w:r w:rsidR="00715139">
        <w:rPr>
          <w:rFonts w:ascii="NewBaskerville-Roman" w:hAnsi="NewBaskerville-Roman" w:cs="NewBaskerville-Roman"/>
          <w:color w:val="262626"/>
          <w:sz w:val="20"/>
          <w:szCs w:val="20"/>
        </w:rPr>
        <w:t xml:space="preserve">cumstances. </w:t>
      </w:r>
      <w:r>
        <w:rPr>
          <w:rFonts w:ascii="NewBaskerville-Roman" w:hAnsi="NewBaskerville-Roman" w:cs="NewBaskerville-Roman"/>
          <w:color w:val="262626"/>
          <w:sz w:val="20"/>
          <w:szCs w:val="20"/>
        </w:rPr>
        <w:t>For instance, if you need to display an erro</w:t>
      </w:r>
      <w:r w:rsidR="00715139">
        <w:rPr>
          <w:rFonts w:ascii="NewBaskerville-Roman" w:hAnsi="NewBaskerville-Roman" w:cs="NewBaskerville-Roman"/>
          <w:color w:val="262626"/>
          <w:sz w:val="20"/>
          <w:szCs w:val="20"/>
        </w:rPr>
        <w:t xml:space="preserve">r message, perhaps it should be </w:t>
      </w:r>
      <w:r>
        <w:rPr>
          <w:rFonts w:ascii="NewBaskerville-Roman" w:hAnsi="NewBaskerville-Roman" w:cs="NewBaskerville-Roman"/>
          <w:color w:val="262626"/>
          <w:sz w:val="20"/>
          <w:szCs w:val="20"/>
        </w:rPr>
        <w:t>colored red rather than teal.</w:t>
      </w:r>
      <w:r w:rsidR="00B51321">
        <w:rPr>
          <w:rFonts w:ascii="NewBaskerville-Roman" w:hAnsi="NewBaskerville-Roman" w:cs="NewBaskerville-Roman"/>
          <w:color w:val="262626"/>
          <w:sz w:val="20"/>
          <w:szCs w:val="20"/>
        </w:rPr>
        <w:t xml:space="preserve"> You do this by defining </w:t>
      </w:r>
      <w:r w:rsidR="00B51321" w:rsidRPr="00CB5380">
        <w:rPr>
          <w:rFonts w:ascii="NewBaskerville-Italic" w:hAnsi="NewBaskerville-Italic" w:cs="NewBaskerville-Italic"/>
          <w:i/>
          <w:iCs/>
          <w:color w:val="FF0000"/>
          <w:sz w:val="20"/>
          <w:szCs w:val="20"/>
        </w:rPr>
        <w:t>modifiers</w:t>
      </w:r>
      <w:r w:rsidR="00CB5380">
        <w:rPr>
          <w:rFonts w:ascii="NewBaskerville-Italic" w:hAnsi="NewBaskerville-Italic" w:cs="NewBaskerville-Italic"/>
          <w:i/>
          <w:iCs/>
          <w:color w:val="FF0000"/>
          <w:sz w:val="20"/>
          <w:szCs w:val="20"/>
        </w:rPr>
        <w:t>;</w:t>
      </w:r>
      <w:r w:rsidR="003E2BDB">
        <w:rPr>
          <w:rFonts w:ascii="NewBaskerville-Italic" w:hAnsi="NewBaskerville-Italic" w:cs="NewBaskerville-Italic"/>
          <w:i/>
          <w:iCs/>
          <w:color w:val="FF0000"/>
          <w:sz w:val="20"/>
          <w:szCs w:val="20"/>
        </w:rPr>
        <w:t xml:space="preserve"> </w:t>
      </w:r>
      <w:r w:rsidR="003E2BDB">
        <w:rPr>
          <w:rFonts w:ascii="NewBaskerville-Roman" w:hAnsi="NewBaskerville-Roman" w:cs="NewBaskerville-Roman"/>
          <w:color w:val="262626"/>
          <w:sz w:val="20"/>
          <w:szCs w:val="20"/>
        </w:rPr>
        <w:t>You create a modifier by defining a new class name that begins with the module’</w:t>
      </w:r>
      <w:r w:rsidR="005E779D">
        <w:rPr>
          <w:rFonts w:ascii="NewBaskerville-Roman" w:hAnsi="NewBaskerville-Roman" w:cs="NewBaskerville-Roman"/>
          <w:color w:val="262626"/>
          <w:sz w:val="20"/>
          <w:szCs w:val="20"/>
        </w:rPr>
        <w:t xml:space="preserve">s </w:t>
      </w:r>
      <w:r w:rsidR="003E2BDB">
        <w:rPr>
          <w:rFonts w:ascii="NewBaskerville-Roman" w:hAnsi="NewBaskerville-Roman" w:cs="NewBaskerville-Roman"/>
          <w:color w:val="262626"/>
          <w:sz w:val="20"/>
          <w:szCs w:val="20"/>
        </w:rPr>
        <w:t>name.</w:t>
      </w:r>
    </w:p>
    <w:p w:rsidR="00D61F11" w:rsidRDefault="00D61F11" w:rsidP="00DF19E8">
      <w:pPr>
        <w:autoSpaceDE w:val="0"/>
        <w:autoSpaceDN w:val="0"/>
        <w:adjustRightInd w:val="0"/>
        <w:spacing w:after="0" w:line="240" w:lineRule="auto"/>
        <w:rPr>
          <w:rFonts w:ascii="NewBaskerville-Roman" w:hAnsi="NewBaskerville-Roman" w:cs="NewBaskerville-Roman"/>
          <w:color w:val="262626"/>
          <w:sz w:val="20"/>
          <w:szCs w:val="20"/>
        </w:rPr>
      </w:pPr>
    </w:p>
    <w:p w:rsidR="0049248F" w:rsidRDefault="0049248F" w:rsidP="0049248F">
      <w:pPr>
        <w:autoSpaceDE w:val="0"/>
        <w:autoSpaceDN w:val="0"/>
        <w:adjustRightInd w:val="0"/>
        <w:spacing w:after="0" w:line="240" w:lineRule="auto"/>
        <w:rPr>
          <w:rFonts w:ascii="NewBaskerville-Roman" w:hAnsi="NewBaskerville-Roman" w:cs="NewBaskerville-Roman"/>
          <w:color w:val="FF0000"/>
          <w:sz w:val="20"/>
          <w:szCs w:val="20"/>
        </w:rPr>
      </w:pPr>
      <w:r w:rsidRPr="0046128E">
        <w:rPr>
          <w:rFonts w:ascii="FranklinGothic-Demi" w:hAnsi="FranklinGothic-Demi" w:cs="FranklinGothic-Demi"/>
          <w:b/>
          <w:color w:val="FF0000"/>
          <w:sz w:val="17"/>
          <w:szCs w:val="17"/>
        </w:rPr>
        <w:t>NOTE</w:t>
      </w:r>
      <w:r w:rsidRPr="0046128E">
        <w:rPr>
          <w:rFonts w:ascii="FranklinGothic-Demi" w:hAnsi="FranklinGothic-Demi" w:cs="FranklinGothic-Demi"/>
          <w:color w:val="FF0000"/>
          <w:sz w:val="17"/>
          <w:szCs w:val="17"/>
        </w:rPr>
        <w:t xml:space="preserve"> </w:t>
      </w:r>
      <w:r w:rsidRPr="0046128E">
        <w:rPr>
          <w:rFonts w:ascii="NewBaskerville-Roman" w:hAnsi="NewBaskerville-Roman" w:cs="NewBaskerville-Roman"/>
          <w:color w:val="FF0000"/>
          <w:sz w:val="20"/>
          <w:szCs w:val="20"/>
        </w:rPr>
        <w:t xml:space="preserve">A popular convention is to use </w:t>
      </w:r>
      <w:r w:rsidRPr="0046128E">
        <w:rPr>
          <w:rFonts w:ascii="NewBaskerville-Roman" w:hAnsi="NewBaskerville-Roman" w:cs="NewBaskerville-Roman"/>
          <w:color w:val="FF0000"/>
          <w:sz w:val="20"/>
          <w:szCs w:val="20"/>
          <w:highlight w:val="yellow"/>
        </w:rPr>
        <w:t xml:space="preserve">two </w:t>
      </w:r>
      <w:r w:rsidR="0046128E" w:rsidRPr="0046128E">
        <w:rPr>
          <w:rFonts w:ascii="NewBaskerville-Roman" w:hAnsi="NewBaskerville-Roman" w:cs="NewBaskerville-Roman"/>
          <w:color w:val="FF0000"/>
          <w:sz w:val="20"/>
          <w:szCs w:val="20"/>
          <w:highlight w:val="yellow"/>
        </w:rPr>
        <w:t>hyphens</w:t>
      </w:r>
      <w:r w:rsidR="0046128E" w:rsidRPr="0046128E">
        <w:rPr>
          <w:rFonts w:ascii="NewBaskerville-Roman" w:hAnsi="NewBaskerville-Roman" w:cs="NewBaskerville-Roman"/>
          <w:color w:val="FF0000"/>
          <w:sz w:val="20"/>
          <w:szCs w:val="20"/>
        </w:rPr>
        <w:t xml:space="preserve"> to indicate a modifier: </w:t>
      </w:r>
      <w:r w:rsidRPr="0046128E">
        <w:rPr>
          <w:rFonts w:ascii="Courier" w:hAnsi="Courier" w:cs="Courier"/>
          <w:color w:val="FF0000"/>
          <w:sz w:val="19"/>
          <w:szCs w:val="19"/>
          <w:highlight w:val="yellow"/>
        </w:rPr>
        <w:t>message</w:t>
      </w:r>
      <w:r w:rsidR="0046128E">
        <w:rPr>
          <w:rFonts w:ascii="Courier" w:hAnsi="Courier" w:cs="Courier"/>
          <w:color w:val="FF0000"/>
          <w:sz w:val="19"/>
          <w:szCs w:val="19"/>
          <w:highlight w:val="yellow"/>
        </w:rPr>
        <w:t>—</w:t>
      </w:r>
      <w:r w:rsidRPr="0046128E">
        <w:rPr>
          <w:rFonts w:ascii="Courier" w:hAnsi="Courier" w:cs="Courier"/>
          <w:color w:val="FF0000"/>
          <w:sz w:val="19"/>
          <w:szCs w:val="19"/>
          <w:highlight w:val="yellow"/>
        </w:rPr>
        <w:t>error</w:t>
      </w:r>
      <w:r w:rsidR="0046128E">
        <w:rPr>
          <w:rFonts w:ascii="NewBaskerville-Roman" w:hAnsi="NewBaskerville-Roman" w:cs="NewBaskerville-Roman"/>
          <w:color w:val="FF0000"/>
          <w:sz w:val="20"/>
          <w:szCs w:val="20"/>
        </w:rPr>
        <w:t>;</w:t>
      </w:r>
    </w:p>
    <w:p w:rsidR="0046128E" w:rsidRDefault="0046128E" w:rsidP="0049248F">
      <w:pPr>
        <w:autoSpaceDE w:val="0"/>
        <w:autoSpaceDN w:val="0"/>
        <w:adjustRightInd w:val="0"/>
        <w:spacing w:after="0" w:line="240" w:lineRule="auto"/>
        <w:rPr>
          <w:rFonts w:ascii="NewBaskerville-Roman" w:hAnsi="NewBaskerville-Roman" w:cs="NewBaskerville-Roman"/>
          <w:color w:val="FF0000"/>
          <w:sz w:val="20"/>
          <w:szCs w:val="20"/>
        </w:rPr>
      </w:pPr>
    </w:p>
    <w:p w:rsidR="0046128E" w:rsidRDefault="0046128E" w:rsidP="0046128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modifier styles don’t need to </w:t>
      </w:r>
      <w:r w:rsidRPr="00D61F11">
        <w:rPr>
          <w:rFonts w:ascii="NewBaskerville-Roman" w:hAnsi="NewBaskerville-Roman" w:cs="NewBaskerville-Roman"/>
          <w:color w:val="262626"/>
          <w:sz w:val="20"/>
          <w:szCs w:val="20"/>
          <w:highlight w:val="yellow"/>
        </w:rPr>
        <w:t>redefine the entire module</w:t>
      </w:r>
      <w:r w:rsidR="00D61F11">
        <w:rPr>
          <w:rFonts w:ascii="NewBaskerville-Roman" w:hAnsi="NewBaskerville-Roman" w:cs="NewBaskerville-Roman"/>
          <w:color w:val="262626"/>
          <w:sz w:val="20"/>
          <w:szCs w:val="20"/>
        </w:rPr>
        <w:t xml:space="preserve">. They only </w:t>
      </w:r>
      <w:r w:rsidR="00D61F11" w:rsidRPr="00D61F11">
        <w:rPr>
          <w:rFonts w:ascii="NewBaskerville-Roman" w:hAnsi="NewBaskerville-Roman" w:cs="NewBaskerville-Roman"/>
          <w:color w:val="262626"/>
          <w:sz w:val="20"/>
          <w:szCs w:val="20"/>
          <w:highlight w:val="yellow"/>
        </w:rPr>
        <w:t xml:space="preserve">need to override </w:t>
      </w:r>
      <w:r w:rsidRPr="00D61F11">
        <w:rPr>
          <w:rFonts w:ascii="NewBaskerville-Roman" w:hAnsi="NewBaskerville-Roman" w:cs="NewBaskerville-Roman"/>
          <w:color w:val="262626"/>
          <w:sz w:val="20"/>
          <w:szCs w:val="20"/>
          <w:highlight w:val="yellow"/>
        </w:rPr>
        <w:t>the parts they change</w:t>
      </w:r>
      <w:r>
        <w:rPr>
          <w:rFonts w:ascii="NewBaskerville-Roman" w:hAnsi="NewBaskerville-Roman" w:cs="NewBaskerville-Roman"/>
          <w:color w:val="262626"/>
          <w:sz w:val="20"/>
          <w:szCs w:val="20"/>
        </w:rPr>
        <w:t>. In this case, this means changing the color of the text, border,</w:t>
      </w:r>
      <w:r w:rsidR="00D61F1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background.</w:t>
      </w:r>
    </w:p>
    <w:p w:rsidR="00D61F11" w:rsidRDefault="00D61F11" w:rsidP="0046128E">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D61F11" w:rsidTr="00D61F11">
        <w:tc>
          <w:tcPr>
            <w:tcW w:w="9576" w:type="dxa"/>
          </w:tcPr>
          <w:p w:rsidR="00D61F11" w:rsidRDefault="00D61F11" w:rsidP="00D61F11">
            <w:pPr>
              <w:autoSpaceDE w:val="0"/>
              <w:autoSpaceDN w:val="0"/>
              <w:adjustRightInd w:val="0"/>
              <w:rPr>
                <w:rFonts w:ascii="Courier" w:hAnsi="Courier" w:cs="Courier"/>
                <w:color w:val="262626"/>
                <w:sz w:val="16"/>
                <w:szCs w:val="16"/>
              </w:rPr>
            </w:pPr>
            <w:r>
              <w:rPr>
                <w:rFonts w:ascii="Courier" w:hAnsi="Courier" w:cs="Courier"/>
                <w:color w:val="262626"/>
                <w:sz w:val="16"/>
                <w:szCs w:val="16"/>
              </w:rPr>
              <w:t>&lt;div class="message message--error"&gt;</w:t>
            </w:r>
          </w:p>
          <w:p w:rsidR="00D61F11" w:rsidRDefault="0053599C" w:rsidP="00D61F1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61F11">
              <w:rPr>
                <w:rFonts w:ascii="Courier" w:hAnsi="Courier" w:cs="Courier"/>
                <w:color w:val="262626"/>
                <w:sz w:val="16"/>
                <w:szCs w:val="16"/>
              </w:rPr>
              <w:t>Invalid password</w:t>
            </w:r>
          </w:p>
          <w:p w:rsidR="00D61F11" w:rsidRDefault="00D61F11" w:rsidP="00D61F1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&lt;/div&gt;</w:t>
            </w:r>
          </w:p>
        </w:tc>
      </w:tr>
    </w:tbl>
    <w:p w:rsidR="00D61F11" w:rsidRDefault="00D61F11" w:rsidP="0046128E">
      <w:pPr>
        <w:autoSpaceDE w:val="0"/>
        <w:autoSpaceDN w:val="0"/>
        <w:adjustRightInd w:val="0"/>
        <w:spacing w:after="0" w:line="240" w:lineRule="auto"/>
        <w:rPr>
          <w:rFonts w:ascii="NewBaskerville-Roman" w:hAnsi="NewBaskerville-Roman" w:cs="NewBaskerville-Roman"/>
          <w:color w:val="262626"/>
          <w:sz w:val="20"/>
          <w:szCs w:val="20"/>
        </w:rPr>
      </w:pPr>
    </w:p>
    <w:p w:rsidR="00133244" w:rsidRDefault="00133244" w:rsidP="0013324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w:t>
      </w:r>
      <w:r w:rsidRPr="00AB1323">
        <w:rPr>
          <w:rFonts w:ascii="NewBaskerville-Roman" w:hAnsi="NewBaskerville-Roman" w:cs="NewBaskerville-Roman"/>
          <w:color w:val="262626"/>
          <w:sz w:val="20"/>
          <w:szCs w:val="20"/>
          <w:highlight w:val="yellow"/>
        </w:rPr>
        <w:t>size modifiers work by setting a smaller or larger fon</w:t>
      </w:r>
      <w:r w:rsidR="00150570" w:rsidRPr="00AB1323">
        <w:rPr>
          <w:rFonts w:ascii="NewBaskerville-Roman" w:hAnsi="NewBaskerville-Roman" w:cs="NewBaskerville-Roman"/>
          <w:color w:val="262626"/>
          <w:sz w:val="20"/>
          <w:szCs w:val="20"/>
          <w:highlight w:val="yellow"/>
        </w:rPr>
        <w:t>t size</w:t>
      </w:r>
      <w:r w:rsidR="00AB132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Changing the font size adjusts the </w:t>
      </w:r>
      <w:r w:rsidRPr="00A66396">
        <w:rPr>
          <w:rFonts w:ascii="NewBaskerville-Roman" w:hAnsi="NewBaskerville-Roman" w:cs="NewBaskerville-Roman"/>
          <w:color w:val="FF0000"/>
          <w:sz w:val="20"/>
          <w:szCs w:val="20"/>
        </w:rPr>
        <w:t>element’</w:t>
      </w:r>
      <w:r w:rsidR="00150570" w:rsidRPr="00A66396">
        <w:rPr>
          <w:rFonts w:ascii="NewBaskerville-Roman" w:hAnsi="NewBaskerville-Roman" w:cs="NewBaskerville-Roman"/>
          <w:color w:val="FF0000"/>
          <w:sz w:val="20"/>
          <w:szCs w:val="20"/>
        </w:rPr>
        <w:t>s em size</w:t>
      </w:r>
      <w:r w:rsidR="00150570">
        <w:rPr>
          <w:rFonts w:ascii="NewBaskerville-Roman" w:hAnsi="NewBaskerville-Roman" w:cs="NewBaskerville-Roman"/>
          <w:color w:val="262626"/>
          <w:sz w:val="20"/>
          <w:szCs w:val="20"/>
        </w:rPr>
        <w:t xml:space="preserve">, which, in </w:t>
      </w:r>
      <w:r>
        <w:rPr>
          <w:rFonts w:ascii="NewBaskerville-Roman" w:hAnsi="NewBaskerville-Roman" w:cs="NewBaskerville-Roman"/>
          <w:color w:val="262626"/>
          <w:sz w:val="20"/>
          <w:szCs w:val="20"/>
        </w:rPr>
        <w:t>turn, changes the padding and border radius w</w:t>
      </w:r>
      <w:r w:rsidR="00150570">
        <w:rPr>
          <w:rFonts w:ascii="NewBaskerville-Roman" w:hAnsi="NewBaskerville-Roman" w:cs="NewBaskerville-Roman"/>
          <w:color w:val="262626"/>
          <w:sz w:val="20"/>
          <w:szCs w:val="20"/>
        </w:rPr>
        <w:t xml:space="preserve">ithout having to override their </w:t>
      </w:r>
      <w:r>
        <w:rPr>
          <w:rFonts w:ascii="NewBaskerville-Roman" w:hAnsi="NewBaskerville-Roman" w:cs="NewBaskerville-Roman"/>
          <w:color w:val="262626"/>
          <w:sz w:val="20"/>
          <w:szCs w:val="20"/>
        </w:rPr>
        <w:t>declared values.</w:t>
      </w:r>
    </w:p>
    <w:p w:rsidR="00A66396" w:rsidRDefault="00A66396" w:rsidP="00133244">
      <w:pPr>
        <w:autoSpaceDE w:val="0"/>
        <w:autoSpaceDN w:val="0"/>
        <w:adjustRightInd w:val="0"/>
        <w:spacing w:after="0" w:line="240" w:lineRule="auto"/>
        <w:rPr>
          <w:rFonts w:ascii="NewBaskerville-Roman" w:hAnsi="NewBaskerville-Roman" w:cs="NewBaskerville-Roman"/>
          <w:color w:val="262626"/>
          <w:sz w:val="20"/>
          <w:szCs w:val="20"/>
        </w:rPr>
      </w:pPr>
    </w:p>
    <w:p w:rsidR="00A66396" w:rsidRPr="00A7456B" w:rsidRDefault="00A66396" w:rsidP="00346BA9">
      <w:pPr>
        <w:autoSpaceDE w:val="0"/>
        <w:autoSpaceDN w:val="0"/>
        <w:adjustRightInd w:val="0"/>
        <w:spacing w:after="0" w:line="240" w:lineRule="auto"/>
        <w:rPr>
          <w:rFonts w:ascii="NewBaskerville-Roman" w:hAnsi="NewBaskerville-Roman" w:cs="NewBaskerville-Roman"/>
          <w:color w:val="262626"/>
        </w:rPr>
      </w:pPr>
      <w:r w:rsidRPr="00A7456B">
        <w:rPr>
          <w:rFonts w:ascii="FranklinGothic-Demi" w:hAnsi="FranklinGothic-Demi" w:cs="FranklinGothic-Demi"/>
          <w:color w:val="476B86"/>
          <w:highlight w:val="yellow"/>
        </w:rPr>
        <w:t>TIP</w:t>
      </w:r>
      <w:r w:rsidRPr="00A7456B">
        <w:rPr>
          <w:rFonts w:ascii="FranklinGothic-Demi" w:hAnsi="FranklinGothic-Demi" w:cs="FranklinGothic-Demi"/>
          <w:color w:val="476B86"/>
        </w:rPr>
        <w:t xml:space="preserve"> </w:t>
      </w:r>
      <w:r w:rsidRPr="00A7456B">
        <w:rPr>
          <w:rFonts w:ascii="NewBaskerville-Roman" w:hAnsi="NewBaskerville-Roman" w:cs="NewBaskerville-Roman"/>
          <w:color w:val="262626"/>
        </w:rPr>
        <w:t>Always keep all the code for a module together in the same place.</w:t>
      </w:r>
      <w:r w:rsidR="00346BA9" w:rsidRPr="00A7456B">
        <w:rPr>
          <w:rFonts w:ascii="NewBaskerville-Roman" w:hAnsi="NewBaskerville-Roman" w:cs="NewBaskerville-Roman"/>
          <w:color w:val="262626"/>
        </w:rPr>
        <w:t xml:space="preserve"> </w:t>
      </w:r>
      <w:r w:rsidR="00346BA9" w:rsidRPr="00A7456B">
        <w:rPr>
          <w:rFonts w:ascii="FranklinGothic-Demi" w:hAnsi="FranklinGothic-Demi" w:cs="FranklinGothic-Demi"/>
          <w:color w:val="476B86"/>
          <w:highlight w:val="yellow"/>
        </w:rPr>
        <w:t>NOTE</w:t>
      </w:r>
      <w:r w:rsidR="00346BA9" w:rsidRPr="00A7456B">
        <w:rPr>
          <w:rFonts w:ascii="FranklinGothic-Demi" w:hAnsi="FranklinGothic-Demi" w:cs="FranklinGothic-Demi"/>
          <w:color w:val="476B86"/>
        </w:rPr>
        <w:t xml:space="preserve"> </w:t>
      </w:r>
      <w:r w:rsidR="00346BA9" w:rsidRPr="00A7456B">
        <w:rPr>
          <w:rFonts w:ascii="NewBaskerville-Roman" w:hAnsi="NewBaskerville-Roman" w:cs="NewBaskerville-Roman"/>
          <w:color w:val="262626"/>
        </w:rPr>
        <w:t>This double-hyphen notation has be</w:t>
      </w:r>
      <w:r w:rsidR="00A7456B" w:rsidRPr="00A7456B">
        <w:rPr>
          <w:rFonts w:ascii="NewBaskerville-Roman" w:hAnsi="NewBaskerville-Roman" w:cs="NewBaskerville-Roman"/>
          <w:color w:val="262626"/>
        </w:rPr>
        <w:t xml:space="preserve">en popularized by a methodology </w:t>
      </w:r>
      <w:r w:rsidR="00346BA9" w:rsidRPr="00A7456B">
        <w:rPr>
          <w:rFonts w:ascii="NewBaskerville-Roman" w:hAnsi="NewBaskerville-Roman" w:cs="NewBaskerville-Roman"/>
          <w:color w:val="262626"/>
        </w:rPr>
        <w:t xml:space="preserve">called </w:t>
      </w:r>
      <w:r w:rsidR="00346BA9" w:rsidRPr="00A7456B">
        <w:rPr>
          <w:rFonts w:ascii="NewBaskerville-Italic" w:hAnsi="NewBaskerville-Italic" w:cs="NewBaskerville-Italic"/>
          <w:i/>
          <w:iCs/>
          <w:color w:val="262626"/>
        </w:rPr>
        <w:t>BEM</w:t>
      </w:r>
      <w:r w:rsidR="00346BA9" w:rsidRPr="00A7456B">
        <w:rPr>
          <w:rFonts w:ascii="NewBaskerville-Roman" w:hAnsi="NewBaskerville-Roman" w:cs="NewBaskerville-Roman"/>
          <w:color w:val="262626"/>
        </w:rPr>
        <w:t>.</w:t>
      </w:r>
    </w:p>
    <w:p w:rsidR="00346BA9" w:rsidRDefault="00346BA9" w:rsidP="00133244">
      <w:pPr>
        <w:autoSpaceDE w:val="0"/>
        <w:autoSpaceDN w:val="0"/>
        <w:adjustRightInd w:val="0"/>
        <w:spacing w:after="0" w:line="240" w:lineRule="auto"/>
        <w:rPr>
          <w:rFonts w:ascii="NewBaskerville-Roman" w:hAnsi="NewBaskerville-Roman" w:cs="NewBaskerville-Roman"/>
          <w:b/>
          <w:color w:val="262626"/>
        </w:rPr>
      </w:pPr>
    </w:p>
    <w:p w:rsidR="00A7456B" w:rsidRDefault="00CC6ECD" w:rsidP="00CC6ECD">
      <w:pPr>
        <w:pStyle w:val="Heading3"/>
        <w:rPr>
          <w:b/>
        </w:rPr>
      </w:pPr>
      <w:r w:rsidRPr="00B33F3B">
        <w:rPr>
          <w:b/>
        </w:rPr>
        <w:t>DO</w:t>
      </w:r>
      <w:r w:rsidR="00A7456B" w:rsidRPr="00B33F3B">
        <w:rPr>
          <w:b/>
        </w:rPr>
        <w:t>N</w:t>
      </w:r>
      <w:r w:rsidR="00A7456B" w:rsidRPr="00B33F3B">
        <w:rPr>
          <w:b/>
          <w:sz w:val="19"/>
          <w:szCs w:val="19"/>
        </w:rPr>
        <w:t>’</w:t>
      </w:r>
      <w:r w:rsidR="00A7456B" w:rsidRPr="00B33F3B">
        <w:rPr>
          <w:b/>
        </w:rPr>
        <w:t>T WRITE CONTEXT</w:t>
      </w:r>
      <w:r w:rsidR="00A7456B" w:rsidRPr="00B33F3B">
        <w:rPr>
          <w:b/>
          <w:sz w:val="19"/>
          <w:szCs w:val="19"/>
        </w:rPr>
        <w:t>-</w:t>
      </w:r>
      <w:r w:rsidR="00A7456B" w:rsidRPr="00B33F3B">
        <w:rPr>
          <w:b/>
        </w:rPr>
        <w:t>DEPENDENT SELECTORS</w:t>
      </w:r>
    </w:p>
    <w:p w:rsidR="00B33F3B" w:rsidRDefault="00B33F3B" w:rsidP="00801AF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Without modular CSS, your first inclination is going </w:t>
      </w:r>
      <w:r>
        <w:rPr>
          <w:rFonts w:ascii="NewBaskerville-Roman" w:hAnsi="NewBaskerville-Roman" w:cs="NewBaskerville-Roman"/>
          <w:color w:val="262626"/>
          <w:sz w:val="20"/>
          <w:szCs w:val="20"/>
        </w:rPr>
        <w:t xml:space="preserve">to be to target that particular </w:t>
      </w:r>
      <w:r>
        <w:rPr>
          <w:rFonts w:ascii="NewBaskerville-Roman" w:hAnsi="NewBaskerville-Roman" w:cs="NewBaskerville-Roman"/>
          <w:color w:val="262626"/>
          <w:sz w:val="20"/>
          <w:szCs w:val="20"/>
        </w:rPr>
        <w:t xml:space="preserve">dropdown with a selector that looks something like this: </w:t>
      </w:r>
      <w:r>
        <w:rPr>
          <w:rFonts w:ascii="Courier" w:hAnsi="Courier" w:cs="Courier"/>
          <w:color w:val="262626"/>
          <w:sz w:val="19"/>
          <w:szCs w:val="19"/>
        </w:rPr>
        <w:t>.page-header .dropdown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Using that selector, you’d then override the default colors applied by the </w:t>
      </w:r>
      <w:r>
        <w:rPr>
          <w:rFonts w:ascii="Courier" w:hAnsi="Courier" w:cs="Courier"/>
          <w:color w:val="262626"/>
          <w:sz w:val="19"/>
          <w:szCs w:val="19"/>
        </w:rPr>
        <w:t>dropdown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class. With modular CSS, this selector is strictly forbidd</w:t>
      </w:r>
      <w:r>
        <w:rPr>
          <w:rFonts w:ascii="NewBaskerville-Roman" w:hAnsi="NewBaskerville-Roman" w:cs="NewBaskerville-Roman"/>
          <w:color w:val="262626"/>
          <w:sz w:val="20"/>
          <w:szCs w:val="20"/>
        </w:rPr>
        <w:t xml:space="preserve">en. Although using a descendant </w:t>
      </w:r>
      <w:r>
        <w:rPr>
          <w:rFonts w:ascii="NewBaskerville-Roman" w:hAnsi="NewBaskerville-Roman" w:cs="NewBaskerville-Roman"/>
          <w:color w:val="262626"/>
          <w:sz w:val="20"/>
          <w:szCs w:val="20"/>
        </w:rPr>
        <w:t>selector may work now, this approach leads</w:t>
      </w:r>
      <w:r w:rsidR="00D5326C">
        <w:rPr>
          <w:rFonts w:ascii="NewBaskerville-Roman" w:hAnsi="NewBaskerville-Roman" w:cs="NewBaskerville-Roman"/>
          <w:color w:val="262626"/>
          <w:sz w:val="20"/>
          <w:szCs w:val="20"/>
        </w:rPr>
        <w:t xml:space="preserve"> to many problems down the road;</w:t>
      </w:r>
    </w:p>
    <w:p w:rsidR="00597B9A" w:rsidRPr="00801AFD" w:rsidRDefault="00597B9A" w:rsidP="00801AFD">
      <w:pPr>
        <w:autoSpaceDE w:val="0"/>
        <w:autoSpaceDN w:val="0"/>
        <w:adjustRightInd w:val="0"/>
        <w:spacing w:after="0" w:line="240" w:lineRule="auto"/>
        <w:rPr>
          <w:rFonts w:ascii="NewBaskerville-Roman" w:hAnsi="NewBaskerville-Roman" w:cs="NewBaskerville-Roman"/>
          <w:color w:val="262626"/>
          <w:sz w:val="20"/>
          <w:szCs w:val="20"/>
        </w:rPr>
      </w:pPr>
    </w:p>
    <w:p w:rsidR="007551D2" w:rsidRPr="005B7618" w:rsidRDefault="007551D2" w:rsidP="005B7618">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97B9A">
        <w:rPr>
          <w:rFonts w:ascii="NewBaskerville-Roman" w:hAnsi="NewBaskerville-Roman" w:cs="NewBaskerville-Roman"/>
          <w:color w:val="262626"/>
          <w:sz w:val="20"/>
          <w:szCs w:val="20"/>
          <w:highlight w:val="yellow"/>
        </w:rPr>
        <w:t>First, you must decide where this code belongs</w:t>
      </w:r>
      <w:r w:rsidRPr="005B7618">
        <w:rPr>
          <w:rFonts w:ascii="NewBaskerville-Roman" w:hAnsi="NewBaskerville-Roman" w:cs="NewBaskerville-Roman"/>
          <w:color w:val="262626"/>
          <w:sz w:val="20"/>
          <w:szCs w:val="20"/>
        </w:rPr>
        <w:t>. Shoul</w:t>
      </w:r>
      <w:r w:rsidR="00266CBF" w:rsidRPr="005B7618">
        <w:rPr>
          <w:rFonts w:ascii="NewBaskerville-Roman" w:hAnsi="NewBaskerville-Roman" w:cs="NewBaskerville-Roman"/>
          <w:color w:val="262626"/>
          <w:sz w:val="20"/>
          <w:szCs w:val="20"/>
        </w:rPr>
        <w:t xml:space="preserve">d it go with the styles for the </w:t>
      </w:r>
      <w:r w:rsidRPr="005B7618">
        <w:rPr>
          <w:rFonts w:ascii="NewBaskerville-Roman" w:hAnsi="NewBaskerville-Roman" w:cs="NewBaskerville-Roman"/>
          <w:color w:val="262626"/>
          <w:sz w:val="20"/>
          <w:szCs w:val="20"/>
        </w:rPr>
        <w:t>page header or those for the dropdown?</w:t>
      </w:r>
    </w:p>
    <w:p w:rsidR="00801AFD" w:rsidRPr="005B7618" w:rsidRDefault="00801AFD" w:rsidP="005B7618">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B7618">
        <w:rPr>
          <w:rFonts w:ascii="NewBaskerville-Roman" w:hAnsi="NewBaskerville-Roman" w:cs="NewBaskerville-Roman"/>
          <w:color w:val="262626"/>
          <w:sz w:val="20"/>
          <w:szCs w:val="20"/>
        </w:rPr>
        <w:t>Second, t</w:t>
      </w:r>
      <w:r w:rsidRPr="00597B9A">
        <w:rPr>
          <w:rFonts w:ascii="NewBaskerville-Roman" w:hAnsi="NewBaskerville-Roman" w:cs="NewBaskerville-Roman"/>
          <w:color w:val="262626"/>
          <w:sz w:val="20"/>
          <w:szCs w:val="20"/>
          <w:highlight w:val="yellow"/>
        </w:rPr>
        <w:t>his approach has incrementally increased</w:t>
      </w:r>
      <w:r w:rsidR="0032139E" w:rsidRPr="00597B9A">
        <w:rPr>
          <w:rFonts w:ascii="NewBaskerville-Roman" w:hAnsi="NewBaskerville-Roman" w:cs="NewBaskerville-Roman"/>
          <w:color w:val="262626"/>
          <w:sz w:val="20"/>
          <w:szCs w:val="20"/>
          <w:highlight w:val="yellow"/>
        </w:rPr>
        <w:t xml:space="preserve"> the selector specificity</w:t>
      </w:r>
      <w:r w:rsidR="0032139E" w:rsidRPr="005B7618">
        <w:rPr>
          <w:rFonts w:ascii="NewBaskerville-Roman" w:hAnsi="NewBaskerville-Roman" w:cs="NewBaskerville-Roman"/>
          <w:color w:val="262626"/>
          <w:sz w:val="20"/>
          <w:szCs w:val="20"/>
        </w:rPr>
        <w:t>. When</w:t>
      </w:r>
      <w:r w:rsidR="00597B9A">
        <w:rPr>
          <w:rFonts w:ascii="NewBaskerville-Roman" w:hAnsi="NewBaskerville-Roman" w:cs="NewBaskerville-Roman"/>
          <w:color w:val="262626"/>
          <w:sz w:val="20"/>
          <w:szCs w:val="20"/>
        </w:rPr>
        <w:t xml:space="preserve"> </w:t>
      </w:r>
      <w:r w:rsidRPr="005B7618">
        <w:rPr>
          <w:rFonts w:ascii="NewBaskerville-Roman" w:hAnsi="NewBaskerville-Roman" w:cs="NewBaskerville-Roman"/>
          <w:color w:val="262626"/>
          <w:sz w:val="20"/>
          <w:szCs w:val="20"/>
        </w:rPr>
        <w:t>situations arise where you want to make further changes, you’</w:t>
      </w:r>
      <w:r w:rsidR="0032139E" w:rsidRPr="005B7618">
        <w:rPr>
          <w:rFonts w:ascii="NewBaskerville-Roman" w:hAnsi="NewBaskerville-Roman" w:cs="NewBaskerville-Roman"/>
          <w:color w:val="262626"/>
          <w:sz w:val="20"/>
          <w:szCs w:val="20"/>
        </w:rPr>
        <w:t xml:space="preserve">ll need to meet or </w:t>
      </w:r>
      <w:r w:rsidRPr="005B7618">
        <w:rPr>
          <w:rFonts w:ascii="NewBaskerville-Roman" w:hAnsi="NewBaskerville-Roman" w:cs="NewBaskerville-Roman"/>
          <w:color w:val="262626"/>
          <w:sz w:val="20"/>
          <w:szCs w:val="20"/>
        </w:rPr>
        <w:t>exceed this specificity.</w:t>
      </w:r>
    </w:p>
    <w:p w:rsidR="00311A62" w:rsidRDefault="008D76EC" w:rsidP="00311A62">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B7618">
        <w:rPr>
          <w:rFonts w:ascii="NewBaskerville-Roman" w:hAnsi="NewBaskerville-Roman" w:cs="NewBaskerville-Roman"/>
          <w:color w:val="262626"/>
          <w:sz w:val="20"/>
          <w:szCs w:val="20"/>
        </w:rPr>
        <w:t>Third, you might later find you need this dark dropdown in another context. The</w:t>
      </w:r>
      <w:r w:rsidR="005B7618">
        <w:rPr>
          <w:rFonts w:ascii="NewBaskerville-Roman" w:hAnsi="NewBaskerville-Roman" w:cs="NewBaskerville-Roman"/>
          <w:color w:val="262626"/>
          <w:sz w:val="20"/>
          <w:szCs w:val="20"/>
        </w:rPr>
        <w:t xml:space="preserve"> </w:t>
      </w:r>
      <w:r w:rsidRPr="005B7618">
        <w:rPr>
          <w:rFonts w:ascii="NewBaskerville-Roman" w:hAnsi="NewBaskerville-Roman" w:cs="NewBaskerville-Roman"/>
          <w:color w:val="262626"/>
          <w:sz w:val="20"/>
          <w:szCs w:val="20"/>
        </w:rPr>
        <w:t xml:space="preserve">one you created is bound to the page-header. If you </w:t>
      </w:r>
      <w:r w:rsidR="002F5343" w:rsidRPr="005B7618">
        <w:rPr>
          <w:rFonts w:ascii="NewBaskerville-Roman" w:hAnsi="NewBaskerville-Roman" w:cs="NewBaskerville-Roman"/>
          <w:color w:val="262626"/>
          <w:sz w:val="20"/>
          <w:szCs w:val="20"/>
        </w:rPr>
        <w:t xml:space="preserve">want another dark dropdown in a </w:t>
      </w:r>
      <w:r w:rsidRPr="005B7618">
        <w:rPr>
          <w:rFonts w:ascii="NewBaskerville-Roman" w:hAnsi="NewBaskerville-Roman" w:cs="NewBaskerville-Roman"/>
          <w:color w:val="262626"/>
          <w:sz w:val="20"/>
          <w:szCs w:val="20"/>
        </w:rPr>
        <w:t xml:space="preserve">sidebar, </w:t>
      </w:r>
      <w:r w:rsidRPr="00597B9A">
        <w:rPr>
          <w:rFonts w:ascii="NewBaskerville-Roman" w:hAnsi="NewBaskerville-Roman" w:cs="NewBaskerville-Roman"/>
          <w:color w:val="262626"/>
          <w:sz w:val="20"/>
          <w:szCs w:val="20"/>
          <w:highlight w:val="yellow"/>
        </w:rPr>
        <w:t xml:space="preserve">you’ll need to add new selectors to the ruleset </w:t>
      </w:r>
      <w:r w:rsidR="002F5343" w:rsidRPr="00597B9A">
        <w:rPr>
          <w:rFonts w:ascii="NewBaskerville-Roman" w:hAnsi="NewBaskerville-Roman" w:cs="NewBaskerville-Roman"/>
          <w:color w:val="262626"/>
          <w:sz w:val="20"/>
          <w:szCs w:val="20"/>
          <w:highlight w:val="yellow"/>
        </w:rPr>
        <w:t xml:space="preserve">to make it match both scenarios </w:t>
      </w:r>
      <w:r w:rsidRPr="00597B9A">
        <w:rPr>
          <w:rFonts w:ascii="NewBaskerville-Roman" w:hAnsi="NewBaskerville-Roman" w:cs="NewBaskerville-Roman"/>
          <w:color w:val="262626"/>
          <w:sz w:val="20"/>
          <w:szCs w:val="20"/>
          <w:highlight w:val="yellow"/>
        </w:rPr>
        <w:t>or duplicate the styles entirely</w:t>
      </w:r>
      <w:r w:rsidR="00597B9A">
        <w:rPr>
          <w:rFonts w:ascii="NewBaskerville-Roman" w:hAnsi="NewBaskerville-Roman" w:cs="NewBaskerville-Roman"/>
          <w:color w:val="262626"/>
          <w:sz w:val="20"/>
          <w:szCs w:val="20"/>
        </w:rPr>
        <w:t>;</w:t>
      </w:r>
    </w:p>
    <w:p w:rsidR="00D924A7" w:rsidRDefault="00D924A7" w:rsidP="00311A62">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311A62">
        <w:rPr>
          <w:rFonts w:ascii="NewBaskerville-Roman" w:hAnsi="NewBaskerville-Roman" w:cs="NewBaskerville-Roman"/>
          <w:color w:val="262626"/>
          <w:sz w:val="20"/>
          <w:szCs w:val="20"/>
        </w:rPr>
        <w:t>Finally, continued use of this practice produces longer and longer selectors that</w:t>
      </w:r>
      <w:r w:rsidR="00311A62" w:rsidRPr="00311A62">
        <w:rPr>
          <w:rFonts w:ascii="NewBaskerville-Roman" w:hAnsi="NewBaskerville-Roman" w:cs="NewBaskerville-Roman"/>
          <w:color w:val="262626"/>
          <w:sz w:val="20"/>
          <w:szCs w:val="20"/>
        </w:rPr>
        <w:t xml:space="preserve"> </w:t>
      </w:r>
      <w:r w:rsidRPr="00311A62">
        <w:rPr>
          <w:rFonts w:ascii="NewBaskerville-Roman" w:hAnsi="NewBaskerville-Roman" w:cs="NewBaskerville-Roman"/>
          <w:color w:val="262626"/>
          <w:sz w:val="20"/>
          <w:szCs w:val="20"/>
        </w:rPr>
        <w:t>bind the CSS to a particular HTML structure</w:t>
      </w:r>
      <w:r w:rsidR="00BB735E">
        <w:rPr>
          <w:rFonts w:ascii="NewBaskerville-Roman" w:hAnsi="NewBaskerville-Roman" w:cs="NewBaskerville-Roman"/>
          <w:color w:val="262626"/>
          <w:sz w:val="20"/>
          <w:szCs w:val="20"/>
        </w:rPr>
        <w:t>;</w:t>
      </w:r>
    </w:p>
    <w:p w:rsidR="00BB735E" w:rsidRDefault="00BB735E" w:rsidP="00BB735E">
      <w:pPr>
        <w:autoSpaceDE w:val="0"/>
        <w:autoSpaceDN w:val="0"/>
        <w:adjustRightInd w:val="0"/>
        <w:spacing w:after="0" w:line="240" w:lineRule="auto"/>
        <w:rPr>
          <w:rFonts w:ascii="NewBaskerville-Roman" w:hAnsi="NewBaskerville-Roman" w:cs="NewBaskerville-Roman"/>
          <w:color w:val="262626"/>
          <w:sz w:val="20"/>
          <w:szCs w:val="20"/>
        </w:rPr>
      </w:pPr>
    </w:p>
    <w:p w:rsidR="00651936" w:rsidRDefault="00BB735E" w:rsidP="00BB73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 grows in length, and the proble</w:t>
      </w:r>
      <w:r>
        <w:rPr>
          <w:rFonts w:ascii="NewBaskerville-Roman" w:hAnsi="NewBaskerville-Roman" w:cs="NewBaskerville-Roman"/>
          <w:color w:val="262626"/>
          <w:sz w:val="20"/>
          <w:szCs w:val="20"/>
        </w:rPr>
        <w:t xml:space="preserve">ms only compound. These are the </w:t>
      </w:r>
      <w:r w:rsidRPr="00BB735E">
        <w:rPr>
          <w:rFonts w:ascii="NewBaskerville-Roman" w:hAnsi="NewBaskerville-Roman" w:cs="NewBaskerville-Roman"/>
          <w:b/>
          <w:color w:val="262626"/>
          <w:sz w:val="20"/>
          <w:szCs w:val="20"/>
        </w:rPr>
        <w:t>problems that modular CSS seeks to prevent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need </w:t>
      </w:r>
      <w:r w:rsidRPr="00BB735E">
        <w:rPr>
          <w:rFonts w:ascii="NewBaskerville-Roman" w:hAnsi="NewBaskerville-Roman" w:cs="NewBaskerville-Roman"/>
          <w:color w:val="262626"/>
          <w:sz w:val="20"/>
          <w:szCs w:val="20"/>
          <w:highlight w:val="yellow"/>
        </w:rPr>
        <w:t>a module to look or behave differentl</w:t>
      </w:r>
      <w:r w:rsidRPr="00BB735E">
        <w:rPr>
          <w:rFonts w:ascii="NewBaskerville-Roman" w:hAnsi="NewBaskerville-Roman" w:cs="NewBaskerville-Roman"/>
          <w:color w:val="262626"/>
          <w:sz w:val="20"/>
          <w:szCs w:val="20"/>
          <w:highlight w:val="yellow"/>
        </w:rPr>
        <w:t xml:space="preserve">y, create a modifier class that </w:t>
      </w:r>
      <w:r w:rsidRPr="00BB735E">
        <w:rPr>
          <w:rFonts w:ascii="NewBaskerville-Roman" w:hAnsi="NewBaskerville-Roman" w:cs="NewBaskerville-Roman"/>
          <w:color w:val="262626"/>
          <w:sz w:val="20"/>
          <w:szCs w:val="20"/>
          <w:highlight w:val="yellow"/>
        </w:rPr>
        <w:t>can be applied directly to the specific element</w:t>
      </w:r>
      <w:r>
        <w:rPr>
          <w:rFonts w:ascii="NewBaskerville-Roman" w:hAnsi="NewBaskerville-Roman" w:cs="NewBaskerville-Roman"/>
          <w:color w:val="262626"/>
          <w:sz w:val="20"/>
          <w:szCs w:val="20"/>
        </w:rPr>
        <w:t xml:space="preserve">. Instead of writing </w:t>
      </w:r>
      <w:r>
        <w:rPr>
          <w:rFonts w:ascii="Courier" w:hAnsi="Courier" w:cs="Courier"/>
          <w:color w:val="262626"/>
          <w:sz w:val="19"/>
          <w:szCs w:val="19"/>
        </w:rPr>
        <w:t>.page-header</w:t>
      </w:r>
      <w:r>
        <w:rPr>
          <w:rFonts w:ascii="NewBaskerville-Roman" w:hAnsi="NewBaskerville-Roman" w:cs="NewBaskerville-Roman"/>
          <w:color w:val="262626"/>
          <w:sz w:val="20"/>
          <w:szCs w:val="20"/>
        </w:rPr>
        <w:t xml:space="preserve"> </w:t>
      </w:r>
      <w:r>
        <w:rPr>
          <w:rFonts w:ascii="Courier" w:hAnsi="Courier" w:cs="Courier"/>
          <w:color w:val="262626"/>
          <w:sz w:val="19"/>
          <w:szCs w:val="19"/>
        </w:rPr>
        <w:t>.dropdown</w:t>
      </w:r>
      <w:r>
        <w:rPr>
          <w:rFonts w:ascii="NewBaskerville-Roman" w:hAnsi="NewBaskerville-Roman" w:cs="NewBaskerville-Roman"/>
          <w:color w:val="262626"/>
          <w:sz w:val="20"/>
          <w:szCs w:val="20"/>
        </w:rPr>
        <w:t xml:space="preserve">, for example, write </w:t>
      </w:r>
      <w:r>
        <w:rPr>
          <w:rFonts w:ascii="Courier" w:hAnsi="Courier" w:cs="Courier"/>
          <w:color w:val="262626"/>
          <w:sz w:val="19"/>
          <w:szCs w:val="19"/>
        </w:rPr>
        <w:t>.dropdown</w:t>
      </w:r>
      <w:r>
        <w:rPr>
          <w:rFonts w:ascii="Courier" w:hAnsi="Courier" w:cs="Courier"/>
          <w:color w:val="262626"/>
          <w:sz w:val="19"/>
          <w:szCs w:val="19"/>
        </w:rPr>
        <w:t>—</w:t>
      </w:r>
      <w:r>
        <w:rPr>
          <w:rFonts w:ascii="Courier" w:hAnsi="Courier" w:cs="Courier"/>
          <w:color w:val="262626"/>
          <w:sz w:val="19"/>
          <w:szCs w:val="19"/>
        </w:rPr>
        <w:t>dark</w:t>
      </w:r>
      <w:r>
        <w:rPr>
          <w:rFonts w:ascii="NewBaskerville-Roman" w:hAnsi="NewBaskerville-Roman" w:cs="NewBaskerville-Roman"/>
          <w:color w:val="262626"/>
          <w:sz w:val="20"/>
          <w:szCs w:val="20"/>
        </w:rPr>
        <w:t>;</w:t>
      </w:r>
      <w:r w:rsidR="00C735FB" w:rsidRPr="00C735FB">
        <w:rPr>
          <w:rFonts w:ascii="NewBaskerville-Roman" w:hAnsi="NewBaskerville-Roman" w:cs="NewBaskerville-Roman"/>
          <w:color w:val="262626"/>
          <w:sz w:val="20"/>
          <w:szCs w:val="20"/>
        </w:rPr>
        <w:t xml:space="preserve"> </w:t>
      </w:r>
    </w:p>
    <w:p w:rsidR="00BB735E" w:rsidRDefault="00651936" w:rsidP="00BB735E">
      <w:pPr>
        <w:autoSpaceDE w:val="0"/>
        <w:autoSpaceDN w:val="0"/>
        <w:adjustRightInd w:val="0"/>
        <w:spacing w:after="0" w:line="240" w:lineRule="auto"/>
        <w:rPr>
          <w:rFonts w:ascii="NewBaskerville-Roman" w:hAnsi="NewBaskerville-Roman" w:cs="NewBaskerville-Roman"/>
          <w:color w:val="FF0000"/>
          <w:sz w:val="20"/>
          <w:szCs w:val="20"/>
        </w:rPr>
      </w:pPr>
      <w:r w:rsidRPr="00651936">
        <w:rPr>
          <w:rFonts w:ascii="NewBaskerville-Roman" w:hAnsi="NewBaskerville-Roman" w:cs="NewBaskerville-Roman"/>
          <w:color w:val="FF0000"/>
          <w:sz w:val="20"/>
          <w:szCs w:val="20"/>
        </w:rPr>
        <w:t xml:space="preserve">Note: </w:t>
      </w:r>
      <w:r w:rsidR="00C735FB" w:rsidRPr="00651936">
        <w:rPr>
          <w:rFonts w:ascii="NewBaskerville-Roman" w:hAnsi="NewBaskerville-Roman" w:cs="NewBaskerville-Roman"/>
          <w:color w:val="FF0000"/>
          <w:sz w:val="20"/>
          <w:szCs w:val="20"/>
        </w:rPr>
        <w:t xml:space="preserve">Never use descendant selectors to alter a module based on its location </w:t>
      </w:r>
      <w:r>
        <w:rPr>
          <w:rFonts w:ascii="NewBaskerville-Roman" w:hAnsi="NewBaskerville-Roman" w:cs="NewBaskerville-Roman"/>
          <w:color w:val="FF0000"/>
          <w:sz w:val="20"/>
          <w:szCs w:val="20"/>
        </w:rPr>
        <w:t>in the page;</w:t>
      </w:r>
    </w:p>
    <w:p w:rsidR="006F453C" w:rsidRDefault="006F453C" w:rsidP="00BB735E">
      <w:pPr>
        <w:autoSpaceDE w:val="0"/>
        <w:autoSpaceDN w:val="0"/>
        <w:adjustRightInd w:val="0"/>
        <w:spacing w:after="0" w:line="240" w:lineRule="auto"/>
        <w:rPr>
          <w:rFonts w:ascii="NewBaskerville-Roman" w:hAnsi="NewBaskerville-Roman" w:cs="NewBaskerville-Roman"/>
          <w:color w:val="FF0000"/>
          <w:sz w:val="20"/>
          <w:szCs w:val="20"/>
        </w:rPr>
      </w:pPr>
    </w:p>
    <w:p w:rsidR="006F453C" w:rsidRPr="007A5E34" w:rsidRDefault="006F453C" w:rsidP="007A5E34">
      <w:pPr>
        <w:pStyle w:val="Heading3"/>
        <w:rPr>
          <w:b/>
        </w:rPr>
      </w:pPr>
      <w:r w:rsidRPr="007A5E34">
        <w:rPr>
          <w:b/>
        </w:rPr>
        <w:t>Modules with multiple elements</w:t>
      </w:r>
    </w:p>
    <w:p w:rsidR="006F453C" w:rsidRPr="00ED2DA0" w:rsidRDefault="00C21A92" w:rsidP="006F45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w:t>
      </w:r>
      <w:r w:rsidR="006F453C">
        <w:rPr>
          <w:rFonts w:ascii="NewBaskerville-Roman" w:hAnsi="NewBaskerville-Roman" w:cs="NewBaskerville-Roman"/>
          <w:color w:val="262626"/>
          <w:sz w:val="20"/>
          <w:szCs w:val="20"/>
        </w:rPr>
        <w:t>any modules you’ll</w:t>
      </w:r>
      <w:r w:rsidR="00ED2DA0">
        <w:rPr>
          <w:rFonts w:ascii="NewBaskerville-Roman" w:hAnsi="NewBaskerville-Roman" w:cs="NewBaskerville-Roman"/>
          <w:color w:val="262626"/>
          <w:sz w:val="20"/>
          <w:szCs w:val="20"/>
        </w:rPr>
        <w:t xml:space="preserve"> build will need more elements. </w:t>
      </w:r>
      <w:r w:rsidR="006F453C">
        <w:rPr>
          <w:rFonts w:ascii="NewBaskerville-Roman" w:hAnsi="NewBaskerville-Roman" w:cs="NewBaskerville-Roman"/>
          <w:color w:val="262626"/>
          <w:sz w:val="20"/>
          <w:szCs w:val="20"/>
        </w:rPr>
        <w:t>You can’t build a dropdown menu or a modal with only one element.</w:t>
      </w:r>
    </w:p>
    <w:p w:rsidR="00651936" w:rsidRDefault="00651936" w:rsidP="00BB735E">
      <w:pPr>
        <w:autoSpaceDE w:val="0"/>
        <w:autoSpaceDN w:val="0"/>
        <w:adjustRightInd w:val="0"/>
        <w:spacing w:after="0" w:line="240" w:lineRule="auto"/>
        <w:rPr>
          <w:rFonts w:ascii="NewBaskerville-Roman" w:hAnsi="NewBaskerville-Roman" w:cs="NewBaskerville-Roman"/>
          <w:color w:val="FF0000"/>
          <w:sz w:val="20"/>
          <w:szCs w:val="20"/>
        </w:rPr>
      </w:pPr>
    </w:p>
    <w:p w:rsidR="007B4968" w:rsidRDefault="007B4968" w:rsidP="007B4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871CEE">
        <w:rPr>
          <w:rFonts w:ascii="NewBaskerville-Roman" w:hAnsi="NewBaskerville-Roman" w:cs="NewBaskerville-Roman"/>
          <w:color w:val="262626"/>
          <w:sz w:val="20"/>
          <w:szCs w:val="20"/>
        </w:rPr>
        <w:t xml:space="preserve">ll give the main </w:t>
      </w:r>
      <w:r>
        <w:rPr>
          <w:rFonts w:ascii="NewBaskerville-Roman" w:hAnsi="NewBaskerville-Roman" w:cs="NewBaskerville-Roman"/>
          <w:color w:val="262626"/>
          <w:sz w:val="20"/>
          <w:szCs w:val="20"/>
        </w:rPr>
        <w:t xml:space="preserve">container the class name </w:t>
      </w:r>
      <w:r w:rsidRPr="00871CEE">
        <w:rPr>
          <w:rFonts w:ascii="Courier" w:hAnsi="Courier" w:cs="Courier"/>
          <w:color w:val="FF0000"/>
          <w:sz w:val="19"/>
          <w:szCs w:val="19"/>
        </w:rPr>
        <w:t>media</w:t>
      </w:r>
      <w:r>
        <w:rPr>
          <w:rFonts w:ascii="Courier" w:hAnsi="Courier" w:cs="Courier"/>
          <w:color w:val="262626"/>
          <w:sz w:val="19"/>
          <w:szCs w:val="19"/>
        </w:rPr>
        <w:t xml:space="preserve"> </w:t>
      </w:r>
      <w:r>
        <w:rPr>
          <w:rFonts w:ascii="NewBaskerville-Roman" w:hAnsi="NewBaskerville-Roman" w:cs="NewBaskerville-Roman"/>
          <w:color w:val="262626"/>
          <w:sz w:val="20"/>
          <w:szCs w:val="20"/>
        </w:rPr>
        <w:t>to match the name o</w:t>
      </w:r>
      <w:r w:rsidR="00871CEE">
        <w:rPr>
          <w:rFonts w:ascii="NewBaskerville-Roman" w:hAnsi="NewBaskerville-Roman" w:cs="NewBaskerville-Roman"/>
          <w:color w:val="262626"/>
          <w:sz w:val="20"/>
          <w:szCs w:val="20"/>
        </w:rPr>
        <w:t xml:space="preserve">f the module. For the image and </w:t>
      </w:r>
      <w:r>
        <w:rPr>
          <w:rFonts w:ascii="NewBaskerville-Roman" w:hAnsi="NewBaskerville-Roman" w:cs="NewBaskerville-Roman"/>
          <w:color w:val="262626"/>
          <w:sz w:val="20"/>
          <w:szCs w:val="20"/>
        </w:rPr>
        <w:t xml:space="preserve">the body, you’ll use the class names </w:t>
      </w:r>
      <w:r w:rsidRPr="00871CEE">
        <w:rPr>
          <w:rFonts w:ascii="Courier" w:hAnsi="Courier" w:cs="Courier"/>
          <w:color w:val="262626"/>
          <w:sz w:val="19"/>
          <w:szCs w:val="19"/>
          <w:highlight w:val="yellow"/>
        </w:rPr>
        <w:t>media__image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and </w:t>
      </w:r>
      <w:r w:rsidRPr="00871CEE">
        <w:rPr>
          <w:rFonts w:ascii="Courier" w:hAnsi="Courier" w:cs="Courier"/>
          <w:color w:val="262626"/>
          <w:sz w:val="19"/>
          <w:szCs w:val="19"/>
          <w:highlight w:val="yellow"/>
        </w:rPr>
        <w:t>media__body</w:t>
      </w:r>
      <w:r>
        <w:rPr>
          <w:rFonts w:ascii="NewBaskerville-Roman" w:hAnsi="NewBaskerville-Roman" w:cs="NewBaskerville-Roman"/>
          <w:color w:val="262626"/>
          <w:sz w:val="20"/>
          <w:szCs w:val="20"/>
        </w:rPr>
        <w:t>. These begin with</w:t>
      </w:r>
    </w:p>
    <w:p w:rsidR="006F453C" w:rsidRDefault="007B4968" w:rsidP="00BB73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module name, followed by a </w:t>
      </w:r>
      <w:r w:rsidRPr="00871CEE">
        <w:rPr>
          <w:rFonts w:ascii="NewBaskerville-Roman" w:hAnsi="NewBaskerville-Roman" w:cs="NewBaskerville-Roman"/>
          <w:color w:val="FF0000"/>
          <w:sz w:val="20"/>
          <w:szCs w:val="20"/>
          <w:highlight w:val="yellow"/>
        </w:rPr>
        <w:t>double-underscore</w:t>
      </w:r>
      <w:r>
        <w:rPr>
          <w:rFonts w:ascii="NewBaskerville-Roman" w:hAnsi="NewBaskerville-Roman" w:cs="NewBaskerville-Roman"/>
          <w:color w:val="262626"/>
          <w:sz w:val="20"/>
          <w:szCs w:val="20"/>
        </w:rPr>
        <w:t>, th</w:t>
      </w:r>
      <w:r w:rsidR="00871CEE">
        <w:rPr>
          <w:rFonts w:ascii="NewBaskerville-Roman" w:hAnsi="NewBaskerville-Roman" w:cs="NewBaskerville-Roman"/>
          <w:color w:val="262626"/>
          <w:sz w:val="20"/>
          <w:szCs w:val="20"/>
        </w:rPr>
        <w:t xml:space="preserve">en the name of the sub-element. </w:t>
      </w:r>
      <w:r>
        <w:rPr>
          <w:rFonts w:ascii="NewBaskerville-Roman" w:hAnsi="NewBaskerville-Roman" w:cs="NewBaskerville-Roman"/>
          <w:color w:val="262626"/>
          <w:sz w:val="20"/>
          <w:szCs w:val="20"/>
        </w:rPr>
        <w:t xml:space="preserve">(This is another convention from BEM methodology.) </w:t>
      </w:r>
    </w:p>
    <w:p w:rsidR="00C45535" w:rsidRPr="00C45535" w:rsidRDefault="00C45535" w:rsidP="00BB735E">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A156ED" w:rsidTr="00A156ED">
        <w:tc>
          <w:tcPr>
            <w:tcW w:w="9576" w:type="dxa"/>
          </w:tcPr>
          <w:p w:rsidR="00A156ED" w:rsidRDefault="00A156ED"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&lt;div class="media"&gt;</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&lt;img class="media__image" src="runner.png"&gt;</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&lt;div class="media__body"&gt;</w:t>
            </w:r>
            <w:r>
              <w:rPr>
                <w:rFonts w:ascii="Courier" w:hAnsi="Courier" w:cs="Courier"/>
                <w:color w:val="262626"/>
                <w:sz w:val="16"/>
                <w:szCs w:val="16"/>
              </w:rPr>
              <w:t xml:space="preserve"> …</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&lt;/div&gt;</w:t>
            </w:r>
          </w:p>
          <w:p w:rsidR="00A156ED" w:rsidRDefault="00A156ED" w:rsidP="00A156ED">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&lt;/div&gt;</w:t>
            </w:r>
          </w:p>
        </w:tc>
      </w:tr>
    </w:tbl>
    <w:p w:rsidR="003C548F" w:rsidRPr="00A156ED" w:rsidRDefault="00A156ED" w:rsidP="003C548F">
      <w:pPr>
        <w:autoSpaceDE w:val="0"/>
        <w:autoSpaceDN w:val="0"/>
        <w:adjustRightInd w:val="0"/>
        <w:spacing w:after="0" w:line="240" w:lineRule="auto"/>
        <w:rPr>
          <w:rFonts w:ascii="NewBaskerville-Roman" w:hAnsi="NewBaskerville-Roman" w:cs="NewBaskerville-Roman"/>
          <w:color w:val="262626"/>
          <w:sz w:val="20"/>
          <w:szCs w:val="20"/>
          <w:highlight w:val="yellow"/>
        </w:rPr>
      </w:pPr>
      <w:r>
        <w:rPr>
          <w:rFonts w:ascii="NewBaskerville-Roman" w:hAnsi="NewBaskerville-Roman" w:cs="NewBaskerville-Roman"/>
          <w:color w:val="262626"/>
          <w:sz w:val="20"/>
          <w:szCs w:val="20"/>
        </w:rPr>
        <w:t xml:space="preserve">You can use it </w:t>
      </w:r>
      <w:r w:rsidR="003C548F">
        <w:rPr>
          <w:rFonts w:ascii="NewBaskerville-Roman" w:hAnsi="NewBaskerville-Roman" w:cs="NewBaskerville-Roman"/>
          <w:color w:val="262626"/>
          <w:sz w:val="20"/>
          <w:szCs w:val="20"/>
        </w:rPr>
        <w:t>with larger or smaller images (</w:t>
      </w:r>
      <w:r w:rsidR="003C548F" w:rsidRPr="00A156ED">
        <w:rPr>
          <w:rFonts w:ascii="NewBaskerville-Roman" w:hAnsi="NewBaskerville-Roman" w:cs="NewBaskerville-Roman"/>
          <w:color w:val="262626"/>
          <w:sz w:val="20"/>
          <w:szCs w:val="20"/>
          <w:highlight w:val="yellow"/>
        </w:rPr>
        <w:t xml:space="preserve">though you might want to consider adding a </w:t>
      </w:r>
      <w:r w:rsidR="003C548F" w:rsidRPr="00A156ED">
        <w:rPr>
          <w:rFonts w:ascii="Courier" w:hAnsi="Courier" w:cs="Courier"/>
          <w:color w:val="262626"/>
          <w:sz w:val="19"/>
          <w:szCs w:val="19"/>
          <w:highlight w:val="yellow"/>
        </w:rPr>
        <w:t>max-width</w:t>
      </w:r>
    </w:p>
    <w:p w:rsidR="003C548F" w:rsidRPr="007817EE" w:rsidRDefault="003C548F" w:rsidP="003C548F">
      <w:pPr>
        <w:autoSpaceDE w:val="0"/>
        <w:autoSpaceDN w:val="0"/>
        <w:adjustRightInd w:val="0"/>
        <w:spacing w:after="0" w:line="240" w:lineRule="auto"/>
        <w:rPr>
          <w:rStyle w:val="Heading3Char"/>
        </w:rPr>
      </w:pPr>
      <w:r w:rsidRPr="00A156ED">
        <w:rPr>
          <w:rFonts w:ascii="NewBaskerville-Roman" w:hAnsi="NewBaskerville-Roman" w:cs="NewBaskerville-Roman"/>
          <w:color w:val="262626"/>
          <w:sz w:val="20"/>
          <w:szCs w:val="20"/>
          <w:highlight w:val="yellow"/>
        </w:rPr>
        <w:t>to the image so it doesn’t crowd out the body</w:t>
      </w:r>
      <w:r w:rsidR="008935F7">
        <w:rPr>
          <w:rFonts w:ascii="NewBaskerville-Roman" w:hAnsi="NewBaskerville-Roman" w:cs="NewBaskerville-Roman"/>
          <w:color w:val="262626"/>
          <w:sz w:val="20"/>
          <w:szCs w:val="20"/>
        </w:rPr>
        <w:t>)</w:t>
      </w:r>
    </w:p>
    <w:p w:rsidR="008935F7" w:rsidRDefault="008935F7" w:rsidP="003C548F">
      <w:pPr>
        <w:autoSpaceDE w:val="0"/>
        <w:autoSpaceDN w:val="0"/>
        <w:adjustRightInd w:val="0"/>
        <w:spacing w:after="0" w:line="240" w:lineRule="auto"/>
        <w:rPr>
          <w:rFonts w:ascii="NewBaskerville-Roman" w:hAnsi="NewBaskerville-Roman" w:cs="NewBaskerville-Roman"/>
          <w:color w:val="262626"/>
          <w:sz w:val="20"/>
          <w:szCs w:val="20"/>
        </w:rPr>
      </w:pPr>
    </w:p>
    <w:p w:rsidR="008935F7" w:rsidRDefault="007817EE" w:rsidP="007817EE">
      <w:pPr>
        <w:pStyle w:val="Heading3"/>
        <w:rPr>
          <w:b/>
        </w:rPr>
      </w:pPr>
      <w:r>
        <w:rPr>
          <w:b/>
        </w:rPr>
        <w:t>US</w:t>
      </w:r>
      <w:r w:rsidR="008935F7" w:rsidRPr="007817EE">
        <w:rPr>
          <w:b/>
        </w:rPr>
        <w:t>E VARIANTS AND SUB</w:t>
      </w:r>
      <w:r w:rsidR="008935F7" w:rsidRPr="007817EE">
        <w:rPr>
          <w:b/>
          <w:sz w:val="19"/>
          <w:szCs w:val="19"/>
        </w:rPr>
        <w:t>-</w:t>
      </w:r>
      <w:r w:rsidR="008935F7" w:rsidRPr="007817EE">
        <w:rPr>
          <w:b/>
        </w:rPr>
        <w:t>ELEMENTS TOGETHER</w:t>
      </w:r>
    </w:p>
    <w:p w:rsidR="00972E39" w:rsidRPr="00EA4174" w:rsidRDefault="00972E39" w:rsidP="00EA417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media--right </w:t>
      </w:r>
      <w:r>
        <w:rPr>
          <w:rFonts w:ascii="NewBaskerville-Roman" w:hAnsi="NewBaskerville-Roman" w:cs="NewBaskerville-Roman"/>
          <w:color w:val="262626"/>
          <w:sz w:val="20"/>
          <w:szCs w:val="20"/>
        </w:rPr>
        <w:t>variant will do this work. You can add the variant class to the module’</w:t>
      </w:r>
      <w:r w:rsidR="00EA4174">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 xml:space="preserve">main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(making it </w:t>
      </w:r>
      <w:r>
        <w:rPr>
          <w:rFonts w:ascii="Courier" w:hAnsi="Courier" w:cs="Courier"/>
          <w:color w:val="262626"/>
          <w:sz w:val="19"/>
          <w:szCs w:val="19"/>
        </w:rPr>
        <w:t>&lt;div class="media media--right"&gt;</w:t>
      </w:r>
      <w:r w:rsidR="00EA4174">
        <w:rPr>
          <w:rFonts w:ascii="NewBaskerville-Roman" w:hAnsi="NewBaskerville-Roman" w:cs="NewBaskerville-Roman"/>
          <w:color w:val="262626"/>
          <w:sz w:val="20"/>
          <w:szCs w:val="20"/>
        </w:rPr>
        <w:t xml:space="preserve">). Then you can use </w:t>
      </w:r>
      <w:r>
        <w:rPr>
          <w:rFonts w:ascii="NewBaskerville-Roman" w:hAnsi="NewBaskerville-Roman" w:cs="NewBaskerville-Roman"/>
          <w:color w:val="262626"/>
          <w:sz w:val="20"/>
          <w:szCs w:val="20"/>
        </w:rPr>
        <w:t>that class to target the image and float it to the right.</w:t>
      </w:r>
    </w:p>
    <w:p w:rsidR="00F37C17" w:rsidRDefault="00F37C17" w:rsidP="00F37C17">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.media--right &gt; .media__image {</w:t>
      </w:r>
      <w:r w:rsidR="00D350D6">
        <w:rPr>
          <w:rFonts w:ascii="Courier" w:hAnsi="Courier" w:cs="Courier"/>
          <w:color w:val="262626"/>
          <w:sz w:val="16"/>
          <w:szCs w:val="16"/>
        </w:rPr>
        <w:tab/>
        <w:t>//high spacifity</w:t>
      </w:r>
    </w:p>
    <w:p w:rsidR="00F37C17" w:rsidRDefault="00D350D6" w:rsidP="00F37C17">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F37C17">
        <w:rPr>
          <w:rFonts w:ascii="Courier" w:hAnsi="Courier" w:cs="Courier"/>
          <w:color w:val="262626"/>
          <w:sz w:val="16"/>
          <w:szCs w:val="16"/>
        </w:rPr>
        <w:t>float: right;</w:t>
      </w:r>
      <w:r>
        <w:rPr>
          <w:rFonts w:ascii="Courier" w:hAnsi="Courier" w:cs="Courier"/>
          <w:color w:val="262626"/>
          <w:sz w:val="16"/>
          <w:szCs w:val="16"/>
        </w:rPr>
        <w:tab/>
      </w:r>
    </w:p>
    <w:p w:rsidR="00C735FB" w:rsidRDefault="00F37C17" w:rsidP="00F37C17">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000000"/>
          <w:sz w:val="16"/>
          <w:szCs w:val="16"/>
        </w:rPr>
        <w:t>}</w:t>
      </w:r>
    </w:p>
    <w:p w:rsidR="00C735FB" w:rsidRPr="00BB735E" w:rsidRDefault="00C735FB" w:rsidP="00BB735E">
      <w:pPr>
        <w:autoSpaceDE w:val="0"/>
        <w:autoSpaceDN w:val="0"/>
        <w:adjustRightInd w:val="0"/>
        <w:spacing w:after="0" w:line="240" w:lineRule="auto"/>
        <w:rPr>
          <w:rFonts w:ascii="NewBaskerville-Roman" w:hAnsi="NewBaskerville-Roman" w:cs="NewBaskerville-Roman"/>
          <w:color w:val="262626"/>
          <w:sz w:val="20"/>
          <w:szCs w:val="20"/>
        </w:rPr>
      </w:pPr>
    </w:p>
    <w:p w:rsidR="00597B9A" w:rsidRPr="00594A2D" w:rsidRDefault="00613AE0" w:rsidP="00613AE0">
      <w:pPr>
        <w:pStyle w:val="Heading3"/>
        <w:rPr>
          <w:b/>
          <w:color w:val="262626"/>
          <w:sz w:val="20"/>
          <w:szCs w:val="20"/>
        </w:rPr>
      </w:pPr>
      <w:r w:rsidRPr="00594A2D">
        <w:rPr>
          <w:b/>
        </w:rPr>
        <w:lastRenderedPageBreak/>
        <w:t>AV</w:t>
      </w:r>
      <w:r w:rsidRPr="00594A2D">
        <w:rPr>
          <w:b/>
        </w:rPr>
        <w:t>OID GENERIC TAG NAMES IN MODULE SELECTORS</w:t>
      </w:r>
    </w:p>
    <w:p w:rsidR="00597B9A" w:rsidRPr="00594A2D" w:rsidRDefault="00597B9A" w:rsidP="00597B9A">
      <w:pPr>
        <w:autoSpaceDE w:val="0"/>
        <w:autoSpaceDN w:val="0"/>
        <w:adjustRightInd w:val="0"/>
        <w:spacing w:after="0" w:line="240" w:lineRule="auto"/>
        <w:rPr>
          <w:rFonts w:ascii="NewBaskerville-Roman" w:hAnsi="NewBaskerville-Roman" w:cs="NewBaskerville-Roman"/>
          <w:b/>
          <w:color w:val="262626"/>
          <w:sz w:val="20"/>
          <w:szCs w:val="20"/>
        </w:rPr>
      </w:pPr>
    </w:p>
    <w:p w:rsidR="00597B9A" w:rsidRDefault="00EB7FCD" w:rsidP="00EB7FC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the Media module, I used the selector </w:t>
      </w:r>
      <w:r>
        <w:rPr>
          <w:rFonts w:ascii="Courier" w:hAnsi="Courier" w:cs="Courier"/>
          <w:color w:val="262626"/>
          <w:sz w:val="19"/>
          <w:szCs w:val="19"/>
        </w:rPr>
        <w:t xml:space="preserve">.media__body &gt; h4 </w:t>
      </w:r>
      <w:r w:rsidR="0016186E">
        <w:rPr>
          <w:rFonts w:ascii="NewBaskerville-Roman" w:hAnsi="NewBaskerville-Roman" w:cs="NewBaskerville-Roman"/>
          <w:color w:val="262626"/>
          <w:sz w:val="20"/>
          <w:szCs w:val="20"/>
        </w:rPr>
        <w:t xml:space="preserve">to target the title element. </w:t>
      </w:r>
      <w:r>
        <w:rPr>
          <w:rFonts w:ascii="NewBaskerville-Roman" w:hAnsi="NewBaskerville-Roman" w:cs="NewBaskerville-Roman"/>
          <w:color w:val="262626"/>
          <w:sz w:val="20"/>
          <w:szCs w:val="20"/>
        </w:rPr>
        <w:t xml:space="preserve">I was able to do this because </w:t>
      </w:r>
      <w:r>
        <w:rPr>
          <w:rFonts w:ascii="Courier" w:hAnsi="Courier" w:cs="Courier"/>
          <w:color w:val="262626"/>
          <w:sz w:val="19"/>
          <w:szCs w:val="19"/>
        </w:rPr>
        <w:t xml:space="preserve">&lt;h4&gt; </w:t>
      </w:r>
      <w:r>
        <w:rPr>
          <w:rFonts w:ascii="NewBaskerville-Roman" w:hAnsi="NewBaskerville-Roman" w:cs="NewBaskerville-Roman"/>
          <w:color w:val="262626"/>
          <w:sz w:val="20"/>
          <w:szCs w:val="20"/>
        </w:rPr>
        <w:t>is an eleme</w:t>
      </w:r>
      <w:r w:rsidR="0016186E">
        <w:rPr>
          <w:rFonts w:ascii="NewBaskerville-Roman" w:hAnsi="NewBaskerville-Roman" w:cs="NewBaskerville-Roman"/>
          <w:color w:val="262626"/>
          <w:sz w:val="20"/>
          <w:szCs w:val="20"/>
        </w:rPr>
        <w:t xml:space="preserve">nt that should only represent a </w:t>
      </w:r>
      <w:r>
        <w:rPr>
          <w:rFonts w:ascii="NewBaskerville-Roman" w:hAnsi="NewBaskerville-Roman" w:cs="NewBaskerville-Roman"/>
          <w:color w:val="262626"/>
          <w:sz w:val="20"/>
          <w:szCs w:val="20"/>
        </w:rPr>
        <w:t>minor heading. I also use this technique for modules with lis</w:t>
      </w:r>
      <w:r w:rsidR="0016186E">
        <w:rPr>
          <w:rFonts w:ascii="NewBaskerville-Roman" w:hAnsi="NewBaskerville-Roman" w:cs="NewBaskerville-Roman"/>
          <w:color w:val="262626"/>
          <w:sz w:val="20"/>
          <w:szCs w:val="20"/>
        </w:rPr>
        <w:t xml:space="preserve">ts; I find it simpler to target </w:t>
      </w:r>
      <w:r>
        <w:rPr>
          <w:rFonts w:ascii="NewBaskerville-Roman" w:hAnsi="NewBaskerville-Roman" w:cs="NewBaskerville-Roman"/>
          <w:color w:val="262626"/>
          <w:sz w:val="20"/>
          <w:szCs w:val="20"/>
        </w:rPr>
        <w:t xml:space="preserve">menu items with </w:t>
      </w:r>
      <w:r>
        <w:rPr>
          <w:rFonts w:ascii="Courier" w:hAnsi="Courier" w:cs="Courier"/>
          <w:color w:val="262626"/>
          <w:sz w:val="19"/>
          <w:szCs w:val="19"/>
        </w:rPr>
        <w:t xml:space="preserve">.menu &gt; li </w:t>
      </w:r>
      <w:r>
        <w:rPr>
          <w:rFonts w:ascii="NewBaskerville-Roman" w:hAnsi="NewBaskerville-Roman" w:cs="NewBaskerville-Roman"/>
          <w:color w:val="262626"/>
          <w:sz w:val="20"/>
          <w:szCs w:val="20"/>
        </w:rPr>
        <w:t xml:space="preserve">than it is to add a </w:t>
      </w:r>
      <w:r>
        <w:rPr>
          <w:rFonts w:ascii="Courier" w:hAnsi="Courier" w:cs="Courier"/>
          <w:color w:val="262626"/>
          <w:sz w:val="19"/>
          <w:szCs w:val="19"/>
        </w:rPr>
        <w:t xml:space="preserve">menu__item </w:t>
      </w:r>
      <w:r w:rsidR="0016186E">
        <w:rPr>
          <w:rFonts w:ascii="NewBaskerville-Roman" w:hAnsi="NewBaskerville-Roman" w:cs="NewBaskerville-Roman"/>
          <w:color w:val="262626"/>
          <w:sz w:val="20"/>
          <w:szCs w:val="20"/>
        </w:rPr>
        <w:t xml:space="preserve">class to each and every </w:t>
      </w:r>
      <w:r>
        <w:rPr>
          <w:rFonts w:ascii="NewBaskerville-Roman" w:hAnsi="NewBaskerville-Roman" w:cs="NewBaskerville-Roman"/>
          <w:color w:val="262626"/>
          <w:sz w:val="20"/>
          <w:szCs w:val="20"/>
        </w:rPr>
        <w:t>item in a list, thou</w:t>
      </w:r>
      <w:r w:rsidR="0016186E">
        <w:rPr>
          <w:rFonts w:ascii="NewBaskerville-Roman" w:hAnsi="NewBaskerville-Roman" w:cs="NewBaskerville-Roman"/>
          <w:color w:val="262626"/>
          <w:sz w:val="20"/>
          <w:szCs w:val="20"/>
        </w:rPr>
        <w:t xml:space="preserve">gh opinions vary on this issue. </w:t>
      </w:r>
      <w:r>
        <w:rPr>
          <w:rFonts w:ascii="NewBaskerville-Roman" w:hAnsi="NewBaskerville-Roman" w:cs="NewBaskerville-Roman"/>
          <w:color w:val="262626"/>
          <w:sz w:val="20"/>
          <w:szCs w:val="20"/>
        </w:rPr>
        <w:t>You should avoid targeting based on generic</w:t>
      </w:r>
      <w:r w:rsidR="0046235F">
        <w:rPr>
          <w:rFonts w:ascii="NewBaskerville-Roman" w:hAnsi="NewBaskerville-Roman" w:cs="NewBaskerville-Roman"/>
          <w:color w:val="262626"/>
          <w:sz w:val="20"/>
          <w:szCs w:val="20"/>
        </w:rPr>
        <w:t xml:space="preserve"> </w:t>
      </w:r>
      <w:r w:rsidR="0046235F">
        <w:rPr>
          <w:rFonts w:ascii="NewBaskerville-Roman" w:hAnsi="NewBaskerville-Roman" w:cs="NewBaskerville-Roman"/>
          <w:color w:val="262626"/>
          <w:sz w:val="20"/>
          <w:szCs w:val="20"/>
        </w:rPr>
        <w:t xml:space="preserve">tag types, such as </w:t>
      </w:r>
      <w:r w:rsidR="0046235F">
        <w:rPr>
          <w:rFonts w:ascii="Courier" w:hAnsi="Courier" w:cs="Courier"/>
          <w:color w:val="262626"/>
          <w:sz w:val="19"/>
          <w:szCs w:val="19"/>
        </w:rPr>
        <w:t xml:space="preserve">div </w:t>
      </w:r>
      <w:r w:rsidR="0046235F">
        <w:rPr>
          <w:rFonts w:ascii="NewBaskerville-Roman" w:hAnsi="NewBaskerville-Roman" w:cs="NewBaskerville-Roman"/>
          <w:color w:val="262626"/>
          <w:sz w:val="20"/>
          <w:szCs w:val="20"/>
        </w:rPr>
        <w:t xml:space="preserve">and </w:t>
      </w:r>
      <w:r w:rsidR="0046235F">
        <w:rPr>
          <w:rFonts w:ascii="Courier" w:hAnsi="Courier" w:cs="Courier"/>
          <w:color w:val="262626"/>
          <w:sz w:val="19"/>
          <w:szCs w:val="19"/>
        </w:rPr>
        <w:t>span</w:t>
      </w:r>
      <w:r w:rsidR="00641DE4">
        <w:rPr>
          <w:rFonts w:ascii="Courier" w:hAnsi="Courier" w:cs="Courier"/>
          <w:color w:val="262626"/>
          <w:sz w:val="19"/>
          <w:szCs w:val="19"/>
        </w:rPr>
        <w:t>;</w:t>
      </w:r>
      <w:bookmarkStart w:id="101" w:name="_GoBack"/>
      <w:bookmarkEnd w:id="101"/>
    </w:p>
    <w:p w:rsidR="00594A2D" w:rsidRPr="00597B9A" w:rsidRDefault="00594A2D" w:rsidP="00597B9A">
      <w:pPr>
        <w:autoSpaceDE w:val="0"/>
        <w:autoSpaceDN w:val="0"/>
        <w:adjustRightInd w:val="0"/>
        <w:spacing w:after="0" w:line="240" w:lineRule="auto"/>
        <w:rPr>
          <w:rFonts w:ascii="NewBaskerville-Roman" w:hAnsi="NewBaskerville-Roman" w:cs="NewBaskerville-Roman"/>
          <w:color w:val="262626"/>
          <w:sz w:val="20"/>
          <w:szCs w:val="20"/>
        </w:rPr>
      </w:pPr>
    </w:p>
    <w:sectPr w:rsidR="00594A2D" w:rsidRPr="00597B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46BE"/>
    <w:multiLevelType w:val="hybridMultilevel"/>
    <w:tmpl w:val="746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F78DA"/>
    <w:multiLevelType w:val="hybridMultilevel"/>
    <w:tmpl w:val="A73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D103A"/>
    <w:multiLevelType w:val="hybridMultilevel"/>
    <w:tmpl w:val="4ED4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D7A5F"/>
    <w:multiLevelType w:val="hybridMultilevel"/>
    <w:tmpl w:val="B9DA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1383F"/>
    <w:multiLevelType w:val="hybridMultilevel"/>
    <w:tmpl w:val="156C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E7DB3"/>
    <w:multiLevelType w:val="hybridMultilevel"/>
    <w:tmpl w:val="05A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D6DF7"/>
    <w:multiLevelType w:val="hybridMultilevel"/>
    <w:tmpl w:val="744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44CB8"/>
    <w:multiLevelType w:val="hybridMultilevel"/>
    <w:tmpl w:val="8BE8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753B2"/>
    <w:multiLevelType w:val="hybridMultilevel"/>
    <w:tmpl w:val="59F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10"/>
  </w:num>
  <w:num w:numId="5">
    <w:abstractNumId w:val="12"/>
  </w:num>
  <w:num w:numId="6">
    <w:abstractNumId w:val="3"/>
  </w:num>
  <w:num w:numId="7">
    <w:abstractNumId w:val="14"/>
  </w:num>
  <w:num w:numId="8">
    <w:abstractNumId w:val="7"/>
  </w:num>
  <w:num w:numId="9">
    <w:abstractNumId w:val="11"/>
  </w:num>
  <w:num w:numId="10">
    <w:abstractNumId w:val="15"/>
  </w:num>
  <w:num w:numId="11">
    <w:abstractNumId w:val="17"/>
  </w:num>
  <w:num w:numId="12">
    <w:abstractNumId w:val="4"/>
  </w:num>
  <w:num w:numId="13">
    <w:abstractNumId w:val="1"/>
  </w:num>
  <w:num w:numId="14">
    <w:abstractNumId w:val="9"/>
  </w:num>
  <w:num w:numId="15">
    <w:abstractNumId w:val="8"/>
  </w:num>
  <w:num w:numId="16">
    <w:abstractNumId w:val="2"/>
  </w:num>
  <w:num w:numId="17">
    <w:abstractNumId w:val="19"/>
  </w:num>
  <w:num w:numId="18">
    <w:abstractNumId w:val="6"/>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5A7F23"/>
    <w:rsid w:val="000018BA"/>
    <w:rsid w:val="00001AFF"/>
    <w:rsid w:val="00004042"/>
    <w:rsid w:val="00010D07"/>
    <w:rsid w:val="000112EB"/>
    <w:rsid w:val="000114F8"/>
    <w:rsid w:val="0001360B"/>
    <w:rsid w:val="00015A8F"/>
    <w:rsid w:val="00021FBC"/>
    <w:rsid w:val="00026B0A"/>
    <w:rsid w:val="00027D96"/>
    <w:rsid w:val="000316B0"/>
    <w:rsid w:val="00033A75"/>
    <w:rsid w:val="00036831"/>
    <w:rsid w:val="00040E54"/>
    <w:rsid w:val="00044A26"/>
    <w:rsid w:val="000459E7"/>
    <w:rsid w:val="0004602E"/>
    <w:rsid w:val="0004741E"/>
    <w:rsid w:val="000475FB"/>
    <w:rsid w:val="00052C50"/>
    <w:rsid w:val="00053B9C"/>
    <w:rsid w:val="00061BAB"/>
    <w:rsid w:val="00066050"/>
    <w:rsid w:val="000661A9"/>
    <w:rsid w:val="000722FE"/>
    <w:rsid w:val="00074036"/>
    <w:rsid w:val="000747E7"/>
    <w:rsid w:val="00074894"/>
    <w:rsid w:val="00074E55"/>
    <w:rsid w:val="000755DC"/>
    <w:rsid w:val="0007586F"/>
    <w:rsid w:val="00075BE0"/>
    <w:rsid w:val="00076694"/>
    <w:rsid w:val="000802F4"/>
    <w:rsid w:val="0008166E"/>
    <w:rsid w:val="00082245"/>
    <w:rsid w:val="00082DCD"/>
    <w:rsid w:val="00085B55"/>
    <w:rsid w:val="00086D46"/>
    <w:rsid w:val="00087960"/>
    <w:rsid w:val="000921B1"/>
    <w:rsid w:val="00094654"/>
    <w:rsid w:val="00097F19"/>
    <w:rsid w:val="000A68D6"/>
    <w:rsid w:val="000A7A77"/>
    <w:rsid w:val="000B1FDB"/>
    <w:rsid w:val="000B3898"/>
    <w:rsid w:val="000B4A63"/>
    <w:rsid w:val="000B4F77"/>
    <w:rsid w:val="000B5FFC"/>
    <w:rsid w:val="000C0C3A"/>
    <w:rsid w:val="000C2401"/>
    <w:rsid w:val="000C395A"/>
    <w:rsid w:val="000C55F7"/>
    <w:rsid w:val="000D06CF"/>
    <w:rsid w:val="000D0D27"/>
    <w:rsid w:val="000D1848"/>
    <w:rsid w:val="000D2A36"/>
    <w:rsid w:val="000D3633"/>
    <w:rsid w:val="000D5287"/>
    <w:rsid w:val="000D53F8"/>
    <w:rsid w:val="000D7DFE"/>
    <w:rsid w:val="000E2B31"/>
    <w:rsid w:val="000E5D0E"/>
    <w:rsid w:val="000E5D4B"/>
    <w:rsid w:val="000F12F3"/>
    <w:rsid w:val="000F3401"/>
    <w:rsid w:val="000F350C"/>
    <w:rsid w:val="00105B9E"/>
    <w:rsid w:val="00105FF0"/>
    <w:rsid w:val="00107788"/>
    <w:rsid w:val="00110474"/>
    <w:rsid w:val="001121CC"/>
    <w:rsid w:val="001134AA"/>
    <w:rsid w:val="00117D8C"/>
    <w:rsid w:val="0012109E"/>
    <w:rsid w:val="00121980"/>
    <w:rsid w:val="00124CB3"/>
    <w:rsid w:val="00126A0E"/>
    <w:rsid w:val="00126C03"/>
    <w:rsid w:val="00126D39"/>
    <w:rsid w:val="0013115B"/>
    <w:rsid w:val="00133244"/>
    <w:rsid w:val="00135B4E"/>
    <w:rsid w:val="00143BE0"/>
    <w:rsid w:val="00144E76"/>
    <w:rsid w:val="00150570"/>
    <w:rsid w:val="00152339"/>
    <w:rsid w:val="001549D5"/>
    <w:rsid w:val="00154DCF"/>
    <w:rsid w:val="0015558C"/>
    <w:rsid w:val="0016186E"/>
    <w:rsid w:val="00163D4E"/>
    <w:rsid w:val="001666F6"/>
    <w:rsid w:val="001667D9"/>
    <w:rsid w:val="001668EB"/>
    <w:rsid w:val="001705C3"/>
    <w:rsid w:val="001706BC"/>
    <w:rsid w:val="00172CA0"/>
    <w:rsid w:val="00174273"/>
    <w:rsid w:val="00174EA8"/>
    <w:rsid w:val="001846C7"/>
    <w:rsid w:val="001936AC"/>
    <w:rsid w:val="00193FB7"/>
    <w:rsid w:val="001A2E3E"/>
    <w:rsid w:val="001A421F"/>
    <w:rsid w:val="001A597F"/>
    <w:rsid w:val="001A6DFA"/>
    <w:rsid w:val="001A7427"/>
    <w:rsid w:val="001A7F88"/>
    <w:rsid w:val="001B0BD2"/>
    <w:rsid w:val="001B218A"/>
    <w:rsid w:val="001B2FE2"/>
    <w:rsid w:val="001B375B"/>
    <w:rsid w:val="001B65AF"/>
    <w:rsid w:val="001C4799"/>
    <w:rsid w:val="001C6D5C"/>
    <w:rsid w:val="001D2E37"/>
    <w:rsid w:val="001D5EF9"/>
    <w:rsid w:val="001D7A1B"/>
    <w:rsid w:val="001E0A1B"/>
    <w:rsid w:val="001E1641"/>
    <w:rsid w:val="001E6CD7"/>
    <w:rsid w:val="001E749E"/>
    <w:rsid w:val="001F1358"/>
    <w:rsid w:val="001F1983"/>
    <w:rsid w:val="001F3BDB"/>
    <w:rsid w:val="001F696E"/>
    <w:rsid w:val="00202187"/>
    <w:rsid w:val="00205666"/>
    <w:rsid w:val="0021052A"/>
    <w:rsid w:val="002118A1"/>
    <w:rsid w:val="002148EB"/>
    <w:rsid w:val="00215BBD"/>
    <w:rsid w:val="00216148"/>
    <w:rsid w:val="00216304"/>
    <w:rsid w:val="00217BF8"/>
    <w:rsid w:val="00223564"/>
    <w:rsid w:val="00226E72"/>
    <w:rsid w:val="002312B6"/>
    <w:rsid w:val="00232BA5"/>
    <w:rsid w:val="0023321B"/>
    <w:rsid w:val="0023439B"/>
    <w:rsid w:val="00235C32"/>
    <w:rsid w:val="00243DA1"/>
    <w:rsid w:val="00243E9B"/>
    <w:rsid w:val="0024435B"/>
    <w:rsid w:val="00244796"/>
    <w:rsid w:val="00250D88"/>
    <w:rsid w:val="002555CE"/>
    <w:rsid w:val="00263B0F"/>
    <w:rsid w:val="00266A10"/>
    <w:rsid w:val="00266CBF"/>
    <w:rsid w:val="002674F8"/>
    <w:rsid w:val="00270956"/>
    <w:rsid w:val="00274BB9"/>
    <w:rsid w:val="00277E23"/>
    <w:rsid w:val="002800EF"/>
    <w:rsid w:val="00286DA0"/>
    <w:rsid w:val="00290F64"/>
    <w:rsid w:val="00291344"/>
    <w:rsid w:val="0029295F"/>
    <w:rsid w:val="0029488C"/>
    <w:rsid w:val="0029522F"/>
    <w:rsid w:val="002A1B15"/>
    <w:rsid w:val="002A2365"/>
    <w:rsid w:val="002A768F"/>
    <w:rsid w:val="002B0222"/>
    <w:rsid w:val="002B4986"/>
    <w:rsid w:val="002B5D46"/>
    <w:rsid w:val="002C0F15"/>
    <w:rsid w:val="002C200A"/>
    <w:rsid w:val="002C36B8"/>
    <w:rsid w:val="002C4395"/>
    <w:rsid w:val="002C5008"/>
    <w:rsid w:val="002C542B"/>
    <w:rsid w:val="002C5F16"/>
    <w:rsid w:val="002D039E"/>
    <w:rsid w:val="002D3AC7"/>
    <w:rsid w:val="002D419E"/>
    <w:rsid w:val="002E1061"/>
    <w:rsid w:val="002E6564"/>
    <w:rsid w:val="002F2766"/>
    <w:rsid w:val="002F2AFD"/>
    <w:rsid w:val="002F5343"/>
    <w:rsid w:val="002F77EB"/>
    <w:rsid w:val="003016D3"/>
    <w:rsid w:val="00301FC1"/>
    <w:rsid w:val="003024DF"/>
    <w:rsid w:val="0030668B"/>
    <w:rsid w:val="00311A62"/>
    <w:rsid w:val="00311D99"/>
    <w:rsid w:val="003131AD"/>
    <w:rsid w:val="00320D2C"/>
    <w:rsid w:val="0032139E"/>
    <w:rsid w:val="00330462"/>
    <w:rsid w:val="00331979"/>
    <w:rsid w:val="00332125"/>
    <w:rsid w:val="00332204"/>
    <w:rsid w:val="00332E1E"/>
    <w:rsid w:val="00334A04"/>
    <w:rsid w:val="00340D6D"/>
    <w:rsid w:val="00342067"/>
    <w:rsid w:val="00346BA9"/>
    <w:rsid w:val="003473E0"/>
    <w:rsid w:val="003528E4"/>
    <w:rsid w:val="00352C17"/>
    <w:rsid w:val="00353D2A"/>
    <w:rsid w:val="00357A01"/>
    <w:rsid w:val="00363593"/>
    <w:rsid w:val="0037334B"/>
    <w:rsid w:val="0037345D"/>
    <w:rsid w:val="0037505E"/>
    <w:rsid w:val="00377F72"/>
    <w:rsid w:val="00385621"/>
    <w:rsid w:val="00387E26"/>
    <w:rsid w:val="0039691C"/>
    <w:rsid w:val="00397B4C"/>
    <w:rsid w:val="003A093A"/>
    <w:rsid w:val="003A1509"/>
    <w:rsid w:val="003A38AC"/>
    <w:rsid w:val="003A47CF"/>
    <w:rsid w:val="003A52D3"/>
    <w:rsid w:val="003A57B5"/>
    <w:rsid w:val="003A766A"/>
    <w:rsid w:val="003B1328"/>
    <w:rsid w:val="003C228E"/>
    <w:rsid w:val="003C2E8A"/>
    <w:rsid w:val="003C548F"/>
    <w:rsid w:val="003C604E"/>
    <w:rsid w:val="003D15D6"/>
    <w:rsid w:val="003D47AA"/>
    <w:rsid w:val="003E12EA"/>
    <w:rsid w:val="003E2BDB"/>
    <w:rsid w:val="003F0F6E"/>
    <w:rsid w:val="003F417A"/>
    <w:rsid w:val="003F595E"/>
    <w:rsid w:val="00405F56"/>
    <w:rsid w:val="00412E3F"/>
    <w:rsid w:val="00414602"/>
    <w:rsid w:val="00420000"/>
    <w:rsid w:val="00421E5B"/>
    <w:rsid w:val="0042605B"/>
    <w:rsid w:val="00440925"/>
    <w:rsid w:val="004458FF"/>
    <w:rsid w:val="004501AC"/>
    <w:rsid w:val="00457732"/>
    <w:rsid w:val="0046128E"/>
    <w:rsid w:val="00461A85"/>
    <w:rsid w:val="00461ACF"/>
    <w:rsid w:val="0046235F"/>
    <w:rsid w:val="004623B0"/>
    <w:rsid w:val="0046273F"/>
    <w:rsid w:val="004627C3"/>
    <w:rsid w:val="00470122"/>
    <w:rsid w:val="00471051"/>
    <w:rsid w:val="00471A68"/>
    <w:rsid w:val="00472321"/>
    <w:rsid w:val="0047286C"/>
    <w:rsid w:val="0047700B"/>
    <w:rsid w:val="0047766F"/>
    <w:rsid w:val="00480B92"/>
    <w:rsid w:val="00481030"/>
    <w:rsid w:val="00481E28"/>
    <w:rsid w:val="00485339"/>
    <w:rsid w:val="0049248F"/>
    <w:rsid w:val="004936E1"/>
    <w:rsid w:val="00493E85"/>
    <w:rsid w:val="004A1EBD"/>
    <w:rsid w:val="004A327A"/>
    <w:rsid w:val="004A46DC"/>
    <w:rsid w:val="004A537B"/>
    <w:rsid w:val="004A5EBC"/>
    <w:rsid w:val="004A746B"/>
    <w:rsid w:val="004B2D8C"/>
    <w:rsid w:val="004B44A4"/>
    <w:rsid w:val="004B4D17"/>
    <w:rsid w:val="004C131C"/>
    <w:rsid w:val="004C1797"/>
    <w:rsid w:val="004C2016"/>
    <w:rsid w:val="004C394B"/>
    <w:rsid w:val="004C79BF"/>
    <w:rsid w:val="004D6BD6"/>
    <w:rsid w:val="004D7553"/>
    <w:rsid w:val="004E3167"/>
    <w:rsid w:val="004E4BA0"/>
    <w:rsid w:val="004E7DD7"/>
    <w:rsid w:val="004F4BAD"/>
    <w:rsid w:val="004F74EF"/>
    <w:rsid w:val="004F7F02"/>
    <w:rsid w:val="005032BE"/>
    <w:rsid w:val="00506D6C"/>
    <w:rsid w:val="00511C34"/>
    <w:rsid w:val="0051343D"/>
    <w:rsid w:val="00517334"/>
    <w:rsid w:val="00520917"/>
    <w:rsid w:val="00520969"/>
    <w:rsid w:val="005232DA"/>
    <w:rsid w:val="00523560"/>
    <w:rsid w:val="005239EA"/>
    <w:rsid w:val="00524D4C"/>
    <w:rsid w:val="00526EF3"/>
    <w:rsid w:val="0053468E"/>
    <w:rsid w:val="00534FDE"/>
    <w:rsid w:val="0053599C"/>
    <w:rsid w:val="00536607"/>
    <w:rsid w:val="00536F0B"/>
    <w:rsid w:val="00537480"/>
    <w:rsid w:val="005379B8"/>
    <w:rsid w:val="00541C53"/>
    <w:rsid w:val="00543136"/>
    <w:rsid w:val="00546B8E"/>
    <w:rsid w:val="00547869"/>
    <w:rsid w:val="00550A6F"/>
    <w:rsid w:val="005537F3"/>
    <w:rsid w:val="005561B5"/>
    <w:rsid w:val="00557609"/>
    <w:rsid w:val="005602CD"/>
    <w:rsid w:val="00562064"/>
    <w:rsid w:val="005624CA"/>
    <w:rsid w:val="00564815"/>
    <w:rsid w:val="005726F1"/>
    <w:rsid w:val="00584B68"/>
    <w:rsid w:val="00586B4E"/>
    <w:rsid w:val="00590927"/>
    <w:rsid w:val="00590B7D"/>
    <w:rsid w:val="00594A2D"/>
    <w:rsid w:val="00597B9A"/>
    <w:rsid w:val="005A0F31"/>
    <w:rsid w:val="005A3FFA"/>
    <w:rsid w:val="005A7F23"/>
    <w:rsid w:val="005B3758"/>
    <w:rsid w:val="005B49C0"/>
    <w:rsid w:val="005B509D"/>
    <w:rsid w:val="005B7618"/>
    <w:rsid w:val="005C5ACD"/>
    <w:rsid w:val="005C6B00"/>
    <w:rsid w:val="005D064F"/>
    <w:rsid w:val="005D4EA5"/>
    <w:rsid w:val="005D6C29"/>
    <w:rsid w:val="005E10B7"/>
    <w:rsid w:val="005E1B4A"/>
    <w:rsid w:val="005E4940"/>
    <w:rsid w:val="005E5071"/>
    <w:rsid w:val="005E779D"/>
    <w:rsid w:val="005E7882"/>
    <w:rsid w:val="005F0F1D"/>
    <w:rsid w:val="005F26BC"/>
    <w:rsid w:val="006018BC"/>
    <w:rsid w:val="00601C9E"/>
    <w:rsid w:val="0060359A"/>
    <w:rsid w:val="006107F2"/>
    <w:rsid w:val="006125B4"/>
    <w:rsid w:val="00613094"/>
    <w:rsid w:val="00613AE0"/>
    <w:rsid w:val="0061573F"/>
    <w:rsid w:val="00616ADD"/>
    <w:rsid w:val="00620B54"/>
    <w:rsid w:val="006212BC"/>
    <w:rsid w:val="0062358D"/>
    <w:rsid w:val="00623940"/>
    <w:rsid w:val="00625E28"/>
    <w:rsid w:val="00626561"/>
    <w:rsid w:val="0063115A"/>
    <w:rsid w:val="00631A3A"/>
    <w:rsid w:val="00632207"/>
    <w:rsid w:val="0063244B"/>
    <w:rsid w:val="006330A0"/>
    <w:rsid w:val="006340C0"/>
    <w:rsid w:val="006343CC"/>
    <w:rsid w:val="0063573C"/>
    <w:rsid w:val="00637D85"/>
    <w:rsid w:val="00640B87"/>
    <w:rsid w:val="006419D0"/>
    <w:rsid w:val="00641DE4"/>
    <w:rsid w:val="00646291"/>
    <w:rsid w:val="0065027E"/>
    <w:rsid w:val="00651936"/>
    <w:rsid w:val="00654E9C"/>
    <w:rsid w:val="00656412"/>
    <w:rsid w:val="006572E3"/>
    <w:rsid w:val="006575E5"/>
    <w:rsid w:val="006640BF"/>
    <w:rsid w:val="00664887"/>
    <w:rsid w:val="00666402"/>
    <w:rsid w:val="00666F82"/>
    <w:rsid w:val="0067048C"/>
    <w:rsid w:val="00671C50"/>
    <w:rsid w:val="006720B5"/>
    <w:rsid w:val="00673816"/>
    <w:rsid w:val="00675811"/>
    <w:rsid w:val="00677688"/>
    <w:rsid w:val="00682215"/>
    <w:rsid w:val="00687863"/>
    <w:rsid w:val="00691EBE"/>
    <w:rsid w:val="0069202A"/>
    <w:rsid w:val="00694F3A"/>
    <w:rsid w:val="00696DD5"/>
    <w:rsid w:val="006973E5"/>
    <w:rsid w:val="006A6E78"/>
    <w:rsid w:val="006A72ED"/>
    <w:rsid w:val="006B4378"/>
    <w:rsid w:val="006B681A"/>
    <w:rsid w:val="006B6EB9"/>
    <w:rsid w:val="006C0161"/>
    <w:rsid w:val="006C19AD"/>
    <w:rsid w:val="006C33FA"/>
    <w:rsid w:val="006C4C55"/>
    <w:rsid w:val="006D0996"/>
    <w:rsid w:val="006D4477"/>
    <w:rsid w:val="006D49E3"/>
    <w:rsid w:val="006D4F85"/>
    <w:rsid w:val="006D5483"/>
    <w:rsid w:val="006D70F1"/>
    <w:rsid w:val="006E0318"/>
    <w:rsid w:val="006E085A"/>
    <w:rsid w:val="006E574E"/>
    <w:rsid w:val="006E590F"/>
    <w:rsid w:val="006F1C26"/>
    <w:rsid w:val="006F2F07"/>
    <w:rsid w:val="006F3048"/>
    <w:rsid w:val="006F453C"/>
    <w:rsid w:val="006F4D40"/>
    <w:rsid w:val="006F4EC0"/>
    <w:rsid w:val="006F7556"/>
    <w:rsid w:val="006F7709"/>
    <w:rsid w:val="007119C1"/>
    <w:rsid w:val="00711B29"/>
    <w:rsid w:val="0071278F"/>
    <w:rsid w:val="00715139"/>
    <w:rsid w:val="0071585B"/>
    <w:rsid w:val="00715DD5"/>
    <w:rsid w:val="00716512"/>
    <w:rsid w:val="00717AC7"/>
    <w:rsid w:val="00717D93"/>
    <w:rsid w:val="007219AE"/>
    <w:rsid w:val="00721B64"/>
    <w:rsid w:val="007229C4"/>
    <w:rsid w:val="00722DD7"/>
    <w:rsid w:val="00723AC4"/>
    <w:rsid w:val="00723E28"/>
    <w:rsid w:val="00724DFE"/>
    <w:rsid w:val="00730306"/>
    <w:rsid w:val="0073207F"/>
    <w:rsid w:val="007359DB"/>
    <w:rsid w:val="007411F8"/>
    <w:rsid w:val="007440A4"/>
    <w:rsid w:val="00751264"/>
    <w:rsid w:val="007551D2"/>
    <w:rsid w:val="00756CD9"/>
    <w:rsid w:val="00761CAC"/>
    <w:rsid w:val="00763BCE"/>
    <w:rsid w:val="00764547"/>
    <w:rsid w:val="00771201"/>
    <w:rsid w:val="00772F0F"/>
    <w:rsid w:val="007817EE"/>
    <w:rsid w:val="0078337D"/>
    <w:rsid w:val="00785DB4"/>
    <w:rsid w:val="00791B70"/>
    <w:rsid w:val="0079534E"/>
    <w:rsid w:val="00796984"/>
    <w:rsid w:val="007A0265"/>
    <w:rsid w:val="007A1052"/>
    <w:rsid w:val="007A28C3"/>
    <w:rsid w:val="007A5E34"/>
    <w:rsid w:val="007B4968"/>
    <w:rsid w:val="007C1309"/>
    <w:rsid w:val="007C651A"/>
    <w:rsid w:val="007D205D"/>
    <w:rsid w:val="007D5E92"/>
    <w:rsid w:val="007D7F4D"/>
    <w:rsid w:val="007E01E7"/>
    <w:rsid w:val="007E5EA5"/>
    <w:rsid w:val="007E6C68"/>
    <w:rsid w:val="007E6F37"/>
    <w:rsid w:val="007F1DFA"/>
    <w:rsid w:val="007F3126"/>
    <w:rsid w:val="00801AFD"/>
    <w:rsid w:val="00803A92"/>
    <w:rsid w:val="00803FCC"/>
    <w:rsid w:val="0081049C"/>
    <w:rsid w:val="008117B6"/>
    <w:rsid w:val="008215DC"/>
    <w:rsid w:val="0082291B"/>
    <w:rsid w:val="008236DD"/>
    <w:rsid w:val="008251CD"/>
    <w:rsid w:val="00826480"/>
    <w:rsid w:val="008323C1"/>
    <w:rsid w:val="008363B0"/>
    <w:rsid w:val="00840345"/>
    <w:rsid w:val="00842680"/>
    <w:rsid w:val="008639F8"/>
    <w:rsid w:val="00864D4B"/>
    <w:rsid w:val="008652FF"/>
    <w:rsid w:val="00866079"/>
    <w:rsid w:val="00870496"/>
    <w:rsid w:val="008706DF"/>
    <w:rsid w:val="00870F43"/>
    <w:rsid w:val="00871517"/>
    <w:rsid w:val="0087198E"/>
    <w:rsid w:val="00871CEE"/>
    <w:rsid w:val="00876910"/>
    <w:rsid w:val="0088634B"/>
    <w:rsid w:val="008867A4"/>
    <w:rsid w:val="00887F73"/>
    <w:rsid w:val="0089000E"/>
    <w:rsid w:val="00891D32"/>
    <w:rsid w:val="008935F7"/>
    <w:rsid w:val="00893696"/>
    <w:rsid w:val="0089538D"/>
    <w:rsid w:val="00895D00"/>
    <w:rsid w:val="00896031"/>
    <w:rsid w:val="008A307D"/>
    <w:rsid w:val="008B4035"/>
    <w:rsid w:val="008B5250"/>
    <w:rsid w:val="008C02FA"/>
    <w:rsid w:val="008C0A25"/>
    <w:rsid w:val="008C2EC1"/>
    <w:rsid w:val="008C7F8D"/>
    <w:rsid w:val="008D22C0"/>
    <w:rsid w:val="008D2EA7"/>
    <w:rsid w:val="008D3985"/>
    <w:rsid w:val="008D550A"/>
    <w:rsid w:val="008D76EC"/>
    <w:rsid w:val="008E130D"/>
    <w:rsid w:val="008E256A"/>
    <w:rsid w:val="008E385A"/>
    <w:rsid w:val="008E41A1"/>
    <w:rsid w:val="008E6ACA"/>
    <w:rsid w:val="008E7199"/>
    <w:rsid w:val="008F067E"/>
    <w:rsid w:val="008F10D1"/>
    <w:rsid w:val="008F4CA6"/>
    <w:rsid w:val="00902B3C"/>
    <w:rsid w:val="009038FB"/>
    <w:rsid w:val="00905892"/>
    <w:rsid w:val="00906DE0"/>
    <w:rsid w:val="009135D9"/>
    <w:rsid w:val="00913C20"/>
    <w:rsid w:val="00915A6F"/>
    <w:rsid w:val="00923961"/>
    <w:rsid w:val="00925CE6"/>
    <w:rsid w:val="00926454"/>
    <w:rsid w:val="00927D9E"/>
    <w:rsid w:val="009320E2"/>
    <w:rsid w:val="00932CB5"/>
    <w:rsid w:val="00941942"/>
    <w:rsid w:val="00942275"/>
    <w:rsid w:val="00942D94"/>
    <w:rsid w:val="0094353B"/>
    <w:rsid w:val="00943F59"/>
    <w:rsid w:val="009444DC"/>
    <w:rsid w:val="00947781"/>
    <w:rsid w:val="00950560"/>
    <w:rsid w:val="00954E1D"/>
    <w:rsid w:val="00963A8F"/>
    <w:rsid w:val="00963C61"/>
    <w:rsid w:val="00970D14"/>
    <w:rsid w:val="00971CD7"/>
    <w:rsid w:val="00972E39"/>
    <w:rsid w:val="009768A7"/>
    <w:rsid w:val="009823E5"/>
    <w:rsid w:val="00983FF8"/>
    <w:rsid w:val="00985C19"/>
    <w:rsid w:val="00986C76"/>
    <w:rsid w:val="00995C8D"/>
    <w:rsid w:val="00996968"/>
    <w:rsid w:val="0099751A"/>
    <w:rsid w:val="009A11B1"/>
    <w:rsid w:val="009A2A72"/>
    <w:rsid w:val="009A3853"/>
    <w:rsid w:val="009A6721"/>
    <w:rsid w:val="009B0C1D"/>
    <w:rsid w:val="009B10CE"/>
    <w:rsid w:val="009B1C7E"/>
    <w:rsid w:val="009B37A1"/>
    <w:rsid w:val="009B388F"/>
    <w:rsid w:val="009B5E69"/>
    <w:rsid w:val="009B6729"/>
    <w:rsid w:val="009C1A77"/>
    <w:rsid w:val="009C4405"/>
    <w:rsid w:val="009C56BC"/>
    <w:rsid w:val="009C6733"/>
    <w:rsid w:val="009D165D"/>
    <w:rsid w:val="009D207B"/>
    <w:rsid w:val="009D3535"/>
    <w:rsid w:val="009D415A"/>
    <w:rsid w:val="009D612C"/>
    <w:rsid w:val="009D71C2"/>
    <w:rsid w:val="009D74FC"/>
    <w:rsid w:val="009E0724"/>
    <w:rsid w:val="009E7EE8"/>
    <w:rsid w:val="009F2C34"/>
    <w:rsid w:val="009F2C7B"/>
    <w:rsid w:val="009F3616"/>
    <w:rsid w:val="009F4B08"/>
    <w:rsid w:val="009F66F9"/>
    <w:rsid w:val="00A000DD"/>
    <w:rsid w:val="00A01449"/>
    <w:rsid w:val="00A01683"/>
    <w:rsid w:val="00A03263"/>
    <w:rsid w:val="00A07C32"/>
    <w:rsid w:val="00A11072"/>
    <w:rsid w:val="00A118E0"/>
    <w:rsid w:val="00A12459"/>
    <w:rsid w:val="00A130BC"/>
    <w:rsid w:val="00A1430F"/>
    <w:rsid w:val="00A143A1"/>
    <w:rsid w:val="00A14A3F"/>
    <w:rsid w:val="00A156ED"/>
    <w:rsid w:val="00A15DE1"/>
    <w:rsid w:val="00A20F4D"/>
    <w:rsid w:val="00A21DEB"/>
    <w:rsid w:val="00A232BB"/>
    <w:rsid w:val="00A232F7"/>
    <w:rsid w:val="00A25048"/>
    <w:rsid w:val="00A26FB9"/>
    <w:rsid w:val="00A30E14"/>
    <w:rsid w:val="00A357B5"/>
    <w:rsid w:val="00A43360"/>
    <w:rsid w:val="00A4483B"/>
    <w:rsid w:val="00A54CAB"/>
    <w:rsid w:val="00A56C4F"/>
    <w:rsid w:val="00A6122B"/>
    <w:rsid w:val="00A65257"/>
    <w:rsid w:val="00A65EF0"/>
    <w:rsid w:val="00A66396"/>
    <w:rsid w:val="00A665C2"/>
    <w:rsid w:val="00A67C0D"/>
    <w:rsid w:val="00A70A29"/>
    <w:rsid w:val="00A7456B"/>
    <w:rsid w:val="00A747C8"/>
    <w:rsid w:val="00A76E6F"/>
    <w:rsid w:val="00A90D9C"/>
    <w:rsid w:val="00AA19C3"/>
    <w:rsid w:val="00AA1FDF"/>
    <w:rsid w:val="00AA243D"/>
    <w:rsid w:val="00AA2E93"/>
    <w:rsid w:val="00AA36C6"/>
    <w:rsid w:val="00AA489B"/>
    <w:rsid w:val="00AA4AED"/>
    <w:rsid w:val="00AA6C0A"/>
    <w:rsid w:val="00AA7326"/>
    <w:rsid w:val="00AB1323"/>
    <w:rsid w:val="00AB265B"/>
    <w:rsid w:val="00AB28E6"/>
    <w:rsid w:val="00AC1E34"/>
    <w:rsid w:val="00AC20FB"/>
    <w:rsid w:val="00AC2D4C"/>
    <w:rsid w:val="00AC6B74"/>
    <w:rsid w:val="00AD0550"/>
    <w:rsid w:val="00AD1023"/>
    <w:rsid w:val="00AD1518"/>
    <w:rsid w:val="00AD18EA"/>
    <w:rsid w:val="00AD2794"/>
    <w:rsid w:val="00AD3581"/>
    <w:rsid w:val="00AE17A5"/>
    <w:rsid w:val="00AE3D62"/>
    <w:rsid w:val="00AE4874"/>
    <w:rsid w:val="00AE51F4"/>
    <w:rsid w:val="00AE6EDD"/>
    <w:rsid w:val="00AF06E7"/>
    <w:rsid w:val="00AF13D8"/>
    <w:rsid w:val="00AF4355"/>
    <w:rsid w:val="00AF6C1A"/>
    <w:rsid w:val="00B01996"/>
    <w:rsid w:val="00B01A36"/>
    <w:rsid w:val="00B04E7B"/>
    <w:rsid w:val="00B11E7D"/>
    <w:rsid w:val="00B12E84"/>
    <w:rsid w:val="00B233FD"/>
    <w:rsid w:val="00B23AAD"/>
    <w:rsid w:val="00B242A9"/>
    <w:rsid w:val="00B27869"/>
    <w:rsid w:val="00B3167B"/>
    <w:rsid w:val="00B33B2E"/>
    <w:rsid w:val="00B33F3B"/>
    <w:rsid w:val="00B34BC4"/>
    <w:rsid w:val="00B407CF"/>
    <w:rsid w:val="00B40DF0"/>
    <w:rsid w:val="00B436F2"/>
    <w:rsid w:val="00B43ABA"/>
    <w:rsid w:val="00B43CFF"/>
    <w:rsid w:val="00B442FB"/>
    <w:rsid w:val="00B46200"/>
    <w:rsid w:val="00B51321"/>
    <w:rsid w:val="00B55D2D"/>
    <w:rsid w:val="00B56E96"/>
    <w:rsid w:val="00B60997"/>
    <w:rsid w:val="00B61EE4"/>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1984"/>
    <w:rsid w:val="00B95BCE"/>
    <w:rsid w:val="00B96BCE"/>
    <w:rsid w:val="00BA26DA"/>
    <w:rsid w:val="00BA5E94"/>
    <w:rsid w:val="00BA70B7"/>
    <w:rsid w:val="00BB2FBA"/>
    <w:rsid w:val="00BB3B30"/>
    <w:rsid w:val="00BB735E"/>
    <w:rsid w:val="00BC0264"/>
    <w:rsid w:val="00BC4097"/>
    <w:rsid w:val="00BC4877"/>
    <w:rsid w:val="00BC6A2D"/>
    <w:rsid w:val="00BC6CCA"/>
    <w:rsid w:val="00BD034D"/>
    <w:rsid w:val="00BD39EE"/>
    <w:rsid w:val="00BD539E"/>
    <w:rsid w:val="00BD6711"/>
    <w:rsid w:val="00BD693D"/>
    <w:rsid w:val="00BE10E2"/>
    <w:rsid w:val="00BE4EC2"/>
    <w:rsid w:val="00BF7BAC"/>
    <w:rsid w:val="00C0145B"/>
    <w:rsid w:val="00C06539"/>
    <w:rsid w:val="00C11446"/>
    <w:rsid w:val="00C152E9"/>
    <w:rsid w:val="00C15B1A"/>
    <w:rsid w:val="00C20BFB"/>
    <w:rsid w:val="00C21A92"/>
    <w:rsid w:val="00C24FBB"/>
    <w:rsid w:val="00C26826"/>
    <w:rsid w:val="00C31558"/>
    <w:rsid w:val="00C32723"/>
    <w:rsid w:val="00C34E09"/>
    <w:rsid w:val="00C37696"/>
    <w:rsid w:val="00C37C0A"/>
    <w:rsid w:val="00C43C75"/>
    <w:rsid w:val="00C45535"/>
    <w:rsid w:val="00C456B9"/>
    <w:rsid w:val="00C47E49"/>
    <w:rsid w:val="00C519A7"/>
    <w:rsid w:val="00C525A0"/>
    <w:rsid w:val="00C54236"/>
    <w:rsid w:val="00C54FAD"/>
    <w:rsid w:val="00C555C8"/>
    <w:rsid w:val="00C56A45"/>
    <w:rsid w:val="00C66BDD"/>
    <w:rsid w:val="00C7330A"/>
    <w:rsid w:val="00C735FB"/>
    <w:rsid w:val="00C7457F"/>
    <w:rsid w:val="00C7662F"/>
    <w:rsid w:val="00C7755A"/>
    <w:rsid w:val="00C80EB7"/>
    <w:rsid w:val="00C82A30"/>
    <w:rsid w:val="00C82D84"/>
    <w:rsid w:val="00C85074"/>
    <w:rsid w:val="00C87CC6"/>
    <w:rsid w:val="00C90E89"/>
    <w:rsid w:val="00C965D6"/>
    <w:rsid w:val="00C96DE1"/>
    <w:rsid w:val="00C9719B"/>
    <w:rsid w:val="00CA0726"/>
    <w:rsid w:val="00CA2A53"/>
    <w:rsid w:val="00CA48B7"/>
    <w:rsid w:val="00CA7470"/>
    <w:rsid w:val="00CB5380"/>
    <w:rsid w:val="00CC086A"/>
    <w:rsid w:val="00CC0D7B"/>
    <w:rsid w:val="00CC6ECD"/>
    <w:rsid w:val="00CD2D8A"/>
    <w:rsid w:val="00CD380A"/>
    <w:rsid w:val="00CD3D13"/>
    <w:rsid w:val="00CE250B"/>
    <w:rsid w:val="00CE680E"/>
    <w:rsid w:val="00D02352"/>
    <w:rsid w:val="00D02986"/>
    <w:rsid w:val="00D02FE9"/>
    <w:rsid w:val="00D053E5"/>
    <w:rsid w:val="00D10B5C"/>
    <w:rsid w:val="00D13F04"/>
    <w:rsid w:val="00D327DA"/>
    <w:rsid w:val="00D3397B"/>
    <w:rsid w:val="00D33D61"/>
    <w:rsid w:val="00D350D6"/>
    <w:rsid w:val="00D365F9"/>
    <w:rsid w:val="00D415E0"/>
    <w:rsid w:val="00D41C33"/>
    <w:rsid w:val="00D45586"/>
    <w:rsid w:val="00D46B2A"/>
    <w:rsid w:val="00D501AB"/>
    <w:rsid w:val="00D5122F"/>
    <w:rsid w:val="00D52A1B"/>
    <w:rsid w:val="00D5326C"/>
    <w:rsid w:val="00D53388"/>
    <w:rsid w:val="00D56FCC"/>
    <w:rsid w:val="00D61F11"/>
    <w:rsid w:val="00D650D8"/>
    <w:rsid w:val="00D70243"/>
    <w:rsid w:val="00D70467"/>
    <w:rsid w:val="00D705DD"/>
    <w:rsid w:val="00D72AE9"/>
    <w:rsid w:val="00D77BE7"/>
    <w:rsid w:val="00D854D1"/>
    <w:rsid w:val="00D86C36"/>
    <w:rsid w:val="00D8721B"/>
    <w:rsid w:val="00D924A7"/>
    <w:rsid w:val="00D92BF8"/>
    <w:rsid w:val="00D9384D"/>
    <w:rsid w:val="00D94984"/>
    <w:rsid w:val="00DA0FF7"/>
    <w:rsid w:val="00DA6F88"/>
    <w:rsid w:val="00DA7393"/>
    <w:rsid w:val="00DB02C0"/>
    <w:rsid w:val="00DB03F9"/>
    <w:rsid w:val="00DB51C9"/>
    <w:rsid w:val="00DB61B4"/>
    <w:rsid w:val="00DB669A"/>
    <w:rsid w:val="00DC1E82"/>
    <w:rsid w:val="00DC24FF"/>
    <w:rsid w:val="00DC3258"/>
    <w:rsid w:val="00DC340C"/>
    <w:rsid w:val="00DC3DBF"/>
    <w:rsid w:val="00DC40DC"/>
    <w:rsid w:val="00DD13F4"/>
    <w:rsid w:val="00DD3AD0"/>
    <w:rsid w:val="00DD41D6"/>
    <w:rsid w:val="00DE0871"/>
    <w:rsid w:val="00DE0BEF"/>
    <w:rsid w:val="00DE0D3A"/>
    <w:rsid w:val="00DE27E4"/>
    <w:rsid w:val="00DE7E43"/>
    <w:rsid w:val="00DF00A8"/>
    <w:rsid w:val="00DF19E8"/>
    <w:rsid w:val="00DF613C"/>
    <w:rsid w:val="00DF697B"/>
    <w:rsid w:val="00DF70C2"/>
    <w:rsid w:val="00E01F9A"/>
    <w:rsid w:val="00E104F5"/>
    <w:rsid w:val="00E12461"/>
    <w:rsid w:val="00E16BFF"/>
    <w:rsid w:val="00E16EEA"/>
    <w:rsid w:val="00E20369"/>
    <w:rsid w:val="00E20718"/>
    <w:rsid w:val="00E27153"/>
    <w:rsid w:val="00E32E1D"/>
    <w:rsid w:val="00E459E8"/>
    <w:rsid w:val="00E46E65"/>
    <w:rsid w:val="00E54377"/>
    <w:rsid w:val="00E54988"/>
    <w:rsid w:val="00E5790A"/>
    <w:rsid w:val="00E60E23"/>
    <w:rsid w:val="00E62277"/>
    <w:rsid w:val="00E6579B"/>
    <w:rsid w:val="00E6624E"/>
    <w:rsid w:val="00E66E86"/>
    <w:rsid w:val="00E809FD"/>
    <w:rsid w:val="00E8319B"/>
    <w:rsid w:val="00E903DC"/>
    <w:rsid w:val="00E90F0E"/>
    <w:rsid w:val="00E9127D"/>
    <w:rsid w:val="00E93538"/>
    <w:rsid w:val="00E939F5"/>
    <w:rsid w:val="00E95FED"/>
    <w:rsid w:val="00E976B6"/>
    <w:rsid w:val="00E97C90"/>
    <w:rsid w:val="00E97CF9"/>
    <w:rsid w:val="00EA0DC5"/>
    <w:rsid w:val="00EA2E42"/>
    <w:rsid w:val="00EA4174"/>
    <w:rsid w:val="00EA5A31"/>
    <w:rsid w:val="00EA7B47"/>
    <w:rsid w:val="00EB3C6A"/>
    <w:rsid w:val="00EB7FCD"/>
    <w:rsid w:val="00EC03CA"/>
    <w:rsid w:val="00EC419F"/>
    <w:rsid w:val="00EC7580"/>
    <w:rsid w:val="00ED1B73"/>
    <w:rsid w:val="00ED2DA0"/>
    <w:rsid w:val="00ED57A6"/>
    <w:rsid w:val="00EE35C7"/>
    <w:rsid w:val="00EE72B4"/>
    <w:rsid w:val="00EF08F9"/>
    <w:rsid w:val="00EF15AE"/>
    <w:rsid w:val="00EF5F33"/>
    <w:rsid w:val="00EF7730"/>
    <w:rsid w:val="00F03E81"/>
    <w:rsid w:val="00F11B33"/>
    <w:rsid w:val="00F12A91"/>
    <w:rsid w:val="00F13B22"/>
    <w:rsid w:val="00F13CA2"/>
    <w:rsid w:val="00F17E21"/>
    <w:rsid w:val="00F258CA"/>
    <w:rsid w:val="00F31BE5"/>
    <w:rsid w:val="00F35326"/>
    <w:rsid w:val="00F355A4"/>
    <w:rsid w:val="00F36559"/>
    <w:rsid w:val="00F37C17"/>
    <w:rsid w:val="00F41DA7"/>
    <w:rsid w:val="00F43BA2"/>
    <w:rsid w:val="00F50600"/>
    <w:rsid w:val="00F555D8"/>
    <w:rsid w:val="00F56DFB"/>
    <w:rsid w:val="00F57815"/>
    <w:rsid w:val="00F57951"/>
    <w:rsid w:val="00F61623"/>
    <w:rsid w:val="00F626D4"/>
    <w:rsid w:val="00F66BA4"/>
    <w:rsid w:val="00F85430"/>
    <w:rsid w:val="00F92AD3"/>
    <w:rsid w:val="00FA1FF9"/>
    <w:rsid w:val="00FA574F"/>
    <w:rsid w:val="00FA72D7"/>
    <w:rsid w:val="00FB1899"/>
    <w:rsid w:val="00FB1ED4"/>
    <w:rsid w:val="00FB2B8E"/>
    <w:rsid w:val="00FB2E3B"/>
    <w:rsid w:val="00FB3D9A"/>
    <w:rsid w:val="00FB4225"/>
    <w:rsid w:val="00FB6BE2"/>
    <w:rsid w:val="00FB7083"/>
    <w:rsid w:val="00FB7085"/>
    <w:rsid w:val="00FC454B"/>
    <w:rsid w:val="00FC7353"/>
    <w:rsid w:val="00FD0314"/>
    <w:rsid w:val="00FD25BF"/>
    <w:rsid w:val="00FD3E4C"/>
    <w:rsid w:val="00FD46B9"/>
    <w:rsid w:val="00FD4B7B"/>
    <w:rsid w:val="00FD4BC8"/>
    <w:rsid w:val="00FD5238"/>
    <w:rsid w:val="00FE182A"/>
    <w:rsid w:val="00FE45BC"/>
    <w:rsid w:val="00FE45FF"/>
    <w:rsid w:val="00FF07CE"/>
    <w:rsid w:val="00FF323D"/>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F508"/>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 w:type="paragraph" w:styleId="NoSpacing">
    <w:name w:val="No Spacing"/>
    <w:uiPriority w:val="1"/>
    <w:qFormat/>
    <w:rsid w:val="003D47AA"/>
    <w:pPr>
      <w:spacing w:after="0" w:line="240" w:lineRule="auto"/>
    </w:pPr>
  </w:style>
  <w:style w:type="paragraph" w:styleId="TOC4">
    <w:name w:val="toc 4"/>
    <w:basedOn w:val="Normal"/>
    <w:next w:val="Normal"/>
    <w:autoRedefine/>
    <w:uiPriority w:val="39"/>
    <w:unhideWhenUsed/>
    <w:rsid w:val="00FB6BE2"/>
    <w:pPr>
      <w:spacing w:after="100" w:line="259" w:lineRule="auto"/>
      <w:ind w:left="660"/>
    </w:pPr>
    <w:rPr>
      <w:rFonts w:eastAsiaTheme="minorEastAsia"/>
    </w:rPr>
  </w:style>
  <w:style w:type="paragraph" w:styleId="TOC5">
    <w:name w:val="toc 5"/>
    <w:basedOn w:val="Normal"/>
    <w:next w:val="Normal"/>
    <w:autoRedefine/>
    <w:uiPriority w:val="39"/>
    <w:unhideWhenUsed/>
    <w:rsid w:val="00FB6BE2"/>
    <w:pPr>
      <w:spacing w:after="100" w:line="259" w:lineRule="auto"/>
      <w:ind w:left="880"/>
    </w:pPr>
    <w:rPr>
      <w:rFonts w:eastAsiaTheme="minorEastAsia"/>
    </w:rPr>
  </w:style>
  <w:style w:type="paragraph" w:styleId="TOC6">
    <w:name w:val="toc 6"/>
    <w:basedOn w:val="Normal"/>
    <w:next w:val="Normal"/>
    <w:autoRedefine/>
    <w:uiPriority w:val="39"/>
    <w:unhideWhenUsed/>
    <w:rsid w:val="00FB6BE2"/>
    <w:pPr>
      <w:spacing w:after="100" w:line="259" w:lineRule="auto"/>
      <w:ind w:left="1100"/>
    </w:pPr>
    <w:rPr>
      <w:rFonts w:eastAsiaTheme="minorEastAsia"/>
    </w:rPr>
  </w:style>
  <w:style w:type="paragraph" w:styleId="TOC7">
    <w:name w:val="toc 7"/>
    <w:basedOn w:val="Normal"/>
    <w:next w:val="Normal"/>
    <w:autoRedefine/>
    <w:uiPriority w:val="39"/>
    <w:unhideWhenUsed/>
    <w:rsid w:val="00FB6BE2"/>
    <w:pPr>
      <w:spacing w:after="100" w:line="259" w:lineRule="auto"/>
      <w:ind w:left="1320"/>
    </w:pPr>
    <w:rPr>
      <w:rFonts w:eastAsiaTheme="minorEastAsia"/>
    </w:rPr>
  </w:style>
  <w:style w:type="paragraph" w:styleId="TOC8">
    <w:name w:val="toc 8"/>
    <w:basedOn w:val="Normal"/>
    <w:next w:val="Normal"/>
    <w:autoRedefine/>
    <w:uiPriority w:val="39"/>
    <w:unhideWhenUsed/>
    <w:rsid w:val="00FB6BE2"/>
    <w:pPr>
      <w:spacing w:after="100" w:line="259" w:lineRule="auto"/>
      <w:ind w:left="1540"/>
    </w:pPr>
    <w:rPr>
      <w:rFonts w:eastAsiaTheme="minorEastAsia"/>
    </w:rPr>
  </w:style>
  <w:style w:type="paragraph" w:styleId="TOC9">
    <w:name w:val="toc 9"/>
    <w:basedOn w:val="Normal"/>
    <w:next w:val="Normal"/>
    <w:autoRedefine/>
    <w:uiPriority w:val="39"/>
    <w:unhideWhenUsed/>
    <w:rsid w:val="00FB6BE2"/>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colas.github.io/normalize.cs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976D5-2CD6-47C7-9C5F-4D09C587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30</Pages>
  <Words>12527</Words>
  <Characters>71406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925</cp:revision>
  <dcterms:created xsi:type="dcterms:W3CDTF">2023-08-11T06:54:00Z</dcterms:created>
  <dcterms:modified xsi:type="dcterms:W3CDTF">2023-08-17T20:17:00Z</dcterms:modified>
</cp:coreProperties>
</file>