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5CA8"/>
          <w:sz w:val="72"/>
          <w:szCs w:val="72"/>
        </w:rPr>
        <w:t xml:space="preserve">Pocket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UX Case Study — Mobile App Design</w:t>
      </w:r>
    </w:p>
    <w:p>
      <w:pPr>
        <w:pBdr>
          <w:bottom w:val="single" w:color="C5D9F1" w:sz="4" w:space="8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Personal finance &amp; budgeting app for everyone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A8"/>
                <w:sz w:val="20"/>
                <w:szCs w:val="20"/>
              </w:rPr>
              <w:t xml:space="preserve">Designer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Yasir Afaque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A8"/>
                <w:sz w:val="20"/>
                <w:szCs w:val="20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January 2026 — February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A8"/>
                <w:sz w:val="20"/>
                <w:szCs w:val="20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Figma (Lo-fi wireframes, Hi-fi prototype, Prototype linking)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A8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Mobile Application + Responsive Website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A8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Hi-fi prototype complete — Usability testing planned</w:t>
            </w:r>
          </w:p>
        </w:tc>
      </w:tr>
    </w:tbl>
    <w:p>
      <w:r>
        <w:br w:type="page"/>
      </w:r>
    </w:p>
    <w:p>
      <w:pPr>
        <w:pBdr>
          <w:bottom w:val="single" w:color="C5D9F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Pocket is a mobile app and responsive website designed to solve a problem that affects people at every stage of life: not knowing where your money goes. Whether you are a university student trying to make a weekly allowance last the month, a young professional who earns well but saves nothing, a freelancer with variable income, a couple managing shared expenses, or a retiree living on a fixed pension — Pocket provides a fast, flexible, and visually clear budgeting experience that adapts to how you actually earn and spend.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was designed end-to-end as a UX portfolio piece, covering research, wireframing, visual design, and interactive prototyping. It demonstrates a full design process from problem definition through to a polished, clickable hi-fi prototype.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5D9F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2. The Problem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 finance is one of the most universal challenges people face, yet the tools available consistently fail large segments of the population. The core problem is not a lack of financial apps — it is that existing apps are built for one type of user: a salaried adult with a stable monthly income and the time to set up and maintain a complex budgeting system.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leaves three major user groups completely underserved: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and irregular earners — whose income arrives weekly or in unpredictable amounts, meaning monthly-salary apps are structurally incompatible with their lives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Couples and shared households — who need shared financial visibility but are forced to pay for premium plans or manage everything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Older users and retirees — who are managing a finite fixed income rather than growing savings, but are invisible in every competitor's product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result is that most people either abandon budgeting apps within a few weeks or fall back on spreadsheets, which require too much manual effort to maintain.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5D9F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3. The Solution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Pocket brings all personal finance needs into a single clean mobile application and responsive website. The app is built around the insight that different people earn money differently — so the experience adapts from the moment of setup. The core solution is built around five pillars: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Income mode selector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Income mode selector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onboarding, users select how they receive money: Salary, Allowance, Freelance, or Pension. This sets the entire budgeting model — monthly vs. weekly budgets, fixed vs. variable targets, tax reserve vs. savings runway.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Visual spending dashboard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Visual spending dashboard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chart-first dashboard showing category breakdown, monthly progress, and savings goal status at a glance. Designed for quick daily check-ins rather than deep analysis sessions.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Smart contextual alerts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Smart contextual alerts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just 'you have spent 80%' notifications — but contextual suggestions: 'At this rate you will exceed your food budget by Friday. Would you like to adjust?'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Savings goals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Savings goals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progress bars for named savings goals (travel fund, emergency fund, new laptop) with optional automatic monthly contributions.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Shared budget mode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Shared budget mode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free shared budget space for couples and households to manage expenses together with transparency, without merging individual accounts.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5D9F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4. Design Process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followed a structured UX design process across five distinct phases, all documented in Figma: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Lo-fi wireframing — sketched key screens and user flows to establish layout and navigation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Lo-fi wireframe page in Figma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Lo-fi prototype — linked wireframes into a clickable flow to test screen-to-screen navigation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Lo-fi prototype page in Figma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Mockup — applied visual direction including light/dark colour palette, typography, and component 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Mockup page in Figma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Hi-fi prototype — built 16 fully detailed screens with consistent design system and all interactive links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Hi-fi prototype page in Figma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planning — produced a full usability research plan including KPIs, task scenarios, and moderator 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Usability Research Plan document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Bdr>
          <w:bottom w:val="single" w:color="C5D9F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5.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Income mode selector at onboarding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Income mode selector at onboarding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single most important design decision in the project. By asking users how they receive money at setup, every subsequent screen — budget targets, alert thresholds, savings projections — is calibrated to their actual situation rather than assuming a fixed monthly salary.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Light theme with green accent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Light theme with green accent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Unlike many finance apps that use dark or clinical blue palettes, Pocket uses a warm light background with a teal-green accent (#34C988) to communicate approachability and optimism. Money management should feel empowering, not anxiety-inducing.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Chart-first dashboard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Chart-first dashboard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dashboard leads with a donut chart showing category spending at a glance, rather than a list of transactions. This reduces cognitive load and allows users to assess their financial position in one glance without needing to read numbers.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Two-tap expense entry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Two-tap expense entry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expense logging was designed to take exactly two taps: amount and category. Removing all other required fields dramatically reduces the abandonment rate that kills other budgeting apps.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Savings runway for fixed income users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Savings runway for fixed income users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Eleanor persona (retiree) required a feature no competitor offers: a projection showing 'at your current spending rate, your savings will last X months.' This reframes the savings goal concept for users managing finite rather than growing funds.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5D9F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6. Screens Built (16 Total)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Onboarding: Income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Overview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Savings Goals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Savings Goal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Settings &amp; Preferences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Budget Detail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5D9F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7. Challenges &amp; How I Solved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Designing for five different user types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Designing for five different user types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income mode selector concept required that one app could legitimately serve a 22-year-old student and a 62-year-old retiree without either experience feeling compromised. I solved this through a branching onboarding model that sets context once and then surfaces relevant features throughout — students see weekly budgets and allowance tracking; retirees see spending runway and healthcare cost tracking.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Making data visual without oversimplifying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Making data visual without oversimplifying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chart-first approach risks hiding important detail behind visual appeal. I balanced this by using the donut chart for overview and making each chart segment tappable to reveal full category detail — progressive disclosure rather than data hiding.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Shared budget without account merging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Shared budget without account merging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Ravi and Priya Sharma (couple persona) wanted shared visibility without giving each other full account access. I designed a dedicated shared budget space as a separate section from the individual budget, with a clear permission model — either user can add expenses; both can see; neither can see the other's individual budget unless sharing is explicitly enabled.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Accessibility across all age groups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Accessibility across all age groups — 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Eleanor (62, retired) and James (22, student) have very different tech comfort levels. I applied a 14px minimum body text rule, high-contrast colour ratios, and large 44px minimum tap targets throughout — not as an afterthought but as a core design constraint from the first wireframe.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Bdr>
          <w:bottom w:val="single" w:color="C5D9F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8. Outcomes &amp; What I Learned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 designed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 hi-fi screens covering all core user flows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Prototype 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linked interactive prototype with 20+ connection paths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process stages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stages: lo-fi wireframe → lo-fi prototype → mockup → hi-fi → research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deliverable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usability research plan (KPIs, methodology, 6 task scenarios, full moderator script)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light palette, icon set, card components, button styles, and chart components across all screens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Differentiated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Income mode selector, savings runway calculator, shared budget as free feature, two-tap expense entry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significantly developed my data visualisation design skills — something SchoolRoute did not require. Designing charts, progress bars, and financial summaries that communicate clearly without overwhelming the user taught me that data UI is a discipline in itself, not just a visual problem.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also deepened my understanding of how design decisions cascade: the income mode selector at onboarding is a single UI choice, but it restructures the entire app architecture downstream. This taught me to think about design decisions not as isolated screens but as systems.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5D9F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 the planned usability study with 5–8 participants across all five user groups using the moderator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Analyse findings and produce a prioritised list of design revisions (P0/P1/P2 framework)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 second iteration addressing usability issues surfaced in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Explore bank API integration patterns — how to design the trust and permission flows for linking a bank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Investigate accessibility improvements — colour contrast audit, screen reader support, and reduced motion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dark theme variant matching the SchoolRoute dark design system for users who prefer it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5D9F1" w:sz="3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Yasir Afaque  |  yasirafaque25@gmail.com  |  2026  |  UX &amp; UI Design Portfolio Project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9F1" w:sz="3" w:space="3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Yasir Afaque  |  yasirafaque25@gmail.com  |  2026  |  UX &amp; UI Design Portfolio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9F1" w:sz="3" w:space="3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Pocket — UX Case Study  |  Personal Finance &amp; Budgeting App  |  Yasir Afaque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2026-04-10T11:28:11.930Z</dcterms:created>
  <dcterms:modified xsi:type="dcterms:W3CDTF">2026-04-10T11:28:11.930Z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