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9AD" w:rsidRPr="001939AD" w:rsidRDefault="001939AD" w:rsidP="00193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9AD">
        <w:rPr>
          <w:rFonts w:ascii="Times New Roman" w:eastAsia="Times New Roman" w:hAnsi="Times New Roman" w:cs="Times New Roman"/>
          <w:b/>
          <w:bCs/>
          <w:sz w:val="36"/>
          <w:szCs w:val="36"/>
        </w:rPr>
        <w:t>2. Descriptive vs Diagnostic Analytics and Correlation vs Causation</w:t>
      </w:r>
      <w:bookmarkStart w:id="0" w:name="_GoBack"/>
      <w:bookmarkEnd w:id="0"/>
    </w:p>
    <w:p w:rsidR="001939AD" w:rsidRPr="001939AD" w:rsidRDefault="001939AD" w:rsidP="0019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9AD">
        <w:rPr>
          <w:rFonts w:ascii="Times New Roman" w:eastAsia="Times New Roman" w:hAnsi="Times New Roman" w:cs="Times New Roman"/>
          <w:b/>
          <w:bCs/>
          <w:sz w:val="27"/>
          <w:szCs w:val="27"/>
        </w:rPr>
        <w:t>A. Descriptive Analytics vs Diagnostic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3633"/>
        <w:gridCol w:w="4147"/>
      </w:tblGrid>
      <w:tr w:rsidR="001939AD" w:rsidRPr="001939AD" w:rsidTr="00193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Descriptive Analytics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Diagnostic Analytics</w:t>
            </w:r>
          </w:p>
        </w:tc>
      </w:tr>
      <w:tr w:rsidR="001939AD" w:rsidRPr="001939AD" w:rsidTr="00193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Describes what has happened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Explains why it happened</w:t>
            </w:r>
          </w:p>
        </w:tc>
      </w:tr>
      <w:tr w:rsidR="001939AD" w:rsidRPr="001939AD" w:rsidTr="00193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Past performance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Reasons behind performance</w:t>
            </w:r>
          </w:p>
        </w:tc>
      </w:tr>
      <w:tr w:rsidR="001939AD" w:rsidRPr="001939AD" w:rsidTr="00193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Key Question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“What happened?”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“Why did it happen?”</w:t>
            </w:r>
          </w:p>
        </w:tc>
      </w:tr>
      <w:tr w:rsidR="001939AD" w:rsidRPr="001939AD" w:rsidTr="00193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Techniques Used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Aggregations, summaries, reports, dashboards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Drill-down analysis, comparisons, root cause analysis</w:t>
            </w:r>
          </w:p>
        </w:tc>
      </w:tr>
      <w:tr w:rsidR="001939AD" w:rsidRPr="001939AD" w:rsidTr="00193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Example Metrics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Total sales, average profit, monthly revenue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Sales drop by region, profit decrease by category</w:t>
            </w:r>
          </w:p>
        </w:tc>
      </w:tr>
    </w:tbl>
    <w:p w:rsidR="001939AD" w:rsidRPr="001939AD" w:rsidRDefault="001939AD" w:rsidP="0019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1939AD" w:rsidRPr="001939AD" w:rsidRDefault="001939AD" w:rsidP="00193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sz w:val="24"/>
          <w:szCs w:val="24"/>
        </w:rPr>
        <w:t>Descriptive analytics shows that sales dropped by 15% in March.</w:t>
      </w:r>
    </w:p>
    <w:p w:rsidR="001939AD" w:rsidRPr="001939AD" w:rsidRDefault="001939AD" w:rsidP="00193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sz w:val="24"/>
          <w:szCs w:val="24"/>
        </w:rPr>
        <w:t>Diagnostic analytics explains that the drop occurred due to low sales in the Furniture category and reduced demand in the South region.</w:t>
      </w:r>
    </w:p>
    <w:p w:rsidR="001939AD" w:rsidRPr="001939AD" w:rsidRDefault="001939AD" w:rsidP="00193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39AD" w:rsidRPr="001939AD" w:rsidRDefault="001939AD" w:rsidP="0019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9AD">
        <w:rPr>
          <w:rFonts w:ascii="Times New Roman" w:eastAsia="Times New Roman" w:hAnsi="Times New Roman" w:cs="Times New Roman"/>
          <w:b/>
          <w:bCs/>
          <w:sz w:val="27"/>
          <w:szCs w:val="27"/>
        </w:rPr>
        <w:t>B. Correlation vs Causation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762"/>
        <w:gridCol w:w="4309"/>
      </w:tblGrid>
      <w:tr w:rsidR="001939AD" w:rsidRPr="001939AD" w:rsidTr="00193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Causation</w:t>
            </w:r>
          </w:p>
        </w:tc>
      </w:tr>
      <w:tr w:rsidR="001939AD" w:rsidRPr="001939AD" w:rsidTr="00193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Two variables move together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One variable directly causes change in another</w:t>
            </w:r>
          </w:p>
        </w:tc>
      </w:tr>
      <w:tr w:rsidR="001939AD" w:rsidRPr="001939AD" w:rsidTr="00193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relationship only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Cause-and-effect relationship</w:t>
            </w:r>
          </w:p>
        </w:tc>
      </w:tr>
      <w:tr w:rsidR="001939AD" w:rsidRPr="001939AD" w:rsidTr="00193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Variables may be related by coincidence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One variable depends on the other</w:t>
            </w:r>
          </w:p>
        </w:tc>
      </w:tr>
      <w:tr w:rsidR="001939AD" w:rsidRPr="001939AD" w:rsidTr="001939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Can lead to wrong conclusions</w:t>
            </w:r>
          </w:p>
        </w:tc>
        <w:tc>
          <w:tcPr>
            <w:tcW w:w="0" w:type="auto"/>
            <w:vAlign w:val="center"/>
            <w:hideMark/>
          </w:tcPr>
          <w:p w:rsidR="001939AD" w:rsidRPr="001939AD" w:rsidRDefault="001939AD" w:rsidP="001939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39AD">
              <w:rPr>
                <w:rFonts w:ascii="Times New Roman" w:eastAsia="Times New Roman" w:hAnsi="Times New Roman" w:cs="Times New Roman"/>
                <w:sz w:val="24"/>
                <w:szCs w:val="24"/>
              </w:rPr>
              <w:t>More reliable but harder to prove</w:t>
            </w:r>
          </w:p>
        </w:tc>
      </w:tr>
    </w:tbl>
    <w:p w:rsidR="001939AD" w:rsidRPr="001939AD" w:rsidRDefault="001939AD" w:rsidP="0019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of Correlation:</w:t>
      </w:r>
    </w:p>
    <w:p w:rsidR="001939AD" w:rsidRPr="001939AD" w:rsidRDefault="001939AD" w:rsidP="00193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sz w:val="24"/>
          <w:szCs w:val="24"/>
        </w:rPr>
        <w:t>Ice cream sales and temperature increase together.</w:t>
      </w:r>
    </w:p>
    <w:p w:rsidR="001939AD" w:rsidRPr="001939AD" w:rsidRDefault="001939AD" w:rsidP="00193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sz w:val="24"/>
          <w:szCs w:val="24"/>
        </w:rPr>
        <w:t>Higher temperature is correlated with higher ice cream sales.</w:t>
      </w:r>
    </w:p>
    <w:p w:rsidR="001939AD" w:rsidRPr="001939AD" w:rsidRDefault="001939AD" w:rsidP="0019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of Causation:</w:t>
      </w:r>
    </w:p>
    <w:p w:rsidR="001939AD" w:rsidRPr="001939AD" w:rsidRDefault="001939AD" w:rsidP="00193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sz w:val="24"/>
          <w:szCs w:val="24"/>
        </w:rPr>
        <w:t>Increased marketing spend leads to higher sales.</w:t>
      </w:r>
    </w:p>
    <w:p w:rsidR="001939AD" w:rsidRPr="001939AD" w:rsidRDefault="001939AD" w:rsidP="00193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sz w:val="24"/>
          <w:szCs w:val="24"/>
        </w:rPr>
        <w:t>Marketing directly influences customer purchases.</w:t>
      </w:r>
    </w:p>
    <w:p w:rsidR="001939AD" w:rsidRPr="001939AD" w:rsidRDefault="001939AD" w:rsidP="00193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1939AD" w:rsidRPr="001939AD" w:rsidRDefault="001939AD" w:rsidP="00193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39AD">
        <w:rPr>
          <w:rFonts w:ascii="Times New Roman" w:eastAsia="Times New Roman" w:hAnsi="Times New Roman" w:cs="Times New Roman"/>
          <w:b/>
          <w:bCs/>
          <w:sz w:val="27"/>
          <w:szCs w:val="27"/>
        </w:rPr>
        <w:t>Why Correlation Does Not Always Mean Causation</w:t>
      </w:r>
    </w:p>
    <w:p w:rsidR="001939AD" w:rsidRPr="001939AD" w:rsidRDefault="001939AD" w:rsidP="0019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sz w:val="24"/>
          <w:szCs w:val="24"/>
        </w:rPr>
        <w:t>Two variables can be correlated due to:</w:t>
      </w:r>
    </w:p>
    <w:p w:rsidR="001939AD" w:rsidRPr="001939AD" w:rsidRDefault="001939AD" w:rsidP="00193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sz w:val="24"/>
          <w:szCs w:val="24"/>
        </w:rPr>
        <w:t>A third hidden factor</w:t>
      </w:r>
    </w:p>
    <w:p w:rsidR="001939AD" w:rsidRPr="001939AD" w:rsidRDefault="001939AD" w:rsidP="00193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sz w:val="24"/>
          <w:szCs w:val="24"/>
        </w:rPr>
        <w:t>Coincidence</w:t>
      </w:r>
    </w:p>
    <w:p w:rsidR="001939AD" w:rsidRPr="001939AD" w:rsidRDefault="001939AD" w:rsidP="00193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sz w:val="24"/>
          <w:szCs w:val="24"/>
        </w:rPr>
        <w:t>External influences</w:t>
      </w:r>
    </w:p>
    <w:p w:rsidR="001939AD" w:rsidRPr="001939AD" w:rsidRDefault="001939AD" w:rsidP="00193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39AD">
        <w:rPr>
          <w:rFonts w:ascii="Times New Roman" w:eastAsia="Times New Roman" w:hAnsi="Times New Roman" w:cs="Times New Roman"/>
          <w:sz w:val="24"/>
          <w:szCs w:val="24"/>
        </w:rPr>
        <w:t>For example, sales may increase during festivals, but the real cause is seasonal demand, not just increased advertising.</w:t>
      </w:r>
    </w:p>
    <w:p w:rsidR="00CE0632" w:rsidRDefault="00CE0632"/>
    <w:sectPr w:rsidR="00CE0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06BF"/>
    <w:multiLevelType w:val="multilevel"/>
    <w:tmpl w:val="121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27BCE"/>
    <w:multiLevelType w:val="multilevel"/>
    <w:tmpl w:val="C52C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B4D67"/>
    <w:multiLevelType w:val="multilevel"/>
    <w:tmpl w:val="584E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75E8D"/>
    <w:multiLevelType w:val="multilevel"/>
    <w:tmpl w:val="030A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9AD"/>
    <w:rsid w:val="001939AD"/>
    <w:rsid w:val="00CE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8C8C0F-804D-40FB-B8FF-6DB6CBC4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39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39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39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39A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939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3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9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RAVTHAR AMEER HAMZAA ABDUL RAHIM</dc:creator>
  <cp:keywords/>
  <dc:description/>
  <cp:lastModifiedBy>RAVTHAR AMEER HAMZAA ABDUL RAHIM</cp:lastModifiedBy>
  <cp:revision>1</cp:revision>
  <dcterms:created xsi:type="dcterms:W3CDTF">2026-02-08T09:12:00Z</dcterms:created>
  <dcterms:modified xsi:type="dcterms:W3CDTF">2026-02-08T09:14:00Z</dcterms:modified>
</cp:coreProperties>
</file>