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A73D64">
      <w:pPr>
        <w:rPr>
          <w:b/>
          <w:bCs/>
          <w:color w:val="FF0000"/>
          <w:sz w:val="28"/>
          <w:szCs w:val="28"/>
        </w:rPr>
      </w:pPr>
      <w:r>
        <w:t>2.2</w:t>
      </w:r>
      <w:r w:rsidRPr="00A73D6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73D64">
        <w:rPr>
          <w:b/>
          <w:bCs/>
          <w:color w:val="FF0000"/>
          <w:sz w:val="28"/>
          <w:szCs w:val="28"/>
        </w:rPr>
        <w:t>Ethereum Wallets</w:t>
      </w:r>
    </w:p>
    <w:p w:rsidR="00A73D64" w:rsidRDefault="00DD141A" w:rsidP="00DD141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Meta Mask (web-based wallet)</w:t>
      </w:r>
    </w:p>
    <w:p w:rsidR="00DD141A" w:rsidRDefault="00DD141A" w:rsidP="00DD141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Jaxx (multiplatform and multicurrency wallet. It’s both desktop and mobile based wallet.)</w:t>
      </w:r>
    </w:p>
    <w:p w:rsidR="00DD141A" w:rsidRDefault="00DD141A" w:rsidP="00DD141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MEW(MyEthereumWallet) is a web-based wallet.</w:t>
      </w:r>
    </w:p>
    <w:p w:rsidR="00DD141A" w:rsidRPr="00DD141A" w:rsidRDefault="00DD141A" w:rsidP="00DD141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Emerald </w:t>
      </w:r>
      <w:proofErr w:type="gramStart"/>
      <w:r>
        <w:rPr>
          <w:color w:val="262626" w:themeColor="text1" w:themeTint="D9"/>
          <w:sz w:val="24"/>
          <w:szCs w:val="24"/>
        </w:rPr>
        <w:t>Wallet(</w:t>
      </w:r>
      <w:proofErr w:type="gramEnd"/>
      <w:r>
        <w:rPr>
          <w:color w:val="262626" w:themeColor="text1" w:themeTint="D9"/>
          <w:sz w:val="24"/>
          <w:szCs w:val="24"/>
        </w:rPr>
        <w:t>open-source desktop application</w:t>
      </w:r>
      <w:r w:rsidR="00A13EFF">
        <w:rPr>
          <w:color w:val="262626" w:themeColor="text1" w:themeTint="D9"/>
          <w:sz w:val="24"/>
          <w:szCs w:val="24"/>
        </w:rPr>
        <w:t xml:space="preserve">, support </w:t>
      </w:r>
      <w:proofErr w:type="spellStart"/>
      <w:r w:rsidR="00A13EFF" w:rsidRPr="00A13EFF">
        <w:rPr>
          <w:b/>
          <w:bCs/>
          <w:color w:val="262626" w:themeColor="text1" w:themeTint="D9"/>
          <w:sz w:val="24"/>
          <w:szCs w:val="24"/>
        </w:rPr>
        <w:t>cmd</w:t>
      </w:r>
      <w:proofErr w:type="spellEnd"/>
      <w:r w:rsidR="00A13EFF">
        <w:rPr>
          <w:color w:val="262626" w:themeColor="text1" w:themeTint="D9"/>
          <w:sz w:val="24"/>
          <w:szCs w:val="24"/>
        </w:rPr>
        <w:t xml:space="preserve"> control and can run a full node/connect to public remote node</w:t>
      </w:r>
      <w:bookmarkStart w:id="0" w:name="_GoBack"/>
      <w:bookmarkEnd w:id="0"/>
      <w:r w:rsidR="00A13EFF">
        <w:rPr>
          <w:color w:val="262626" w:themeColor="text1" w:themeTint="D9"/>
          <w:sz w:val="24"/>
          <w:szCs w:val="24"/>
        </w:rPr>
        <w:t xml:space="preserve">  </w:t>
      </w:r>
      <w:r>
        <w:rPr>
          <w:color w:val="262626" w:themeColor="text1" w:themeTint="D9"/>
          <w:sz w:val="24"/>
          <w:szCs w:val="24"/>
        </w:rPr>
        <w:t>)</w:t>
      </w:r>
    </w:p>
    <w:sectPr w:rsidR="00DD141A" w:rsidRPr="00DD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91A94"/>
    <w:multiLevelType w:val="hybridMultilevel"/>
    <w:tmpl w:val="90FE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4"/>
    <w:rsid w:val="00963079"/>
    <w:rsid w:val="00A13EFF"/>
    <w:rsid w:val="00A73D64"/>
    <w:rsid w:val="00DD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5DB0"/>
  <w15:chartTrackingRefBased/>
  <w15:docId w15:val="{464310C3-8450-45B3-9903-06BE65A8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2020-03-04T12:09:00Z</dcterms:created>
  <dcterms:modified xsi:type="dcterms:W3CDTF">2020-03-04T13:00:00Z</dcterms:modified>
</cp:coreProperties>
</file>