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42972" w14:textId="77777777" w:rsidR="008F4CDF" w:rsidRDefault="008F4CDF">
      <w:pPr>
        <w:rPr>
          <w:lang w:val="en-GB"/>
        </w:rPr>
      </w:pPr>
    </w:p>
    <w:p w14:paraId="01A1B343" w14:textId="5DB7FA97" w:rsidR="00546592" w:rsidRDefault="00546592">
      <w:r w:rsidRPr="00546592">
        <w:drawing>
          <wp:inline distT="0" distB="0" distL="0" distR="0" wp14:anchorId="761552D6" wp14:editId="1F57B24C">
            <wp:extent cx="5731510" cy="2529840"/>
            <wp:effectExtent l="0" t="0" r="2540" b="3810"/>
            <wp:docPr id="1861660512" name="Picture 1" descr="The image showcases a promotional message for GS ConsultPro, a service aimed at helping Singapore businesses and APAC brands to generate leads, increase sales, and achieve revenue growth through a consul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60512" name="Picture 1" descr="The image showcases a promotional message for GS ConsultPro, a service aimed at helping Singapore businesses and APAC brands to generate leads, increase sales, and achieve revenue growth through a consultation.&#10;&#10;AI-generated content may be incorrect."/>
                    <pic:cNvPicPr/>
                  </pic:nvPicPr>
                  <pic:blipFill>
                    <a:blip r:embed="rId5"/>
                    <a:stretch>
                      <a:fillRect/>
                    </a:stretch>
                  </pic:blipFill>
                  <pic:spPr>
                    <a:xfrm>
                      <a:off x="0" y="0"/>
                      <a:ext cx="5731510" cy="2529840"/>
                    </a:xfrm>
                    <a:prstGeom prst="rect">
                      <a:avLst/>
                    </a:prstGeom>
                  </pic:spPr>
                </pic:pic>
              </a:graphicData>
            </a:graphic>
          </wp:inline>
        </w:drawing>
      </w:r>
    </w:p>
    <w:p w14:paraId="27A777F1" w14:textId="3E955319" w:rsidR="00546592" w:rsidRDefault="00546592">
      <w:r w:rsidRPr="00546592">
        <w:t>GS ConsultPro helps Singapore businesses and APAC brands strengthen demand generation, improve lead acquisition, and create a more consistent pipeline for business growth.</w:t>
      </w:r>
    </w:p>
    <w:p w14:paraId="2FC9CBCB" w14:textId="77777777" w:rsidR="00546592" w:rsidRDefault="00546592"/>
    <w:p w14:paraId="2590735A" w14:textId="77777777" w:rsidR="00546592" w:rsidRDefault="00546592"/>
    <w:p w14:paraId="48895354" w14:textId="09101544" w:rsidR="00546592" w:rsidRDefault="00546592">
      <w:pPr>
        <w:rPr>
          <w:lang w:val="en-GB"/>
        </w:rPr>
      </w:pPr>
      <w:r w:rsidRPr="00546592">
        <w:rPr>
          <w:lang w:val="en-GB"/>
        </w:rPr>
        <w:drawing>
          <wp:inline distT="0" distB="0" distL="0" distR="0" wp14:anchorId="490C8567" wp14:editId="677B962D">
            <wp:extent cx="5731510" cy="3128645"/>
            <wp:effectExtent l="0" t="0" r="2540" b="0"/>
            <wp:docPr id="478834464" name="Picture 1" descr="The image presents a promotional advertisement for ConsultPro, a lead generation system that claims to help B2B businesses in Singapore by providing consistent, high-quality leads, improving conversion rates, and offering a predictable monthly lead pip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34464" name="Picture 1" descr="The image presents a promotional advertisement for ConsultPro, a lead generation system that claims to help B2B businesses in Singapore by providing consistent, high-quality leads, improving conversion rates, and offering a predictable monthly lead pipeline.&#10;&#10;AI-generated content may be incorrect."/>
                    <pic:cNvPicPr/>
                  </pic:nvPicPr>
                  <pic:blipFill>
                    <a:blip r:embed="rId6"/>
                    <a:stretch>
                      <a:fillRect/>
                    </a:stretch>
                  </pic:blipFill>
                  <pic:spPr>
                    <a:xfrm>
                      <a:off x="0" y="0"/>
                      <a:ext cx="5731510" cy="3128645"/>
                    </a:xfrm>
                    <a:prstGeom prst="rect">
                      <a:avLst/>
                    </a:prstGeom>
                  </pic:spPr>
                </pic:pic>
              </a:graphicData>
            </a:graphic>
          </wp:inline>
        </w:drawing>
      </w:r>
    </w:p>
    <w:p w14:paraId="04C35B28" w14:textId="0A6F9A87" w:rsidR="005169DB" w:rsidRPr="005169DB" w:rsidRDefault="005169DB" w:rsidP="005169DB">
      <w:r w:rsidRPr="005169DB">
        <w:t>Left Heading:</w:t>
      </w:r>
      <w:r>
        <w:t xml:space="preserve"> </w:t>
      </w:r>
      <w:r w:rsidRPr="005169DB">
        <w:t>STRUGGLING TO GENERATE</w:t>
      </w:r>
      <w:r>
        <w:t xml:space="preserve"> </w:t>
      </w:r>
      <w:r w:rsidRPr="005169DB">
        <w:t>CONSISTENT, QUALIFIED</w:t>
      </w:r>
      <w:r>
        <w:t xml:space="preserve"> </w:t>
      </w:r>
      <w:r w:rsidRPr="005169DB">
        <w:t>LEADS EVERY MONTH?</w:t>
      </w:r>
    </w:p>
    <w:p w14:paraId="558CB970" w14:textId="77777777" w:rsidR="005169DB" w:rsidRPr="005169DB" w:rsidRDefault="005169DB" w:rsidP="005169DB">
      <w:r w:rsidRPr="005169DB">
        <w:t>Left Intro:</w:t>
      </w:r>
      <w:r w:rsidRPr="005169DB">
        <w:br/>
        <w:t>Many B2B businesses rely heavily on referrals without a scalable lead generation and sales automation process to support predictable growth.</w:t>
      </w:r>
    </w:p>
    <w:p w14:paraId="12B2E877" w14:textId="77777777" w:rsidR="005169DB" w:rsidRPr="005169DB" w:rsidRDefault="005169DB" w:rsidP="005169DB">
      <w:r w:rsidRPr="005169DB">
        <w:lastRenderedPageBreak/>
        <w:t>Left Cards:</w:t>
      </w:r>
    </w:p>
    <w:p w14:paraId="748CCA7C" w14:textId="77777777" w:rsidR="005169DB" w:rsidRPr="005169DB" w:rsidRDefault="005169DB" w:rsidP="005169DB">
      <w:pPr>
        <w:numPr>
          <w:ilvl w:val="0"/>
          <w:numId w:val="3"/>
        </w:numPr>
      </w:pPr>
      <w:r w:rsidRPr="005169DB">
        <w:t xml:space="preserve">Sales teams waste hours chasing unqualified prospects who never convert. </w:t>
      </w:r>
    </w:p>
    <w:p w14:paraId="5840EC29" w14:textId="77777777" w:rsidR="005169DB" w:rsidRPr="005169DB" w:rsidRDefault="005169DB" w:rsidP="005169DB">
      <w:pPr>
        <w:numPr>
          <w:ilvl w:val="0"/>
          <w:numId w:val="3"/>
        </w:numPr>
      </w:pPr>
      <w:r w:rsidRPr="005169DB">
        <w:t xml:space="preserve">Previous paid ads or outreach delivered expensive, low-quality, hard-to-close leads. </w:t>
      </w:r>
    </w:p>
    <w:p w14:paraId="4DB0B723" w14:textId="77777777" w:rsidR="005169DB" w:rsidRPr="005169DB" w:rsidRDefault="005169DB" w:rsidP="005169DB">
      <w:pPr>
        <w:numPr>
          <w:ilvl w:val="0"/>
          <w:numId w:val="3"/>
        </w:numPr>
      </w:pPr>
      <w:r w:rsidRPr="005169DB">
        <w:t xml:space="preserve">No clear link between marketing activity and actual closed revenue. </w:t>
      </w:r>
    </w:p>
    <w:p w14:paraId="4963632D" w14:textId="21BD17B9" w:rsidR="005169DB" w:rsidRDefault="005169DB" w:rsidP="005169DB">
      <w:r w:rsidRPr="005169DB">
        <w:t>Right Heading:</w:t>
      </w:r>
      <w:r w:rsidRPr="005169DB">
        <w:br/>
        <w:t>LEAD GENERATION SYSTEMS</w:t>
      </w:r>
      <w:r>
        <w:t xml:space="preserve"> </w:t>
      </w:r>
      <w:r w:rsidRPr="005169DB">
        <w:t>DESIGNED FOR PREDICTABLE</w:t>
      </w:r>
      <w:r>
        <w:t xml:space="preserve"> </w:t>
      </w:r>
      <w:r w:rsidRPr="005169DB">
        <w:t>REVENUE GROWTH</w:t>
      </w:r>
    </w:p>
    <w:p w14:paraId="20841BBC" w14:textId="660ADA3E" w:rsidR="005169DB" w:rsidRPr="005169DB" w:rsidRDefault="005169DB" w:rsidP="005169DB">
      <w:r w:rsidRPr="005169DB">
        <w:t>Right Intro:</w:t>
      </w:r>
      <w:r w:rsidRPr="005169DB">
        <w:br/>
        <w:t>GS ConsultPro helps businesses automate lead generation and sales workflows through targeted outreach, connected systems, and conversion-focused engagement strategies.</w:t>
      </w:r>
    </w:p>
    <w:p w14:paraId="0728B78B" w14:textId="77777777" w:rsidR="005169DB" w:rsidRPr="005169DB" w:rsidRDefault="005169DB" w:rsidP="005169DB">
      <w:r w:rsidRPr="005169DB">
        <w:t>Right Cards:</w:t>
      </w:r>
    </w:p>
    <w:p w14:paraId="40160479" w14:textId="77777777" w:rsidR="005169DB" w:rsidRPr="005169DB" w:rsidRDefault="005169DB" w:rsidP="005169DB">
      <w:pPr>
        <w:numPr>
          <w:ilvl w:val="0"/>
          <w:numId w:val="4"/>
        </w:numPr>
      </w:pPr>
      <w:r w:rsidRPr="005169DB">
        <w:t xml:space="preserve">Leads qualify before they reach your sales team, reducing wasted conversations. </w:t>
      </w:r>
    </w:p>
    <w:p w14:paraId="27B6598B" w14:textId="77777777" w:rsidR="005169DB" w:rsidRPr="005169DB" w:rsidRDefault="005169DB" w:rsidP="005169DB">
      <w:pPr>
        <w:numPr>
          <w:ilvl w:val="0"/>
          <w:numId w:val="4"/>
        </w:numPr>
      </w:pPr>
      <w:r w:rsidRPr="005169DB">
        <w:t xml:space="preserve">Automated touchpoints between first contact and signed contract improve conversion rates. </w:t>
      </w:r>
    </w:p>
    <w:p w14:paraId="1995FD32" w14:textId="77777777" w:rsidR="005169DB" w:rsidRDefault="005169DB" w:rsidP="005169DB">
      <w:pPr>
        <w:numPr>
          <w:ilvl w:val="0"/>
          <w:numId w:val="4"/>
        </w:numPr>
      </w:pPr>
      <w:r w:rsidRPr="005169DB">
        <w:t>Build a more stable and predictable flow of qualified opportunities through connected lead generation systems.</w:t>
      </w:r>
    </w:p>
    <w:p w14:paraId="364EF21A" w14:textId="77777777" w:rsidR="003252C7" w:rsidRDefault="003252C7" w:rsidP="003252C7"/>
    <w:p w14:paraId="64EE410E" w14:textId="30A9B5DD" w:rsidR="003252C7" w:rsidRDefault="003252C7" w:rsidP="003252C7">
      <w:r w:rsidRPr="003252C7">
        <w:drawing>
          <wp:inline distT="0" distB="0" distL="0" distR="0" wp14:anchorId="79B2A3FE" wp14:editId="2971EE6F">
            <wp:extent cx="5731510" cy="2125345"/>
            <wp:effectExtent l="0" t="0" r="2540" b="8255"/>
            <wp:docPr id="1095892866" name="Picture 1" descr="The image is a promotional display for a service that focuses on generating leads and enhancing sales growth for businesses in Singap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92866" name="Picture 1" descr="The image is a promotional display for a service that focuses on generating leads and enhancing sales growth for businesses in Singapore.&#10;&#10;AI-generated content may be incorrect."/>
                    <pic:cNvPicPr/>
                  </pic:nvPicPr>
                  <pic:blipFill>
                    <a:blip r:embed="rId7"/>
                    <a:stretch>
                      <a:fillRect/>
                    </a:stretch>
                  </pic:blipFill>
                  <pic:spPr>
                    <a:xfrm>
                      <a:off x="0" y="0"/>
                      <a:ext cx="5731510" cy="2125345"/>
                    </a:xfrm>
                    <a:prstGeom prst="rect">
                      <a:avLst/>
                    </a:prstGeom>
                  </pic:spPr>
                </pic:pic>
              </a:graphicData>
            </a:graphic>
          </wp:inline>
        </w:drawing>
      </w:r>
    </w:p>
    <w:p w14:paraId="4E4FE979" w14:textId="7C32AF6F" w:rsidR="003252C7" w:rsidRDefault="003252C7" w:rsidP="003252C7">
      <w:r>
        <w:t>B2B Lead generation does not fit here. This should be under B2B lead gen section. This section talks about automating the process.</w:t>
      </w:r>
    </w:p>
    <w:p w14:paraId="603E2D68" w14:textId="0C1E750D" w:rsidR="003252C7" w:rsidRDefault="003252C7" w:rsidP="003252C7">
      <w:r>
        <w:t>Heading: S</w:t>
      </w:r>
      <w:r w:rsidRPr="003252C7">
        <w:t>ALES OPTIMISATION &amp; AUTOMATION</w:t>
      </w:r>
    </w:p>
    <w:p w14:paraId="54C85B42" w14:textId="2561CC98" w:rsidR="003252C7" w:rsidRDefault="003252C7" w:rsidP="003252C7">
      <w:r>
        <w:t xml:space="preserve">Intro: </w:t>
      </w:r>
      <w:r w:rsidRPr="003252C7">
        <w:t>Streamline sales workflows, improve conversion performance, and create more scalable revenue processes.</w:t>
      </w:r>
    </w:p>
    <w:p w14:paraId="3BACA9D4" w14:textId="1E94FD5B" w:rsidR="003252C7" w:rsidRPr="003252C7" w:rsidRDefault="003252C7" w:rsidP="003252C7">
      <w:r w:rsidRPr="003252C7">
        <w:lastRenderedPageBreak/>
        <w:t>SALES OPTIMISATION</w:t>
      </w:r>
      <w:r w:rsidRPr="003252C7">
        <w:br/>
        <w:t>Improve conversion performance by refining messaging, engagement workflows, and sales touchpoints across the pipeline.</w:t>
      </w:r>
    </w:p>
    <w:p w14:paraId="6166044C" w14:textId="698E9951" w:rsidR="003252C7" w:rsidRPr="005169DB" w:rsidRDefault="003252C7" w:rsidP="003252C7">
      <w:r w:rsidRPr="003252C7">
        <w:t>SALES AUTOMATION</w:t>
      </w:r>
      <w:r w:rsidRPr="003252C7">
        <w:br/>
        <w:t>Connect outreach, CRM, and lead management systems to streamline qualification, follow-ups, and sales workflows.</w:t>
      </w:r>
    </w:p>
    <w:p w14:paraId="639F2944" w14:textId="77777777" w:rsidR="00226EEC" w:rsidRDefault="00226EEC" w:rsidP="000A255D"/>
    <w:p w14:paraId="65E086FF" w14:textId="1EFCCF08" w:rsidR="000A255D" w:rsidRPr="00226EEC" w:rsidRDefault="000A255D" w:rsidP="000A255D">
      <w:pPr>
        <w:rPr>
          <w:color w:val="EE0000"/>
        </w:rPr>
      </w:pPr>
      <w:r w:rsidRPr="00226EEC">
        <w:rPr>
          <w:color w:val="EE0000"/>
        </w:rPr>
        <w:t>R</w:t>
      </w:r>
      <w:r w:rsidRPr="00226EEC">
        <w:rPr>
          <w:color w:val="EE0000"/>
        </w:rPr>
        <w:t>emove th</w:t>
      </w:r>
      <w:r w:rsidRPr="00226EEC">
        <w:rPr>
          <w:color w:val="EE0000"/>
        </w:rPr>
        <w:t>is</w:t>
      </w:r>
      <w:r w:rsidRPr="00226EEC">
        <w:rPr>
          <w:color w:val="EE0000"/>
        </w:rPr>
        <w:t xml:space="preserve"> completely:</w:t>
      </w:r>
    </w:p>
    <w:p w14:paraId="4A543541" w14:textId="09B4AE77" w:rsidR="000A255D" w:rsidRPr="000A255D" w:rsidRDefault="000A255D" w:rsidP="000A255D">
      <w:r w:rsidRPr="000A255D">
        <w:drawing>
          <wp:inline distT="0" distB="0" distL="0" distR="0" wp14:anchorId="034E4D0A" wp14:editId="2D0325F5">
            <wp:extent cx="5731510" cy="2829560"/>
            <wp:effectExtent l="0" t="0" r="2540" b="8890"/>
            <wp:docPr id="168979165" name="Picture 1" descr="Before and after comparison: Singapore tech consultancy's lead generation improved from an unpredictable, unqualified pipeline to a steady flow of qualified leads, reducing sales cycles and increasing monthly reven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9165" name="Picture 1" descr="Before and after comparison: Singapore tech consultancy's lead generation improved from an unpredictable, unqualified pipeline to a steady flow of qualified leads, reducing sales cycles and increasing monthly revenue.&#10;&#10;AI-generated content may be incorrect."/>
                    <pic:cNvPicPr/>
                  </pic:nvPicPr>
                  <pic:blipFill>
                    <a:blip r:embed="rId8"/>
                    <a:stretch>
                      <a:fillRect/>
                    </a:stretch>
                  </pic:blipFill>
                  <pic:spPr>
                    <a:xfrm>
                      <a:off x="0" y="0"/>
                      <a:ext cx="5731510" cy="2829560"/>
                    </a:xfrm>
                    <a:prstGeom prst="rect">
                      <a:avLst/>
                    </a:prstGeom>
                  </pic:spPr>
                </pic:pic>
              </a:graphicData>
            </a:graphic>
          </wp:inline>
        </w:drawing>
      </w:r>
      <w:r w:rsidRPr="000A255D">
        <w:br/>
        <w:t xml:space="preserve">Reason: case-study without proof </w:t>
      </w:r>
    </w:p>
    <w:p w14:paraId="1B8BD323" w14:textId="06A6966A" w:rsidR="000A255D" w:rsidRDefault="000A255D" w:rsidP="000A255D"/>
    <w:p w14:paraId="4F81FBA5" w14:textId="4F7334B4" w:rsidR="000A255D" w:rsidRPr="000A255D" w:rsidRDefault="000A255D" w:rsidP="000A255D">
      <w:r w:rsidRPr="000A255D">
        <w:drawing>
          <wp:inline distT="0" distB="0" distL="0" distR="0" wp14:anchorId="11B9BAAE" wp14:editId="1F37641D">
            <wp:extent cx="5731510" cy="2316480"/>
            <wp:effectExtent l="0" t="0" r="2540" b="7620"/>
            <wp:docPr id="715718815" name="Picture 1" descr="The image features a promotional webpage for a Singapore-based lead generation service, highlighting the benefits of their system for improving business leads and offering a free consul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18815" name="Picture 1" descr="The image features a promotional webpage for a Singapore-based lead generation service, highlighting the benefits of their system for improving business leads and offering a free consultation.&#10;&#10;AI-generated content may be incorrect."/>
                    <pic:cNvPicPr/>
                  </pic:nvPicPr>
                  <pic:blipFill>
                    <a:blip r:embed="rId9"/>
                    <a:stretch>
                      <a:fillRect/>
                    </a:stretch>
                  </pic:blipFill>
                  <pic:spPr>
                    <a:xfrm>
                      <a:off x="0" y="0"/>
                      <a:ext cx="5731510" cy="2316480"/>
                    </a:xfrm>
                    <a:prstGeom prst="rect">
                      <a:avLst/>
                    </a:prstGeom>
                  </pic:spPr>
                </pic:pic>
              </a:graphicData>
            </a:graphic>
          </wp:inline>
        </w:drawing>
      </w:r>
    </w:p>
    <w:p w14:paraId="4357CC4A" w14:textId="61FD1B51" w:rsidR="00546592" w:rsidRDefault="000A255D" w:rsidP="005169DB">
      <w:r w:rsidRPr="000A255D">
        <w:t xml:space="preserve">Reason: you already have the stronger blue CTA </w:t>
      </w:r>
    </w:p>
    <w:p w14:paraId="6AC789F5" w14:textId="3AFBE09D" w:rsidR="00BF370F" w:rsidRDefault="00BF370F" w:rsidP="005169DB">
      <w:r w:rsidRPr="00BF370F">
        <w:lastRenderedPageBreak/>
        <w:drawing>
          <wp:inline distT="0" distB="0" distL="0" distR="0" wp14:anchorId="6BE4BDCD" wp14:editId="168DEF29">
            <wp:extent cx="5731510" cy="1728470"/>
            <wp:effectExtent l="0" t="0" r="2540" b="5080"/>
            <wp:docPr id="2128138964" name="Picture 1" descr="The image displays a promotional banner offering a free consultation for a lead generation pipeline, targeting businesses in Singap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38964" name="Picture 1" descr="The image displays a promotional banner offering a free consultation for a lead generation pipeline, targeting businesses in Singapore.&#10;&#10;AI-generated content may be incorrect."/>
                    <pic:cNvPicPr/>
                  </pic:nvPicPr>
                  <pic:blipFill>
                    <a:blip r:embed="rId10"/>
                    <a:stretch>
                      <a:fillRect/>
                    </a:stretch>
                  </pic:blipFill>
                  <pic:spPr>
                    <a:xfrm>
                      <a:off x="0" y="0"/>
                      <a:ext cx="5731510" cy="1728470"/>
                    </a:xfrm>
                    <a:prstGeom prst="rect">
                      <a:avLst/>
                    </a:prstGeom>
                  </pic:spPr>
                </pic:pic>
              </a:graphicData>
            </a:graphic>
          </wp:inline>
        </w:drawing>
      </w:r>
    </w:p>
    <w:p w14:paraId="3A77A0AB" w14:textId="0DB903BF" w:rsidR="00BF370F" w:rsidRPr="00BF370F" w:rsidRDefault="00BF370F" w:rsidP="00BF370F">
      <w:r w:rsidRPr="00BF370F">
        <w:t>READY TO BUILD A MORE</w:t>
      </w:r>
      <w:r>
        <w:t xml:space="preserve"> </w:t>
      </w:r>
      <w:r w:rsidRPr="00BF370F">
        <w:t>PREDICTABLE GROWTH SYSTEM?</w:t>
      </w:r>
    </w:p>
    <w:p w14:paraId="45511982" w14:textId="77777777" w:rsidR="00BF370F" w:rsidRPr="00BF370F" w:rsidRDefault="00BF370F" w:rsidP="00BF370F">
      <w:r w:rsidRPr="00BF370F">
        <w:t>Body:</w:t>
      </w:r>
      <w:r w:rsidRPr="00BF370F">
        <w:br/>
        <w:t>Book your free consultation to identify workflow gaps, improve lead generation performance, and explore how connected sales and automation systems can support scalable business growth.</w:t>
      </w:r>
    </w:p>
    <w:p w14:paraId="7D835347" w14:textId="6CE398A3" w:rsidR="00BF370F" w:rsidRPr="00BF370F" w:rsidRDefault="00BF370F" w:rsidP="00BF370F">
      <w:r w:rsidRPr="00BF370F">
        <w:t>CTA:</w:t>
      </w:r>
      <w:r>
        <w:t xml:space="preserve"> </w:t>
      </w:r>
      <w:r w:rsidRPr="00BF370F">
        <w:t>BOOK A FREE</w:t>
      </w:r>
      <w:r>
        <w:t xml:space="preserve"> </w:t>
      </w:r>
      <w:r w:rsidRPr="00BF370F">
        <w:t>CONSULTATION</w:t>
      </w:r>
    </w:p>
    <w:p w14:paraId="1D994286" w14:textId="079D362A" w:rsidR="00BF370F" w:rsidRDefault="00BF370F" w:rsidP="00BF370F">
      <w:r>
        <w:t xml:space="preserve">The button does not show much due to the </w:t>
      </w:r>
      <w:proofErr w:type="spellStart"/>
      <w:r>
        <w:t>color</w:t>
      </w:r>
      <w:proofErr w:type="spellEnd"/>
      <w:r>
        <w:t>.</w:t>
      </w:r>
      <w:r w:rsidR="00056951">
        <w:t xml:space="preserve"> It is blending in.</w:t>
      </w:r>
      <w:r w:rsidRPr="00BF370F">
        <w:rPr>
          <w:vanish/>
        </w:rPr>
        <w:t>Top of Form</w:t>
      </w:r>
    </w:p>
    <w:p w14:paraId="108D9BD3" w14:textId="25829BC3" w:rsidR="00E2615F" w:rsidRDefault="00E2615F" w:rsidP="00BF370F">
      <w:r w:rsidRPr="00E2615F">
        <w:drawing>
          <wp:inline distT="0" distB="0" distL="0" distR="0" wp14:anchorId="1E9E45CF" wp14:editId="36F7E8F5">
            <wp:extent cx="5731510" cy="1431925"/>
            <wp:effectExtent l="0" t="0" r="2540" b="0"/>
            <wp:docPr id="1256380945" name="Picture 1" descr="The image displays a frequently asked question about the lead generation timeline for Singapore businesses, with outbound channels such as LinkedIn and email resulting in conversations within two to three weeks, while inbound channels may take longer but yield higher-intent leads once momentum buil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80945" name="Picture 1" descr="The image displays a frequently asked question about the lead generation timeline for Singapore businesses, with outbound channels such as LinkedIn and email resulting in conversations within two to three weeks, while inbound channels may take longer but yield higher-intent leads once momentum builds.&#10;&#10;AI-generated content may be incorrect."/>
                    <pic:cNvPicPr/>
                  </pic:nvPicPr>
                  <pic:blipFill>
                    <a:blip r:embed="rId11"/>
                    <a:stretch>
                      <a:fillRect/>
                    </a:stretch>
                  </pic:blipFill>
                  <pic:spPr>
                    <a:xfrm>
                      <a:off x="0" y="0"/>
                      <a:ext cx="5731510" cy="1431925"/>
                    </a:xfrm>
                    <a:prstGeom prst="rect">
                      <a:avLst/>
                    </a:prstGeom>
                  </pic:spPr>
                </pic:pic>
              </a:graphicData>
            </a:graphic>
          </wp:inline>
        </w:drawing>
      </w:r>
    </w:p>
    <w:p w14:paraId="558B9698" w14:textId="4A27B8BE" w:rsidR="007D1085" w:rsidRDefault="007D1085" w:rsidP="00BF370F">
      <w:r>
        <w:t>This sounds like B2B lead generation service.</w:t>
      </w:r>
    </w:p>
    <w:p w14:paraId="6FB4AE55" w14:textId="493DC244" w:rsidR="007D1085" w:rsidRDefault="007D1085" w:rsidP="00BF370F">
      <w:r w:rsidRPr="007D1085">
        <w:t>How Quickly Will Systems Start Producing Results?</w:t>
      </w:r>
    </w:p>
    <w:p w14:paraId="197D942B" w14:textId="131684F7" w:rsidR="00330E3B" w:rsidRDefault="00330E3B" w:rsidP="00BF370F">
      <w:r w:rsidRPr="00330E3B">
        <w:t>Initial outreach can begin generating conversations within weeks, while connected systems continue improving qualification, visibility, and conversion performance over time.</w:t>
      </w:r>
    </w:p>
    <w:p w14:paraId="182BFFE7" w14:textId="3BA96BA7" w:rsidR="00892F4F" w:rsidRDefault="00892F4F" w:rsidP="00BF370F">
      <w:r w:rsidRPr="00892F4F">
        <w:drawing>
          <wp:inline distT="0" distB="0" distL="0" distR="0" wp14:anchorId="6D93B923" wp14:editId="2A21662F">
            <wp:extent cx="5731510" cy="761365"/>
            <wp:effectExtent l="0" t="0" r="2540" b="635"/>
            <wp:docPr id="1782613235" name="Picture 1" descr="The text discusses strategies to prevent low-quality leads in Singapore, emphasizing the importance of targeted marketing, proper qualification, and aligning offerings with the audi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13235" name="Picture 1" descr="The text discusses strategies to prevent low-quality leads in Singapore, emphasizing the importance of targeted marketing, proper qualification, and aligning offerings with the audience.&#10;&#10;AI-generated content may be incorrect."/>
                    <pic:cNvPicPr/>
                  </pic:nvPicPr>
                  <pic:blipFill>
                    <a:blip r:embed="rId12"/>
                    <a:stretch>
                      <a:fillRect/>
                    </a:stretch>
                  </pic:blipFill>
                  <pic:spPr>
                    <a:xfrm>
                      <a:off x="0" y="0"/>
                      <a:ext cx="5731510" cy="761365"/>
                    </a:xfrm>
                    <a:prstGeom prst="rect">
                      <a:avLst/>
                    </a:prstGeom>
                  </pic:spPr>
                </pic:pic>
              </a:graphicData>
            </a:graphic>
          </wp:inline>
        </w:drawing>
      </w:r>
    </w:p>
    <w:p w14:paraId="7063169C" w14:textId="6E33504D" w:rsidR="00D4368B" w:rsidRDefault="00D4368B" w:rsidP="00BF370F">
      <w:r>
        <w:t>Too much Singapore.</w:t>
      </w:r>
    </w:p>
    <w:p w14:paraId="6D475BCB" w14:textId="77777777" w:rsidR="00D4368B" w:rsidRPr="00D4368B" w:rsidRDefault="00D4368B" w:rsidP="00D4368B">
      <w:r w:rsidRPr="00D4368B">
        <w:t>Question:</w:t>
      </w:r>
      <w:r w:rsidRPr="00D4368B">
        <w:br/>
        <w:t>What Stops Leads From Being Low Quality Like Before?</w:t>
      </w:r>
    </w:p>
    <w:p w14:paraId="659970D5" w14:textId="77777777" w:rsidR="00D4368B" w:rsidRPr="00D4368B" w:rsidRDefault="00D4368B" w:rsidP="00D4368B">
      <w:r w:rsidRPr="00D4368B">
        <w:lastRenderedPageBreak/>
        <w:t>Answer:</w:t>
      </w:r>
      <w:r w:rsidRPr="00D4368B">
        <w:br/>
        <w:t>Low-quality leads often come from poor targeting, weak qualification workflows, or disconnected outreach processes. GS ConsultPro improves lead quality by refining targeting, introducing qualification steps, and connecting workflows across outreach, CRM, and follow-up systems.</w:t>
      </w:r>
    </w:p>
    <w:p w14:paraId="2BABF1F2" w14:textId="77777777" w:rsidR="00D4368B" w:rsidRDefault="00D4368B" w:rsidP="00BF370F"/>
    <w:p w14:paraId="0B5E4718" w14:textId="09C98A49" w:rsidR="00BA5F83" w:rsidRDefault="00995F09" w:rsidP="00BF370F">
      <w:r w:rsidRPr="00995F09">
        <w:drawing>
          <wp:inline distT="0" distB="0" distL="0" distR="0" wp14:anchorId="13CAB6A3" wp14:editId="4BA31860">
            <wp:extent cx="5731510" cy="774065"/>
            <wp:effectExtent l="0" t="0" r="2540" b="6985"/>
            <wp:docPr id="859484801" name="Picture 1" descr="The image displays a question about the necessity of a large sales team for handling Singapore leads, followed by a statement emphasizing that GS ConsultPro tailors the lead volume and qualification process to the actual capacity of the team, ensuring manageable lead clos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84801" name="Picture 1" descr="The image displays a question about the necessity of a large sales team for handling Singapore leads, followed by a statement emphasizing that GS ConsultPro tailors the lead volume and qualification process to the actual capacity of the team, ensuring manageable lead closure.&#10;&#10;AI-generated content may be incorrect."/>
                    <pic:cNvPicPr/>
                  </pic:nvPicPr>
                  <pic:blipFill>
                    <a:blip r:embed="rId13"/>
                    <a:stretch>
                      <a:fillRect/>
                    </a:stretch>
                  </pic:blipFill>
                  <pic:spPr>
                    <a:xfrm>
                      <a:off x="0" y="0"/>
                      <a:ext cx="5731510" cy="774065"/>
                    </a:xfrm>
                    <a:prstGeom prst="rect">
                      <a:avLst/>
                    </a:prstGeom>
                  </pic:spPr>
                </pic:pic>
              </a:graphicData>
            </a:graphic>
          </wp:inline>
        </w:drawing>
      </w:r>
    </w:p>
    <w:p w14:paraId="20D08EBE" w14:textId="77777777" w:rsidR="004A3F9A" w:rsidRDefault="004A3F9A" w:rsidP="00BF370F"/>
    <w:p w14:paraId="4457D87E" w14:textId="04542B40" w:rsidR="004A3F9A" w:rsidRDefault="004A3F9A" w:rsidP="00BF370F">
      <w:r w:rsidRPr="004A3F9A">
        <w:t>No. GS ConsultPro works with businesses of all sizes. Lead volume, qualification workflows, and follow-up processes are structured around your team’s sales capacity so opportunities can be managed more consistently and efficiently.</w:t>
      </w:r>
    </w:p>
    <w:p w14:paraId="67335145" w14:textId="25CA4B06" w:rsidR="005B4CDF" w:rsidRDefault="00AF136B" w:rsidP="00BF370F">
      <w:r w:rsidRPr="00AF136B">
        <w:drawing>
          <wp:inline distT="0" distB="0" distL="0" distR="0" wp14:anchorId="5CACDDAD" wp14:editId="461FC358">
            <wp:extent cx="5731510" cy="780415"/>
            <wp:effectExtent l="0" t="0" r="2540" b="635"/>
            <wp:docPr id="2142223945" name="Picture 1" descr="The image displays a user interface with a question about monthly reporting on campaign results in Singapore, highlighting metrics such as lead volume, quality scores, conversion rates, and cost per l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23945" name="Picture 1" descr="The image displays a user interface with a question about monthly reporting on campaign results in Singapore, highlighting metrics such as lead volume, quality scores, conversion rates, and cost per lead.&#10;&#10;AI-generated content may be incorrect."/>
                    <pic:cNvPicPr/>
                  </pic:nvPicPr>
                  <pic:blipFill>
                    <a:blip r:embed="rId14"/>
                    <a:stretch>
                      <a:fillRect/>
                    </a:stretch>
                  </pic:blipFill>
                  <pic:spPr>
                    <a:xfrm>
                      <a:off x="0" y="0"/>
                      <a:ext cx="5731510" cy="780415"/>
                    </a:xfrm>
                    <a:prstGeom prst="rect">
                      <a:avLst/>
                    </a:prstGeom>
                  </pic:spPr>
                </pic:pic>
              </a:graphicData>
            </a:graphic>
          </wp:inline>
        </w:drawing>
      </w:r>
    </w:p>
    <w:p w14:paraId="1B99D8DC" w14:textId="15AC00AD" w:rsidR="00BF370F" w:rsidRDefault="00AF136B" w:rsidP="00BF370F">
      <w:r>
        <w:t>This section is about connecting systems, not providing lead gen services which is under B2B lead gen.</w:t>
      </w:r>
      <w:r w:rsidR="00BF370F" w:rsidRPr="00BF370F">
        <w:rPr>
          <w:vanish/>
        </w:rPr>
        <w:t>Bottom of Form</w:t>
      </w:r>
    </w:p>
    <w:p w14:paraId="76D47A3C" w14:textId="77777777" w:rsidR="009E36BA" w:rsidRDefault="009E36BA" w:rsidP="00BF370F"/>
    <w:p w14:paraId="29E4C9C0" w14:textId="77777777" w:rsidR="009E36BA" w:rsidRPr="009E36BA" w:rsidRDefault="009E36BA" w:rsidP="009E36BA">
      <w:r w:rsidRPr="009E36BA">
        <w:t>Question:</w:t>
      </w:r>
      <w:r w:rsidRPr="009E36BA">
        <w:br/>
        <w:t>How Do You Track Performance Across Connected Systems?</w:t>
      </w:r>
    </w:p>
    <w:p w14:paraId="491C8DD0" w14:textId="77777777" w:rsidR="009E36BA" w:rsidRDefault="009E36BA" w:rsidP="009E36BA">
      <w:r w:rsidRPr="009E36BA">
        <w:t>Answer:</w:t>
      </w:r>
      <w:r w:rsidRPr="009E36BA">
        <w:br/>
        <w:t>GS ConsultPro helps businesses centralise visibility across outreach, CRM, qualification, and follow-up workflows so teams can track pipeline activity, response handling, conversion movement, and operational performance more clearly.</w:t>
      </w:r>
    </w:p>
    <w:p w14:paraId="71DF7526" w14:textId="77777777" w:rsidR="006A66B7" w:rsidRDefault="006A66B7" w:rsidP="009E36BA"/>
    <w:p w14:paraId="625459DA" w14:textId="6EA46967" w:rsidR="006A66B7" w:rsidRDefault="006A66B7" w:rsidP="009E36BA">
      <w:r w:rsidRPr="006A66B7">
        <w:lastRenderedPageBreak/>
        <w:drawing>
          <wp:inline distT="0" distB="0" distL="0" distR="0" wp14:anchorId="346C85EF" wp14:editId="6CCC2C18">
            <wp:extent cx="5731510" cy="2539365"/>
            <wp:effectExtent l="0" t="0" r="2540" b="0"/>
            <wp:docPr id="2044482720" name="Picture 1" descr="The image displays a comparison of various lead generation strategies for Singapore businesses, highlighting GS ConsultPro's integrated approach to enhancing revenue and local sales cy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82720" name="Picture 1" descr="The image displays a comparison of various lead generation strategies for Singapore businesses, highlighting GS ConsultPro's integrated approach to enhancing revenue and local sales cycles.&#10;&#10;AI-generated content may be incorrect."/>
                    <pic:cNvPicPr/>
                  </pic:nvPicPr>
                  <pic:blipFill>
                    <a:blip r:embed="rId15"/>
                    <a:stretch>
                      <a:fillRect/>
                    </a:stretch>
                  </pic:blipFill>
                  <pic:spPr>
                    <a:xfrm>
                      <a:off x="0" y="0"/>
                      <a:ext cx="5731510" cy="2539365"/>
                    </a:xfrm>
                    <a:prstGeom prst="rect">
                      <a:avLst/>
                    </a:prstGeom>
                  </pic:spPr>
                </pic:pic>
              </a:graphicData>
            </a:graphic>
          </wp:inline>
        </w:drawing>
      </w:r>
    </w:p>
    <w:p w14:paraId="3A91E934" w14:textId="77777777" w:rsidR="004E05B4" w:rsidRDefault="004E05B4" w:rsidP="009E36BA"/>
    <w:p w14:paraId="3BA50D55" w14:textId="0D16FA0D" w:rsidR="004546B3" w:rsidRPr="004546B3" w:rsidRDefault="004546B3" w:rsidP="004546B3">
      <w:r w:rsidRPr="004546B3">
        <w:t>Left Card</w:t>
      </w:r>
      <w:r w:rsidRPr="004546B3">
        <w:br/>
        <w:t>Headline:</w:t>
      </w:r>
      <w:r>
        <w:t xml:space="preserve"> </w:t>
      </w:r>
      <w:r w:rsidRPr="004546B3">
        <w:t>WHY BUSINESSES CHOOSE</w:t>
      </w:r>
      <w:r>
        <w:t xml:space="preserve"> </w:t>
      </w:r>
      <w:r w:rsidRPr="004546B3">
        <w:t>GS CONSULTPRO FOR</w:t>
      </w:r>
      <w:r>
        <w:t xml:space="preserve"> </w:t>
      </w:r>
      <w:r w:rsidRPr="004546B3">
        <w:t>CONNECTED SALES SYSTEMS</w:t>
      </w:r>
    </w:p>
    <w:p w14:paraId="45FD4920" w14:textId="5F2E53A1" w:rsidR="004546B3" w:rsidRPr="004546B3" w:rsidRDefault="004546B3" w:rsidP="004546B3">
      <w:r w:rsidRPr="004546B3">
        <w:t>Many businesses struggle with disconnected sales processes, inconsistent follow-ups, and limited visibility across the customer journey. GS ConsultPro helps create more structured and scalable sales operations through connected workflows and automation.</w:t>
      </w:r>
    </w:p>
    <w:p w14:paraId="20EB22E6" w14:textId="77777777" w:rsidR="004546B3" w:rsidRPr="004546B3" w:rsidRDefault="004546B3" w:rsidP="004546B3">
      <w:r w:rsidRPr="004546B3">
        <w:t>Tags:</w:t>
      </w:r>
    </w:p>
    <w:p w14:paraId="77A695F6" w14:textId="77777777" w:rsidR="004546B3" w:rsidRPr="004546B3" w:rsidRDefault="004546B3" w:rsidP="004546B3">
      <w:pPr>
        <w:numPr>
          <w:ilvl w:val="0"/>
          <w:numId w:val="12"/>
        </w:numPr>
      </w:pPr>
      <w:r w:rsidRPr="004546B3">
        <w:t xml:space="preserve">WORKFLOW-DRIVEN </w:t>
      </w:r>
    </w:p>
    <w:p w14:paraId="4CD3F85A" w14:textId="77777777" w:rsidR="004546B3" w:rsidRPr="004546B3" w:rsidRDefault="004546B3" w:rsidP="004546B3">
      <w:pPr>
        <w:numPr>
          <w:ilvl w:val="0"/>
          <w:numId w:val="12"/>
        </w:numPr>
      </w:pPr>
      <w:r w:rsidRPr="004546B3">
        <w:t xml:space="preserve">AUTOMATION-FOCUSED </w:t>
      </w:r>
    </w:p>
    <w:p w14:paraId="7AEB6371" w14:textId="77777777" w:rsidR="004546B3" w:rsidRPr="004546B3" w:rsidRDefault="004546B3" w:rsidP="004546B3">
      <w:pPr>
        <w:numPr>
          <w:ilvl w:val="0"/>
          <w:numId w:val="12"/>
        </w:numPr>
      </w:pPr>
      <w:r w:rsidRPr="004546B3">
        <w:t xml:space="preserve">REVENUE-FOCUSED </w:t>
      </w:r>
    </w:p>
    <w:p w14:paraId="3352E295" w14:textId="647D20DB" w:rsidR="004546B3" w:rsidRPr="004546B3" w:rsidRDefault="004546B3" w:rsidP="004546B3">
      <w:r w:rsidRPr="004546B3">
        <w:t>Right Card</w:t>
      </w:r>
      <w:r w:rsidRPr="004546B3">
        <w:br/>
        <w:t>Headline:</w:t>
      </w:r>
      <w:r w:rsidRPr="004546B3">
        <w:br/>
        <w:t>CONNECTED SALES &amp;</w:t>
      </w:r>
      <w:r w:rsidR="00933C4D">
        <w:t xml:space="preserve"> </w:t>
      </w:r>
      <w:r w:rsidRPr="004546B3">
        <w:t>GROWTH WORKFLOWS</w:t>
      </w:r>
    </w:p>
    <w:p w14:paraId="0DCB43C6" w14:textId="6DF5600B" w:rsidR="004546B3" w:rsidRPr="004546B3" w:rsidRDefault="004546B3" w:rsidP="004546B3">
      <w:r w:rsidRPr="004546B3">
        <w:t>GS ConsultPro connects outreach, CRM, qualification, follow-up, and reporting systems into one structured workflow designed to improve lead handling, operational visibility, and sales process efficiency.</w:t>
      </w:r>
    </w:p>
    <w:p w14:paraId="5ED8861C" w14:textId="77777777" w:rsidR="004546B3" w:rsidRDefault="004546B3" w:rsidP="00F51424"/>
    <w:p w14:paraId="7AE892D0" w14:textId="5A836788" w:rsidR="004E05B4" w:rsidRDefault="004E05B4" w:rsidP="00F51424">
      <w:r w:rsidRPr="004E05B4">
        <w:t>This now aligns much better with</w:t>
      </w:r>
      <w:r w:rsidR="00F51424">
        <w:t xml:space="preserve"> </w:t>
      </w:r>
      <w:r w:rsidRPr="004E05B4">
        <w:t>automation systems</w:t>
      </w:r>
      <w:r w:rsidR="00F51424">
        <w:t xml:space="preserve">, </w:t>
      </w:r>
      <w:r w:rsidRPr="004E05B4">
        <w:t xml:space="preserve">workflow integration </w:t>
      </w:r>
      <w:r w:rsidR="00FF0E38">
        <w:t>etc</w:t>
      </w:r>
      <w:r w:rsidR="00F51424">
        <w:t>.</w:t>
      </w:r>
    </w:p>
    <w:p w14:paraId="521C1E91" w14:textId="77777777" w:rsidR="00BD669B" w:rsidRDefault="00BD669B" w:rsidP="00F51424"/>
    <w:p w14:paraId="367A1943" w14:textId="1F123C67" w:rsidR="00BD669B" w:rsidRPr="004E05B4" w:rsidRDefault="00BD669B" w:rsidP="00F51424">
      <w:r w:rsidRPr="00BD669B">
        <w:lastRenderedPageBreak/>
        <w:drawing>
          <wp:inline distT="0" distB="0" distL="0" distR="0" wp14:anchorId="19A3EFF2" wp14:editId="7B4F5637">
            <wp:extent cx="5731510" cy="2468880"/>
            <wp:effectExtent l="0" t="0" r="2540" b="7620"/>
            <wp:docPr id="410942364" name="Picture 1" descr="The image depicts a three-step process for lead generation in Singapore, starting with market research, followed by campaign launch and testing, and concluding with review and optimization for cost-effective revenue gene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42364" name="Picture 1" descr="The image depicts a three-step process for lead generation in Singapore, starting with market research, followed by campaign launch and testing, and concluding with review and optimization for cost-effective revenue generation.&#10;&#10;AI-generated content may be incorrect."/>
                    <pic:cNvPicPr/>
                  </pic:nvPicPr>
                  <pic:blipFill>
                    <a:blip r:embed="rId16"/>
                    <a:stretch>
                      <a:fillRect/>
                    </a:stretch>
                  </pic:blipFill>
                  <pic:spPr>
                    <a:xfrm>
                      <a:off x="0" y="0"/>
                      <a:ext cx="5731510" cy="2468880"/>
                    </a:xfrm>
                    <a:prstGeom prst="rect">
                      <a:avLst/>
                    </a:prstGeom>
                  </pic:spPr>
                </pic:pic>
              </a:graphicData>
            </a:graphic>
          </wp:inline>
        </w:drawing>
      </w:r>
    </w:p>
    <w:p w14:paraId="0CB27256" w14:textId="7912DAA3" w:rsidR="004E05B4" w:rsidRDefault="00F85FF5" w:rsidP="009E36BA">
      <w:r>
        <w:t xml:space="preserve">This does </w:t>
      </w:r>
      <w:r w:rsidR="00354F6F">
        <w:t>not fit here. We are talking about automation in this section.</w:t>
      </w:r>
    </w:p>
    <w:p w14:paraId="25ED85B1" w14:textId="77777777" w:rsidR="00354F6F" w:rsidRDefault="00354F6F" w:rsidP="009E36BA"/>
    <w:p w14:paraId="329B866E" w14:textId="2DE78BE6" w:rsidR="00354F6F" w:rsidRPr="00354F6F" w:rsidRDefault="00354F6F" w:rsidP="00354F6F">
      <w:r w:rsidRPr="00354F6F">
        <w:t>Headline:</w:t>
      </w:r>
      <w:r w:rsidRPr="00354F6F">
        <w:br/>
        <w:t>OUR SALES &amp; AUTOMATION PROCESS —</w:t>
      </w:r>
      <w:r>
        <w:t xml:space="preserve"> </w:t>
      </w:r>
      <w:r w:rsidRPr="00354F6F">
        <w:t>FROM STRATEGY TO SCALABLE WORKFLOWS</w:t>
      </w:r>
    </w:p>
    <w:p w14:paraId="1380EBAD" w14:textId="77777777" w:rsidR="00354F6F" w:rsidRPr="00354F6F" w:rsidRDefault="00354F6F" w:rsidP="00354F6F">
      <w:r w:rsidRPr="00354F6F">
        <w:t>Intro:</w:t>
      </w:r>
      <w:r w:rsidRPr="00354F6F">
        <w:br/>
        <w:t>A structured three-step process designed to connect workflows, improve operational visibility, and support scalable sales systems.</w:t>
      </w:r>
    </w:p>
    <w:p w14:paraId="53DE0AC9" w14:textId="77777777" w:rsidR="00354F6F" w:rsidRPr="00354F6F" w:rsidRDefault="00354F6F" w:rsidP="00354F6F">
      <w:r w:rsidRPr="00354F6F">
        <w:t>Card 1</w:t>
      </w:r>
      <w:r w:rsidRPr="00354F6F">
        <w:br/>
        <w:t>RESEARCH, STRATEGY &amp; SETUP</w:t>
      </w:r>
    </w:p>
    <w:p w14:paraId="0850B10B" w14:textId="77777777" w:rsidR="00354F6F" w:rsidRPr="00354F6F" w:rsidRDefault="00354F6F" w:rsidP="00354F6F">
      <w:r w:rsidRPr="00354F6F">
        <w:t>Review sales workflows, qualification processes, CRM structure, and operational gaps before configuring connected systems and automation flows.</w:t>
      </w:r>
    </w:p>
    <w:p w14:paraId="1AA49551" w14:textId="77777777" w:rsidR="00354F6F" w:rsidRPr="00354F6F" w:rsidRDefault="00354F6F" w:rsidP="00354F6F">
      <w:r w:rsidRPr="00354F6F">
        <w:t>Card 2</w:t>
      </w:r>
      <w:r w:rsidRPr="00354F6F">
        <w:br/>
        <w:t>WORKFLOW INTEGRATION &amp; AUTOMATION</w:t>
      </w:r>
    </w:p>
    <w:p w14:paraId="65022E8A" w14:textId="77777777" w:rsidR="00DF1C3E" w:rsidRDefault="00DF1C3E" w:rsidP="00354F6F">
      <w:r w:rsidRPr="00DF1C3E">
        <w:t>Connect CRM, outreach, qualification, follow-up, and reporting workflows across platforms such as HubSpot, Salesforce, LinkedIn, Apollo, and other sales or automation systems based on operational requirements.</w:t>
      </w:r>
    </w:p>
    <w:p w14:paraId="3C4CDDEB" w14:textId="3474197A" w:rsidR="00354F6F" w:rsidRPr="00354F6F" w:rsidRDefault="00354F6F" w:rsidP="00354F6F">
      <w:r w:rsidRPr="00354F6F">
        <w:t>Card 3</w:t>
      </w:r>
      <w:r w:rsidRPr="00354F6F">
        <w:br/>
        <w:t>REVIEW, OPTIMISE &amp; SCALE</w:t>
      </w:r>
    </w:p>
    <w:p w14:paraId="6BEA4587" w14:textId="77777777" w:rsidR="00354F6F" w:rsidRPr="00354F6F" w:rsidRDefault="00354F6F" w:rsidP="00354F6F">
      <w:r w:rsidRPr="00354F6F">
        <w:t>Monitor workflow performance, refine operational processes, and improve visibility across the sales pipeline as systems continue scaling.</w:t>
      </w:r>
    </w:p>
    <w:p w14:paraId="2CE733EB" w14:textId="77777777" w:rsidR="00354F6F" w:rsidRPr="009E36BA" w:rsidRDefault="00354F6F" w:rsidP="009E36BA"/>
    <w:p w14:paraId="63FD8044" w14:textId="77777777" w:rsidR="009E36BA" w:rsidRPr="00BF370F" w:rsidRDefault="009E36BA" w:rsidP="00BF370F">
      <w:pPr>
        <w:rPr>
          <w:vanish/>
        </w:rPr>
      </w:pPr>
    </w:p>
    <w:p w14:paraId="5CD1D23D" w14:textId="77777777" w:rsidR="00BF370F" w:rsidRPr="00FA7CB6" w:rsidRDefault="00BF370F" w:rsidP="005169DB"/>
    <w:sectPr w:rsidR="00BF370F" w:rsidRPr="00FA7C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0922"/>
    <w:multiLevelType w:val="multilevel"/>
    <w:tmpl w:val="FE42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260B3"/>
    <w:multiLevelType w:val="multilevel"/>
    <w:tmpl w:val="0A523B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B16551"/>
    <w:multiLevelType w:val="multilevel"/>
    <w:tmpl w:val="5158F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CC7253"/>
    <w:multiLevelType w:val="multilevel"/>
    <w:tmpl w:val="4F8A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46BA8"/>
    <w:multiLevelType w:val="multilevel"/>
    <w:tmpl w:val="A0B8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AB29B3"/>
    <w:multiLevelType w:val="multilevel"/>
    <w:tmpl w:val="08B0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9D6238"/>
    <w:multiLevelType w:val="multilevel"/>
    <w:tmpl w:val="8ECC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0811D4"/>
    <w:multiLevelType w:val="multilevel"/>
    <w:tmpl w:val="6818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CB0E0C"/>
    <w:multiLevelType w:val="multilevel"/>
    <w:tmpl w:val="1D5C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DD13DF"/>
    <w:multiLevelType w:val="multilevel"/>
    <w:tmpl w:val="0BA4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F3368A"/>
    <w:multiLevelType w:val="multilevel"/>
    <w:tmpl w:val="31E4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036996"/>
    <w:multiLevelType w:val="multilevel"/>
    <w:tmpl w:val="DAC6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4878732">
    <w:abstractNumId w:val="8"/>
  </w:num>
  <w:num w:numId="2" w16cid:durableId="2088457570">
    <w:abstractNumId w:val="4"/>
  </w:num>
  <w:num w:numId="3" w16cid:durableId="448014877">
    <w:abstractNumId w:val="6"/>
  </w:num>
  <w:num w:numId="4" w16cid:durableId="1845971472">
    <w:abstractNumId w:val="9"/>
  </w:num>
  <w:num w:numId="5" w16cid:durableId="112872784">
    <w:abstractNumId w:val="2"/>
  </w:num>
  <w:num w:numId="6" w16cid:durableId="660088400">
    <w:abstractNumId w:val="5"/>
  </w:num>
  <w:num w:numId="7" w16cid:durableId="1853102127">
    <w:abstractNumId w:val="1"/>
  </w:num>
  <w:num w:numId="8" w16cid:durableId="582419470">
    <w:abstractNumId w:val="11"/>
  </w:num>
  <w:num w:numId="9" w16cid:durableId="95711803">
    <w:abstractNumId w:val="7"/>
  </w:num>
  <w:num w:numId="10" w16cid:durableId="1746796980">
    <w:abstractNumId w:val="10"/>
  </w:num>
  <w:num w:numId="11" w16cid:durableId="579485982">
    <w:abstractNumId w:val="0"/>
  </w:num>
  <w:num w:numId="12" w16cid:durableId="426068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592"/>
    <w:rsid w:val="00056951"/>
    <w:rsid w:val="000A255D"/>
    <w:rsid w:val="001210D3"/>
    <w:rsid w:val="00226EEC"/>
    <w:rsid w:val="00290540"/>
    <w:rsid w:val="003252C7"/>
    <w:rsid w:val="00330E3B"/>
    <w:rsid w:val="00354F6F"/>
    <w:rsid w:val="004546B3"/>
    <w:rsid w:val="004A3F9A"/>
    <w:rsid w:val="004E05B4"/>
    <w:rsid w:val="005169DB"/>
    <w:rsid w:val="00546592"/>
    <w:rsid w:val="005B4CDF"/>
    <w:rsid w:val="006A66B7"/>
    <w:rsid w:val="007D1085"/>
    <w:rsid w:val="00892F4F"/>
    <w:rsid w:val="008B5286"/>
    <w:rsid w:val="008F4CDF"/>
    <w:rsid w:val="00933C4D"/>
    <w:rsid w:val="00995F09"/>
    <w:rsid w:val="009E36BA"/>
    <w:rsid w:val="00AB241B"/>
    <w:rsid w:val="00AB38F0"/>
    <w:rsid w:val="00AF136B"/>
    <w:rsid w:val="00B01DF7"/>
    <w:rsid w:val="00BA5F83"/>
    <w:rsid w:val="00BD669B"/>
    <w:rsid w:val="00BF370F"/>
    <w:rsid w:val="00C35EA9"/>
    <w:rsid w:val="00D4368B"/>
    <w:rsid w:val="00DF1C3E"/>
    <w:rsid w:val="00E2615F"/>
    <w:rsid w:val="00F51424"/>
    <w:rsid w:val="00F85FF5"/>
    <w:rsid w:val="00FA7CB6"/>
    <w:rsid w:val="00FD3FB8"/>
    <w:rsid w:val="00FF0E38"/>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9B84C"/>
  <w15:chartTrackingRefBased/>
  <w15:docId w15:val="{8C5C1462-251F-46C6-B81B-A49346367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SG"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59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4659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4659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465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65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65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5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5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5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59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4659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4659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465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65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65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5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5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592"/>
    <w:rPr>
      <w:rFonts w:eastAsiaTheme="majorEastAsia" w:cstheme="majorBidi"/>
      <w:color w:val="272727" w:themeColor="text1" w:themeTint="D8"/>
    </w:rPr>
  </w:style>
  <w:style w:type="paragraph" w:styleId="Title">
    <w:name w:val="Title"/>
    <w:basedOn w:val="Normal"/>
    <w:next w:val="Normal"/>
    <w:link w:val="TitleChar"/>
    <w:uiPriority w:val="10"/>
    <w:qFormat/>
    <w:rsid w:val="0054659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4659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4659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4659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46592"/>
    <w:pPr>
      <w:spacing w:before="160"/>
      <w:jc w:val="center"/>
    </w:pPr>
    <w:rPr>
      <w:i/>
      <w:iCs/>
      <w:color w:val="404040" w:themeColor="text1" w:themeTint="BF"/>
    </w:rPr>
  </w:style>
  <w:style w:type="character" w:customStyle="1" w:styleId="QuoteChar">
    <w:name w:val="Quote Char"/>
    <w:basedOn w:val="DefaultParagraphFont"/>
    <w:link w:val="Quote"/>
    <w:uiPriority w:val="29"/>
    <w:rsid w:val="00546592"/>
    <w:rPr>
      <w:i/>
      <w:iCs/>
      <w:color w:val="404040" w:themeColor="text1" w:themeTint="BF"/>
    </w:rPr>
  </w:style>
  <w:style w:type="paragraph" w:styleId="ListParagraph">
    <w:name w:val="List Paragraph"/>
    <w:basedOn w:val="Normal"/>
    <w:uiPriority w:val="34"/>
    <w:qFormat/>
    <w:rsid w:val="00546592"/>
    <w:pPr>
      <w:ind w:left="720"/>
      <w:contextualSpacing/>
    </w:pPr>
  </w:style>
  <w:style w:type="character" w:styleId="IntenseEmphasis">
    <w:name w:val="Intense Emphasis"/>
    <w:basedOn w:val="DefaultParagraphFont"/>
    <w:uiPriority w:val="21"/>
    <w:qFormat/>
    <w:rsid w:val="00546592"/>
    <w:rPr>
      <w:i/>
      <w:iCs/>
      <w:color w:val="0F4761" w:themeColor="accent1" w:themeShade="BF"/>
    </w:rPr>
  </w:style>
  <w:style w:type="paragraph" w:styleId="IntenseQuote">
    <w:name w:val="Intense Quote"/>
    <w:basedOn w:val="Normal"/>
    <w:next w:val="Normal"/>
    <w:link w:val="IntenseQuoteChar"/>
    <w:uiPriority w:val="30"/>
    <w:qFormat/>
    <w:rsid w:val="005465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6592"/>
    <w:rPr>
      <w:i/>
      <w:iCs/>
      <w:color w:val="0F4761" w:themeColor="accent1" w:themeShade="BF"/>
    </w:rPr>
  </w:style>
  <w:style w:type="character" w:styleId="IntenseReference">
    <w:name w:val="Intense Reference"/>
    <w:basedOn w:val="DefaultParagraphFont"/>
    <w:uiPriority w:val="32"/>
    <w:qFormat/>
    <w:rsid w:val="005465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7</Pages>
  <Words>771</Words>
  <Characters>4396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Raina</dc:creator>
  <cp:keywords/>
  <dc:description/>
  <cp:lastModifiedBy>Praveen Raina</cp:lastModifiedBy>
  <cp:revision>29</cp:revision>
  <dcterms:created xsi:type="dcterms:W3CDTF">2026-05-25T05:15:00Z</dcterms:created>
  <dcterms:modified xsi:type="dcterms:W3CDTF">2026-05-25T06:56:00Z</dcterms:modified>
</cp:coreProperties>
</file>