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OSSEC vs Security Onion : Une Comparaison Axée sur OSSEC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 Adaptabilité Multiplateforme :</w:t>
      </w:r>
    </w:p>
    <w:p w:rsidR="00000000" w:rsidDel="00000000" w:rsidP="00000000" w:rsidRDefault="00000000" w:rsidRPr="00000000" w14:paraId="00000004">
      <w:pPr>
        <w:rPr>
          <w:color w:val="ff0000"/>
        </w:rPr>
      </w:pPr>
      <w:r w:rsidDel="00000000" w:rsidR="00000000" w:rsidRPr="00000000">
        <w:rPr>
          <w:color w:val="ff0000"/>
          <w:rtl w:val="0"/>
        </w:rPr>
        <w:t xml:space="preserve">OSSEC : Avantage pour OSSEC en raison de sa compatibilité étendue avec divers systèmes d'exploitation, offrant une solution idéale pour les environnements hétérogènes.</w:t>
      </w:r>
    </w:p>
    <w:p w:rsidR="00000000" w:rsidDel="00000000" w:rsidP="00000000" w:rsidRDefault="00000000" w:rsidRPr="00000000" w14:paraId="00000005">
      <w:pPr>
        <w:rPr/>
      </w:pPr>
      <w:r w:rsidDel="00000000" w:rsidR="00000000" w:rsidRPr="00000000">
        <w:rPr>
          <w:color w:val="0000ff"/>
          <w:rtl w:val="0"/>
        </w:rPr>
        <w:t xml:space="preserve">Security Onion : Bien que polyvalent, il peut nécessiter une configuration plus approfondie pour s'adapter à une variété de plates-formes.</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Corrélation Avancée d'Événements :</w:t>
      </w:r>
    </w:p>
    <w:p w:rsidR="00000000" w:rsidDel="00000000" w:rsidP="00000000" w:rsidRDefault="00000000" w:rsidRPr="00000000" w14:paraId="00000008">
      <w:pPr>
        <w:rPr>
          <w:color w:val="ff0000"/>
        </w:rPr>
      </w:pPr>
      <w:r w:rsidDel="00000000" w:rsidR="00000000" w:rsidRPr="00000000">
        <w:rPr>
          <w:color w:val="ff0000"/>
          <w:rtl w:val="0"/>
        </w:rPr>
        <w:t xml:space="preserve">OSSEC : Réputation pour sa corrélation avancée d'événements, renforçant la détection proactive des menaces.</w:t>
      </w:r>
    </w:p>
    <w:p w:rsidR="00000000" w:rsidDel="00000000" w:rsidP="00000000" w:rsidRDefault="00000000" w:rsidRPr="00000000" w14:paraId="00000009">
      <w:pPr>
        <w:rPr>
          <w:color w:val="0000ff"/>
        </w:rPr>
      </w:pPr>
      <w:r w:rsidDel="00000000" w:rsidR="00000000" w:rsidRPr="00000000">
        <w:rPr>
          <w:color w:val="0000ff"/>
          <w:rtl w:val="0"/>
        </w:rPr>
        <w:t xml:space="preserve">Security Onion : Offre également une détection solide, mais peut nécessiter des ajustements pour une corrélation plus sophistiquée.</w:t>
      </w:r>
    </w:p>
    <w:p w:rsidR="00000000" w:rsidDel="00000000" w:rsidP="00000000" w:rsidRDefault="00000000" w:rsidRPr="00000000" w14:paraId="0000000A">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Configurabilité et Personnalisation :</w:t>
      </w:r>
    </w:p>
    <w:p w:rsidR="00000000" w:rsidDel="00000000" w:rsidP="00000000" w:rsidRDefault="00000000" w:rsidRPr="00000000" w14:paraId="0000000C">
      <w:pPr>
        <w:rPr>
          <w:color w:val="ff0000"/>
        </w:rPr>
      </w:pPr>
      <w:r w:rsidDel="00000000" w:rsidR="00000000" w:rsidRPr="00000000">
        <w:rPr>
          <w:color w:val="ff0000"/>
          <w:rtl w:val="0"/>
        </w:rPr>
        <w:t xml:space="preserve">OSSEC : Hautement configurable, permet aux administrateurs de définir des règles et des politiques de sécurité personnalisées, offrant une flexibilité accrue.</w:t>
      </w:r>
    </w:p>
    <w:p w:rsidR="00000000" w:rsidDel="00000000" w:rsidP="00000000" w:rsidRDefault="00000000" w:rsidRPr="00000000" w14:paraId="0000000D">
      <w:pPr>
        <w:rPr>
          <w:color w:val="0000ff"/>
        </w:rPr>
      </w:pPr>
      <w:r w:rsidDel="00000000" w:rsidR="00000000" w:rsidRPr="00000000">
        <w:rPr>
          <w:color w:val="0000ff"/>
          <w:rtl w:val="0"/>
        </w:rPr>
        <w:t xml:space="preserve">Security Onion : Personnalisable, mais peut nécessiter une expertise supplémentaire pour des configurations avancées.</w:t>
      </w:r>
    </w:p>
    <w:p w:rsidR="00000000" w:rsidDel="00000000" w:rsidP="00000000" w:rsidRDefault="00000000" w:rsidRPr="00000000" w14:paraId="0000000E">
      <w:pPr>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Documentation Étoffée :</w:t>
      </w:r>
    </w:p>
    <w:p w:rsidR="00000000" w:rsidDel="00000000" w:rsidP="00000000" w:rsidRDefault="00000000" w:rsidRPr="00000000" w14:paraId="00000010">
      <w:pPr>
        <w:rPr>
          <w:color w:val="ff0000"/>
        </w:rPr>
      </w:pPr>
      <w:r w:rsidDel="00000000" w:rsidR="00000000" w:rsidRPr="00000000">
        <w:rPr>
          <w:color w:val="ff0000"/>
          <w:rtl w:val="0"/>
        </w:rPr>
        <w:t xml:space="preserve">OSSEC : Bénéficie d'une documentation détaillée, facilitant la compréhension et la configuration, offrant un soutien clair pour les utilisateurs.</w:t>
      </w:r>
    </w:p>
    <w:p w:rsidR="00000000" w:rsidDel="00000000" w:rsidP="00000000" w:rsidRDefault="00000000" w:rsidRPr="00000000" w14:paraId="00000011">
      <w:pPr>
        <w:rPr/>
      </w:pPr>
      <w:r w:rsidDel="00000000" w:rsidR="00000000" w:rsidRPr="00000000">
        <w:rPr>
          <w:color w:val="0000ff"/>
          <w:rtl w:val="0"/>
        </w:rPr>
        <w:t xml:space="preserve">Security Onion : Dispose également d'une documentation robuste, mais la courbe d'apprentissage peut être plus abrupte.</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Convivialité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OSSEC : La convivialité est soulignée, offrant une expérience utilisateur accessible, en particulier avec une compréhension préalable de la documentation.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0000ff"/>
          <w:rtl w:val="0"/>
        </w:rPr>
        <w:t xml:space="preserve">Security Onion : Convivial mais peut nécessiter une période d'adaptation, en particulier pour les utilisateurs moins familiers avec la solution.</w:t>
      </w: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Intégration et Facilité de Gestion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OSSEC : Peut être plus simple à intégrer et à gérer, en particulier pour des environnements nécessitant une solution directe et moins complexe.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color w:val="0000ff"/>
          <w:rtl w:val="0"/>
        </w:rPr>
        <w:t xml:space="preserve">Security Onion : Offre une gestion centralisée, mais peut être perçue comme plus complexe pour certains scénarios.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Communauté Active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OSSEC : Bénéficie d'une communauté active, favorisant le partage de connaissances et le support continu.</w:t>
      </w:r>
    </w:p>
    <w:p w:rsidR="00000000" w:rsidDel="00000000" w:rsidP="00000000" w:rsidRDefault="00000000" w:rsidRPr="00000000" w14:paraId="0000001D">
      <w:pPr>
        <w:rPr>
          <w:color w:val="0000ff"/>
        </w:rPr>
      </w:pPr>
      <w:r w:rsidDel="00000000" w:rsidR="00000000" w:rsidRPr="00000000">
        <w:rPr>
          <w:color w:val="0000ff"/>
          <w:rtl w:val="0"/>
        </w:rPr>
        <w:t xml:space="preserve">Security Onion : Dispose également d'une communauté dynamique, offrant des ressources utiles.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Conclusion :</w:t>
      </w:r>
    </w:p>
    <w:p w:rsidR="00000000" w:rsidDel="00000000" w:rsidP="00000000" w:rsidRDefault="00000000" w:rsidRPr="00000000" w14:paraId="00000023">
      <w:pPr>
        <w:rPr/>
      </w:pPr>
      <w:r w:rsidDel="00000000" w:rsidR="00000000" w:rsidRPr="00000000">
        <w:rPr>
          <w:rtl w:val="0"/>
        </w:rPr>
        <w:t xml:space="preserve">Lorsqu'on valorise OSSEC, sa polyvalence multiplateforme, sa capacité de corrélation avancée, sa configurabilité élevée, et sa convivialité font de lui une solution solide pour la détection d'intrusion. Bien que Security Onion soit une option respectée, OSSEC peut être privilégié dans des environnements où la simplicité, la personnalisation, et une détection avancée sont des critères prédominants. Il est recommandé de réaliser des tests pilotes pour évaluer la performance de chaque solution dans le contexte spécifique du centre hospitalier.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