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80 Clients, 10 serveurs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VPNCLT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72290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REMFW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Private MAN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4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(VRF MAN)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8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Internet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(VRF INET)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INETSRV1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INETSRV2 DNSSRV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8676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  <w:sectPr>
          <w:pgSz w:h="16880" w:w="23820" w:orient="landscape"/>
          <w:pgMar w:bottom="128.4375" w:top="1770.3076171875" w:left="3614.2645263671875" w:right="4995.6591796875" w:header="0" w:footer="720"/>
          <w:pgNumType w:start="1"/>
          <w:cols w:equalWidth="0" w:num="4">
            <w:col w:space="0" w:w="3820"/>
            <w:col w:space="0" w:w="3820"/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8.8.3.0/25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68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10.116.3.0/24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WANRTR WANRTR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INETCLT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fbfbfb" w:val="clear"/>
          <w:vertAlign w:val="baseline"/>
        </w:rPr>
        <w:sectPr>
          <w:type w:val="continuous"/>
          <w:pgSz w:h="16880" w:w="23820" w:orient="landscape"/>
          <w:pgMar w:bottom="128.4375" w:top="1770.3076171875" w:left="8938.948364257812" w:right="4976.71508789062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fbfbfb" w:val="clear"/>
          <w:vertAlign w:val="baseline"/>
          <w:rtl w:val="0"/>
        </w:rPr>
        <w:t xml:space="preserve">8.8.3.126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50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10.3.100.0/24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15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2749786376953"/>
          <w:szCs w:val="14.392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2749786376953"/>
          <w:szCs w:val="14.392749786376953"/>
          <w:u w:val="none"/>
          <w:shd w:fill="auto" w:val="clear"/>
          <w:vertAlign w:val="baseline"/>
          <w:rtl w:val="0"/>
        </w:rPr>
        <w:t xml:space="preserve">DHCP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10.3.254.8/30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01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10.3.254.4/30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91.3.222.96/30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86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  <w:sectPr>
          <w:type w:val="continuous"/>
          <w:pgSz w:h="16880" w:w="23820" w:orient="landscape"/>
          <w:pgMar w:bottom="128.4375" w:top="1770.3076171875" w:left="4930.2093505859375" w:right="8282.628173828125" w:header="0" w:footer="720"/>
          <w:cols w:equalWidth="0" w:num="3">
            <w:col w:space="0" w:w="3540"/>
            <w:col w:space="0" w:w="3540"/>
            <w:col w:space="0" w:w="3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31.3.126.12/30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4826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2749786376953"/>
          <w:szCs w:val="14.392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7916310628258"/>
          <w:szCs w:val="23.987916310628258"/>
          <w:u w:val="none"/>
          <w:shd w:fill="auto" w:val="clear"/>
          <w:vertAlign w:val="superscript"/>
          <w:rtl w:val="0"/>
        </w:rPr>
        <w:t xml:space="preserve">REMDCSRV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7916310628258"/>
          <w:szCs w:val="23.987916310628258"/>
          <w:u w:val="none"/>
          <w:shd w:fill="auto" w:val="clear"/>
          <w:vertAlign w:val="subscript"/>
          <w:rtl w:val="0"/>
        </w:rPr>
        <w:t xml:space="preserve">REMINFRASVR REMPROXSVR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2749786376953"/>
          <w:szCs w:val="14.392749786376953"/>
          <w:u w:val="none"/>
          <w:shd w:fill="auto" w:val="clear"/>
          <w:vertAlign w:val="baseline"/>
          <w:rtl w:val="0"/>
        </w:rPr>
        <w:t xml:space="preserve">REMCLT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Loopback 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Provider Independant IP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619140625" w:line="270.4794788360595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86709213256836"/>
          <w:szCs w:val="26.386709213256836"/>
          <w:u w:val="none"/>
          <w:shd w:fill="auto" w:val="clear"/>
          <w:vertAlign w:val="superscript"/>
          <w:rtl w:val="0"/>
        </w:rPr>
        <w:t xml:space="preserve">191.5.157.32/28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EDGE1 EDGE2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10.3.254.20/30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313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  <w:sectPr>
          <w:type w:val="continuous"/>
          <w:pgSz w:h="16880" w:w="23820" w:orient="landscape"/>
          <w:pgMar w:bottom="128.4375" w:top="1770.3076171875" w:left="4890.3240966796875" w:right="7797.366943359375" w:header="0" w:footer="720"/>
          <w:cols w:equalWidth="0" w:num="2">
            <w:col w:space="0" w:w="5580"/>
            <w:col w:space="0" w:w="55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VIP - 217.3.160.X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01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10.3.254.0/30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44750976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VIP - 10.3.10.X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10571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  <w:sectPr>
          <w:type w:val="continuous"/>
          <w:pgSz w:h="16880" w:w="23820" w:orient="landscape"/>
          <w:pgMar w:bottom="128.4375" w:top="1770.3076171875" w:left="10344.4775390625" w:right="8282.62817382812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10.3.254.16/30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5550537109375" w:line="366.52012825012207" w:lineRule="auto"/>
        <w:ind w:left="9497.437744140625" w:right="2530.684814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CORESW1 CORESW2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VIP - 10.3.20.X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62.272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highlight w:val="white"/>
          <w:u w:val="none"/>
          <w:vertAlign w:val="baseline"/>
          <w:rtl w:val="0"/>
        </w:rPr>
        <w:t xml:space="preserve">VIP - 10.3.99.X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56640625" w:line="240" w:lineRule="auto"/>
        <w:ind w:left="0" w:right="4990.0463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VLAN 10 - 10.3.10.0/26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96.8004369735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  <w:sectPr>
          <w:type w:val="continuous"/>
          <w:pgSz w:h="16880" w:w="23820" w:orient="landscape"/>
          <w:pgMar w:bottom="128.4375" w:top="1770.3076171875" w:left="28.785500526428223" w:right="4979.114990234375" w:header="0" w:footer="720"/>
          <w:cols w:equalWidth="0" w:num="1">
            <w:col w:space="0" w:w="18812.0995092391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30 serveurs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042602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53474998474121"/>
          <w:szCs w:val="12.9534749984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53474998474121"/>
          <w:szCs w:val="12.953474998474121"/>
          <w:u w:val="none"/>
          <w:shd w:fill="auto" w:val="clear"/>
          <w:vertAlign w:val="baseline"/>
          <w:rtl w:val="0"/>
        </w:rPr>
        <w:t xml:space="preserve">HQDCSRV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53474998474121"/>
          <w:szCs w:val="12.9534749984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53474998474121"/>
          <w:szCs w:val="12.953474998474121"/>
          <w:u w:val="none"/>
          <w:shd w:fill="auto" w:val="clear"/>
          <w:vertAlign w:val="baseline"/>
          <w:rtl w:val="0"/>
        </w:rPr>
        <w:t xml:space="preserve">HQINFRASRV HQMAILSRV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  <w:sectPr>
          <w:type w:val="continuous"/>
          <w:pgSz w:h="16880" w:w="23820" w:orient="landscape"/>
          <w:pgMar w:bottom="128.4375" w:top="1770.3076171875" w:left="11395.245361328125" w:right="5699.9829101562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58912499745687"/>
          <w:szCs w:val="21.58912499745687"/>
          <w:u w:val="none"/>
          <w:shd w:fill="auto" w:val="clear"/>
          <w:vertAlign w:val="superscript"/>
          <w:rtl w:val="0"/>
        </w:rPr>
        <w:t xml:space="preserve">HQFWSRV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VLAN 10 : SERVEURS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300 Clients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520128250122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2749786376953"/>
          <w:szCs w:val="14.392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VLAN 20 - 10.3.20.0/23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2749786376953"/>
          <w:szCs w:val="14.392749786376953"/>
          <w:u w:val="none"/>
          <w:shd w:fill="auto" w:val="clear"/>
          <w:vertAlign w:val="baseline"/>
          <w:rtl w:val="0"/>
        </w:rPr>
        <w:t xml:space="preserve">DHCP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82604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  <w:sectPr>
          <w:type w:val="continuous"/>
          <w:pgSz w:h="16880" w:w="23820" w:orient="landscape"/>
          <w:pgMar w:bottom="128.4375" w:top="1770.3076171875" w:left="9189.378662109375" w:right="5581.190185546875" w:header="0" w:footer="720"/>
          <w:cols w:equalWidth="0" w:num="3">
            <w:col w:space="0" w:w="3020"/>
            <w:col w:space="0" w:w="3020"/>
            <w:col w:space="0" w:w="3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VLAN 20 : CLIENTS VLAN 99 : SUPERVISION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6.4232397079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7.413992881775"/>
        <w:gridCol w:w="1439.2750549316406"/>
        <w:gridCol w:w="2504.3386840820312"/>
        <w:gridCol w:w="2936.1212158203125"/>
        <w:gridCol w:w="1439.2742919921875"/>
        <w:tblGridChange w:id="0">
          <w:tblGrid>
            <w:gridCol w:w="1957.413992881775"/>
            <w:gridCol w:w="1439.2750549316406"/>
            <w:gridCol w:w="2504.3386840820312"/>
            <w:gridCol w:w="2936.1212158203125"/>
            <w:gridCol w:w="1439.2742919921875"/>
          </w:tblGrid>
        </w:tblGridChange>
      </w:tblGrid>
      <w:tr>
        <w:trPr>
          <w:cantSplit w:val="0"/>
          <w:trHeight w:val="417.388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722753524780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u w:val="none"/>
                <w:shd w:fill="auto" w:val="clear"/>
                <w:vertAlign w:val="baseline"/>
                <w:rtl w:val="0"/>
              </w:rPr>
              <w:t xml:space="preserve">Fonction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5845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u w:val="none"/>
                <w:shd w:fill="auto" w:val="clear"/>
                <w:vertAlign w:val="baseline"/>
                <w:rtl w:val="0"/>
              </w:rPr>
              <w:t xml:space="preserve">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7237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u w:val="none"/>
                <w:shd w:fill="auto" w:val="clear"/>
                <w:vertAlign w:val="baseline"/>
                <w:rtl w:val="0"/>
              </w:rPr>
              <w:t xml:space="preserve">Nom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72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u w:val="none"/>
                <w:shd w:fill="auto" w:val="clear"/>
                <w:vertAlign w:val="baseline"/>
                <w:rtl w:val="0"/>
              </w:rPr>
              <w:t xml:space="preserve">FQDN/ ALIAS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447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785499572753906"/>
                <w:szCs w:val="28.785499572753906"/>
                <w:highlight w:val="white"/>
                <w:u w:val="none"/>
                <w:vertAlign w:val="baseline"/>
                <w:rtl w:val="0"/>
              </w:rPr>
              <w:t xml:space="preserve">IP /FQDN</w:t>
            </w:r>
          </w:p>
        </w:tc>
      </w:tr>
      <w:tr>
        <w:trPr>
          <w:cantSplit w:val="0"/>
          <w:trHeight w:val="302.2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1946411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4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hqdcsrv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hqdcsrv.hq.wsl2024.org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10.3.10.1</w:t>
            </w:r>
          </w:p>
        </w:tc>
      </w:tr>
      <w:tr>
        <w:trPr>
          <w:cantSplit w:val="0"/>
          <w:trHeight w:val="532.5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1946411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4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hqinfrasrv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hqinfrasrv.wsl2024.org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10.3.20.1 &amp;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8916015625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10.3.10.3</w:t>
            </w:r>
          </w:p>
        </w:tc>
      </w:tr>
      <w:tr>
        <w:trPr>
          <w:cantSplit w:val="0"/>
          <w:trHeight w:val="302.24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1946411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4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hqmailsrv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hqmailsrv.wsl2024.org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10.3.10.2</w:t>
            </w:r>
          </w:p>
        </w:tc>
      </w:tr>
      <w:tr>
        <w:trPr>
          <w:cantSplit w:val="0"/>
          <w:trHeight w:val="302.24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1946411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4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hqfwsrv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hqfwsrv.wsl2024.org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10.3.10.4</w:t>
            </w:r>
          </w:p>
        </w:tc>
      </w:tr>
      <w:tr>
        <w:trPr>
          <w:cantSplit w:val="0"/>
          <w:trHeight w:val="302.2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1946411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HQ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supsrv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supsrv.wsl2024.org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10.3.99.1</w:t>
            </w:r>
          </w:p>
        </w:tc>
      </w:tr>
      <w:tr>
        <w:trPr>
          <w:cantSplit w:val="0"/>
          <w:trHeight w:val="302.24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2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416564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remote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41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remdcsrv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10.3.100.1</w:t>
            </w:r>
          </w:p>
        </w:tc>
      </w:tr>
      <w:tr>
        <w:trPr>
          <w:cantSplit w:val="0"/>
          <w:trHeight w:val="302.24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416564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remote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41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reminfrasrv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10.3.100.2</w:t>
            </w:r>
          </w:p>
        </w:tc>
      </w:tr>
      <w:tr>
        <w:trPr>
          <w:cantSplit w:val="0"/>
          <w:trHeight w:val="302.24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4165649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remote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41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remproxsrv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10.3.100.3</w:t>
            </w:r>
          </w:p>
        </w:tc>
      </w:tr>
      <w:tr>
        <w:trPr>
          <w:cantSplit w:val="0"/>
          <w:trHeight w:val="302.2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24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6120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internet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9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dnssrv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4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8.8.3.1</w:t>
            </w:r>
          </w:p>
        </w:tc>
      </w:tr>
      <w:tr>
        <w:trPr>
          <w:cantSplit w:val="0"/>
          <w:trHeight w:val="302.24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18519401550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serveur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6120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internet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4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inetsrv1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4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8.8.3.2</w:t>
            </w:r>
          </w:p>
        </w:tc>
      </w:tr>
      <w:tr>
        <w:trPr>
          <w:cantSplit w:val="0"/>
          <w:trHeight w:val="302.2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334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inetsrv2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4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5535430908203"/>
                <w:szCs w:val="19.185535430908203"/>
                <w:u w:val="none"/>
                <w:shd w:fill="auto" w:val="clear"/>
                <w:vertAlign w:val="baseline"/>
                <w:rtl w:val="0"/>
              </w:rPr>
              <w:t xml:space="preserve">8.8.3.3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HQCLT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53474998474121"/>
          <w:szCs w:val="12.953474998474121"/>
          <w:u w:val="none"/>
          <w:shd w:fill="auto" w:val="clear"/>
          <w:vertAlign w:val="baseline"/>
        </w:rPr>
        <w:sectPr>
          <w:type w:val="continuous"/>
          <w:pgSz w:h="16880" w:w="23820" w:orient="landscape"/>
          <w:pgMar w:bottom="128.4375" w:top="1770.3076171875" w:left="28.785500526428223" w:right="9895.103759765625" w:header="0" w:footer="720"/>
          <w:cols w:equalWidth="0" w:num="3">
            <w:col w:space="0" w:w="4640"/>
            <w:col w:space="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953474998474121"/>
          <w:szCs w:val="12.953474998474121"/>
          <w:u w:val="none"/>
          <w:shd w:fill="auto" w:val="clear"/>
          <w:vertAlign w:val="baseline"/>
          <w:rtl w:val="0"/>
        </w:rPr>
        <w:t xml:space="preserve">HQINFRASRV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685363769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2749786376953"/>
          <w:szCs w:val="14.392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2749786376953"/>
          <w:szCs w:val="14.392749786376953"/>
          <w:u w:val="none"/>
          <w:shd w:fill="auto" w:val="clear"/>
          <w:vertAlign w:val="baseline"/>
          <w:rtl w:val="0"/>
        </w:rPr>
        <w:t xml:space="preserve">DHCP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99.439964294433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  <w:sectPr>
          <w:type w:val="continuous"/>
          <w:pgSz w:h="16880" w:w="23820" w:orient="landscape"/>
          <w:pgMar w:bottom="128.4375" w:top="1770.3076171875" w:left="11421.34033203125" w:right="9882.803955078125" w:header="0" w:footer="720"/>
          <w:cols w:equalWidth="0" w:num="2"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VLAN 99 - 10.3.99.0/24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ACCSW1 ACCSW2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6.1608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32025527954102"/>
          <w:szCs w:val="15.832025527954102"/>
          <w:u w:val="none"/>
          <w:shd w:fill="auto" w:val="clear"/>
          <w:vertAlign w:val="baseline"/>
          <w:rtl w:val="0"/>
        </w:rPr>
        <w:t xml:space="preserve">MGMTCLT SUPSRV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6265258789062" w:line="240" w:lineRule="auto"/>
        <w:ind w:left="0" w:right="4778.8732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VLAN 30 - 217.3.160.0/24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5803833007812" w:line="240" w:lineRule="auto"/>
        <w:ind w:left="0" w:right="3434.71313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10.3.30.0/24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6104736328125" w:line="240" w:lineRule="auto"/>
        <w:ind w:left="0" w:right="1533.572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30126953125"/>
          <w:szCs w:val="17.27130126953125"/>
          <w:u w:val="none"/>
          <w:shd w:fill="auto" w:val="clear"/>
          <w:vertAlign w:val="baseline"/>
          <w:rtl w:val="0"/>
        </w:rPr>
        <w:t xml:space="preserve">HQFWSRV HQWEBSRV </w:t>
      </w:r>
    </w:p>
    <w:sectPr>
      <w:type w:val="continuous"/>
      <w:pgSz w:h="16880" w:w="23820" w:orient="landscape"/>
      <w:pgMar w:bottom="128.4375" w:top="1770.3076171875" w:left="28.785500526428223" w:right="4979.114990234375" w:header="0" w:footer="720"/>
      <w:cols w:equalWidth="0" w:num="1">
        <w:col w:space="0" w:w="18812.0995092391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