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6FAA" w:sz="24"/>
              <w:bottom w:val="none"/>
              <w:right w:val="none"/>
            </w:tcBorders>
            <w:shd w:fill="F0F6FB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80" w:before="0"/>
            </w:pPr>
            <w:r>
              <w:rPr>
                <w:b/>
                <w:bCs/>
                <w:color w:val="5A8AAA"/>
                <w:sz w:val="20"/>
                <w:szCs w:val="20"/>
              </w:rPr>
              <w:t xml:space="preserve">Retail Recommender System v2.1.0</w:t>
            </w:r>
          </w:p>
          <w:p>
            <w:pPr>
              <w:spacing w:after="120" w:before="0"/>
            </w:pPr>
            <w:r>
              <w:rPr>
                <w:b/>
                <w:bCs/>
                <w:color w:val="1A3A5C"/>
                <w:sz w:val="44"/>
                <w:szCs w:val="44"/>
              </w:rPr>
              <w:t xml:space="preserve">Plan de Integración — Liquid AI</w:t>
            </w:r>
          </w:p>
          <w:p>
            <w:pPr>
              <w:spacing w:after="80" w:before="0"/>
            </w:pPr>
            <w:r>
              <w:rPr>
                <w:color w:val="2E4057"/>
                <w:sz w:val="22"/>
                <w:szCs w:val="22"/>
              </w:rPr>
              <w:t xml:space="preserve">LFM2-ColBERT-350M  ·  LFM2-24B-A2B  ·  LFM2.5-1.2B</w:t>
            </w:r>
          </w:p>
          <w:p>
            <w:pPr>
              <w:spacing w:after="0" w:before="0"/>
            </w:pPr>
            <w:r>
              <w:rPr>
                <w:i/>
                <w:iCs/>
                <w:color w:val="5A8AAA"/>
                <w:sz w:val="20"/>
                <w:szCs w:val="20"/>
              </w:rPr>
              <w:t xml:space="preserve">Documento técnico para desarrolladores</w:t>
            </w:r>
          </w:p>
        </w:tc>
      </w:tr>
    </w:tbl>
    <w:p>
      <w:pPr>
        <w:spacing w:after="0" w:before="2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1.0.0 — Abril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Plan aprobado — Listo para implementación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Sistema base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main_unified_redis.py — single entry point (dead code eliminado)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Bug resuelto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hybrid_detector.py TRANSACTIONAL→INFORMATIONAL override — FIXED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Prerequisito OK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Dead code eliminado: main_*.py variants removidas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Índice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0. </w:t>
      </w:r>
      <w:r>
        <w:rPr>
          <w:sz w:val="22"/>
          <w:szCs w:val="22"/>
        </w:rPr>
        <w:t xml:space="preserve">Resumen ejecutivo y decisiones de diseño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Arquitectura de la integración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Prerequisitos e infraestructura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FASE A — LFM2-24B via OpenRouter (Personalización MCP)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FASE B — LFM2.5-1.2B via OpenRouter (KB Contextualización)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FASE C — LFM2-ColBERT-350M self-hosted (Retrieval semántico)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Testing y validación de calidad por fase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Estrategia de rollback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Proyección de costos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Referencia de variables de entorno</w:t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Cronograma y responsabilidades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0. Resumen Ejecutivo y Decisiones de Diseño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0.1 Objetivo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Integrar los modelos LFM2 de Liquid AI para reemplazar progresivamente los componentes de IA del sistema, reduciendo costos de API en ~90% manteniendo o mejorando la calidad conversacional. La integración se hace en tres fases independientes, cada una con feature flag propio y rollback de un solo comando.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0.2 Qué se reemplaza y qué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 Liquid AI</w:t>
            </w:r>
          </w:p>
        </w:tc>
        <w:tc>
          <w:tcPr>
            <w:tcW w:type="dxa" w:w="156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MCP personalización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Claude Sonnet ($3/$15 per 1M)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LFM2-24B via OpenRouter ($0.03/$0.12)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KB contextualización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Claude Haiku ($0.25/$1.25 per 1M)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LFM2.5-1.2B via OpenRouter ($0.01/$0.02)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Product retrieval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TF-IDF vectorizer (bag-of-words)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LFM2-ColBERT-350M self-hosted ($0/mes)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Intent detection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sklearn TF-IDF + LR (96.26%)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Sin cambios — ya es óptimo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Conversational state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Redis + ConversationStateManager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KB Knowledge Base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Neon PG + Redis triple-layer cache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Frontend widget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React 18 UMD bundle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0.3 Principios de diseño de esta integración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Zero breaking changes: </w:t>
      </w:r>
      <w:r>
        <w:rPr>
          <w:sz w:val="22"/>
          <w:szCs w:val="22"/>
        </w:rPr>
        <w:t xml:space="preserve">Cada fase usa un feature flag independiente (default: OFF). El sistema en producción no cambia su comportamiento hasta que el flag se activa explícitamente.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Fallback siempre disponible: </w:t>
      </w:r>
      <w:r>
        <w:rPr>
          <w:sz w:val="22"/>
          <w:szCs w:val="22"/>
        </w:rPr>
        <w:t xml:space="preserve">Si el cliente LFM falla o el flag está OFF, el sistema cae al comportamiento original (Claude). Nunca HTTP 500 por causa de Liquid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Un cambio a la vez: </w:t>
      </w:r>
      <w:r>
        <w:rPr>
          <w:sz w:val="22"/>
          <w:szCs w:val="22"/>
        </w:rPr>
        <w:t xml:space="preserve">Las fases A, B y C son completamente independientes. Se pueden implementar en cualquier orden o no implementar alguna.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Validación antes de commit: </w:t>
      </w:r>
      <w:r>
        <w:rPr>
          <w:sz w:val="22"/>
          <w:szCs w:val="22"/>
        </w:rPr>
        <w:t xml:space="preserve">Cada fase incluye un test de calidad obligatorio (A/B) antes de hacer el switch a 100% del tráfico.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Arquitectura existente respetada: </w:t>
      </w:r>
      <w:r>
        <w:rPr>
          <w:sz w:val="22"/>
          <w:szCs w:val="22"/>
        </w:rPr>
        <w:t xml:space="preserve">Se extiende claude_config.py, ServiceFactory y el patrón de dependency injection ya establecidos. No se introduce nueva arquitectura de configuración.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1. Arquitectura de la Integración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1.1 Visión general: tres puntos de integración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Los tres modelos de Liquid AI entran al sistema por puntos de integración quirúrgicos, sin modificar la arquitectura existente.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FF" w:sz="4"/>
              <w:left w:val="single" w:color="D0E8FF" w:sz="18"/>
              <w:bottom w:val="single" w:color="D0E8FF" w:sz="4"/>
              <w:right w:val="single" w:color="D0E8FF" w:sz="4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REGLA FUNDAMENTAL: LFM2-24B y LFM2.5-1.2B se acceden vía OpenRouter usando el SDK de openai (API compatible con OpenAI). LFM2-ColBERT-350M se self-hostea en un microservicio Cloud Run separado y se llama vía HTTP interno. Son integraciones independientes con dependencias independientes.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El flujo de decisión con todos los flags activos sería: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User query (POST /v1/mcp/conversation)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├─ Intent detection (sklearn — SIN CAMBIOS)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├─ TRANSACTIONAL path: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├─ HybridRecommender.get_recommendations()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│    ├─ [FASE C activa] LFM2ColBERTClient.search(query) → product_ids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│    ├─ TF-IDF (fallback si ColBERT falla)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│    └─ Google Retail API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└─ MCPPersonalizationEngine._generate_response()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     ├─ [FASE A activa] OpenRouter → LFM2-24B-A2B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         └─ Anthropic → Claude Haiku (fallback)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└─ INFORMATIONAL path: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├─ KB lookup (Neon/Redis — SIN CAMBIOS)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└─ KBContextualizer.contextualise()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├─ [FASE B activa] OpenRouter → LFM2.5-1.2B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└─ Anthropic → Claude Haiku (fallback)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1.2 Arquitectura del LLM client unificado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La pieza central de las Fases A y B es un nuevo archivo: src/api/core/llm_client.py — un adaptador que presenta la misma interfaz asíncrona independientemente del proveedor subyacente (Anthropic o OpenRouter).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src/api/core/llm_client.py (nuevo archivo — FASE A prerequisito)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anthropic import AsyncAnthropic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openai import AsyncOpenAI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os, logging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log = logging.getLogger(__name__)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LLMResponse: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"""Respuesta normalizada, independiente del proveedor."""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__init__(self, content: str, model: str, input_tokens: int, output_tokens: int):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self.content = content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self.model = 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self.input_tokens = input_tokens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self.output_tokens = output_tokens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UnifiedLLMClient: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Wrapper que abstrae Anthropic vs OpenRouter.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Expone un único método async: complete(system, user) -&gt; LLMResponse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El caller nunca sabe qué proveedor se está usando.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__init__(self, provider: str, model: str, max_tokens: int, temperature: float):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self.provider = provider   # 'anthropic' | 'openrouter'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self.model = 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self.max_tokens = max_tokens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self.temperature = temperature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provider == 'openrouter':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api_key = os.environ.get('OPENROUTER_API_KEY')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if not api_key: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raise ValueError('OPENROUTER_API_KEY env var not set')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self._client = AsyncOpenAI(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base_url='https://openrouter.ai/api/v1',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api_key=api_key,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# OpenRouter recomienda estos headers opcionales para analytics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default_headers={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'HTTP-Referer': 'https://retail-recommender-lzf2y6pspa-uc.a.run.app',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'X-Title': 'RetailRecommender',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else:  # 'anthropic' (default)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api_key = os.environ.get('ANTHROPIC_API_KEY')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self._client = AsyncAnthropic(api_key=api_key)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complete(self, system: str, user: str) -&gt; LLMResponse: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Llama al LLM y devuelve LLMResponse normalizada.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Maneja las diferencias de API entre Anthropic y OpenAI internamente.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self.provider == 'openrouter':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await self._complete_openrouter(system, 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await self._complete_anthropic(system, 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_complete_openrouter(self, system: str, user: str) -&gt; LLMResponse: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resp = await self._client.chat.completions.create(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model=self.model,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max_tokens=self.max_tokens,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temperature=self.temperature,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messages=[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{'role': 'system', 'content': system},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{'role': 'user',   'content': user},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LLMResponse(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content=resp.choices[0].message.content,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model=resp.model,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input_tokens=resp.usage.prompt_tokens,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output_tokens=resp.usage.completion_tokens,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_complete_anthropic(self, system: str, user: str) -&gt; LLMResponse: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resp = await self._client.messages.create(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model=self.model,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max_tokens=self.max_tokens,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temperature=self.temperature,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system=system,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messages=[{'role': 'user', 'content': user}]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LLMResponse(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content=resp.content[0].text,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model=resp.model,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input_tokens=resp.usage.input_tokens,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output_tokens=resp.usage.output_tokens,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2. Prerequisitos 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FF" w:sz="4"/>
              <w:left w:val="single" w:color="D0E8FF" w:sz="18"/>
              <w:bottom w:val="single" w:color="D0E8FF" w:sz="4"/>
              <w:right w:val="single" w:color="D0E8FF" w:sz="4"/>
            </w:tcBorders>
            <w:shd w:fill="E8F9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Estado inicial confirmado: hybrid_detector.py bug FIXED. Dead code (main_*.py variants) ELIMINADO. main_unified_redis.py es el único entry point activo. Estos prerequisitos ya están cumplidos.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2.1 Dependencias de Python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Agregar al final de requirements.cloudrun.txt: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--- Liquid AI integration (agregado Fase A/B) ---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openai&gt;=1.50.0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--- Liquid AI ColBERT service (embedding-service solamente, no monolith) ---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pylate&gt;=1.2.0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transformers&gt;=4.55.0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torch&gt;=2.1.0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FF" w:sz="4"/>
              <w:left w:val="single" w:color="D0E8FF" w:sz="18"/>
              <w:bottom w:val="single" w:color="D0E8FF" w:sz="4"/>
              <w:right w:val="single" w:color="D0E8FF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IMPORTANTE: torch y pylate se agregan SOLO al Dockerfile del embedding-service (Fase C). NO al Dockerfile.cloudrun del monolito principal. Agregar torch al monolito aumentaría la imagen ~2.5GB y el startup time significativamente.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2.2 Secretos en GCP Secret Manager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Ejecutar desde terminal local (requiere permisos en el proyecto retail-recommendations-449216):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Crear el secret para OpenRouter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echo -n 'sk-or-v1-XXXXXXXXXXXX' |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gcloud secrets create openrouter-api-key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--data-file=-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--project=retail-recommendations-449216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Verificar que se creó correctamente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secrets versions access latest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--secret=openrouter-api-key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--project=retail-recommendations-449216 | head -c 20</w:t>
            </w:r>
          </w:p>
        </w:tc>
      </w:tr>
    </w:tbl>
    <w:p>
      <w:pPr>
        <w:pStyle w:val="Normal"/>
        <w:spacing w:after="80" w:before="80"/>
      </w:pPr>
      <w:r>
        <w:rPr>
          <w:sz w:val="22"/>
          <w:szCs w:val="22"/>
        </w:rPr>
        <w:t xml:space="preserve">Mapear el secret a una variable de entorno en Cloud Run (mismo proceso que los otros secrets del servicio):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--set-secrets=OPENROUTER_API_KEY=openrouter-api-key:latest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2.3 Upgrade de infraestructura del monolito (prerequisito para Fase C)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Las Fases A y B no requieren cambios de infraestructura. La Fase C sí, porque lanza un nuevo Cloud Run service. Además, se recomienda hacer este upgrade antes de la Fase 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Upgrade del monolito principal: 1GiB/1vCPU → 2GiB/2vCPU + min=1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--memory 2Gi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--cpu 2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--min-instances 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--max-instances 10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Verificar el cambio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describe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--format='value(spec.template.spec.containers[0].resources.limits)'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54F" w:sz="4"/>
              <w:left w:val="single" w:color="FFD54F" w:sz="18"/>
              <w:bottom w:val="single" w:color="FFD54F" w:sz="4"/>
              <w:right w:val="single" w:color="FFD54F" w:sz="4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Costo del upgrade: ~$30-45/mes adicionales (min-instances=1 mantiene la instancia viva). A cambio: cold start eliminado completamente, headroom para la Fase C, y latencia más estable en horas pico.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FASE A — LFM2-24B-A2B via OpenRouter: Personalización MCP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Modelo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liquid/lfm-2-24b-a2b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Acceso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OpenRouter API (OpenAI SDK compatible)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Costo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$0.03 input / $0.12 output por 1M tokens (vs Sonnet $3.00/$15.00 = 100x ahorro)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LFM_MCP_ENABLED=false (default OFF)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Archivo afectado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src/api/mcp/engines/mcp_personalization_engine.py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Archivos nuevos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src/api/core/llm_client.py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Esfuerzo estimado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2-3 días (incluye A/B test y validación)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Riesgo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Bajo — feature flag garantiza zero impact en producción hasta validar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3.1 Contexto técnico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El método _generate_claude_personalized_response() en mcp_personalization_engine.py ya usa self.claude_config.get_model_config() desde la sesión del 21-22/03/2026. El prompt está reducido a ~500 tokens. La latencia real medida en producción con Haiku está en ~966ms.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LFM2-24B-A2B es un modelo MoE (Mixture-of-Experts) con 24B parámetros totales pero solo 2B activos por token. Disponible en OpenRouter a $0.03/$0.12 por 1M tokens. La API es completamente compatible con el SDK de openai (chat.completions.create).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3.2 Paso a paso: implementación</w:t>
      </w:r>
    </w:p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A.1 — Crear src/api/core/llm_client.py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Crear el archivo con el código exacto de la Sección 1.2 de este documento. Este archivo es el adaptador central para las Fases A y B.</w:t>
      </w:r>
    </w:p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A.2 — Agregar LFM model configs a claude_config.py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Añadir las configuraciones de los modelos LFM al archivo existente de configuración: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En src/api/core/claude_config.py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Añadir después de la clase ClaudeModelConfig existente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─── LFM Model Configs (OpenRouter) 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Estos configs siguen el mismo patrón que ClaudeModelConfig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pero los usa UnifiedLLMClient, no el Anthropic SDK directamente.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LFM_MCP_CONFIG =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'provider': 'openrouter',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'model': 'liquid/lfm-2-24b-a2b',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'max_tokens': 300,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'temperature': 0.7,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'description': 'LFM2-24B MoE — MCP personalization replacement'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LFM_KB_CONFIG =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'provider': 'openrouter',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'model': 'liquid/lfm-2.5-1.2b',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'max_tokens': 250,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'temperature': 0.3,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'description': 'LFM2.5-1.2B — KB contextualisation replacement'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A.3 — Modificar mcp_personalization_engine.py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Modificar el método _generate_claude_personalized_response() para soportar el flag LFM_MCP_ENABLED: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En src/api/mcp/engines/mcp_personalization_engine.py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Añadir import al inicio del archivo (junto a los imports existentes):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src.api.core.llm_client import UnifiedLLMClient, LLMResponse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src.api.core.claude_config import LFM_MCP_CONFIG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En el método __init__ de MCPPersonalizationEngine, añadir DESPUÉS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de self.claude_config = get_claude_config_service():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Leer flag directamente de env (no via lru_cache — lección aprendida 21/03)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self._lfm_mcp_enabled = os.environ.get('LFM_MCP_ENABLED', 'false').lower() == 'true'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if self._lfm_mcp_enabled: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self._lfm_client = UnifiedLLMClient(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provider=LFM_MCP_CONFIG['provider'],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model=LFM_MCP_CONFIG['model'],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max_tokens=LFM_MCP_CONFIG['max_tokens'],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temperature=LFM_MCP_CONFIG['temperature'],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logger.info('LFM MCP personalisation enabled: model=%s', LFM_MCP_CONFIG['model'])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else: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self._lfm_client =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logger.info('LFM MCP personalisation disabled — using Claude')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Modificar _generate_claude_personalized_response() para usar el cliente correcto: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_generate_claude_personalized_response(self, context, personalized_result):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Genera respuesta personalizada usando Claude o LFM2-24B según feature flag.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La lógica de prompt (system + user) no cambia — solo el cliente que lo ejecuta.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system_prompt = self._build_personalized_system_prompt(context)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user_prompt   = self._build_advanced_personalization_prompt(context, personalized_result)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# ── RUTA LFM (si flag activo)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if self._lfm_mcp_enabled and self._lfm_client: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resp = await asyncio.wait_for(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self._lfm_client.complete(system_prompt, user_prompt),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timeout=8.0   # LFM-24B puede ser más lento que Haiku en primer request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logger.info('LFM MCP response: model=%s in=%d out=%d',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    resp.model, resp.input_tokens, resp.output_tokens)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resp.content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# Fallback automático a Claude si LFM falla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logger.warning('LFM MCP call failed, falling back to Claude: %s', 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# La ejecución continúa hacia la ruta Claude a continuación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# ── RUTA CLAUDE (default o fallback) 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model_config = self.claude_config.get_model_config()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claude_response = await asyncio.wait_for(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self.claude.messages.create(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model=model_config.model_name,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max_tokens=model_config.max_tokens,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temperature=model_config.temperature,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system=system_prompt,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messages=[{'role': 'user', 'content': user_prompt}]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timeout=12.0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claude_response.content[0].text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logger.error('Claude MCP call also failed: %s', e, exc_info=True)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None   # El caller ya tiene lógica de fallback sin personalización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A.4 — Agregar variable de entorno en Cloud Run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Agregar LFM_MCP_ENABLED=false inicialmente (flag OFF por defecto)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--set-env-vars LFM_MCP_ENABLED=false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Para activar (solo después de A/B test exitoso — ver Sección 6):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--set-env-vars LFM_MCP_ENABLED=true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A.5 — Deploy y smoke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Deploy estándar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deploy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--source .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Smoke test: verificar que el sistema arranca y el flag está OFF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curl -X POST https://retail-recommender-lzf2y6pspa-uc.a.run.app/v1/mcp/conversation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-H 'X-API-Key: &lt;api_key&gt;'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-H 'Content-Type: application/json'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-d '{"query": "busco vestidos elegantes", "market_id": "ES", "language": "es"}'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Verificar en logs GCP que dice: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LFM MCP personalisation disabled -- using Claude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4C7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FASE B — LFM2.5-1.2B via OpenRouter: KB Contextualización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Modelo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liquid/lfm-2.5-1.2b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Acceso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OpenRouter 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Costo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$0.01/$0.02 por 1M tokens (vs Haiku $0.25/$1.25 = 15x ahorro)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LFM_KB_ENABLED=false (default OFF)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Archivo afectado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src/api/core/kb_contextualizer.py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Esfuerzo estimado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1-2 días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Riesgo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Muy bajo — tarea RAG simple, impacto de costo pequeño (~$1-2/mes)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4.1 Contexto técnico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kb_contextualizer.py es llamado SOLO cuando has_specific_entities() devuelve True (~20-30% de las queries informacionales). La tarea es exactamente RAG: dado un documento KB y una query específica, responder en 2-3 frases. LFM2.5-1.2B está explícitamente diseñado y documentado para RAG. El modelo corre en &lt; 1GB de RAM y a $0.01/$0.02 el impacto de costo es mínimo aunque la calidad sea idéntica a Haiku.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4.2 Paso a paso: implementación</w:t>
      </w:r>
    </w:p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B.1 — Modificar kb_contextualizer.py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El archivo ya usa AsyncAnthropic directamente. Añadir soporte para UnifiedLLMClient con el mismo patrón que la Fase 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En src/api/core/kb_contextualizer.py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Añadir imports al inicio: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src.api.core.llm_client import UnifiedLLMClient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src.api.core.claude_config import LFM_KB_CONFIG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Modificar el constructor de KBContextualizer (o la función factory):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KBContextualizer: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__init__(self, anthropic_client):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self._anthropic = anthropic_client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LFM KB flag — leer directamente de env (no lru_cache)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self._lfm_kb_enabled = os.environ.get('LFM_KB_ENABLED', 'false').lower() == 'true'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self._lfm_kb_enabled: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self._lfm_client = UnifiedLLMClient(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provider=LFM_KB_CONFIG['provider'],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model=LFM_KB_CONFIG['model'],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max_tokens=LFM_KB_CONFIG['max_tokens'],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temperature=LFM_KB_CONFIG['temperature'],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logger.info('LFM KB contextualiser enabled: model=%s', LFM_KB_CONFIG['model'])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self._lfm_client =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Modificar el método generate_contextual_answer() existente: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generate_contextual_answer(self, query: str, kb_document: str, sub_intent: str) -&gt; str | None: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"""Genera respuesta contextualizada via LFM o Claude Haiku según flag."""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# El system prompt y user prompt no cambian respecto a la versión original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system = 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f'Eres un asistente de e-commerce. Responde en el idioma de la pregunta. 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f'Sé conciso (2-3 frases máximo).'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user = 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f'Documento de política:\n{kb_document}\n\n'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f'Pregunta del cliente: {query}\n\n'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f'Responde directamente la pregunta usando el documento:'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# Ruta LFM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if self._lfm_kb_enabled and self._lfm_client: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resp = await asyncio.wait_for(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self._lfm_client.complete(system, user),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timeout=5.0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resp.content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logger.warning('LFM KB call failed, falling back to Haiku: %s', 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# Ruta Haiku (default/fallback)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resp = await asyncio.wait_for(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self._anthropic.messages.create(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model='claude-3-haiku-20240307',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max_tokens=250,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temperature=0.3,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system=system,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messages=[{'role': 'user', 'content': user}]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timeout=3.0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resp.content[0].text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logger.error('Haiku KB call failed: %s', e, exc_info=True)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None   # Caller retorna documento KB verbatim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B.2 — Variable de entorno y deploy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--set-env-vars LFM_KB_ENABLED=false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Deploy y smoke test igual que Fase 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Activar solo después de validación de calidad (Sección 6)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3B5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FASE C — LFM2-ColBERT-350M Self-Hosted: Retrieval Semántico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FF" w:sz="4"/>
              <w:left w:val="single" w:color="D0E8FF" w:sz="18"/>
              <w:bottom w:val="single" w:color="D0E8FF" w:sz="4"/>
              <w:right w:val="single" w:color="D0E8FF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AVISO: Esta es la fase de mayor impacto técnico. Requiere crear un nuevo Cloud Run service independiente. Las Fases A y B son prerequisito recomendado (para validar la integración con OpenRouter antes de añadir infraestructura nueva), pero no son prerequisito estricto.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Modelo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LiquidAI/LFM2-ColBERT-350M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Acceso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Self-hosted en Cloud Run (pesos descargados desde HuggingFace)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Costo del modelo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 API tokens (open weights, licencia libre bajo $10M/año revenue)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Costo infraestructura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Cloud Run 2GiB/1vCPU min=1: ~$40-60/mes adicionales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LFM_COLBERT_ENABLED=false en el monolito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Archivos nuevos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services/embedding-service/ (nuevo proyecto)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Archivos modificados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src/api/core/hybrid_recommender.py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Esfuerzo estimado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4-6 días (incluye microservicio + integración + testing)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Riesgo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Medio — nueva infraestructura, nuevo deployment, requiere más testing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5.1 Contexto técnico: ¿Qué es ColBERT y por qué mejora TF-IDF?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TF-IDF es un modelo de bolsa de palabras: 'vestido azul' y 'prenda azulada' tienen overlap de TF-IDF cercano a cero porque no comparten tokens exactos. LFM2-ColBERT es un late interaction retriever: encode query y documentos por separado (como un bi-encoder), luego calcula similitud a nivel de token individual vía MaxSim. El resultado es que captura semántica sin el costo de cross-attention completo.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Caso de uso crítico para nuestro sistema: el catálogo está en inglés/español pero los usuarios en MX/CL/ES pueden escribir en variantes regionales. ColBERT está específicamente documentado para 'store in English, query in Spanish' con soporte nativo para ES, FR, DE, IT, PT, AR, JA, KO, ZH.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5.2 Arquitectura del embedding service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El embedding service es un FastAPI mínimo que corre en Cloud Run independiente del monolito. El monolito lo llama vía HTTP interno (misma VPC/red de GCP, latencia ~5ms).</w:t>
      </w:r>
    </w:p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C.1 — Crear la estructura del embedding 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Estructura de directorios del nuevo servicio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services/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└── embedding-service/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├── main.py              # FastAPI app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├── colbert_retriever.py # Lógica ColBERT + PLAID index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├── Dockerfile           # Image definition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├── requirements.txt     # pylate + transformers + torch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└── deploy.sh            # Script de deploy a Cloud Run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Contenido de services/embedding-service/main.py: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services/embedding-service/main.py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LFM2-ColBERT Embedding Service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================================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Microservicio FastAPI que expone el modelo LFM2-ColBERT-350M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para búsqueda semántica de productos.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Endpoints: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POST /v1/embed/index   — indexar catálogo de productos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POST /v1/embed/search  — buscar productos por query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GET  /health           — health check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os, asyncio, logging, time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contextlib import asynccontextmanager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fastapi import FastAPI, HTTPException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pydantic import BaseModel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typing import List, Optional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log = logging.getLogger(__name__)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colbert_retriever = None   # Singleton — se carga en startup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 Pydantic models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IndexRequest(BaseModel):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products: List[dict]   # [{id, title, description, tags}, ...]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SearchRequest(BaseModel):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query: str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top_k: int = 10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SearchResponse(BaseModel):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product_ids: List[str]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latency_ms: float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 Startup / shutdown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@asynccontextmanager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lifespan(app: FastAPI):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global colbert_retriever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log.info('Loading LFM2-ColBERT-350M...')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t0 = time.time()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from colbert_retriever import LFM2ColBERTRetriever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colbert_retriever = LFM2ColBERTRetriever()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await colbert_retriever.warmup()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log.info('ColBERT ready in %.1fs', time.time() - t0)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yield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log.info('Embedding service shutdown')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app = FastAPI(title='LFM2-ColBERT Embedding Service', lifespan=lifespan)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── Routes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@app.get('/health')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health():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return {'status': 'ok', 'model': 'LFM2-ColBERT-350M',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'index_size': colbert_retriever.index_size() if colbert_retriever else 0}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@app.post('/v1/embed/index')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build_index(req: IndexRequest):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Recibe el catálogo de productos y construye el PLAID index.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Se llama durante el KB sync / catalog update del monolito.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Con 3000 productos: ~5-10 segundos.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if not colbert_retriever: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raise HTTPException(503, 'Model not ready')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t0 = time.time()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count = await colbert_retriever.build_index(req.products)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return {'indexed': count, 'latency_ms': round((time.time()-t0)*1000, 1)}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@app.post('/v1/embed/search', response_model=SearchResponse)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search(req: SearchRequest):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Busca los productos más relevantes para una query.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Soporta queries en español, inglés, francés, alemán nativamente.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Latencia warm: 20-40ms.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if not colbert_retriever: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raise HTTPException(503, 'Model not ready')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t0 = time.time()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ids = await colbert_retriever.search(req.query, req.top_k)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return SearchResponse(product_ids=ids, latency_ms=round((time.time()-t0)*1000, 1))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Contenido de services/embedding-service/colbert_retriever.py: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services/embedding-service/colbert_retriever.py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LFM2ColBERTRetriever — wrapper sobre pylate + LFM2-ColBERT-350M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Arquitectura del índice: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 Los embeddings de documentos se pre-calculan y se guardan en disco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(PLAID index) en /tmp/colbert-index/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 El índice persiste mientras el contenedor esté vivo (min=1 garantiza esto)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 Si el contenedor se reinicia, se necesita re-indexar (POST /v1/embed/index)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 El monolito debe llamar a /v1/embed/index después de cada catalog sync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asyncio, logging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typing import List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pathlib import Path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log = logging.getLogger(__name__)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INDEX_PATH = Path('/tmp/colbert-index')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LFM2ColBERTRetriever: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__init__(self):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from pylate import models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log.info('Loading LFM2-ColBERT-350M from HuggingFace...')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self.model = models.ColBERT(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model_name_or_path='LiquidAI/LFM2-ColBERT-350M'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eos_token como pad_token — requerido por LFM2-ColBERT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self.model.tokenizer.pad_token = self.model.tokenizer.eos_token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self._index =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self._indexed_count = 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warmup(self):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"""Pre-calcula un forward pass dummy para JIT-compilar el grafo."""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log.info('Running ColBERT warmup...')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loop = asyncio.get_event_loop()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Correr en thread pool para no bloquear el event loop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await loop.run_in_executor(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None,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lambda: self.model.encode(['warmup query'], is_query=True)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log.info('ColBERT warmup complete')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build_index(self, products: list) -&gt; int: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Construye el PLAID index con los productos del catálogo.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Combina title + description + tags para richer semantic signal.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Diseñado para correr en background, no bloquea el event loop.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from pylate import indexes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loop = asyncio.get_event_loop()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doc_ids = [str(p['id']) for p in products]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doc_texts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f"{p.get('title','')} {p.get('description','')} {' '.join(p.get('tags', []))}"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for p in products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def _build():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embeddings = self.model.encode(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doc_texts, batch_size=32, is_query=False, show_progress_bar=True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INDEX_PATH.mkdir(parents=True, exist_ok=True)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idx = indexes.PLAID(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index_folder=str(INDEX_PATH), index_name='catalog', override=True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idx.add_documents(documents_ids=doc_ids, documents_embeddings=embeddings)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idx, len(products)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self._index, self._indexed_count = await loop.run_in_executor(None, _build)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log.info('PLAID index built: %d products', self._indexed_count)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self._indexed_count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search(self, query: str, top_k: int = 10) -&gt; List[str]: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Encode query y busca en el PLAID index.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Cross-lingual: query en ES funciona con productos en EN.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Latencia warm: ~20-40ms en CPU.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self._index is None: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log.warning('ColBERT index not built — returning empty results')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[]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from pylate import retrieve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loop = asyncio.get_event_loop()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def _search():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q_emb = self.model.encode([query], is_query=True)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retriever = retrieve.ColBERT(index=self._index)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results = retriever.retrieve(queries_embeddings=q_emb, top_k=top_k)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[r['id'] for r in results[0]]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await loop.run_in_executor(None, _search)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index_size(self) -&gt; int: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self._indexed_count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C.2 — Dockerfile para el embedding 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services/embedding-service/Dockerfile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python:3.11-slim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WORKDIR /app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Instalar dependencias del sistema necesarias para torch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RUN apt-get update &amp;&amp; apt-get install -y --no-install-recommends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gcc g++ &amp;&amp; rm -rf /var/lib/apt/lists/*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COPY requirements.txt 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Instalar en orden: torch CPU-only primero (más liviano que GPU build)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RUN pip install --no-cache-dir torch==2.1.0+cpu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--index-url https://download.pytorch.org/whl/cpu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RUN pip install --no-cache-dir -r requirements.txt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COPY . 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Pre-descargar el modelo durante el build de la imagen.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Esto evita que el primer startup descargue ~350MB desde HuggingFace.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El modelo se bake en la imagen Docker (~900MB total con torch CPU).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RUN python -c 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pylate import models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m = models.ColBERT(model_name_or_path='LiquidAI/LFM2-ColBERT-350M')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print('Model pre-downloaded successfully')"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ENV PORT=8080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EXPOSE 8080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CMD ["uvicorn", "main:app", "--host", "0.0.0.0", "--port", "8080", "--workers", "1"]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Contenido de services/embedding-service/requirements.txt: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fastapi==0.115.0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uvicorn[standard]==0.30.6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pydantic==2.8.2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pylate&gt;=1.2.0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transformers&gt;=4.55.0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torch se instala separado en Dockerfile (versión CPU-only)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C.3 — Deploy del embedding 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services/embedding-service/deploy.sh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#!/bin/bash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set -e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PROJECT=retail-recommendations-449216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REGION=us-central1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SERVICE_NAME=retail-embedding-service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IMAGE=gcr.io/$PROJECT/$SERVICE_NAME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echo '&gt;&gt;&gt; Building Docker image (includes model download ~350MB)...'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docker build -t $IMAGE 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echo '&gt;&gt;&gt; Pushing to Container Registry...'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docker push $IMAGE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echo '&gt;&gt;&gt; Deploying to Cloud Run...'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deploy $SERVICE_NAME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--image $IMAGE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$REGION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$PROJECT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--memory 2Gi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--cpu 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--min-instances 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--max-instances 3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--timeout 60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--no-allow-unauthenticated \\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--ingress internal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echo '&gt;&gt;&gt; Getting service URL...'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describe $SERVICE_NAME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$REGION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$PROJECT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--format='value(status.url)'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echo '&gt;&gt;&gt; Done!'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C.4 — Cliente HTTP en el monolito: LFM2ColBERTClient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Crear src/api/services/colbert_client.py para que el monolito llame al embedding service: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src/api/services/colbert_client.py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Cliente HTTP para el LFM2-ColBERT embedding microservice.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El monolito llama a este cliente cuando LFM_COLBERT_ENABLED=true.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os, httpx, asyncio, logging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typing import List, Optional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log = logging.getLogger(__name__)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LFM2ColBERTClient: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Thin HTTP client para el embedding-service.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Incluye timeout, retry y circuit-breaker básico.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__init__(self):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base_url = os.environ.get('COLBERT_SERVICE_URL', '')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not base_url: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raise ValueError('COLBERT_SERVICE_URL env var not set')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httpx.AsyncClient con timeout ajustado a latencia esperada (~30ms warm)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self._http = httpx.AsyncClient(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base_url=base_url,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timeout=httpx.Timeout(5.0),   # 5s incluye startup si hay cold start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headers={'Content-Type': 'application/json'}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self._consecutive_failures = 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self._circuit_open = False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search(self, query: str, top_k: int = 10) -&gt; Optional[List[str]]: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Busca productos semánticamente.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Returns: lista de product IDs, o None si falla (caller usa fallback TF-IDF).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self._circuit_open: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log.debug('ColBERT circuit open — skipping')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resp = await self._http.post(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'/v1/embed/search',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json={'query': query, 'top_k': top_k}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resp.raise_for_status()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data = resp.json()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self._consecutive_failures = 0   # reset on success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log.debug('ColBERT search: %d results in %.1fms',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  len(data['product_ids']), data['latency_ms'])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data['product_ids']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self._consecutive_failures += 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if self._consecutive_failures &gt;= 3: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self._circuit_open = 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log.error('ColBERT circuit OPEN after 3 failures: %s', 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# Reset circuit después de 60s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asyncio.get_event_loop().call_later(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60, setattr, self, '_circuit_open', False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log.warning('ColBERT search failed (attempt %d): %s',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    self._consecutive_failures, 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None   # Fallback a TF-IDF en el caller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index_catalog(self, products: List[dict]) -&gt; bool: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Llama al endpoint de indexación después de un catalog sync.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Llamar desde: ShopifyKBSyncService después de sincronizar productos.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resp = await self._http.post(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'/v1/embed/index',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json={'products': products},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timeout=120.0   # Indexar 3000 productos toma ~10s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resp.raise_for_status()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data = resp.json()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log.info('ColBERT re-indexed: %d products in %.1fms',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 data['indexed'], data['latency_ms'])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log.error('ColBERT index failed: %s', e, exc_info=True)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return False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C.5 — Integrar ColBERT en HybridRecommender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Modificar hybrid_recommender.py para usar ColBERT como retriever primario cuando está disponible: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En src/api/core/hybrid_recommender.py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Modificar el constructor para aceptar el cliente ColBERT opcional: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src.api.services.colbert_client import LFM2ColBERTClient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HybridRecommender: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def __init__(self, content_recommender, retail_recommender,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content_weight=0.5, product_cache=None):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self.content_recommender = content_recommender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self.retail_recommender  = retail_recommender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self.content_weight      = content_weight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self.product_cache       = product_cache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ColBERT client — inicializar solo si el flag está activo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lfm_enabled = os.environ.get('LFM_COLBERT_ENABLED', 'false').lower() == 'true'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lfm_enabled: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try: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self._colbert = LFM2ColBERTClient()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logger.info('LFM2-ColBERT retrieval enabled')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except ValueError as 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logger.warning('LFM_COLBERT_ENABLED=true but client init failed: %s', 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self._colbert =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self._colbert =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get_recommendations(self, user_id, product_id=None, n=5):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Obtiene recomendaciones usando ColBERT si está disponible,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TF-IDF como fallback, y Google Retail API para collaborative filtering.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El orden de prioridad para content-based es: ColBERT &gt; TF-IDF.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── Content-based retrieval 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content_results = []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self._colbert and product_id: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# ColBERT path: buscar productos semánticamente similares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product_ids = await self._colbert.search(product_id, top_k=n*2)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if product_ids: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# Convertir IDs a dicts con score simulado para combinar con Retail API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content_results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{'id': pid, 'score': 1.0 - (i * 0.05), 'source': 'colbert'}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for i, pid in enumerate(product_ids[:n])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logger.debug('ColBERT returned %d results', len(content_results))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Fallback a TF-IDF si ColBERT no está disponible o no retornó resultados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if not content_results: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content_results = await self._get_tfidf_recommendations(product_id, 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── Collaborative filtering (Google Retail API — sin cambios) 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retail_results = await self._get_retail_api_recommendations(user_id, 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── Combinar y diversificar (lógica existente — sin cambios) 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return self._combine_recommendations(content_results, retail_results, n)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4057"/>
          <w:sz w:val="22"/>
          <w:szCs w:val="22"/>
        </w:rPr>
        <w:t xml:space="preserve">Paso C.6 — Variables de entorno para Fase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Agregar al monolito: URL del embedding service + feature flag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--set-env-vars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LFM_COLBERT_ENABLED=false,\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COLBERT_SERVICE_URL=https://&lt;embedding-service-url&gt;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NOTA: Obtener la URL del embedding service después de su deploy: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gcloud run services describe retail-embedding-service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  --region us-central1 --format='value(status.url)'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6. Testing y Validación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FF" w:sz="4"/>
              <w:left w:val="single" w:color="D0E8FF" w:sz="18"/>
              <w:bottom w:val="single" w:color="D0E8FF" w:sz="4"/>
              <w:right w:val="single" w:color="D0E8FF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Regla crítica: Nunca activar un flag al 100% del tráfico sin el A/B test documentado aquí. La calidad del modelo importa más que el ahorro de costo.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6.1 Tests de integración (antes de activar flags)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Ejecutar antes del primer deploy con las nuevas dependencias: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tests/integration/test_liquid_integration.py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pytest, asyncio, 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from unittest.mock import patch, AsyncMock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class TestUnifiedLLMClient: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"""Valida que UnifiedLLMClient funciona con ambos providers."""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test_openrouter_client_initializes(self):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os.environ['OPENROUTER_API_KEY'] = 'test-key'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from src.api.core.llm_client import UnifiedLLMClient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client = UnifiedLLMClient('openrouter', 'liquid/lfm-2-24b-a2b', 300, 0.7)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assert client.provider == 'openrouter'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test_anthropic_fallback_when_openrouter_fails(self):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"""Si OpenRouter falla, el sistema cae a Claude sin HTTP 500."""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from src.api.mcp.engines.mcp_personalization_engine import MCPPersonalizationEngine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with patch.dict(os.environ, {'LFM_MCP_ENABLED': 'true'}):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engine = MCPPersonalizationEngine(...)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# Simular fallo de OpenRouter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engine._lfm_client.complete = AsyncMock(side_effect=Exception('timeout'))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result = await engine._generate_claude_personalized_response(...)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# Debe retornar respuesta (fallback a Claude, no None/500)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assert result is not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def test_flag_off_never_calls_openrouter(self):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"""Con LFM_MCP_ENABLED=false, OpenRouter nunca se llama."""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with patch.dict(os.environ, {'LFM_MCP_ENABLED': 'false'}):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# Verificar que self._lfm_client es None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Ejecutar: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pytest tests/integration/test_liquid_integration.py -v</w:t>
            </w:r>
          </w:p>
        </w:tc>
      </w:tr>
    </w:tbl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6.2 Protocolo de A/B testing para Fases A y B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Antes de activar cualquier flag al 100%, realizar el siguiente protocolo de validación manual: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400"/>
        <w:gridCol w:w="1860"/>
      </w:tblGrid>
      <w:tr>
        <w:trPr>
          <w:tblHeader/>
        </w:trP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de prueba</w:t>
            </w:r>
          </w:p>
        </w:tc>
        <w:tc>
          <w:tcPr>
            <w:tcW w:type="dxa" w:w="4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esperada (qué validar)</w:t>
            </w:r>
          </w:p>
        </w:tc>
        <w:tc>
          <w:tcPr>
            <w:tcW w:type="dxa" w:w="186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busco vestidos elegantes para boda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Recomienda 2-3 productos relevantes en español, menciona precio en EUR/MXN según mercado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Idioma correcto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I'm looking for casual blue shirts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Responde en inglés, recomienda camisas, no mezcla idiomas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Bilingual OK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ropa para clima frío en Chile (mercado CL)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Usa CLP o USD/MXN según config de mercado, no EUR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Market pricing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algo similar a lo que me mostraste antes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Diversificación funciona: no repite productos del turn anterior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Multi-turn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¿cuál es la política de devoluciones?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Detecta INFORMATIONAL, no activa el path LFM de personalización, retorna KB verbatim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Intent routing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Para cada query, comparar la respuesta con flag OFF (Claude) vs flag ON (LFM):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Idioma correcto según Accept-Language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Menciona al menos un producto de los recomendados por HybridRecommender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contiene texto en formato JSON o strings de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Tono apropiado para e-commerce (no robótico, no excesivamente genérico)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Latencia total del endpoint &lt; 3000ms (medir con took_ms en respuesta)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 algún criterio falla en más del 20% de los casos: NO activar el flag</w:t>
      </w:r>
    </w:p>
    <w:p>
      <w:pPr>
        <w:spacing w:before="1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6.3 Validación específica para Fase C (ColBERT)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Script de validación del embedding service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Ejecutar después del deploy del microservicio y antes de activar el flag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import httpx, asyncio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EMBEDDING_URL = 'https://&lt;embedding-service-url&gt;'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TEST_QUERIES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# (query, expected_relevance_signal)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('vestido elegante azul', 'dress'),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('casual blue shirt men', 'shirt'),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('ropa deportiva correr', 'sport'),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('chaqueta invierno Chile', 'jacket'),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 def validate_colbert():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async with httpx.AsyncClient() as client: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1. Verificar health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r = await client.get(f'{EMBEDDING_URL}/health')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assert r.status_code == 200, 'Health check failed'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print(f'Health OK: {r.json()}')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2. Verificar que el índice tiene productos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data = r.json()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assert data['index_size'] &gt; 0, f'Index empty: {data}'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print(f'Index size: {data["index_size"]} products')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# 3. Verificar latencia de búsqueda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for query, signal in TEST_QUERIES: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 = await client.post(f'{EMBEDDING_URL}/v1/embed/search',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                      json={'query': query, 'top_k': 5})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assert r.status_code == 200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result = r.json()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assert result['latency_ms'] &lt; 200, f'Too slow: {result["latency_ms"]}ms'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assert len(result['product_ids']) &gt; 0, 'No results'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          print(f'Query "{query}": {len(result["product_ids"])} results in {result["latency_ms"]}ms')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asyncio.run(validate_colbert())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7. Estrategia de Rollback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Cada fase tiene un rollback de un solo comando: apagar el feature flag. No hay cambios en base de datos, Redis, o el esquema de respuestas.</w:t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7.1 Rollback Fase A (MCP personalización)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Rollback inmediato — 30 segundos para que tome efecto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--set-env-vars LFM_MCP_ENABLED=false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Verificar en GCP logs que aparece: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LFM MCP personalisation disabled -- using Claude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7.2 Rollback Fase B (KB contextualización)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--set-env-vars LFM_KB_ENABLED=false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7.3 Rollback Fase C (ColBERT retrieval)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1. Apagar el flag en el monolito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gcloud run services update retail-recommender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--region us-central1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--project retail-recommendations-449216 \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 --set-env-vars LFM_COLBERT_ENABLED=false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2. El embedding-service puede quedarse corriendo (min=1) sin causar daño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   Solo se puede apagar si se quiere ahorrar los ~$40/mes: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gcloud run services update retail-embedding-service --min-instances 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Nota: el circuit-breaker en LFM2ColBERTClient también protege automáticamente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4F4F4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si el embedding service falla: después de 3 fallos consecutivos, vuelve a TF-IDF.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8. Proyección de Costos</w:t>
      </w:r>
    </w:p>
    <w:p>
      <w:pPr>
        <w:pStyle w:val="Normal"/>
        <w:spacing w:after="80" w:before="80"/>
      </w:pPr>
      <w:r>
        <w:rPr>
          <w:sz w:val="22"/>
          <w:szCs w:val="22"/>
        </w:rPr>
        <w:t xml:space="preserve">Basado en 4,500 conversaciones/mes (midpoint de tienda mediana: 500-2000 visitantes/día, 8-12% chat engagement, 3 turns/conversación, 40% transaccional / 60% informacional).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Línea de costo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actual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A+B activos</w:t>
            </w:r>
          </w:p>
        </w:tc>
        <w:tc>
          <w:tcPr>
            <w:tcW w:type="dxa" w:w="216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A+B+C activos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Claude Sonnet (MCP)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$15–40/mes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$0.50–2/mes (LFM2-24B)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$0.50–2/mes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Claude Haiku (KB)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$0.50–1.80/mes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$0.05–0.15/mes (LFM2.5)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$0.05–0.15/mes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Cloud Run monolito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$2–8/mes (min=0)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$25–45/mes (min=1, 2GiB)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$25–45/mes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Cloud Run embedding svc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$40–60/mes (min=1, 2GiB)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$10–30/mes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$10–30/mes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$10–30/mes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$19–25/mes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$19–25/mes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$19–25/mes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Google Retail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$0.50–2.50/mes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$0.50–2.50/mes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$0.50–2.50/mes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$47–107/mes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$55–105/mes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$95–165/mes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Ahorro en API 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~90% en API costs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~90% en API costs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8FF" w:sz="4"/>
              <w:left w:val="single" w:color="D0E8FF" w:sz="18"/>
              <w:bottom w:val="single" w:color="D0E8FF" w:sz="4"/>
              <w:right w:val="single" w:color="D0E8FF" w:sz="4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Observación: La Fase C (ColBERT self-hosted) añade $40-60/mes de infraestructura, que offset el ahorro de $0 en API (ya es TF-IDF gratuito). El valor de la Fase C no es ahorro de costo sino mejora de calidad semántica: español multilingual, cross-lingual, mejor relevancia. Si el presupuesto es la prioridad, Fases A+B son suficientes.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9. Referencia de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Valores posibles</w:t>
            </w:r>
          </w:p>
        </w:tc>
        <w:tc>
          <w:tcPr>
            <w:tcW w:type="dxa" w:w="276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OPENROUTER_API_KEY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sk-or-v1-...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API key de OpenRouter. Via Secret Manager.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LFM_MCP_ENABLED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Activa LFM2-24B para personalización MCP (Fase 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LFM_KB_ENABLED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Activa LFM2.5-1.2B para KB contextualización (Fase B)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LFM_COLBERT_ENABLED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Activa LFM2-ColBERT retrieval (Fase 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COLBERT_SERVICE_URL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(required si 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https://...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URL del embedding-service Cloud Run. Solo para Fase 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CLAUDE_MODEL_TIER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HAIKU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HAIKU | SONNET | OPUS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Tier de Claude para el fallback. Existente.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(required)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sk-ant-...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API key Anthropic (fallback). Existente.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ENABLE_INTENT_DETECTION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Intent detection sklearn. Sin cambios.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ML_INTENT_ENABLED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 | false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ML fallback en hybrid_detector. Sin cambios.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3A5C"/>
          <w:sz w:val="32"/>
          <w:szCs w:val="32"/>
        </w:rPr>
        <w:t xml:space="preserve">10. Cronograma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6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56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éxito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Prerequisitos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 Crear OPENROUTER_API_KEY en Secret Manager  2. Upgrade Cloud Run a 2GiB/2vCPU + min=1  3. Agregar openai&gt;=1.50.0 a requirements.cloudrun.txt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Sistema arranca sin errores post-upgrade. Smoke test pasa.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 Crear llm_client.py  2. Modificar mcp_personalization_engine.py  3. Deploy con LFM_MCP_ENABLED=false  4. A/B test manual (5 queries comparativas)  5. Activar al 100% si test pasa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Fallback a Claude funciona. Calidad LFM &gt;= Claude en 4/5 queries.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 Modificar kb_contextualizer.py  2. Deploy con LFM_KB_ENABLED=false  3. A/B test: 3 queries con entidades específicas  4. Activar si test pasa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Respuestas en idioma correcto. Latencia &lt; 3s.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4-5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 Crear services/embedding-service/  2. Build Docker + pre-download model  3. Deploy a Cloud Run (no-auth, internal)  4. Validar /health + latencia + index  5. Integrar LFM2ColBERTClient en monolito  6. Modificar HybridRecommender  7. Deploy monolito con LFM_COLBERT_ENABLED=false  8. Test de relevancia: comparar ColBERT vs TF-IDF  9. Activar si test pasa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Embedding service healthy, index_size &gt; 0. ColBERT retorna resultados relevantes. Latencia search &lt; 100ms.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Monitoreo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 Revisar GCP logs durante 1 semana con flags activos  2. Verificar que no hay aumentos de error rate  3. Confirmar latencias estables  4. Documentar ahorro de costos real en DCT de cierre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Error rate &lt; 0.5%. P95 latencia &lt; 3s. Costos API reducidos &gt;80%.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4057"/>
          <w:sz w:val="26"/>
          <w:szCs w:val="26"/>
        </w:rPr>
        <w:t xml:space="preserve">10.1 Resumen del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Fase A — máximo impacto, mínimo riesgo: </w:t>
      </w:r>
      <w:r>
        <w:rPr>
          <w:sz w:val="22"/>
          <w:szCs w:val="22"/>
        </w:rPr>
        <w:t xml:space="preserve">3 líneas de código nuevo (llm_client.py) + modificación quirúrgica en mcp_personalization_engine.py. Ahorro ~95% en la línea de costo dominante. Feature flag garantiza zero riesgo hasta validar.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Fase B — quick win: </w:t>
      </w:r>
      <w:r>
        <w:rPr>
          <w:sz w:val="22"/>
          <w:szCs w:val="22"/>
        </w:rPr>
        <w:t xml:space="preserve">Igual que Fase A pero en kb_contextualizer.py. Impacto de costo pequeño (~$1-2/mes) pero valida el patrón OpenRouter para uso futuro.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Fase C — mejora de calidad: </w:t>
      </w:r>
      <w:r>
        <w:rPr>
          <w:sz w:val="22"/>
          <w:szCs w:val="22"/>
        </w:rPr>
        <w:t xml:space="preserve">La más compleja pero la más valiosa técnicamente. ColBERT resuelve el problema de retrieval cross-lingual que TF-IDF no puede manejar. Requiere nuevo microservicio y más testing.</w:t>
      </w:r>
    </w:p>
    <w:p>
      <w:pPr>
        <w:pBdr>
          <w:bottom w:val="single" w:color="D0D0D0" w:sz="6"/>
        </w:pBdr>
        <w:spacing w:after="240" w:before="240"/>
      </w:pPr>
      <w:r>
        <w:rPr>
          <w:sz w:val="22"/>
          <w:szCs w:val="22"/>
        </w:rPr>
        <w:t xml:space="preserve"/>
      </w:r>
    </w:p>
    <w:p>
      <w:pPr>
        <w:pStyle w:val="Normal"/>
        <w:spacing w:after="80" w:before="80"/>
      </w:pPr>
      <w:r>
        <w:rPr>
          <w:b/>
          <w:bCs/>
          <w:sz w:val="22"/>
          <w:szCs w:val="22"/>
        </w:rPr>
        <w:t xml:space="preserve">LFM2 licensing reminder: </w:t>
      </w:r>
      <w:r>
        <w:rPr>
          <w:sz w:val="22"/>
          <w:szCs w:val="22"/>
        </w:rPr>
        <w:t xml:space="preserve">Los modelos LFM son libres para uso comercial para empresas con &lt;$10M/año de revenue. Si una tienda cliente supera este umbral, Liquid AI requiere un acuerdo comercial. Monitorear este límite conforme crecen los clientes.</w:t>
      </w:r>
    </w:p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Retail Recommender System v2.1.0  ·  Plan de Integración Liquid AI  ·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1.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Arial" w:cs="Arial" w:eastAsia="Arial" w:hAnsi="Arial"/>
      <w:color w:val="1A1A1A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A3A5C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2026-04-16T02:07:58.188Z</dcterms:created>
  <dcterms:modified xsi:type="dcterms:W3CDTF">2026-04-16T02:07:58.189Z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