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A28DDE9" w:rsidP="4100E5A9" w:rsidRDefault="0A28DDE9" w14:paraId="3E85A42A" w14:textId="3F5FB3B7">
      <w:pPr>
        <w:jc w:val="center"/>
        <w:rPr>
          <w:b w:val="1"/>
          <w:bCs w:val="1"/>
          <w:sz w:val="36"/>
          <w:szCs w:val="36"/>
          <w:u w:val="single"/>
        </w:rPr>
      </w:pPr>
      <w:r w:rsidRPr="4100E5A9" w:rsidR="0A28DDE9">
        <w:rPr>
          <w:b w:val="1"/>
          <w:bCs w:val="1"/>
          <w:sz w:val="36"/>
          <w:szCs w:val="36"/>
          <w:u w:val="single"/>
        </w:rPr>
        <w:t xml:space="preserve">Git </w:t>
      </w:r>
      <w:r w:rsidRPr="4100E5A9" w:rsidR="714D906E">
        <w:rPr>
          <w:b w:val="1"/>
          <w:bCs w:val="1"/>
          <w:sz w:val="36"/>
          <w:szCs w:val="36"/>
          <w:u w:val="single"/>
        </w:rPr>
        <w:t xml:space="preserve">Repository </w:t>
      </w:r>
      <w:r w:rsidRPr="4100E5A9" w:rsidR="0A28DDE9">
        <w:rPr>
          <w:b w:val="1"/>
          <w:bCs w:val="1"/>
          <w:sz w:val="36"/>
          <w:szCs w:val="36"/>
          <w:u w:val="single"/>
        </w:rPr>
        <w:t>Commands</w:t>
      </w:r>
    </w:p>
    <w:p w:rsidR="1C097475" w:rsidP="4100E5A9" w:rsidRDefault="1C097475" w14:paraId="5DAC099E" w14:textId="175A8E4C">
      <w:pPr>
        <w:pStyle w:val="Normal"/>
        <w:jc w:val="left"/>
        <w:rPr>
          <w:b w:val="1"/>
          <w:bCs w:val="1"/>
          <w:sz w:val="28"/>
          <w:szCs w:val="28"/>
        </w:rPr>
      </w:pPr>
      <w:r w:rsidRPr="4100E5A9" w:rsidR="1C097475">
        <w:rPr>
          <w:b w:val="1"/>
          <w:bCs w:val="1"/>
          <w:sz w:val="28"/>
          <w:szCs w:val="28"/>
        </w:rPr>
        <w:t>Following commands used to create git repository file:</w:t>
      </w:r>
    </w:p>
    <w:p w:rsidR="2E6719BE" w:rsidP="4100E5A9" w:rsidRDefault="2E6719BE" w14:paraId="663FA79D" w14:textId="7997F3B9">
      <w:pPr>
        <w:pStyle w:val="Normal"/>
        <w:jc w:val="left"/>
        <w:rPr>
          <w:b w:val="0"/>
          <w:bCs w:val="0"/>
        </w:rPr>
      </w:pPr>
      <w:r w:rsidRPr="4100E5A9" w:rsidR="2E6719BE">
        <w:rPr>
          <w:b w:val="1"/>
          <w:bCs w:val="1"/>
          <w:sz w:val="28"/>
          <w:szCs w:val="28"/>
        </w:rPr>
        <w:t xml:space="preserve">git </w:t>
      </w:r>
      <w:r w:rsidRPr="4100E5A9" w:rsidR="2E6719BE">
        <w:rPr>
          <w:b w:val="1"/>
          <w:bCs w:val="1"/>
          <w:sz w:val="28"/>
          <w:szCs w:val="28"/>
        </w:rPr>
        <w:t>init</w:t>
      </w:r>
      <w:r w:rsidRPr="4100E5A9" w:rsidR="2E6719BE">
        <w:rPr>
          <w:b w:val="1"/>
          <w:bCs w:val="1"/>
          <w:sz w:val="28"/>
          <w:szCs w:val="28"/>
        </w:rPr>
        <w:t>:</w:t>
      </w:r>
      <w:r w:rsidRPr="4100E5A9" w:rsidR="2B50338E">
        <w:rPr>
          <w:b w:val="1"/>
          <w:bCs w:val="1"/>
        </w:rPr>
        <w:t xml:space="preserve">  </w:t>
      </w:r>
      <w:r w:rsidR="2B50338E">
        <w:rPr>
          <w:b w:val="0"/>
          <w:bCs w:val="0"/>
        </w:rPr>
        <w:t>It</w:t>
      </w:r>
      <w:r w:rsidRPr="4100E5A9" w:rsidR="2B50338E">
        <w:rPr>
          <w:b w:val="1"/>
          <w:bCs w:val="1"/>
        </w:rPr>
        <w:t xml:space="preserve"> </w:t>
      </w:r>
      <w:r w:rsidRPr="4100E5A9" w:rsidR="2B50338E">
        <w:rPr>
          <w:rFonts w:ascii="Aptos" w:hAnsi="Aptos" w:eastAsia="Aptos" w:cs="Aptos"/>
          <w:noProof w:val="0"/>
          <w:sz w:val="24"/>
          <w:szCs w:val="24"/>
          <w:lang w:val="en-US"/>
        </w:rPr>
        <w:t>is a command used to create a new Git repository. When you run this command in a directory, it initializes a new repository there, making it a Git-managed project. It sets up the necessary</w:t>
      </w:r>
    </w:p>
    <w:p w:rsidR="2E6719BE" w:rsidP="4100E5A9" w:rsidRDefault="2E6719BE" w14:paraId="698B8B26" w14:textId="33717B35">
      <w:pPr>
        <w:pStyle w:val="Normal"/>
        <w:jc w:val="left"/>
        <w:rPr>
          <w:b w:val="0"/>
          <w:bCs w:val="0"/>
        </w:rPr>
      </w:pPr>
      <w:r w:rsidRPr="4100E5A9" w:rsidR="2E6719BE">
        <w:rPr>
          <w:b w:val="1"/>
          <w:bCs w:val="1"/>
          <w:sz w:val="28"/>
          <w:szCs w:val="28"/>
        </w:rPr>
        <w:t xml:space="preserve">git </w:t>
      </w:r>
      <w:r w:rsidRPr="4100E5A9" w:rsidR="2E6719BE">
        <w:rPr>
          <w:b w:val="1"/>
          <w:bCs w:val="1"/>
          <w:sz w:val="28"/>
          <w:szCs w:val="28"/>
        </w:rPr>
        <w:t>status:</w:t>
      </w:r>
      <w:r w:rsidRPr="4100E5A9" w:rsidR="438CF252">
        <w:rPr>
          <w:b w:val="1"/>
          <w:bCs w:val="1"/>
          <w:sz w:val="28"/>
          <w:szCs w:val="28"/>
        </w:rPr>
        <w:t xml:space="preserve"> </w:t>
      </w:r>
      <w:r w:rsidR="438CF252">
        <w:rPr>
          <w:b w:val="0"/>
          <w:bCs w:val="0"/>
        </w:rPr>
        <w:t xml:space="preserve">It </w:t>
      </w:r>
      <w:r w:rsidRPr="4100E5A9" w:rsidR="438CF2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a command that shows the current state of the working directory and staging area. It helps you understand which changes are staged for the next commit, which files are </w:t>
      </w:r>
      <w:r w:rsidRPr="4100E5A9" w:rsidR="438CF252">
        <w:rPr>
          <w:rFonts w:ascii="Aptos" w:hAnsi="Aptos" w:eastAsia="Aptos" w:cs="Aptos"/>
          <w:noProof w:val="0"/>
          <w:sz w:val="24"/>
          <w:szCs w:val="24"/>
          <w:lang w:val="en-US"/>
        </w:rPr>
        <w:t>modified</w:t>
      </w:r>
      <w:r w:rsidRPr="4100E5A9" w:rsidR="438CF252">
        <w:rPr>
          <w:rFonts w:ascii="Aptos" w:hAnsi="Aptos" w:eastAsia="Aptos" w:cs="Aptos"/>
          <w:noProof w:val="0"/>
          <w:sz w:val="24"/>
          <w:szCs w:val="24"/>
          <w:lang w:val="en-US"/>
        </w:rPr>
        <w:t>, and which files are untracked.</w:t>
      </w:r>
    </w:p>
    <w:p w:rsidR="4384C75E" w:rsidP="4100E5A9" w:rsidRDefault="4384C75E" w14:paraId="67937A35" w14:textId="457B7855">
      <w:pPr>
        <w:pStyle w:val="Normal"/>
        <w:jc w:val="left"/>
        <w:rPr>
          <w:b w:val="1"/>
          <w:bCs w:val="1"/>
        </w:rPr>
      </w:pPr>
      <w:r w:rsidR="4384C75E">
        <w:drawing>
          <wp:inline wp14:editId="3E9DE8E0" wp14:anchorId="0B5A9409">
            <wp:extent cx="5943600" cy="5086350"/>
            <wp:effectExtent l="0" t="0" r="0" b="0"/>
            <wp:docPr id="2087926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7b7c55e9a7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B4FF8" w:rsidP="4100E5A9" w:rsidRDefault="0E5B4FF8" w14:paraId="66386F32" w14:textId="5A77A56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00E5A9" w:rsidR="0E5B4FF8">
        <w:rPr>
          <w:b w:val="1"/>
          <w:bCs w:val="1"/>
          <w:sz w:val="28"/>
          <w:szCs w:val="28"/>
        </w:rPr>
        <w:t xml:space="preserve">git </w:t>
      </w:r>
      <w:r w:rsidRPr="4100E5A9" w:rsidR="0E5B4FF8">
        <w:rPr>
          <w:b w:val="1"/>
          <w:bCs w:val="1"/>
          <w:sz w:val="28"/>
          <w:szCs w:val="28"/>
        </w:rPr>
        <w:t>add</w:t>
      </w:r>
      <w:r w:rsidRPr="4100E5A9" w:rsidR="0E5B4FF8">
        <w:rPr>
          <w:b w:val="1"/>
          <w:bCs w:val="1"/>
          <w:sz w:val="28"/>
          <w:szCs w:val="28"/>
        </w:rPr>
        <w:t xml:space="preserve"> </w:t>
      </w:r>
      <w:r w:rsidRPr="4100E5A9" w:rsidR="0E5B4FF8">
        <w:rPr>
          <w:b w:val="1"/>
          <w:bCs w:val="1"/>
          <w:sz w:val="28"/>
          <w:szCs w:val="28"/>
        </w:rPr>
        <w:t>filename:</w:t>
      </w:r>
      <w:r w:rsidRPr="4100E5A9" w:rsidR="3328B169">
        <w:rPr>
          <w:b w:val="1"/>
          <w:bCs w:val="1"/>
        </w:rPr>
        <w:t xml:space="preserve"> </w:t>
      </w:r>
      <w:r w:rsidR="3328B169">
        <w:rPr>
          <w:b w:val="0"/>
          <w:bCs w:val="0"/>
        </w:rPr>
        <w:t xml:space="preserve">It </w:t>
      </w:r>
      <w:r w:rsidRPr="4100E5A9" w:rsidR="3328B169">
        <w:rPr>
          <w:rFonts w:ascii="Aptos" w:hAnsi="Aptos" w:eastAsia="Aptos" w:cs="Aptos"/>
          <w:noProof w:val="0"/>
          <w:sz w:val="24"/>
          <w:szCs w:val="24"/>
          <w:lang w:val="en-US"/>
        </w:rPr>
        <w:t>is used to stage a specific file (or files) for the next commit in Git. This command tells Git that you want to include the changes made to the file in the next commi</w:t>
      </w:r>
      <w:r w:rsidRPr="4100E5A9" w:rsidR="3328B1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t. </w:t>
      </w:r>
      <w:r w:rsidRPr="4100E5A9" w:rsidR="3328B169">
        <w:rPr>
          <w:rFonts w:ascii="Aptos" w:hAnsi="Aptos" w:eastAsia="Aptos" w:cs="Aptos"/>
          <w:noProof w:val="0"/>
          <w:sz w:val="24"/>
          <w:szCs w:val="24"/>
          <w:lang w:val="en-US"/>
        </w:rPr>
        <w:t>It doesn't actually commit the changes; it just prepares them for comm</w:t>
      </w:r>
      <w:r w:rsidRPr="4100E5A9" w:rsidR="3328B169">
        <w:rPr>
          <w:rFonts w:ascii="Aptos" w:hAnsi="Aptos" w:eastAsia="Aptos" w:cs="Aptos"/>
          <w:noProof w:val="0"/>
          <w:sz w:val="24"/>
          <w:szCs w:val="24"/>
          <w:lang w:val="en-US"/>
        </w:rPr>
        <w:t>it.</w:t>
      </w:r>
    </w:p>
    <w:p w:rsidR="0E5B4FF8" w:rsidP="4100E5A9" w:rsidRDefault="0E5B4FF8" w14:paraId="78DE74F1" w14:textId="396E8FF1">
      <w:pPr>
        <w:pStyle w:val="Normal"/>
        <w:jc w:val="left"/>
        <w:rPr>
          <w:b w:val="0"/>
          <w:bCs w:val="0"/>
        </w:rPr>
      </w:pPr>
      <w:r w:rsidRPr="4100E5A9" w:rsidR="0E5B4FF8">
        <w:rPr>
          <w:b w:val="1"/>
          <w:bCs w:val="1"/>
          <w:sz w:val="28"/>
          <w:szCs w:val="28"/>
        </w:rPr>
        <w:t>git commit –m “message”:</w:t>
      </w:r>
      <w:r w:rsidRPr="4100E5A9" w:rsidR="48B23C06">
        <w:rPr>
          <w:b w:val="1"/>
          <w:bCs w:val="1"/>
          <w:sz w:val="28"/>
          <w:szCs w:val="28"/>
        </w:rPr>
        <w:t xml:space="preserve"> </w:t>
      </w:r>
      <w:r w:rsidR="48B23C06">
        <w:rPr>
          <w:b w:val="0"/>
          <w:bCs w:val="0"/>
        </w:rPr>
        <w:t xml:space="preserve">It </w:t>
      </w:r>
      <w:r w:rsidRPr="4100E5A9" w:rsidR="48B23C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used to save the staged changes to the repository with a commit message. The </w:t>
      </w:r>
      <w:r w:rsidRPr="4100E5A9" w:rsidR="48B23C06">
        <w:rPr>
          <w:rFonts w:ascii="Consolas" w:hAnsi="Consolas" w:eastAsia="Consolas" w:cs="Consolas"/>
          <w:noProof w:val="0"/>
          <w:sz w:val="24"/>
          <w:szCs w:val="24"/>
          <w:lang w:val="en-US"/>
        </w:rPr>
        <w:t>-m</w:t>
      </w:r>
      <w:r w:rsidRPr="4100E5A9" w:rsidR="48B23C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00E5A9" w:rsidR="48B23C06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4100E5A9" w:rsidR="48B23C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you to provide a short message describing the changes made </w:t>
      </w:r>
      <w:r w:rsidRPr="4100E5A9" w:rsidR="48B23C06">
        <w:rPr>
          <w:rFonts w:ascii="Aptos" w:hAnsi="Aptos" w:eastAsia="Aptos" w:cs="Aptos"/>
          <w:noProof w:val="0"/>
          <w:sz w:val="24"/>
          <w:szCs w:val="24"/>
          <w:lang w:val="en-US"/>
        </w:rPr>
        <w:t>in</w:t>
      </w:r>
      <w:r w:rsidRPr="4100E5A9" w:rsidR="48B23C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commit.</w:t>
      </w:r>
    </w:p>
    <w:p w:rsidR="0E5B4FF8" w:rsidP="4100E5A9" w:rsidRDefault="0E5B4FF8" w14:paraId="0155E460" w14:textId="40D9F11A">
      <w:pPr>
        <w:pStyle w:val="Normal"/>
        <w:jc w:val="left"/>
        <w:rPr>
          <w:b w:val="0"/>
          <w:bCs w:val="0"/>
        </w:rPr>
      </w:pPr>
      <w:r w:rsidRPr="4100E5A9" w:rsidR="0E5B4FF8">
        <w:rPr>
          <w:b w:val="1"/>
          <w:bCs w:val="1"/>
          <w:sz w:val="28"/>
          <w:szCs w:val="28"/>
        </w:rPr>
        <w:t>git push –u origin master:</w:t>
      </w:r>
      <w:r w:rsidRPr="4100E5A9" w:rsidR="40ACDB68">
        <w:rPr>
          <w:b w:val="1"/>
          <w:bCs w:val="1"/>
          <w:sz w:val="28"/>
          <w:szCs w:val="28"/>
        </w:rPr>
        <w:t xml:space="preserve"> </w:t>
      </w:r>
      <w:r w:rsidR="40ACDB68">
        <w:rPr>
          <w:b w:val="0"/>
          <w:bCs w:val="0"/>
        </w:rPr>
        <w:t xml:space="preserve">It </w:t>
      </w:r>
      <w:r w:rsidRPr="4100E5A9" w:rsidR="40ACDB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used to upload your local commits to a remote repository. The </w:t>
      </w:r>
      <w:r w:rsidRPr="4100E5A9" w:rsidR="40ACDB68">
        <w:rPr>
          <w:rFonts w:ascii="Consolas" w:hAnsi="Consolas" w:eastAsia="Consolas" w:cs="Consolas"/>
          <w:noProof w:val="0"/>
          <w:sz w:val="24"/>
          <w:szCs w:val="24"/>
          <w:lang w:val="en-US"/>
        </w:rPr>
        <w:t>origin</w:t>
      </w:r>
      <w:r w:rsidRPr="4100E5A9" w:rsidR="40ACDB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refers to the default name for the remote repository. </w:t>
      </w:r>
      <w:r w:rsidRPr="4100E5A9" w:rsidR="40ACDB68">
        <w:rPr>
          <w:rFonts w:ascii="Consolas" w:hAnsi="Consolas" w:eastAsia="Consolas" w:cs="Consolas"/>
          <w:noProof w:val="0"/>
          <w:sz w:val="24"/>
          <w:szCs w:val="24"/>
          <w:lang w:val="en-US"/>
        </w:rPr>
        <w:t>master</w:t>
      </w:r>
      <w:r w:rsidRPr="4100E5A9" w:rsidR="40ACDB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refers to the branch you want to push your changes to, which is commonly the default branch for a new Git repository.</w:t>
      </w:r>
    </w:p>
    <w:p w:rsidR="27E9C862" w:rsidP="4100E5A9" w:rsidRDefault="27E9C862" w14:paraId="7CA8AC76" w14:textId="303388BF">
      <w:pPr>
        <w:pStyle w:val="Normal"/>
        <w:jc w:val="left"/>
        <w:rPr>
          <w:b w:val="1"/>
          <w:bCs w:val="1"/>
        </w:rPr>
      </w:pPr>
      <w:r w:rsidR="27E9C862">
        <w:drawing>
          <wp:inline wp14:editId="481AEE00" wp14:anchorId="791E50BD">
            <wp:extent cx="5695948" cy="5429250"/>
            <wp:effectExtent l="0" t="0" r="0" b="0"/>
            <wp:docPr id="1894180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dc8f803ac4c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719BE" w:rsidP="4100E5A9" w:rsidRDefault="2E6719BE" w14:paraId="2D21F73A" w14:textId="412E6203">
      <w:pPr>
        <w:pStyle w:val="Normal"/>
        <w:jc w:val="left"/>
        <w:rPr>
          <w:b w:val="0"/>
          <w:bCs w:val="0"/>
        </w:rPr>
      </w:pPr>
      <w:r w:rsidRPr="4100E5A9" w:rsidR="2E6719BE">
        <w:rPr>
          <w:b w:val="1"/>
          <w:bCs w:val="1"/>
          <w:sz w:val="28"/>
          <w:szCs w:val="28"/>
        </w:rPr>
        <w:t>git branch:</w:t>
      </w:r>
      <w:r w:rsidRPr="4100E5A9" w:rsidR="5716CD25">
        <w:rPr>
          <w:b w:val="1"/>
          <w:bCs w:val="1"/>
        </w:rPr>
        <w:t xml:space="preserve"> </w:t>
      </w:r>
      <w:r w:rsidR="5716CD25">
        <w:rPr>
          <w:b w:val="0"/>
          <w:bCs w:val="0"/>
        </w:rPr>
        <w:t xml:space="preserve">It </w:t>
      </w:r>
      <w:r w:rsidRPr="4100E5A9" w:rsidR="5716CD25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100E5A9" w:rsidR="5716CD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command used in Git to manage branches in your repository. A </w:t>
      </w:r>
      <w:r w:rsidRPr="4100E5A9" w:rsidR="5716CD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branch</w:t>
      </w:r>
      <w:r w:rsidRPr="4100E5A9" w:rsidR="5716CD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4100E5A9" w:rsidR="5716CD25">
        <w:rPr>
          <w:rFonts w:ascii="Aptos" w:hAnsi="Aptos" w:eastAsia="Aptos" w:cs="Aptos"/>
          <w:noProof w:val="0"/>
          <w:sz w:val="24"/>
          <w:szCs w:val="24"/>
          <w:lang w:val="en-US"/>
        </w:rPr>
        <w:t>essentially a</w:t>
      </w:r>
      <w:r w:rsidRPr="4100E5A9" w:rsidR="5716CD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pointer to a specific commit, and </w:t>
      </w:r>
      <w:r w:rsidRPr="4100E5A9" w:rsidR="5716CD25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4100E5A9" w:rsidR="5716CD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used to create an isolated environment where you can work on a feature, bugfix, or experiment without affecting the main project.</w:t>
      </w:r>
    </w:p>
    <w:p w:rsidR="055215E0" w:rsidP="4100E5A9" w:rsidRDefault="055215E0" w14:paraId="37AD0DC1" w14:textId="10F5C165">
      <w:pPr>
        <w:pStyle w:val="Normal"/>
        <w:jc w:val="left"/>
        <w:rPr>
          <w:b w:val="1"/>
          <w:bCs w:val="1"/>
        </w:rPr>
      </w:pPr>
      <w:r w:rsidR="055215E0">
        <w:drawing>
          <wp:inline wp14:editId="41EF1752" wp14:anchorId="7AB32F2A">
            <wp:extent cx="5943600" cy="4562474"/>
            <wp:effectExtent l="0" t="0" r="0" b="0"/>
            <wp:docPr id="1675920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4e6cc18628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68546B" w:rsidP="4100E5A9" w:rsidRDefault="6368546B" w14:paraId="25C94A94" w14:textId="17107C67">
      <w:pPr>
        <w:pStyle w:val="Normal"/>
        <w:jc w:val="left"/>
        <w:rPr>
          <w:b w:val="0"/>
          <w:bCs w:val="0"/>
        </w:rPr>
      </w:pPr>
      <w:r w:rsidRPr="4100E5A9" w:rsidR="6368546B">
        <w:rPr>
          <w:b w:val="1"/>
          <w:bCs w:val="1"/>
          <w:sz w:val="28"/>
          <w:szCs w:val="28"/>
        </w:rPr>
        <w:t>git checkout –b “</w:t>
      </w:r>
      <w:r w:rsidRPr="4100E5A9" w:rsidR="2B8967DD">
        <w:rPr>
          <w:b w:val="1"/>
          <w:bCs w:val="1"/>
          <w:sz w:val="28"/>
          <w:szCs w:val="28"/>
        </w:rPr>
        <w:t>Branch-name</w:t>
      </w:r>
      <w:r w:rsidRPr="4100E5A9" w:rsidR="6368546B">
        <w:rPr>
          <w:b w:val="1"/>
          <w:bCs w:val="1"/>
          <w:sz w:val="28"/>
          <w:szCs w:val="28"/>
        </w:rPr>
        <w:t>”:</w:t>
      </w:r>
      <w:r w:rsidRPr="4100E5A9" w:rsidR="11F090E0">
        <w:rPr>
          <w:b w:val="1"/>
          <w:bCs w:val="1"/>
        </w:rPr>
        <w:t xml:space="preserve"> </w:t>
      </w:r>
      <w:r w:rsidR="037FEAEB">
        <w:rPr>
          <w:b w:val="0"/>
          <w:bCs w:val="0"/>
        </w:rPr>
        <w:t xml:space="preserve">It </w:t>
      </w:r>
      <w:r w:rsidRPr="4100E5A9" w:rsidR="11F090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used in Git to </w:t>
      </w:r>
      <w:r w:rsidRPr="4100E5A9" w:rsidR="11F09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 new branch</w:t>
      </w:r>
      <w:r w:rsidRPr="4100E5A9" w:rsidR="11F090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100E5A9" w:rsidR="11F090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switch to that branch</w:t>
      </w:r>
      <w:r w:rsidRPr="4100E5A9" w:rsidR="11F090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the same time.</w:t>
      </w:r>
    </w:p>
    <w:p w:rsidR="7CFAA545" w:rsidP="4100E5A9" w:rsidRDefault="7CFAA545" w14:paraId="55F58D55" w14:textId="3091E0D5">
      <w:pPr>
        <w:pStyle w:val="Normal"/>
        <w:jc w:val="left"/>
        <w:rPr>
          <w:b w:val="1"/>
          <w:bCs w:val="1"/>
        </w:rPr>
      </w:pPr>
      <w:r w:rsidR="7CFAA545">
        <w:drawing>
          <wp:inline wp14:editId="3CE434DC" wp14:anchorId="4237E839">
            <wp:extent cx="5943600" cy="4524374"/>
            <wp:effectExtent l="0" t="0" r="0" b="0"/>
            <wp:docPr id="722608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4aa0559ab4a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68546B" w:rsidP="4100E5A9" w:rsidRDefault="6368546B" w14:paraId="2709E299" w14:textId="6995C242">
      <w:pPr>
        <w:pStyle w:val="Normal"/>
        <w:jc w:val="left"/>
        <w:rPr>
          <w:b w:val="0"/>
          <w:bCs w:val="0"/>
        </w:rPr>
      </w:pPr>
      <w:r w:rsidRPr="4100E5A9" w:rsidR="6368546B">
        <w:rPr>
          <w:b w:val="1"/>
          <w:bCs w:val="1"/>
          <w:sz w:val="28"/>
          <w:szCs w:val="28"/>
        </w:rPr>
        <w:t>git merge:</w:t>
      </w:r>
      <w:r w:rsidRPr="4100E5A9" w:rsidR="4BB67028">
        <w:rPr>
          <w:b w:val="1"/>
          <w:bCs w:val="1"/>
        </w:rPr>
        <w:t xml:space="preserve"> </w:t>
      </w:r>
      <w:r w:rsidR="4BB67028">
        <w:rPr>
          <w:b w:val="0"/>
          <w:bCs w:val="0"/>
        </w:rPr>
        <w:t xml:space="preserve">It </w:t>
      </w:r>
      <w:r w:rsidRPr="4100E5A9" w:rsidR="4BB670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a Git command used to </w:t>
      </w:r>
      <w:r w:rsidRPr="4100E5A9" w:rsidR="4BB670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combine changes from two different branches</w:t>
      </w:r>
      <w:r w:rsidRPr="4100E5A9" w:rsidR="4BB670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one. This is typically done when you want to incorporate changes from one branch (like a feature branch) into another (such as the </w:t>
      </w:r>
      <w:r w:rsidRPr="4100E5A9" w:rsidR="4BB67028">
        <w:rPr>
          <w:rFonts w:ascii="Consolas" w:hAnsi="Consolas" w:eastAsia="Consolas" w:cs="Consolas"/>
          <w:noProof w:val="0"/>
          <w:sz w:val="24"/>
          <w:szCs w:val="24"/>
          <w:lang w:val="en-US"/>
        </w:rPr>
        <w:t>master</w:t>
      </w:r>
      <w:r w:rsidRPr="4100E5A9" w:rsidR="4BB670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4100E5A9" w:rsidR="4BB67028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4100E5A9" w:rsidR="4BB670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branch).</w:t>
      </w:r>
    </w:p>
    <w:p w:rsidR="2E6719BE" w:rsidP="4100E5A9" w:rsidRDefault="2E6719BE" w14:paraId="449A461C" w14:textId="2DE47A65">
      <w:pPr>
        <w:pStyle w:val="Normal"/>
        <w:jc w:val="left"/>
        <w:rPr>
          <w:b w:val="0"/>
          <w:bCs w:val="0"/>
        </w:rPr>
      </w:pPr>
      <w:r w:rsidRPr="4100E5A9" w:rsidR="2E6719BE">
        <w:rPr>
          <w:b w:val="1"/>
          <w:bCs w:val="1"/>
          <w:sz w:val="28"/>
          <w:szCs w:val="28"/>
        </w:rPr>
        <w:t>dir</w:t>
      </w:r>
      <w:r w:rsidRPr="4100E5A9" w:rsidR="2E6719BE">
        <w:rPr>
          <w:b w:val="1"/>
          <w:bCs w:val="1"/>
          <w:sz w:val="28"/>
          <w:szCs w:val="28"/>
        </w:rPr>
        <w:t xml:space="preserve"> /b:</w:t>
      </w:r>
      <w:r w:rsidRPr="4100E5A9" w:rsidR="29904A6D">
        <w:rPr>
          <w:b w:val="1"/>
          <w:bCs w:val="1"/>
        </w:rPr>
        <w:t xml:space="preserve"> </w:t>
      </w:r>
      <w:r w:rsidR="29904A6D">
        <w:rPr>
          <w:b w:val="0"/>
          <w:bCs w:val="0"/>
        </w:rPr>
        <w:t xml:space="preserve">It </w:t>
      </w:r>
      <w:r w:rsidRPr="4100E5A9" w:rsidR="29904A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a command used in </w:t>
      </w:r>
      <w:r w:rsidRPr="4100E5A9" w:rsidR="29904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 Command Prompt (CMD)</w:t>
      </w:r>
      <w:r w:rsidRPr="4100E5A9" w:rsidR="29904A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list the contents of a directory in </w:t>
      </w:r>
      <w:r w:rsidRPr="4100E5A9" w:rsidR="29904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bare format</w:t>
      </w:r>
      <w:r w:rsidRPr="4100E5A9" w:rsidR="29904A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</w:t>
      </w:r>
      <w:r w:rsidRPr="4100E5A9" w:rsidR="29904A6D">
        <w:rPr>
          <w:rFonts w:ascii="Consolas" w:hAnsi="Consolas" w:eastAsia="Consolas" w:cs="Consolas"/>
          <w:noProof w:val="0"/>
          <w:sz w:val="24"/>
          <w:szCs w:val="24"/>
          <w:lang w:val="en-US"/>
        </w:rPr>
        <w:t>/b</w:t>
      </w:r>
      <w:r w:rsidRPr="4100E5A9" w:rsidR="29904A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flag stands for </w:t>
      </w:r>
      <w:r w:rsidRPr="4100E5A9" w:rsidR="29904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bare</w:t>
      </w:r>
      <w:r w:rsidRPr="4100E5A9" w:rsidR="29904A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means it only shows the names of files and directories, without </w:t>
      </w:r>
      <w:r w:rsidRPr="4100E5A9" w:rsidR="29904A6D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4100E5A9" w:rsidR="29904A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details like file size, date </w:t>
      </w:r>
      <w:r w:rsidRPr="4100E5A9" w:rsidR="29904A6D">
        <w:rPr>
          <w:rFonts w:ascii="Aptos" w:hAnsi="Aptos" w:eastAsia="Aptos" w:cs="Aptos"/>
          <w:noProof w:val="0"/>
          <w:sz w:val="24"/>
          <w:szCs w:val="24"/>
          <w:lang w:val="en-US"/>
        </w:rPr>
        <w:t>modified</w:t>
      </w:r>
      <w:r w:rsidRPr="4100E5A9" w:rsidR="29904A6D">
        <w:rPr>
          <w:rFonts w:ascii="Aptos" w:hAnsi="Aptos" w:eastAsia="Aptos" w:cs="Aptos"/>
          <w:noProof w:val="0"/>
          <w:sz w:val="24"/>
          <w:szCs w:val="24"/>
          <w:lang w:val="en-US"/>
        </w:rPr>
        <w:t>, etc.</w:t>
      </w:r>
    </w:p>
    <w:p w:rsidR="6DF37C94" w:rsidP="4100E5A9" w:rsidRDefault="6DF37C94" w14:paraId="7DDB6EF5" w14:textId="56F1E4D0">
      <w:pPr>
        <w:pStyle w:val="Normal"/>
        <w:jc w:val="left"/>
        <w:rPr>
          <w:b w:val="1"/>
          <w:bCs w:val="1"/>
        </w:rPr>
      </w:pPr>
      <w:r w:rsidR="6DF37C94">
        <w:drawing>
          <wp:inline wp14:editId="26A4D65F" wp14:anchorId="74B7167F">
            <wp:extent cx="5943600" cy="4972050"/>
            <wp:effectExtent l="0" t="0" r="0" b="0"/>
            <wp:docPr id="922987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0ffa02196740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0E5A9" w:rsidP="4100E5A9" w:rsidRDefault="4100E5A9" w14:paraId="517BCBA2" w14:textId="5AD2081C">
      <w:pPr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D9ACA"/>
    <w:rsid w:val="036CE989"/>
    <w:rsid w:val="037FEAEB"/>
    <w:rsid w:val="0469B56C"/>
    <w:rsid w:val="055215E0"/>
    <w:rsid w:val="0592E38C"/>
    <w:rsid w:val="05E216B4"/>
    <w:rsid w:val="0A28DDE9"/>
    <w:rsid w:val="0E5B4FF8"/>
    <w:rsid w:val="10FB4FCA"/>
    <w:rsid w:val="11F090E0"/>
    <w:rsid w:val="177473BF"/>
    <w:rsid w:val="1B85B2B6"/>
    <w:rsid w:val="1C097475"/>
    <w:rsid w:val="24E1D5AA"/>
    <w:rsid w:val="27E9C862"/>
    <w:rsid w:val="29904A6D"/>
    <w:rsid w:val="2B50338E"/>
    <w:rsid w:val="2B8967DD"/>
    <w:rsid w:val="2BB69614"/>
    <w:rsid w:val="2E6719BE"/>
    <w:rsid w:val="31C15AB7"/>
    <w:rsid w:val="3328B169"/>
    <w:rsid w:val="3581F7BF"/>
    <w:rsid w:val="40ACDB68"/>
    <w:rsid w:val="40D00526"/>
    <w:rsid w:val="4100E5A9"/>
    <w:rsid w:val="42E39A51"/>
    <w:rsid w:val="4384C75E"/>
    <w:rsid w:val="438CF252"/>
    <w:rsid w:val="48B23C06"/>
    <w:rsid w:val="4BB67028"/>
    <w:rsid w:val="4E9CED25"/>
    <w:rsid w:val="54F9D31D"/>
    <w:rsid w:val="5716CD25"/>
    <w:rsid w:val="5C165489"/>
    <w:rsid w:val="5E29B3C8"/>
    <w:rsid w:val="62B32EDB"/>
    <w:rsid w:val="6368546B"/>
    <w:rsid w:val="6A51317C"/>
    <w:rsid w:val="6B7F76F2"/>
    <w:rsid w:val="6DF37C94"/>
    <w:rsid w:val="6E881D0E"/>
    <w:rsid w:val="6EF519F4"/>
    <w:rsid w:val="714D906E"/>
    <w:rsid w:val="756D9ACA"/>
    <w:rsid w:val="7ADAE196"/>
    <w:rsid w:val="7CFAA545"/>
    <w:rsid w:val="7DFFF5C8"/>
    <w:rsid w:val="7EC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9ACA"/>
  <w15:chartTrackingRefBased/>
  <w15:docId w15:val="{BECC4E8D-F266-4AE1-A738-DC1C9F642C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47b7c55e9a74288" /><Relationship Type="http://schemas.openxmlformats.org/officeDocument/2006/relationships/image" Target="/media/image2.png" Id="R297dc8f803ac4c14" /><Relationship Type="http://schemas.openxmlformats.org/officeDocument/2006/relationships/image" Target="/media/image3.png" Id="Rf54e6cc186284fa7" /><Relationship Type="http://schemas.openxmlformats.org/officeDocument/2006/relationships/image" Target="/media/image4.png" Id="Rbe04aa0559ab4a1d" /><Relationship Type="http://schemas.openxmlformats.org/officeDocument/2006/relationships/image" Target="/media/image5.png" Id="R560ffa02196740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2024-11-25T12:54:31.2525139Z</dcterms:created>
  <dcterms:modified xsi:type="dcterms:W3CDTF">2024-11-25T13:19:57.4629167Z</dcterms:modified>
  <dc:creator>Shaik Yasmin</dc:creator>
  <lastModifiedBy>Shaik Yasmin</lastModifiedBy>
</coreProperties>
</file>