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B5B3" w14:textId="4BBA774F" w:rsidR="00702CD9" w:rsidRDefault="00702CD9" w:rsidP="001210D7">
      <w:pPr>
        <w:spacing w:line="288" w:lineRule="auto"/>
        <w:rPr>
          <w:rFonts w:ascii="Kumbh Sans" w:hAnsi="Kumbh Sans"/>
        </w:rPr>
      </w:pPr>
    </w:p>
    <w:p w14:paraId="4B7FDF06" w14:textId="039BD468" w:rsidR="00702CD9" w:rsidRDefault="00702CD9" w:rsidP="001210D7">
      <w:pPr>
        <w:spacing w:line="288" w:lineRule="auto"/>
        <w:rPr>
          <w:rFonts w:ascii="Kumbh Sans" w:hAnsi="Kumbh Sans"/>
        </w:rPr>
      </w:pPr>
    </w:p>
    <w:p w14:paraId="0C304A7D" w14:textId="33A6536F" w:rsidR="00702CD9" w:rsidRDefault="00702CD9" w:rsidP="001210D7">
      <w:pPr>
        <w:spacing w:line="288" w:lineRule="auto"/>
        <w:rPr>
          <w:rFonts w:ascii="Kumbh Sans" w:hAnsi="Kumbh Sans"/>
        </w:rPr>
      </w:pPr>
    </w:p>
    <w:p w14:paraId="0EDBA1BE" w14:textId="1AD8B664" w:rsidR="00702CD9" w:rsidRDefault="00702CD9" w:rsidP="001210D7">
      <w:pPr>
        <w:spacing w:line="288" w:lineRule="auto"/>
        <w:jc w:val="center"/>
        <w:rPr>
          <w:rFonts w:ascii="Kumbh Sans" w:hAnsi="Kumbh Sans"/>
        </w:rPr>
      </w:pPr>
    </w:p>
    <w:p w14:paraId="06D9CEEE" w14:textId="53354E09" w:rsidR="00702CD9" w:rsidRPr="00470F4D" w:rsidRDefault="00702CD9" w:rsidP="001210D7">
      <w:pPr>
        <w:spacing w:line="288" w:lineRule="auto"/>
        <w:jc w:val="center"/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</w:pPr>
      <w:r w:rsidRPr="00470F4D"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  <w:t xml:space="preserve">Gerenciamento de </w:t>
      </w:r>
      <w:r w:rsidR="007F64C1" w:rsidRPr="00470F4D"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  <w:t>Recursos Humanos</w:t>
      </w:r>
    </w:p>
    <w:p w14:paraId="3EFF8463" w14:textId="6B86B0FD" w:rsidR="007F64C1" w:rsidRDefault="007F64C1" w:rsidP="001210D7">
      <w:pPr>
        <w:spacing w:line="288" w:lineRule="auto"/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3DBC0B52" w14:textId="77777777" w:rsidR="007F64C1" w:rsidRPr="007F64C1" w:rsidRDefault="007F64C1" w:rsidP="001210D7">
      <w:pPr>
        <w:pStyle w:val="Ttulo1"/>
        <w:numPr>
          <w:ilvl w:val="0"/>
          <w:numId w:val="16"/>
        </w:numPr>
        <w:spacing w:line="288" w:lineRule="auto"/>
        <w:rPr>
          <w:rFonts w:ascii="Kumbh Sans" w:hAnsi="Kumbh Sans"/>
          <w:u w:val="none"/>
        </w:rPr>
      </w:pPr>
      <w:bookmarkStart w:id="0" w:name="_Toc353742489"/>
      <w:bookmarkStart w:id="1" w:name="_Toc404958161"/>
      <w:r w:rsidRPr="007F64C1">
        <w:rPr>
          <w:rFonts w:ascii="Kumbh Sans" w:hAnsi="Kumbh Sans"/>
          <w:color w:val="5F497A" w:themeColor="accent4" w:themeShade="BF"/>
          <w:u w:val="none"/>
        </w:rPr>
        <w:t>Objetivo do Plano de gerenciamento dos recursos humanos</w:t>
      </w:r>
      <w:bookmarkEnd w:id="0"/>
      <w:bookmarkEnd w:id="1"/>
    </w:p>
    <w:p w14:paraId="123EE45A" w14:textId="02B84C2C" w:rsidR="005E6945" w:rsidRDefault="007F64C1" w:rsidP="001210D7">
      <w:pPr>
        <w:spacing w:line="288" w:lineRule="auto"/>
        <w:rPr>
          <w:rFonts w:ascii="Kumbh Sans" w:hAnsi="Kumbh Sans"/>
        </w:rPr>
      </w:pPr>
      <w:r w:rsidRPr="007F64C1">
        <w:rPr>
          <w:rFonts w:ascii="Kumbh Sans" w:hAnsi="Kumbh Sans"/>
        </w:rPr>
        <w:t>O Plano de gerenciamento dos recursos humanos fornece orientação sobre como os recursos humanos do projeto devem ser definidos, mobilizados, gerenciados, controlados e, por fim, liberados.</w:t>
      </w:r>
    </w:p>
    <w:p w14:paraId="734EED01" w14:textId="77777777" w:rsidR="00470F4D" w:rsidRDefault="00470F4D" w:rsidP="001210D7">
      <w:pPr>
        <w:spacing w:line="288" w:lineRule="auto"/>
        <w:rPr>
          <w:rFonts w:ascii="Kumbh Sans" w:hAnsi="Kumbh Sans"/>
        </w:rPr>
      </w:pPr>
    </w:p>
    <w:p w14:paraId="47B2198C" w14:textId="168AEC79" w:rsidR="007F64C1" w:rsidRDefault="007F64C1" w:rsidP="001210D7">
      <w:pPr>
        <w:spacing w:line="288" w:lineRule="auto"/>
        <w:rPr>
          <w:rFonts w:ascii="Kumbh Sans" w:hAnsi="Kumbh Sans"/>
        </w:rPr>
      </w:pPr>
    </w:p>
    <w:p w14:paraId="6A9EA4E9" w14:textId="35E721F9" w:rsidR="007F64C1" w:rsidRPr="00470F4D" w:rsidRDefault="007F64C1" w:rsidP="001210D7">
      <w:pPr>
        <w:pStyle w:val="PargrafodaLista"/>
        <w:numPr>
          <w:ilvl w:val="0"/>
          <w:numId w:val="21"/>
        </w:numPr>
        <w:spacing w:line="288" w:lineRule="auto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470F4D">
        <w:rPr>
          <w:rFonts w:ascii="Kumbh Sans" w:hAnsi="Kumbh Sans"/>
          <w:b/>
          <w:bCs/>
          <w:color w:val="5F497A" w:themeColor="accent4" w:themeShade="BF"/>
          <w:sz w:val="28"/>
          <w:szCs w:val="28"/>
        </w:rPr>
        <w:t xml:space="preserve">Processos de </w:t>
      </w:r>
      <w:r w:rsidR="00470F4D" w:rsidRPr="00470F4D">
        <w:rPr>
          <w:rFonts w:ascii="Kumbh Sans" w:hAnsi="Kumbh Sans"/>
          <w:b/>
          <w:bCs/>
          <w:color w:val="5F497A" w:themeColor="accent4" w:themeShade="BF"/>
          <w:sz w:val="28"/>
          <w:szCs w:val="28"/>
        </w:rPr>
        <w:t>Recursos</w:t>
      </w:r>
      <w:r w:rsidRPr="00470F4D">
        <w:rPr>
          <w:rFonts w:ascii="Kumbh Sans" w:hAnsi="Kumbh Sans"/>
          <w:b/>
          <w:bCs/>
          <w:color w:val="5F497A" w:themeColor="accent4" w:themeShade="BF"/>
          <w:sz w:val="28"/>
          <w:szCs w:val="28"/>
        </w:rPr>
        <w:t xml:space="preserve"> Humanos</w:t>
      </w:r>
    </w:p>
    <w:p w14:paraId="032247B3" w14:textId="77777777" w:rsidR="005E6945" w:rsidRPr="007F64C1" w:rsidRDefault="005E6945" w:rsidP="001210D7">
      <w:pPr>
        <w:pStyle w:val="PargrafodaLista"/>
        <w:spacing w:line="288" w:lineRule="auto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</w:p>
    <w:p w14:paraId="0606047F" w14:textId="6CD9F25A" w:rsidR="007F64C1" w:rsidRPr="007F64C1" w:rsidRDefault="007F64C1" w:rsidP="001210D7">
      <w:pPr>
        <w:pStyle w:val="PargrafodaLista"/>
        <w:numPr>
          <w:ilvl w:val="1"/>
          <w:numId w:val="21"/>
        </w:numPr>
        <w:spacing w:line="288" w:lineRule="auto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>
        <w:rPr>
          <w:rFonts w:ascii="Kumbh Sans" w:hAnsi="Kumbh Sans"/>
          <w:color w:val="5F497A" w:themeColor="accent4" w:themeShade="BF"/>
          <w:sz w:val="28"/>
          <w:szCs w:val="28"/>
        </w:rPr>
        <w:t>Mobilizar a Equipe do Projeto</w:t>
      </w:r>
    </w:p>
    <w:p w14:paraId="4FEDEC5C" w14:textId="27514533" w:rsidR="00470F4D" w:rsidRDefault="007F64C1" w:rsidP="001210D7">
      <w:pPr>
        <w:pStyle w:val="Ttulo2"/>
        <w:spacing w:line="288" w:lineRule="auto"/>
      </w:pPr>
      <w:bookmarkStart w:id="2" w:name="_Toc353742497"/>
      <w:bookmarkStart w:id="3" w:name="_Toc404958169"/>
      <w:r w:rsidRPr="005E6945">
        <w:t>Mobilização do pessoa</w:t>
      </w:r>
      <w:bookmarkEnd w:id="2"/>
      <w:bookmarkEnd w:id="3"/>
      <w:r w:rsidRPr="005E6945">
        <w:t>l</w:t>
      </w:r>
    </w:p>
    <w:p w14:paraId="70F94456" w14:textId="0354F516" w:rsidR="005E6945" w:rsidRPr="001210D7" w:rsidRDefault="00470F4D" w:rsidP="001210D7">
      <w:pPr>
        <w:spacing w:line="288" w:lineRule="auto"/>
        <w:ind w:left="1776"/>
        <w:rPr>
          <w:rFonts w:ascii="Kumbh Sans" w:hAnsi="Kumbh Sans"/>
        </w:rPr>
      </w:pPr>
      <w:r w:rsidRPr="001210D7">
        <w:rPr>
          <w:rFonts w:ascii="Kumbh Sans" w:hAnsi="Kumbh Sans"/>
        </w:rPr>
        <w:t>A equipe foi desenvolvida pelos alunos da Uni-</w:t>
      </w:r>
      <w:proofErr w:type="spellStart"/>
      <w:r w:rsidRPr="001210D7">
        <w:rPr>
          <w:rFonts w:ascii="Kumbh Sans" w:hAnsi="Kumbh Sans"/>
        </w:rPr>
        <w:t>Facef</w:t>
      </w:r>
      <w:proofErr w:type="spellEnd"/>
      <w:r w:rsidR="006E7A5D" w:rsidRPr="001210D7">
        <w:rPr>
          <w:rFonts w:ascii="Kumbh Sans" w:hAnsi="Kumbh Sans"/>
        </w:rPr>
        <w:t>,</w:t>
      </w:r>
      <w:r w:rsidRPr="001210D7">
        <w:rPr>
          <w:rFonts w:ascii="Kumbh Sans" w:hAnsi="Kumbh Sans"/>
        </w:rPr>
        <w:t xml:space="preserve"> e pelo cenário atual, os artefatos desenvolvidos foram feitos em Home-Office, na casa dos integrantes.</w:t>
      </w:r>
    </w:p>
    <w:p w14:paraId="53C4E5F4" w14:textId="77777777" w:rsidR="005E6945" w:rsidRPr="005E6945" w:rsidRDefault="005E6945" w:rsidP="001210D7">
      <w:pPr>
        <w:pStyle w:val="PargrafodaLista"/>
        <w:spacing w:line="288" w:lineRule="auto"/>
        <w:ind w:left="2496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</w:p>
    <w:p w14:paraId="7CE586B4" w14:textId="49B307D6" w:rsidR="005E6945" w:rsidRPr="005E6945" w:rsidRDefault="007F64C1" w:rsidP="001210D7">
      <w:pPr>
        <w:pStyle w:val="PargrafodaLista"/>
        <w:numPr>
          <w:ilvl w:val="0"/>
          <w:numId w:val="22"/>
        </w:numPr>
        <w:spacing w:line="288" w:lineRule="auto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>
        <w:rPr>
          <w:rFonts w:ascii="Kumbh Sans" w:hAnsi="Kumbh Sans"/>
          <w:color w:val="5F497A" w:themeColor="accent4" w:themeShade="BF"/>
          <w:sz w:val="28"/>
          <w:szCs w:val="28"/>
        </w:rPr>
        <w:t>Desenvolver a Equipe do Projeto</w:t>
      </w:r>
    </w:p>
    <w:p w14:paraId="25BBFB3D" w14:textId="42F9A680" w:rsidR="005E6945" w:rsidRDefault="005E6945" w:rsidP="001210D7">
      <w:pPr>
        <w:pStyle w:val="Ttulo2"/>
        <w:spacing w:line="288" w:lineRule="auto"/>
      </w:pPr>
      <w:bookmarkStart w:id="4" w:name="_Toc353742500"/>
      <w:bookmarkStart w:id="5" w:name="_Toc404958172"/>
      <w:r>
        <w:t>Necessidades de treinamento</w:t>
      </w:r>
      <w:bookmarkEnd w:id="4"/>
      <w:bookmarkEnd w:id="5"/>
    </w:p>
    <w:p w14:paraId="7E7561A6" w14:textId="3E37CE68" w:rsidR="006E7A5D" w:rsidRPr="001210D7" w:rsidRDefault="006E7A5D" w:rsidP="001210D7">
      <w:pPr>
        <w:spacing w:line="288" w:lineRule="auto"/>
        <w:ind w:left="1776"/>
        <w:rPr>
          <w:rFonts w:ascii="Kumbh Sans" w:hAnsi="Kumbh Sans"/>
        </w:rPr>
      </w:pPr>
      <w:r w:rsidRPr="001210D7">
        <w:rPr>
          <w:rFonts w:ascii="Kumbh Sans" w:hAnsi="Kumbh Sans"/>
        </w:rPr>
        <w:t>Já tínhamos conhecimentos nos recursos proposto para nosso projeto, com o passar das aulas online nossa equipe adquirimos e nos adaptamos ao trabalho Home-office.</w:t>
      </w:r>
    </w:p>
    <w:p w14:paraId="3D19BDDA" w14:textId="77777777" w:rsidR="005E6945" w:rsidRDefault="005E6945" w:rsidP="001210D7">
      <w:pPr>
        <w:pStyle w:val="Ttulo2"/>
        <w:spacing w:line="288" w:lineRule="auto"/>
      </w:pPr>
      <w:bookmarkStart w:id="6" w:name="_Toc353742501"/>
      <w:bookmarkStart w:id="7" w:name="_Toc404958173"/>
      <w:r>
        <w:t>Reconhecimento e recompensas</w:t>
      </w:r>
      <w:bookmarkEnd w:id="6"/>
      <w:bookmarkEnd w:id="7"/>
    </w:p>
    <w:p w14:paraId="77581E50" w14:textId="293C6759" w:rsidR="005E6945" w:rsidRPr="001210D7" w:rsidRDefault="006E7A5D" w:rsidP="001210D7">
      <w:pPr>
        <w:spacing w:line="288" w:lineRule="auto"/>
        <w:ind w:left="1776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1210D7">
        <w:rPr>
          <w:rFonts w:ascii="Kumbh Sans" w:hAnsi="Kumbh Sans"/>
        </w:rPr>
        <w:t xml:space="preserve">O trabalho desenvolvido, foram recompensados </w:t>
      </w:r>
      <w:r w:rsidR="004B1091" w:rsidRPr="001210D7">
        <w:rPr>
          <w:rFonts w:ascii="Kumbh Sans" w:hAnsi="Kumbh Sans"/>
        </w:rPr>
        <w:t>com as notas bimestrais, para a conclusão da equipe do 2° Ano</w:t>
      </w:r>
      <w:r w:rsidR="004B7B72" w:rsidRPr="001210D7">
        <w:rPr>
          <w:rFonts w:ascii="Kumbh Sans" w:hAnsi="Kumbh Sans"/>
        </w:rPr>
        <w:t>.</w:t>
      </w:r>
    </w:p>
    <w:p w14:paraId="667A249F" w14:textId="77777777" w:rsidR="005E6945" w:rsidRPr="004B1091" w:rsidRDefault="005E6945" w:rsidP="001210D7">
      <w:pPr>
        <w:spacing w:line="288" w:lineRule="auto"/>
      </w:pPr>
    </w:p>
    <w:p w14:paraId="37861A0D" w14:textId="0CED531A" w:rsidR="005E6945" w:rsidRDefault="007F64C1" w:rsidP="001210D7">
      <w:pPr>
        <w:pStyle w:val="PargrafodaLista"/>
        <w:numPr>
          <w:ilvl w:val="1"/>
          <w:numId w:val="21"/>
        </w:numPr>
        <w:spacing w:line="288" w:lineRule="auto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>
        <w:rPr>
          <w:rFonts w:ascii="Kumbh Sans" w:hAnsi="Kumbh Sans"/>
          <w:color w:val="5F497A" w:themeColor="accent4" w:themeShade="BF"/>
          <w:sz w:val="28"/>
          <w:szCs w:val="28"/>
        </w:rPr>
        <w:t>Gerenciar a Equipe do Projeto</w:t>
      </w:r>
    </w:p>
    <w:p w14:paraId="0799C385" w14:textId="2C0B0364" w:rsidR="005E6945" w:rsidRDefault="005E6945" w:rsidP="001210D7">
      <w:pPr>
        <w:pStyle w:val="Ttulo2"/>
        <w:spacing w:line="288" w:lineRule="auto"/>
      </w:pPr>
      <w:bookmarkStart w:id="8" w:name="_Toc353742503"/>
      <w:bookmarkStart w:id="9" w:name="_Toc404958175"/>
      <w:r>
        <w:t>Segurança</w:t>
      </w:r>
      <w:bookmarkEnd w:id="8"/>
      <w:bookmarkEnd w:id="9"/>
    </w:p>
    <w:p w14:paraId="3D8DDF9B" w14:textId="541D8F7A" w:rsidR="001210D7" w:rsidRPr="001210D7" w:rsidRDefault="001210D7" w:rsidP="001210D7">
      <w:pPr>
        <w:spacing w:line="288" w:lineRule="auto"/>
        <w:rPr>
          <w:rFonts w:ascii="Kumbh Sans" w:hAnsi="Kumbh Sans"/>
        </w:rPr>
      </w:pPr>
      <w:r>
        <w:tab/>
      </w:r>
      <w:r>
        <w:tab/>
        <w:t xml:space="preserve">       </w:t>
      </w:r>
      <w:r>
        <w:rPr>
          <w:rFonts w:ascii="Kumbh Sans" w:hAnsi="Kumbh Sans"/>
        </w:rPr>
        <w:t>Cada membro da equipe trabalha em sua própria máquina, evitando problemas tanto de plágio quanto de possíveis sabotagens. Além da segurança de sua própria residência pois a equipe trabalha em Home-Office. Todas as entregas de atividades são feitas e plataformas que apenas a equipe tenha acesso, impedindo assim o vazamento do projeto.</w:t>
      </w:r>
    </w:p>
    <w:sectPr w:rsidR="001210D7" w:rsidRPr="001210D7" w:rsidSect="00D159D9">
      <w:headerReference w:type="default" r:id="rId8"/>
      <w:footerReference w:type="default" r:id="rId9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72F59" w14:textId="77777777" w:rsidR="00121FC9" w:rsidRDefault="00121FC9" w:rsidP="005E1593">
      <w:r>
        <w:separator/>
      </w:r>
    </w:p>
  </w:endnote>
  <w:endnote w:type="continuationSeparator" w:id="0">
    <w:p w14:paraId="7F9AFBBD" w14:textId="77777777" w:rsidR="00121FC9" w:rsidRDefault="00121FC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mbh Sans">
    <w:altName w:val="Calibri"/>
    <w:panose1 w:val="00000000000000000000"/>
    <w:charset w:val="00"/>
    <w:family w:val="auto"/>
    <w:pitch w:val="variable"/>
    <w:sig w:usb0="80000027" w:usb1="4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1136"/>
      <w:docPartObj>
        <w:docPartGallery w:val="Page Numbers (Bottom of Page)"/>
        <w:docPartUnique/>
      </w:docPartObj>
    </w:sdtPr>
    <w:sdtEndPr/>
    <w:sdtContent>
      <w:p w14:paraId="284AD7F3" w14:textId="136E0E8C" w:rsidR="006658F0" w:rsidRDefault="006658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C9E2F" w14:textId="4B3401D6" w:rsidR="006658F0" w:rsidRDefault="006658F0" w:rsidP="006419CA">
    <w:pPr>
      <w:pStyle w:val="Rodap"/>
    </w:pPr>
    <w:r>
      <w:t>Trabalho Interdisciplinar de Curso</w:t>
    </w:r>
  </w:p>
  <w:p w14:paraId="253739D3" w14:textId="5B1A10C1" w:rsidR="006658F0" w:rsidRDefault="006658F0" w:rsidP="006419CA">
    <w:pPr>
      <w:pStyle w:val="Rodap"/>
    </w:pPr>
    <w:r>
      <w:t>Matéria: Gestão de Projetos</w:t>
    </w:r>
  </w:p>
  <w:p w14:paraId="120193EF" w14:textId="0D023328" w:rsidR="006658F0" w:rsidRDefault="00D159D9" w:rsidP="006419CA">
    <w:pPr>
      <w:pStyle w:val="Rodap"/>
    </w:pPr>
    <w:r>
      <w:t>Prof.</w:t>
    </w:r>
    <w:r w:rsidR="006658F0">
      <w:t>: Carlos Alberto Lucas</w:t>
    </w:r>
  </w:p>
  <w:p w14:paraId="5C5F00F9" w14:textId="2083E4F8" w:rsidR="006658F0" w:rsidRPr="006419CA" w:rsidRDefault="006658F0" w:rsidP="006419CA">
    <w:pPr>
      <w:pStyle w:val="Rodap"/>
    </w:pPr>
    <w:r>
      <w:t>Centro Municipal Universitário de Franca - UniFACEF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477A3" w14:textId="77777777" w:rsidR="00121FC9" w:rsidRDefault="00121FC9" w:rsidP="005E1593">
      <w:r>
        <w:separator/>
      </w:r>
    </w:p>
  </w:footnote>
  <w:footnote w:type="continuationSeparator" w:id="0">
    <w:p w14:paraId="3C2DFD55" w14:textId="77777777" w:rsidR="00121FC9" w:rsidRDefault="00121FC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A07C" w14:textId="5281A8CB" w:rsidR="00DF7148" w:rsidRDefault="00502F98">
    <w:pPr>
      <w:pStyle w:val="Cabealh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E5B24C2" wp14:editId="36A5952E">
          <wp:simplePos x="0" y="0"/>
          <wp:positionH relativeFrom="column">
            <wp:posOffset>5381625</wp:posOffset>
          </wp:positionH>
          <wp:positionV relativeFrom="page">
            <wp:posOffset>257175</wp:posOffset>
          </wp:positionV>
          <wp:extent cx="819150" cy="485775"/>
          <wp:effectExtent l="0" t="0" r="0" b="9525"/>
          <wp:wrapTight wrapText="bothSides">
            <wp:wrapPolygon edited="0">
              <wp:start x="0" y="0"/>
              <wp:lineTo x="0" y="4235"/>
              <wp:lineTo x="5526" y="13553"/>
              <wp:lineTo x="5526" y="16094"/>
              <wp:lineTo x="8037" y="21176"/>
              <wp:lineTo x="13060" y="21176"/>
              <wp:lineTo x="14065" y="21176"/>
              <wp:lineTo x="16074" y="15247"/>
              <wp:lineTo x="15572" y="13553"/>
              <wp:lineTo x="21098" y="4235"/>
              <wp:lineTo x="21098" y="0"/>
              <wp:lineTo x="16577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Gerenciamento de </w:t>
    </w:r>
    <w:r w:rsidR="007F64C1">
      <w:t>Recursos Humanos</w:t>
    </w:r>
    <w:r>
      <w:t xml:space="preserve"> – Travel Agency Registration</w:t>
    </w:r>
  </w:p>
  <w:p w14:paraId="06F9421F" w14:textId="210C769B" w:rsidR="00502F98" w:rsidRDefault="00502F98" w:rsidP="00502F98">
    <w:pPr>
      <w:pStyle w:val="Cabealho"/>
      <w:ind w:left="-426" w:firstLine="426"/>
    </w:pPr>
    <w:r>
      <w:t>Pitter Meira de Oliveira Camargo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7C20"/>
    <w:multiLevelType w:val="hybridMultilevel"/>
    <w:tmpl w:val="37B8057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F35E8"/>
    <w:multiLevelType w:val="hybridMultilevel"/>
    <w:tmpl w:val="049E99E4"/>
    <w:lvl w:ilvl="0" w:tplc="344463E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52287"/>
    <w:multiLevelType w:val="hybridMultilevel"/>
    <w:tmpl w:val="35044A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EA4"/>
    <w:multiLevelType w:val="hybridMultilevel"/>
    <w:tmpl w:val="3E10738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C17CE"/>
    <w:multiLevelType w:val="hybridMultilevel"/>
    <w:tmpl w:val="D9AEAB3E"/>
    <w:lvl w:ilvl="0" w:tplc="02360AD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887BCC"/>
    <w:multiLevelType w:val="multilevel"/>
    <w:tmpl w:val="1C4ACB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B791A"/>
    <w:multiLevelType w:val="hybridMultilevel"/>
    <w:tmpl w:val="521A38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4816"/>
    <w:multiLevelType w:val="hybridMultilevel"/>
    <w:tmpl w:val="9516D99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53352"/>
    <w:multiLevelType w:val="hybridMultilevel"/>
    <w:tmpl w:val="3E849D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B503A"/>
    <w:multiLevelType w:val="hybridMultilevel"/>
    <w:tmpl w:val="A93E3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C4017"/>
    <w:multiLevelType w:val="hybridMultilevel"/>
    <w:tmpl w:val="E6C474DC"/>
    <w:lvl w:ilvl="0" w:tplc="B2142EF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65E4538"/>
    <w:multiLevelType w:val="hybridMultilevel"/>
    <w:tmpl w:val="92F0A53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0F13"/>
    <w:multiLevelType w:val="hybridMultilevel"/>
    <w:tmpl w:val="F8E63488"/>
    <w:lvl w:ilvl="0" w:tplc="973AF51C">
      <w:start w:val="1"/>
      <w:numFmt w:val="bullet"/>
      <w:pStyle w:val="Ttulo2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FA8285A"/>
    <w:multiLevelType w:val="hybridMultilevel"/>
    <w:tmpl w:val="9A705A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35055"/>
    <w:multiLevelType w:val="hybridMultilevel"/>
    <w:tmpl w:val="BD9A4860"/>
    <w:lvl w:ilvl="0" w:tplc="17902CA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4E2D6F"/>
    <w:multiLevelType w:val="multilevel"/>
    <w:tmpl w:val="68B8CC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F60A6"/>
    <w:multiLevelType w:val="hybridMultilevel"/>
    <w:tmpl w:val="50FC43CA"/>
    <w:lvl w:ilvl="0" w:tplc="1D5E276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1E0F"/>
    <w:multiLevelType w:val="hybridMultilevel"/>
    <w:tmpl w:val="DAC08D9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CF4173"/>
    <w:multiLevelType w:val="hybridMultilevel"/>
    <w:tmpl w:val="79BEFFA6"/>
    <w:lvl w:ilvl="0" w:tplc="2E4205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87DBF"/>
    <w:multiLevelType w:val="hybridMultilevel"/>
    <w:tmpl w:val="98CAEE0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253DCC"/>
    <w:multiLevelType w:val="hybridMultilevel"/>
    <w:tmpl w:val="EEDC2B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45963"/>
    <w:multiLevelType w:val="hybridMultilevel"/>
    <w:tmpl w:val="FF3439C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A85DDD"/>
    <w:multiLevelType w:val="multilevel"/>
    <w:tmpl w:val="64D4B9B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9"/>
  </w:num>
  <w:num w:numId="5">
    <w:abstractNumId w:val="19"/>
  </w:num>
  <w:num w:numId="6">
    <w:abstractNumId w:val="13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"/>
  </w:num>
  <w:num w:numId="12">
    <w:abstractNumId w:val="8"/>
  </w:num>
  <w:num w:numId="13">
    <w:abstractNumId w:val="7"/>
  </w:num>
  <w:num w:numId="14">
    <w:abstractNumId w:val="3"/>
  </w:num>
  <w:num w:numId="15">
    <w:abstractNumId w:val="17"/>
  </w:num>
  <w:num w:numId="16">
    <w:abstractNumId w:val="16"/>
  </w:num>
  <w:num w:numId="17">
    <w:abstractNumId w:val="14"/>
  </w:num>
  <w:num w:numId="18">
    <w:abstractNumId w:val="18"/>
  </w:num>
  <w:num w:numId="19">
    <w:abstractNumId w:val="10"/>
  </w:num>
  <w:num w:numId="20">
    <w:abstractNumId w:val="11"/>
  </w:num>
  <w:num w:numId="21">
    <w:abstractNumId w:val="2"/>
  </w:num>
  <w:num w:numId="22">
    <w:abstractNumId w:val="4"/>
  </w:num>
  <w:num w:numId="2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6BD1"/>
    <w:rsid w:val="00087A16"/>
    <w:rsid w:val="000B3E4E"/>
    <w:rsid w:val="000C45F8"/>
    <w:rsid w:val="000E2853"/>
    <w:rsid w:val="000F11D5"/>
    <w:rsid w:val="00117475"/>
    <w:rsid w:val="001210D7"/>
    <w:rsid w:val="00121FC9"/>
    <w:rsid w:val="001449CF"/>
    <w:rsid w:val="00154400"/>
    <w:rsid w:val="001837BA"/>
    <w:rsid w:val="001D065E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C37F1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37336"/>
    <w:rsid w:val="004440B3"/>
    <w:rsid w:val="00461B02"/>
    <w:rsid w:val="00462B4F"/>
    <w:rsid w:val="00470F4D"/>
    <w:rsid w:val="004A0746"/>
    <w:rsid w:val="004A5DFA"/>
    <w:rsid w:val="004B1091"/>
    <w:rsid w:val="004B2855"/>
    <w:rsid w:val="004B60F1"/>
    <w:rsid w:val="004B7B72"/>
    <w:rsid w:val="004D0E4D"/>
    <w:rsid w:val="00502F98"/>
    <w:rsid w:val="00503B43"/>
    <w:rsid w:val="0050426F"/>
    <w:rsid w:val="005165BF"/>
    <w:rsid w:val="00546A3D"/>
    <w:rsid w:val="005546E1"/>
    <w:rsid w:val="0055540E"/>
    <w:rsid w:val="005610E9"/>
    <w:rsid w:val="00583F46"/>
    <w:rsid w:val="00591B39"/>
    <w:rsid w:val="005A55FB"/>
    <w:rsid w:val="005B3679"/>
    <w:rsid w:val="005C603C"/>
    <w:rsid w:val="005D0F34"/>
    <w:rsid w:val="005E1593"/>
    <w:rsid w:val="005E6945"/>
    <w:rsid w:val="005F487B"/>
    <w:rsid w:val="00601B80"/>
    <w:rsid w:val="00603ACD"/>
    <w:rsid w:val="006204BC"/>
    <w:rsid w:val="006269B0"/>
    <w:rsid w:val="006419CA"/>
    <w:rsid w:val="00642B7D"/>
    <w:rsid w:val="00663704"/>
    <w:rsid w:val="006658F0"/>
    <w:rsid w:val="006A233C"/>
    <w:rsid w:val="006E7A5D"/>
    <w:rsid w:val="006F3B85"/>
    <w:rsid w:val="006F4B9E"/>
    <w:rsid w:val="00702133"/>
    <w:rsid w:val="00702CD9"/>
    <w:rsid w:val="00717908"/>
    <w:rsid w:val="007407A3"/>
    <w:rsid w:val="00743E89"/>
    <w:rsid w:val="0076348D"/>
    <w:rsid w:val="00764324"/>
    <w:rsid w:val="00773881"/>
    <w:rsid w:val="00790628"/>
    <w:rsid w:val="00794AEC"/>
    <w:rsid w:val="007A054B"/>
    <w:rsid w:val="007F64C1"/>
    <w:rsid w:val="0080697D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90448E"/>
    <w:rsid w:val="00911448"/>
    <w:rsid w:val="009162ED"/>
    <w:rsid w:val="00931FB5"/>
    <w:rsid w:val="0094321F"/>
    <w:rsid w:val="00980543"/>
    <w:rsid w:val="009E7715"/>
    <w:rsid w:val="00A13501"/>
    <w:rsid w:val="00A402E4"/>
    <w:rsid w:val="00A913C2"/>
    <w:rsid w:val="00AE1992"/>
    <w:rsid w:val="00AE3E68"/>
    <w:rsid w:val="00AF15FC"/>
    <w:rsid w:val="00B169BB"/>
    <w:rsid w:val="00B32719"/>
    <w:rsid w:val="00B37F64"/>
    <w:rsid w:val="00B70D1C"/>
    <w:rsid w:val="00BE0D66"/>
    <w:rsid w:val="00BE5735"/>
    <w:rsid w:val="00BE57F0"/>
    <w:rsid w:val="00C02723"/>
    <w:rsid w:val="00C52528"/>
    <w:rsid w:val="00C80888"/>
    <w:rsid w:val="00C873B9"/>
    <w:rsid w:val="00C945A9"/>
    <w:rsid w:val="00CB4754"/>
    <w:rsid w:val="00CB7149"/>
    <w:rsid w:val="00CE0761"/>
    <w:rsid w:val="00CE2B3B"/>
    <w:rsid w:val="00CE424E"/>
    <w:rsid w:val="00CF2958"/>
    <w:rsid w:val="00D115A4"/>
    <w:rsid w:val="00D1519B"/>
    <w:rsid w:val="00D159D9"/>
    <w:rsid w:val="00D37957"/>
    <w:rsid w:val="00D9143E"/>
    <w:rsid w:val="00DD15E1"/>
    <w:rsid w:val="00DD4CCB"/>
    <w:rsid w:val="00DF7148"/>
    <w:rsid w:val="00E00A9C"/>
    <w:rsid w:val="00E34C15"/>
    <w:rsid w:val="00E42F86"/>
    <w:rsid w:val="00E470DB"/>
    <w:rsid w:val="00E52B8B"/>
    <w:rsid w:val="00E849FD"/>
    <w:rsid w:val="00EB6F43"/>
    <w:rsid w:val="00ED61F8"/>
    <w:rsid w:val="00EE4156"/>
    <w:rsid w:val="00F007BA"/>
    <w:rsid w:val="00F47F2D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5F45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E6945"/>
    <w:pPr>
      <w:keepNext/>
      <w:keepLines/>
      <w:numPr>
        <w:numId w:val="23"/>
      </w:numPr>
      <w:spacing w:before="200"/>
      <w:outlineLvl w:val="1"/>
    </w:pPr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5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5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5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5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5E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5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E6945"/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AE3E68"/>
    <w:pPr>
      <w:ind w:left="708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E3E68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C80888"/>
    <w:rPr>
      <w:color w:val="800080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A55FB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6658F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6658F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BE0D6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7179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17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4-nfase6">
    <w:name w:val="Grid Table 4 Accent 6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4-nfase4">
    <w:name w:val="List Table 4 Accent 4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116-2B32-4AE1-BFD8-D76BAC8C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595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1271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YASMIN OLIVEIRA XAVIER</cp:lastModifiedBy>
  <cp:revision>70</cp:revision>
  <dcterms:created xsi:type="dcterms:W3CDTF">2012-06-25T14:47:00Z</dcterms:created>
  <dcterms:modified xsi:type="dcterms:W3CDTF">2020-11-15T20:52:00Z</dcterms:modified>
</cp:coreProperties>
</file>