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B5B3" w14:textId="4BBA774F" w:rsidR="00702CD9" w:rsidRDefault="00702CD9" w:rsidP="003D377B">
      <w:pPr>
        <w:rPr>
          <w:rFonts w:ascii="Kumbh Sans" w:hAnsi="Kumbh Sans"/>
        </w:rPr>
      </w:pPr>
    </w:p>
    <w:p w14:paraId="4B7FDF06" w14:textId="039BD468" w:rsidR="00702CD9" w:rsidRDefault="00702CD9" w:rsidP="003D377B">
      <w:pPr>
        <w:rPr>
          <w:rFonts w:ascii="Kumbh Sans" w:hAnsi="Kumbh Sans"/>
        </w:rPr>
      </w:pPr>
    </w:p>
    <w:p w14:paraId="0C304A7D" w14:textId="33A6536F" w:rsidR="00702CD9" w:rsidRDefault="00702CD9" w:rsidP="003D377B">
      <w:pPr>
        <w:rPr>
          <w:rFonts w:ascii="Kumbh Sans" w:hAnsi="Kumbh Sans"/>
        </w:rPr>
      </w:pPr>
    </w:p>
    <w:p w14:paraId="0EDBA1BE" w14:textId="1AD8B664" w:rsidR="00702CD9" w:rsidRDefault="00702CD9" w:rsidP="00702CD9">
      <w:pPr>
        <w:jc w:val="center"/>
        <w:rPr>
          <w:rFonts w:ascii="Kumbh Sans" w:hAnsi="Kumbh Sans"/>
        </w:rPr>
      </w:pPr>
    </w:p>
    <w:p w14:paraId="06D9CEEE" w14:textId="3D330172" w:rsidR="00702CD9" w:rsidRDefault="00702CD9" w:rsidP="00702CD9">
      <w:pPr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  <w:r w:rsidRPr="00702CD9">
        <w:rPr>
          <w:rFonts w:ascii="Kumbh Sans" w:hAnsi="Kumbh Sans"/>
          <w:color w:val="5F497A" w:themeColor="accent4" w:themeShade="BF"/>
          <w:sz w:val="40"/>
          <w:szCs w:val="40"/>
        </w:rPr>
        <w:t xml:space="preserve">Gerenciamento de </w:t>
      </w:r>
      <w:r w:rsidR="00FA3277">
        <w:rPr>
          <w:rFonts w:ascii="Kumbh Sans" w:hAnsi="Kumbh Sans"/>
          <w:color w:val="5F497A" w:themeColor="accent4" w:themeShade="BF"/>
          <w:sz w:val="40"/>
          <w:szCs w:val="40"/>
        </w:rPr>
        <w:t>Escopo</w:t>
      </w:r>
    </w:p>
    <w:p w14:paraId="1377FF06" w14:textId="4EEBAE48" w:rsidR="00CE0761" w:rsidRDefault="00CE0761" w:rsidP="00702CD9">
      <w:pPr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3AE798C6" w14:textId="4B12BC69" w:rsidR="00911448" w:rsidRPr="00911448" w:rsidRDefault="00911448" w:rsidP="00911448">
      <w:pPr>
        <w:pStyle w:val="Ttulo1"/>
        <w:numPr>
          <w:ilvl w:val="0"/>
          <w:numId w:val="12"/>
        </w:numPr>
        <w:rPr>
          <w:rFonts w:ascii="Kumbh Sans" w:hAnsi="Kumbh Sans"/>
          <w:u w:val="none"/>
        </w:rPr>
      </w:pPr>
      <w:bookmarkStart w:id="0" w:name="_Toc341694027"/>
      <w:bookmarkStart w:id="1" w:name="_Toc417921699"/>
      <w:bookmarkStart w:id="2" w:name="_Toc468894017"/>
      <w:r w:rsidRPr="00911448">
        <w:rPr>
          <w:rFonts w:ascii="Kumbh Sans" w:hAnsi="Kumbh Sans"/>
          <w:color w:val="5F497A" w:themeColor="accent4" w:themeShade="BF"/>
          <w:u w:val="none"/>
        </w:rPr>
        <w:t xml:space="preserve">Objetivo </w:t>
      </w:r>
      <w:r w:rsidR="00925BB6" w:rsidRPr="00911448">
        <w:rPr>
          <w:rFonts w:ascii="Kumbh Sans" w:hAnsi="Kumbh Sans"/>
          <w:color w:val="5F497A" w:themeColor="accent4" w:themeShade="BF"/>
          <w:u w:val="none"/>
        </w:rPr>
        <w:t>do Gerenciamento</w:t>
      </w:r>
      <w:r w:rsidRPr="00911448">
        <w:rPr>
          <w:rFonts w:ascii="Kumbh Sans" w:hAnsi="Kumbh Sans"/>
          <w:color w:val="5F497A" w:themeColor="accent4" w:themeShade="BF"/>
          <w:u w:val="none"/>
        </w:rPr>
        <w:t xml:space="preserve"> da </w:t>
      </w:r>
      <w:bookmarkEnd w:id="0"/>
      <w:bookmarkEnd w:id="1"/>
      <w:bookmarkEnd w:id="2"/>
      <w:r w:rsidR="00925BB6">
        <w:rPr>
          <w:rFonts w:ascii="Kumbh Sans" w:hAnsi="Kumbh Sans"/>
          <w:color w:val="5F497A" w:themeColor="accent4" w:themeShade="BF"/>
          <w:u w:val="none"/>
        </w:rPr>
        <w:t>Escopo</w:t>
      </w:r>
    </w:p>
    <w:p w14:paraId="460B19C6" w14:textId="68E9FC48" w:rsidR="00925BB6" w:rsidRDefault="00911448" w:rsidP="00925BB6">
      <w:pPr>
        <w:rPr>
          <w:rFonts w:cs="Arial"/>
        </w:rPr>
      </w:pPr>
      <w:r w:rsidRPr="00911448">
        <w:rPr>
          <w:rFonts w:ascii="Kumbh Sans" w:hAnsi="Kumbh Sans" w:cs="Arial"/>
        </w:rPr>
        <w:tab/>
      </w:r>
      <w:r w:rsidRPr="00911448">
        <w:rPr>
          <w:rFonts w:ascii="Kumbh Sans" w:hAnsi="Kumbh Sans" w:cs="Arial"/>
        </w:rPr>
        <w:tab/>
      </w:r>
      <w:r w:rsidR="00925BB6">
        <w:t xml:space="preserve">O </w:t>
      </w:r>
      <w:r w:rsidR="00925BB6" w:rsidRPr="00925BB6">
        <w:t>gerenciamento do escopo</w:t>
      </w:r>
      <w:r w:rsidR="00925BB6">
        <w:t xml:space="preserve"> descreve como </w:t>
      </w:r>
      <w:r w:rsidR="00925BB6" w:rsidRPr="00AF7844">
        <w:rPr>
          <w:rFonts w:cs="Arial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14:paraId="5CADA71A" w14:textId="6C7CC9C4" w:rsidR="00F47F2D" w:rsidRDefault="00F47F2D" w:rsidP="00F47F2D">
      <w:pPr>
        <w:pStyle w:val="PargrafodaLista"/>
        <w:rPr>
          <w:rFonts w:ascii="Kumbh Sans" w:hAnsi="Kumbh Sans"/>
          <w:b/>
          <w:bCs/>
          <w:color w:val="5F497A" w:themeColor="accent4" w:themeShade="BF"/>
          <w:sz w:val="28"/>
          <w:szCs w:val="28"/>
        </w:rPr>
      </w:pPr>
    </w:p>
    <w:p w14:paraId="5E7A0C24" w14:textId="1AC62445" w:rsidR="00F47F2D" w:rsidRPr="00F47F2D" w:rsidRDefault="00F47F2D" w:rsidP="00F47F2D">
      <w:pPr>
        <w:pStyle w:val="Ttulo1"/>
        <w:numPr>
          <w:ilvl w:val="0"/>
          <w:numId w:val="14"/>
        </w:numPr>
        <w:rPr>
          <w:rFonts w:ascii="Kumbh Sans" w:hAnsi="Kumbh Sans"/>
          <w:color w:val="5F497A" w:themeColor="accent4" w:themeShade="BF"/>
          <w:u w:val="none"/>
        </w:rPr>
      </w:pPr>
      <w:r w:rsidRPr="00F47F2D">
        <w:rPr>
          <w:rFonts w:ascii="Kumbh Sans" w:hAnsi="Kumbh Sans"/>
          <w:color w:val="5F497A" w:themeColor="accent4" w:themeShade="BF"/>
          <w:u w:val="none"/>
        </w:rPr>
        <w:t>Controle de Qualidade do Projeto</w:t>
      </w:r>
    </w:p>
    <w:p w14:paraId="0A556190" w14:textId="7CB9B3C7" w:rsidR="00F47F2D" w:rsidRDefault="00F47F2D" w:rsidP="00F47F2D">
      <w:pPr>
        <w:rPr>
          <w:rFonts w:ascii="Kumbh Sans" w:hAnsi="Kumbh Sans"/>
        </w:rPr>
      </w:pPr>
      <w:r>
        <w:rPr>
          <w:rFonts w:ascii="Kumbh Sans" w:hAnsi="Kumbh Sans"/>
        </w:rPr>
        <w:tab/>
      </w:r>
      <w:r>
        <w:rPr>
          <w:rFonts w:ascii="Kumbh Sans" w:hAnsi="Kumbh Sans"/>
        </w:rPr>
        <w:tab/>
      </w:r>
      <w:r w:rsidRPr="00F47F2D">
        <w:rPr>
          <w:rFonts w:ascii="Kumbh Sans" w:hAnsi="Kumbh Sans"/>
        </w:rPr>
        <w:t xml:space="preserve">A inspeção será realizada na conclusão de cada entrega utilizando-se </w:t>
      </w:r>
      <w:proofErr w:type="spellStart"/>
      <w:r w:rsidRPr="00F47F2D">
        <w:rPr>
          <w:rFonts w:ascii="Kumbh Sans" w:hAnsi="Kumbh Sans"/>
        </w:rPr>
        <w:t>CheckList</w:t>
      </w:r>
      <w:proofErr w:type="spellEnd"/>
      <w:r w:rsidRPr="00F47F2D">
        <w:rPr>
          <w:rFonts w:ascii="Kumbh Sans" w:hAnsi="Kumbh Sans"/>
        </w:rPr>
        <w:t xml:space="preserve"> e respectivamente, os seus indicadores, a fim de manter a qualidade do projeto e alimentar o processo de melhoria contínua.</w:t>
      </w:r>
    </w:p>
    <w:p w14:paraId="7B32E482" w14:textId="6A753BF2" w:rsidR="00925BB6" w:rsidRDefault="00925BB6" w:rsidP="00F47F2D">
      <w:pPr>
        <w:rPr>
          <w:rFonts w:ascii="Kumbh Sans" w:hAnsi="Kumbh Sans"/>
        </w:rPr>
      </w:pPr>
    </w:p>
    <w:p w14:paraId="71257489" w14:textId="77777777" w:rsidR="00925BB6" w:rsidRPr="00925BB6" w:rsidRDefault="00925BB6" w:rsidP="00925BB6">
      <w:pPr>
        <w:pStyle w:val="Ttulo1"/>
        <w:numPr>
          <w:ilvl w:val="0"/>
          <w:numId w:val="16"/>
        </w:numPr>
        <w:rPr>
          <w:rFonts w:ascii="Kumbh Sans" w:hAnsi="Kumbh Sans"/>
          <w:color w:val="5F497A" w:themeColor="accent4" w:themeShade="BF"/>
          <w:u w:val="none"/>
        </w:rPr>
      </w:pPr>
      <w:bookmarkStart w:id="3" w:name="_Toc327554433"/>
      <w:r w:rsidRPr="00925BB6">
        <w:rPr>
          <w:rFonts w:ascii="Kumbh Sans" w:hAnsi="Kumbh Sans"/>
          <w:color w:val="5F497A" w:themeColor="accent4" w:themeShade="BF"/>
          <w:u w:val="none"/>
        </w:rPr>
        <w:t>Coletar os requisitos</w:t>
      </w:r>
      <w:bookmarkEnd w:id="3"/>
    </w:p>
    <w:p w14:paraId="62D226A2" w14:textId="3321059F" w:rsidR="00B023FB" w:rsidRPr="00B03288" w:rsidRDefault="00B03288" w:rsidP="00925BB6">
      <w:pPr>
        <w:rPr>
          <w:rFonts w:ascii="Kumbh Sans" w:hAnsi="Kumbh Sans"/>
          <w:bCs/>
        </w:rPr>
      </w:pPr>
      <w:r>
        <w:rPr>
          <w:rFonts w:ascii="Kumbh Sans" w:hAnsi="Kumbh Sans"/>
          <w:bCs/>
          <w:color w:val="5F497A" w:themeColor="accent4" w:themeShade="BF"/>
          <w:sz w:val="28"/>
          <w:szCs w:val="28"/>
        </w:rPr>
        <w:tab/>
      </w:r>
      <w:r>
        <w:rPr>
          <w:rFonts w:ascii="Kumbh Sans" w:hAnsi="Kumbh Sans"/>
          <w:bCs/>
          <w:color w:val="5F497A" w:themeColor="accent4" w:themeShade="BF"/>
          <w:sz w:val="28"/>
          <w:szCs w:val="28"/>
        </w:rPr>
        <w:tab/>
      </w:r>
      <w:r>
        <w:rPr>
          <w:rFonts w:ascii="Kumbh Sans" w:hAnsi="Kumbh Sans"/>
          <w:bCs/>
        </w:rPr>
        <w:t xml:space="preserve">A coleta de requisitos foi feita através de entrevistas </w:t>
      </w:r>
      <w:r w:rsidR="00B023FB">
        <w:rPr>
          <w:rFonts w:ascii="Kumbh Sans" w:hAnsi="Kumbh Sans"/>
          <w:bCs/>
        </w:rPr>
        <w:t>e foram anotados 12 requisitos funcionais e 6 requisitos não funcionais além de 11 regras de negócios que precisam obrigatoriamente serem obedecidas</w:t>
      </w:r>
    </w:p>
    <w:p w14:paraId="7BD70967" w14:textId="77777777" w:rsidR="00925BB6" w:rsidRPr="00925BB6" w:rsidRDefault="00925BB6" w:rsidP="00925BB6">
      <w:pPr>
        <w:rPr>
          <w:rFonts w:ascii="Kumbh Sans" w:hAnsi="Kumbh Sans"/>
          <w:bCs/>
          <w:color w:val="5F497A" w:themeColor="accent4" w:themeShade="BF"/>
          <w:sz w:val="28"/>
          <w:szCs w:val="28"/>
        </w:rPr>
      </w:pPr>
    </w:p>
    <w:p w14:paraId="5F6E8954" w14:textId="0151956F" w:rsidR="00925BB6" w:rsidRPr="00925BB6" w:rsidRDefault="00925BB6" w:rsidP="00925BB6">
      <w:pPr>
        <w:pStyle w:val="Ttulo1"/>
        <w:numPr>
          <w:ilvl w:val="0"/>
          <w:numId w:val="16"/>
        </w:numPr>
        <w:rPr>
          <w:rFonts w:ascii="Kumbh Sans" w:hAnsi="Kumbh Sans"/>
          <w:color w:val="5F497A" w:themeColor="accent4" w:themeShade="BF"/>
          <w:u w:val="none"/>
        </w:rPr>
      </w:pPr>
      <w:bookmarkStart w:id="4" w:name="_Toc327554434"/>
      <w:r w:rsidRPr="00925BB6">
        <w:rPr>
          <w:rFonts w:ascii="Kumbh Sans" w:hAnsi="Kumbh Sans"/>
          <w:color w:val="5F497A" w:themeColor="accent4" w:themeShade="BF"/>
          <w:u w:val="none"/>
        </w:rPr>
        <w:t>Definir o escopo</w:t>
      </w:r>
      <w:bookmarkEnd w:id="4"/>
    </w:p>
    <w:p w14:paraId="5121D31D" w14:textId="70E80436" w:rsidR="00B023FB" w:rsidRPr="00B023FB" w:rsidRDefault="00AD4698" w:rsidP="00AD469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023FB" w:rsidRPr="00B023FB">
        <w:rPr>
          <w:rFonts w:ascii="Arial" w:hAnsi="Arial" w:cs="Arial"/>
          <w:sz w:val="24"/>
          <w:szCs w:val="24"/>
        </w:rPr>
        <w:t>O escopo do projeto foi dividido em três fases de execução para ter uma melhor organização de tarefas. O início do projeto se dá por meio de um planejamento onde conversamos com os clientes sobre o problema, fazemos uma junção de ideias, aprendemos sobre o funcionamento da empresa, as dores e necessidades do cliente e começamos a formar um potencial resultado do projeto.</w:t>
      </w:r>
    </w:p>
    <w:p w14:paraId="19ACE43E" w14:textId="0FF68D65" w:rsidR="00B023FB" w:rsidRPr="00B023FB" w:rsidRDefault="00AD4698" w:rsidP="00AD469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023FB" w:rsidRPr="00B023FB">
        <w:rPr>
          <w:rFonts w:ascii="Arial" w:hAnsi="Arial" w:cs="Arial"/>
          <w:sz w:val="24"/>
          <w:szCs w:val="24"/>
        </w:rPr>
        <w:t xml:space="preserve">Assim que tivermos uma ideia praticamente formada, começamos a elaboração teórica do projeto, onde criamos todo o passo a passo do programa, idealizamos um perfil de usuário para criação de persona, decidimos os tipos de dados e as informações que o sistema </w:t>
      </w:r>
      <w:proofErr w:type="spellStart"/>
      <w:r w:rsidR="00B023FB" w:rsidRPr="00B023FB">
        <w:rPr>
          <w:rFonts w:ascii="Arial" w:hAnsi="Arial" w:cs="Arial"/>
          <w:sz w:val="24"/>
          <w:szCs w:val="24"/>
        </w:rPr>
        <w:t>ira</w:t>
      </w:r>
      <w:proofErr w:type="spellEnd"/>
      <w:r w:rsidR="00B023FB" w:rsidRPr="00B023FB">
        <w:rPr>
          <w:rFonts w:ascii="Arial" w:hAnsi="Arial" w:cs="Arial"/>
          <w:sz w:val="24"/>
          <w:szCs w:val="24"/>
        </w:rPr>
        <w:t xml:space="preserve"> usar e todo o layout do mesmo, paleta de cores, entradas de campos, tipos de botões, fontes.... a interface do projeto.</w:t>
      </w:r>
    </w:p>
    <w:p w14:paraId="18BCD6CC" w14:textId="77777777" w:rsidR="00B023FB" w:rsidRPr="00B023FB" w:rsidRDefault="00B023FB" w:rsidP="00AD4698">
      <w:pPr>
        <w:pStyle w:val="PargrafodaLista"/>
        <w:rPr>
          <w:rFonts w:ascii="Arial" w:hAnsi="Arial" w:cs="Arial"/>
          <w:sz w:val="24"/>
          <w:szCs w:val="24"/>
        </w:rPr>
      </w:pPr>
      <w:r w:rsidRPr="00B023FB">
        <w:rPr>
          <w:rFonts w:ascii="Arial" w:hAnsi="Arial" w:cs="Arial"/>
          <w:sz w:val="24"/>
          <w:szCs w:val="24"/>
        </w:rPr>
        <w:tab/>
        <w:t>Vendo que nosso projeto saiu do papel e tomou uma forma mais concreta, começamos a fase de execução para que o projeto vire produto. Nessa fase vamos colocar em prática os códigos, criação de banco de dados e a finalização do projeto para apresentar ao cliente e aos patrocinadores.</w:t>
      </w:r>
    </w:p>
    <w:p w14:paraId="2E975460" w14:textId="77777777" w:rsidR="00925BB6" w:rsidRPr="00925BB6" w:rsidRDefault="00925BB6" w:rsidP="00925BB6">
      <w:pPr>
        <w:rPr>
          <w:rFonts w:ascii="Kumbh Sans" w:hAnsi="Kumbh Sans"/>
          <w:color w:val="5F497A" w:themeColor="accent4" w:themeShade="BF"/>
          <w:sz w:val="28"/>
          <w:szCs w:val="28"/>
        </w:rPr>
      </w:pPr>
    </w:p>
    <w:p w14:paraId="7E8CC030" w14:textId="605F9DB0" w:rsidR="00925BB6" w:rsidRDefault="00925BB6" w:rsidP="00925BB6">
      <w:pPr>
        <w:rPr>
          <w:rFonts w:ascii="Kumbh Sans" w:hAnsi="Kumbh Sans"/>
          <w:color w:val="5F497A" w:themeColor="accent4" w:themeShade="BF"/>
          <w:sz w:val="28"/>
          <w:szCs w:val="28"/>
        </w:rPr>
      </w:pPr>
    </w:p>
    <w:p w14:paraId="4F314B3E" w14:textId="31036867" w:rsidR="00AD4698" w:rsidRDefault="00AD4698" w:rsidP="00925BB6">
      <w:pPr>
        <w:rPr>
          <w:rFonts w:ascii="Kumbh Sans" w:hAnsi="Kumbh Sans"/>
          <w:color w:val="5F497A" w:themeColor="accent4" w:themeShade="BF"/>
          <w:sz w:val="28"/>
          <w:szCs w:val="28"/>
        </w:rPr>
      </w:pPr>
    </w:p>
    <w:p w14:paraId="6AC8F4DB" w14:textId="710444E9" w:rsidR="00AD4698" w:rsidRDefault="00AD4698" w:rsidP="00925BB6">
      <w:pPr>
        <w:rPr>
          <w:rFonts w:ascii="Kumbh Sans" w:hAnsi="Kumbh Sans"/>
          <w:color w:val="5F497A" w:themeColor="accent4" w:themeShade="BF"/>
          <w:sz w:val="28"/>
          <w:szCs w:val="28"/>
        </w:rPr>
      </w:pPr>
    </w:p>
    <w:p w14:paraId="4BD4849F" w14:textId="7239A0C2" w:rsidR="00AD4698" w:rsidRDefault="00AD4698" w:rsidP="00925BB6">
      <w:pPr>
        <w:rPr>
          <w:rFonts w:ascii="Kumbh Sans" w:hAnsi="Kumbh Sans"/>
          <w:color w:val="5F497A" w:themeColor="accent4" w:themeShade="BF"/>
          <w:sz w:val="28"/>
          <w:szCs w:val="28"/>
        </w:rPr>
      </w:pPr>
    </w:p>
    <w:p w14:paraId="27D929EA" w14:textId="1519550F" w:rsidR="00AD4698" w:rsidRDefault="00AD4698" w:rsidP="00925BB6">
      <w:pPr>
        <w:rPr>
          <w:rFonts w:ascii="Kumbh Sans" w:hAnsi="Kumbh Sans"/>
          <w:color w:val="5F497A" w:themeColor="accent4" w:themeShade="BF"/>
          <w:sz w:val="28"/>
          <w:szCs w:val="28"/>
        </w:rPr>
      </w:pPr>
    </w:p>
    <w:p w14:paraId="07E0E2FD" w14:textId="77777777" w:rsidR="00AD4698" w:rsidRPr="00925BB6" w:rsidRDefault="00AD4698" w:rsidP="00925BB6">
      <w:pPr>
        <w:rPr>
          <w:rFonts w:ascii="Kumbh Sans" w:hAnsi="Kumbh Sans"/>
          <w:color w:val="5F497A" w:themeColor="accent4" w:themeShade="BF"/>
          <w:sz w:val="28"/>
          <w:szCs w:val="28"/>
        </w:rPr>
      </w:pPr>
    </w:p>
    <w:p w14:paraId="790DD3B6" w14:textId="0CE4941E" w:rsidR="00925BB6" w:rsidRDefault="00925BB6" w:rsidP="00925BB6">
      <w:pPr>
        <w:pStyle w:val="Ttulo1"/>
        <w:numPr>
          <w:ilvl w:val="0"/>
          <w:numId w:val="16"/>
        </w:numPr>
        <w:rPr>
          <w:rFonts w:ascii="Kumbh Sans" w:hAnsi="Kumbh Sans"/>
          <w:color w:val="5F497A" w:themeColor="accent4" w:themeShade="BF"/>
          <w:u w:val="none"/>
        </w:rPr>
      </w:pPr>
      <w:bookmarkStart w:id="5" w:name="_Toc327554435"/>
      <w:r w:rsidRPr="00925BB6">
        <w:rPr>
          <w:rFonts w:ascii="Kumbh Sans" w:hAnsi="Kumbh Sans"/>
          <w:color w:val="5F497A" w:themeColor="accent4" w:themeShade="BF"/>
          <w:u w:val="none"/>
        </w:rPr>
        <w:lastRenderedPageBreak/>
        <w:t>Criar a EAP</w:t>
      </w:r>
      <w:bookmarkEnd w:id="5"/>
    </w:p>
    <w:p w14:paraId="38130DE7" w14:textId="77777777" w:rsidR="00925BB6" w:rsidRPr="00925BB6" w:rsidRDefault="00925BB6" w:rsidP="00925BB6"/>
    <w:p w14:paraId="6BE7C54A" w14:textId="0B0A04E4" w:rsidR="00925BB6" w:rsidRPr="00925BB6" w:rsidRDefault="00AD4698" w:rsidP="00925BB6">
      <w:pPr>
        <w:rPr>
          <w:rFonts w:ascii="Kumbh Sans" w:hAnsi="Kumbh Sans"/>
          <w:color w:val="5F497A" w:themeColor="accent4" w:themeShade="BF"/>
          <w:sz w:val="28"/>
          <w:szCs w:val="28"/>
        </w:rPr>
      </w:pPr>
      <w:r>
        <w:rPr>
          <w:rFonts w:ascii="Kumbh Sans" w:hAnsi="Kumbh Sans"/>
          <w:noProof/>
          <w:color w:val="5F497A" w:themeColor="accent4" w:themeShade="BF"/>
          <w:sz w:val="28"/>
          <w:szCs w:val="28"/>
        </w:rPr>
        <w:drawing>
          <wp:inline distT="0" distB="0" distL="0" distR="0" wp14:anchorId="6A34920A" wp14:editId="7968D927">
            <wp:extent cx="5732145" cy="369824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8ED6" w14:textId="77777777" w:rsidR="00925BB6" w:rsidRPr="00925BB6" w:rsidRDefault="00925BB6" w:rsidP="00925BB6">
      <w:pPr>
        <w:pStyle w:val="Ttulo1"/>
        <w:numPr>
          <w:ilvl w:val="0"/>
          <w:numId w:val="16"/>
        </w:numPr>
        <w:rPr>
          <w:rFonts w:ascii="Kumbh Sans" w:hAnsi="Kumbh Sans"/>
          <w:color w:val="5F497A" w:themeColor="accent4" w:themeShade="BF"/>
          <w:u w:val="none"/>
        </w:rPr>
      </w:pPr>
      <w:bookmarkStart w:id="6" w:name="_Toc327554437"/>
      <w:r w:rsidRPr="00925BB6">
        <w:rPr>
          <w:rFonts w:ascii="Kumbh Sans" w:hAnsi="Kumbh Sans"/>
          <w:color w:val="5F497A" w:themeColor="accent4" w:themeShade="BF"/>
          <w:u w:val="none"/>
        </w:rPr>
        <w:t>Controlar o escopo</w:t>
      </w:r>
      <w:bookmarkEnd w:id="6"/>
    </w:p>
    <w:p w14:paraId="52DC7165" w14:textId="1E929AF7" w:rsidR="00925BB6" w:rsidRDefault="00925BB6" w:rsidP="00925BB6">
      <w:pPr>
        <w:pStyle w:val="Comments"/>
      </w:pPr>
    </w:p>
    <w:p w14:paraId="2E89A255" w14:textId="0F580F6E" w:rsidR="00925BB6" w:rsidRPr="00F47F2D" w:rsidRDefault="004E5BD9" w:rsidP="00F47F2D">
      <w:pPr>
        <w:rPr>
          <w:rFonts w:ascii="Kumbh Sans" w:hAnsi="Kumbh Sans"/>
        </w:rPr>
      </w:pPr>
      <w:r>
        <w:rPr>
          <w:rFonts w:ascii="Kumbh Sans" w:hAnsi="Kumbh Sans"/>
        </w:rPr>
        <w:tab/>
        <w:t>O escopo será controlado pela equipe de acordo com as tarefas realizadas, irão sendo riscadas as tarefas já feitas e incluindo anotações para as próximas.</w:t>
      </w:r>
    </w:p>
    <w:sectPr w:rsidR="00925BB6" w:rsidRPr="00F47F2D" w:rsidSect="00D159D9">
      <w:headerReference w:type="default" r:id="rId9"/>
      <w:footerReference w:type="default" r:id="rId10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C8921" w14:textId="77777777" w:rsidR="00E578CE" w:rsidRDefault="00E578CE" w:rsidP="005E1593">
      <w:r>
        <w:separator/>
      </w:r>
    </w:p>
  </w:endnote>
  <w:endnote w:type="continuationSeparator" w:id="0">
    <w:p w14:paraId="7E93ACB1" w14:textId="77777777" w:rsidR="00E578CE" w:rsidRDefault="00E578C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mbh Sans">
    <w:panose1 w:val="00000000000000000000"/>
    <w:charset w:val="00"/>
    <w:family w:val="auto"/>
    <w:pitch w:val="variable"/>
    <w:sig w:usb0="80000027" w:usb1="4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1136"/>
      <w:docPartObj>
        <w:docPartGallery w:val="Page Numbers (Bottom of Page)"/>
        <w:docPartUnique/>
      </w:docPartObj>
    </w:sdtPr>
    <w:sdtEndPr/>
    <w:sdtContent>
      <w:p w14:paraId="284AD7F3" w14:textId="136E0E8C" w:rsidR="006658F0" w:rsidRDefault="006658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C9E2F" w14:textId="4B3401D6" w:rsidR="006658F0" w:rsidRDefault="006658F0" w:rsidP="006419CA">
    <w:pPr>
      <w:pStyle w:val="Rodap"/>
    </w:pPr>
    <w:r>
      <w:t>Trabalho Interdisciplinar de Curso</w:t>
    </w:r>
  </w:p>
  <w:p w14:paraId="253739D3" w14:textId="5B1A10C1" w:rsidR="006658F0" w:rsidRDefault="006658F0" w:rsidP="006419CA">
    <w:pPr>
      <w:pStyle w:val="Rodap"/>
    </w:pPr>
    <w:r>
      <w:t>Matéria: Gestão de Projetos</w:t>
    </w:r>
  </w:p>
  <w:p w14:paraId="120193EF" w14:textId="0D023328" w:rsidR="006658F0" w:rsidRDefault="00D159D9" w:rsidP="006419CA">
    <w:pPr>
      <w:pStyle w:val="Rodap"/>
    </w:pPr>
    <w:r>
      <w:t>Prof.</w:t>
    </w:r>
    <w:r w:rsidR="006658F0">
      <w:t>: Carlos Alberto Lucas</w:t>
    </w:r>
  </w:p>
  <w:p w14:paraId="5C5F00F9" w14:textId="2083E4F8" w:rsidR="006658F0" w:rsidRPr="006419CA" w:rsidRDefault="006658F0" w:rsidP="006419CA">
    <w:pPr>
      <w:pStyle w:val="Rodap"/>
    </w:pPr>
    <w:r>
      <w:t>Centro Municipal Universitário de Franca - UniFACEF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F5C61" w14:textId="77777777" w:rsidR="00E578CE" w:rsidRDefault="00E578CE" w:rsidP="005E1593">
      <w:r>
        <w:separator/>
      </w:r>
    </w:p>
  </w:footnote>
  <w:footnote w:type="continuationSeparator" w:id="0">
    <w:p w14:paraId="7E72EE35" w14:textId="77777777" w:rsidR="00E578CE" w:rsidRDefault="00E578C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A07C" w14:textId="66BA30AE" w:rsidR="00DF7148" w:rsidRDefault="00502F98">
    <w:pPr>
      <w:pStyle w:val="Cabealho"/>
    </w:pPr>
    <w:r>
      <w:rPr>
        <w:noProof/>
      </w:rPr>
      <w:drawing>
        <wp:anchor distT="0" distB="0" distL="114300" distR="114300" simplePos="0" relativeHeight="251671552" behindDoc="1" locked="0" layoutInCell="1" allowOverlap="1" wp14:anchorId="2E5B24C2" wp14:editId="36A5952E">
          <wp:simplePos x="0" y="0"/>
          <wp:positionH relativeFrom="column">
            <wp:posOffset>5381625</wp:posOffset>
          </wp:positionH>
          <wp:positionV relativeFrom="page">
            <wp:posOffset>257175</wp:posOffset>
          </wp:positionV>
          <wp:extent cx="819150" cy="485775"/>
          <wp:effectExtent l="0" t="0" r="0" b="9525"/>
          <wp:wrapTight wrapText="bothSides">
            <wp:wrapPolygon edited="0">
              <wp:start x="0" y="0"/>
              <wp:lineTo x="0" y="4235"/>
              <wp:lineTo x="5526" y="13553"/>
              <wp:lineTo x="5526" y="16094"/>
              <wp:lineTo x="8037" y="21176"/>
              <wp:lineTo x="13060" y="21176"/>
              <wp:lineTo x="14065" y="21176"/>
              <wp:lineTo x="16074" y="15247"/>
              <wp:lineTo x="15572" y="13553"/>
              <wp:lineTo x="21098" y="4235"/>
              <wp:lineTo x="21098" y="0"/>
              <wp:lineTo x="1657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Gerenciamento de </w:t>
    </w:r>
    <w:r w:rsidR="00FA3277">
      <w:t>Escopo</w:t>
    </w:r>
    <w:r>
      <w:t xml:space="preserve"> – Travel Agency Registration</w:t>
    </w:r>
  </w:p>
  <w:p w14:paraId="06F9421F" w14:textId="4A634641" w:rsidR="00502F98" w:rsidRDefault="00FA3277" w:rsidP="00502F98">
    <w:pPr>
      <w:pStyle w:val="Cabealho"/>
      <w:ind w:left="-426" w:firstLine="426"/>
    </w:pPr>
    <w:r>
      <w:t>Yasmin Oliveira Xavier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7C20"/>
    <w:multiLevelType w:val="hybridMultilevel"/>
    <w:tmpl w:val="37B8057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F35E8"/>
    <w:multiLevelType w:val="hybridMultilevel"/>
    <w:tmpl w:val="049E99E4"/>
    <w:lvl w:ilvl="0" w:tplc="344463E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A7EA4"/>
    <w:multiLevelType w:val="hybridMultilevel"/>
    <w:tmpl w:val="3E10738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87BCC"/>
    <w:multiLevelType w:val="multilevel"/>
    <w:tmpl w:val="1C4ACB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791A"/>
    <w:multiLevelType w:val="hybridMultilevel"/>
    <w:tmpl w:val="521A38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D4816"/>
    <w:multiLevelType w:val="hybridMultilevel"/>
    <w:tmpl w:val="9516D99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53352"/>
    <w:multiLevelType w:val="hybridMultilevel"/>
    <w:tmpl w:val="3E849D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B503A"/>
    <w:multiLevelType w:val="hybridMultilevel"/>
    <w:tmpl w:val="A93E3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8285A"/>
    <w:multiLevelType w:val="hybridMultilevel"/>
    <w:tmpl w:val="9A705A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E2D6F"/>
    <w:multiLevelType w:val="multilevel"/>
    <w:tmpl w:val="68B8CC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633CE"/>
    <w:multiLevelType w:val="hybridMultilevel"/>
    <w:tmpl w:val="2C7011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D1E0F"/>
    <w:multiLevelType w:val="hybridMultilevel"/>
    <w:tmpl w:val="DAC08D9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087DBF"/>
    <w:multiLevelType w:val="hybridMultilevel"/>
    <w:tmpl w:val="98CAEE0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6253DCC"/>
    <w:multiLevelType w:val="hybridMultilevel"/>
    <w:tmpl w:val="EEDC2B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45963"/>
    <w:multiLevelType w:val="hybridMultilevel"/>
    <w:tmpl w:val="FF3439C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A85DDD"/>
    <w:multiLevelType w:val="multilevel"/>
    <w:tmpl w:val="64D4B9B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2"/>
  </w:num>
  <w:num w:numId="6">
    <w:abstractNumId w:val="8"/>
  </w:num>
  <w:num w:numId="7">
    <w:abstractNumId w:val="14"/>
  </w:num>
  <w:num w:numId="8">
    <w:abstractNumId w:val="9"/>
  </w:num>
  <w:num w:numId="9">
    <w:abstractNumId w:val="3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2"/>
  </w:num>
  <w:num w:numId="15">
    <w:abstractNumId w:val="11"/>
  </w:num>
  <w:num w:numId="1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6BD1"/>
    <w:rsid w:val="00087A16"/>
    <w:rsid w:val="000B3E4E"/>
    <w:rsid w:val="000C45F8"/>
    <w:rsid w:val="000E2853"/>
    <w:rsid w:val="000F11D5"/>
    <w:rsid w:val="00117475"/>
    <w:rsid w:val="001449CF"/>
    <w:rsid w:val="00154400"/>
    <w:rsid w:val="001837BA"/>
    <w:rsid w:val="001D065E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37336"/>
    <w:rsid w:val="004440B3"/>
    <w:rsid w:val="00461B02"/>
    <w:rsid w:val="00462B4F"/>
    <w:rsid w:val="004A0746"/>
    <w:rsid w:val="004A5DFA"/>
    <w:rsid w:val="004B2855"/>
    <w:rsid w:val="004B60F1"/>
    <w:rsid w:val="004D0E4D"/>
    <w:rsid w:val="004E5BD9"/>
    <w:rsid w:val="00502F98"/>
    <w:rsid w:val="00503B43"/>
    <w:rsid w:val="0050426F"/>
    <w:rsid w:val="005165BF"/>
    <w:rsid w:val="00546A3D"/>
    <w:rsid w:val="005546E1"/>
    <w:rsid w:val="0055540E"/>
    <w:rsid w:val="005610E9"/>
    <w:rsid w:val="00583F46"/>
    <w:rsid w:val="00591B39"/>
    <w:rsid w:val="005A55FB"/>
    <w:rsid w:val="005B3679"/>
    <w:rsid w:val="005C603C"/>
    <w:rsid w:val="005D0F34"/>
    <w:rsid w:val="005E1593"/>
    <w:rsid w:val="005F487B"/>
    <w:rsid w:val="00601B80"/>
    <w:rsid w:val="00603ACD"/>
    <w:rsid w:val="006204BC"/>
    <w:rsid w:val="006269B0"/>
    <w:rsid w:val="006419CA"/>
    <w:rsid w:val="00642B7D"/>
    <w:rsid w:val="00663704"/>
    <w:rsid w:val="006658F0"/>
    <w:rsid w:val="006A233C"/>
    <w:rsid w:val="006F3B85"/>
    <w:rsid w:val="006F4B9E"/>
    <w:rsid w:val="00702133"/>
    <w:rsid w:val="00702CD9"/>
    <w:rsid w:val="00717908"/>
    <w:rsid w:val="007407A3"/>
    <w:rsid w:val="00743E89"/>
    <w:rsid w:val="0076348D"/>
    <w:rsid w:val="00764324"/>
    <w:rsid w:val="00773881"/>
    <w:rsid w:val="00790628"/>
    <w:rsid w:val="00794AEC"/>
    <w:rsid w:val="007A054B"/>
    <w:rsid w:val="0080697D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90448E"/>
    <w:rsid w:val="00911448"/>
    <w:rsid w:val="009162ED"/>
    <w:rsid w:val="00925BB6"/>
    <w:rsid w:val="00931FB5"/>
    <w:rsid w:val="00980543"/>
    <w:rsid w:val="009E7715"/>
    <w:rsid w:val="00A13501"/>
    <w:rsid w:val="00A913C2"/>
    <w:rsid w:val="00AD4698"/>
    <w:rsid w:val="00AE1992"/>
    <w:rsid w:val="00AE3E68"/>
    <w:rsid w:val="00AF15FC"/>
    <w:rsid w:val="00B023FB"/>
    <w:rsid w:val="00B03288"/>
    <w:rsid w:val="00B169BB"/>
    <w:rsid w:val="00B32719"/>
    <w:rsid w:val="00B37F64"/>
    <w:rsid w:val="00B70D1C"/>
    <w:rsid w:val="00BE0D66"/>
    <w:rsid w:val="00BE5735"/>
    <w:rsid w:val="00BE57F0"/>
    <w:rsid w:val="00C02723"/>
    <w:rsid w:val="00C52528"/>
    <w:rsid w:val="00C80888"/>
    <w:rsid w:val="00C873B9"/>
    <w:rsid w:val="00C945A9"/>
    <w:rsid w:val="00CB4754"/>
    <w:rsid w:val="00CB7149"/>
    <w:rsid w:val="00CE0761"/>
    <w:rsid w:val="00CE2B3B"/>
    <w:rsid w:val="00CE424E"/>
    <w:rsid w:val="00CF2958"/>
    <w:rsid w:val="00D115A4"/>
    <w:rsid w:val="00D1519B"/>
    <w:rsid w:val="00D159D9"/>
    <w:rsid w:val="00D37957"/>
    <w:rsid w:val="00D9143E"/>
    <w:rsid w:val="00DD15E1"/>
    <w:rsid w:val="00DD4CCB"/>
    <w:rsid w:val="00DF7148"/>
    <w:rsid w:val="00E00A9C"/>
    <w:rsid w:val="00E34C15"/>
    <w:rsid w:val="00E42F86"/>
    <w:rsid w:val="00E470DB"/>
    <w:rsid w:val="00E52B8B"/>
    <w:rsid w:val="00E578CE"/>
    <w:rsid w:val="00E849FD"/>
    <w:rsid w:val="00EB6F43"/>
    <w:rsid w:val="00ED61F8"/>
    <w:rsid w:val="00EE4156"/>
    <w:rsid w:val="00F007BA"/>
    <w:rsid w:val="00F47F2D"/>
    <w:rsid w:val="00FA3277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5F45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47F2D"/>
    <w:pPr>
      <w:keepNext/>
      <w:keepLines/>
      <w:spacing w:before="200"/>
      <w:ind w:left="720"/>
      <w:outlineLvl w:val="1"/>
    </w:pPr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5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5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5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5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5E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5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F47F2D"/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AE3E68"/>
    <w:pPr>
      <w:ind w:left="708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E3E68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C80888"/>
    <w:rPr>
      <w:color w:val="800080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A55FB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6658F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6658F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BE0D6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7179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17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4-nfase6">
    <w:name w:val="Grid Table 4 Accent 6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4-nfase4">
    <w:name w:val="List Table 4 Accent 4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116-2B32-4AE1-BFD8-D76BAC8C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581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22212 YASMIN OLIVEIRA XAVIER</cp:lastModifiedBy>
  <cp:revision>67</cp:revision>
  <dcterms:created xsi:type="dcterms:W3CDTF">2012-06-25T14:47:00Z</dcterms:created>
  <dcterms:modified xsi:type="dcterms:W3CDTF">2020-11-23T18:36:00Z</dcterms:modified>
</cp:coreProperties>
</file>