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Default="00702CD9" w:rsidP="003D377B">
      <w:pPr>
        <w:rPr>
          <w:rFonts w:ascii="Kumbh Sans" w:hAnsi="Kumbh Sans"/>
        </w:rPr>
      </w:pPr>
    </w:p>
    <w:p w14:paraId="4B7FDF06" w14:textId="039BD468" w:rsidR="00702CD9" w:rsidRDefault="00702CD9" w:rsidP="003D377B">
      <w:pPr>
        <w:rPr>
          <w:rFonts w:ascii="Kumbh Sans" w:hAnsi="Kumbh Sans"/>
        </w:rPr>
      </w:pPr>
    </w:p>
    <w:p w14:paraId="0C304A7D" w14:textId="33A6536F" w:rsidR="00702CD9" w:rsidRDefault="00702CD9" w:rsidP="003D377B">
      <w:pPr>
        <w:rPr>
          <w:rFonts w:ascii="Kumbh Sans" w:hAnsi="Kumbh Sans"/>
        </w:rPr>
      </w:pPr>
    </w:p>
    <w:p w14:paraId="0EDBA1BE" w14:textId="1AD8B664" w:rsidR="00702CD9" w:rsidRDefault="00702CD9" w:rsidP="00702CD9">
      <w:pPr>
        <w:jc w:val="center"/>
        <w:rPr>
          <w:rFonts w:ascii="Kumbh Sans" w:hAnsi="Kumbh Sans"/>
        </w:rPr>
      </w:pPr>
    </w:p>
    <w:p w14:paraId="06D9CEEE" w14:textId="134B32BF" w:rsidR="00702CD9" w:rsidRPr="00965C67" w:rsidRDefault="00702CD9" w:rsidP="00702CD9">
      <w:pPr>
        <w:jc w:val="center"/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</w:pPr>
      <w:r w:rsidRPr="00965C67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>Gerenciamento de Comunicação</w:t>
      </w:r>
    </w:p>
    <w:p w14:paraId="46E67C43" w14:textId="1339FCFF" w:rsidR="00702CD9" w:rsidRDefault="00702CD9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2AB7045" w14:textId="0BE963A6" w:rsidR="00702CD9" w:rsidRDefault="00702CD9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C7F339D" w14:textId="77777777" w:rsidR="00702CD9" w:rsidRPr="00702CD9" w:rsidRDefault="00702CD9" w:rsidP="00702133">
      <w:pPr>
        <w:pStyle w:val="Ttulo1"/>
        <w:numPr>
          <w:ilvl w:val="0"/>
          <w:numId w:val="2"/>
        </w:numPr>
        <w:rPr>
          <w:rFonts w:ascii="Kumbh Sans" w:hAnsi="Kumbh Sans"/>
          <w:color w:val="5F497A" w:themeColor="accent4" w:themeShade="BF"/>
          <w:u w:val="none"/>
        </w:rPr>
      </w:pPr>
      <w:bookmarkStart w:id="0" w:name="_Toc392666548"/>
      <w:bookmarkStart w:id="1" w:name="_Toc482732719"/>
      <w:r w:rsidRPr="00702CD9">
        <w:rPr>
          <w:rFonts w:ascii="Kumbh Sans" w:hAnsi="Kumbh Sans"/>
          <w:color w:val="5F497A" w:themeColor="accent4" w:themeShade="BF"/>
          <w:u w:val="none"/>
        </w:rPr>
        <w:t>Objetivo do Plano de gerenciamento das comunicações</w:t>
      </w:r>
      <w:bookmarkEnd w:id="0"/>
      <w:bookmarkEnd w:id="1"/>
    </w:p>
    <w:p w14:paraId="7FE1118F" w14:textId="4CE2E054" w:rsidR="00702CD9" w:rsidRPr="00702CD9" w:rsidRDefault="00702CD9" w:rsidP="00702CD9">
      <w:pPr>
        <w:rPr>
          <w:rFonts w:ascii="Kumbh Sans" w:hAnsi="Kumbh Sans" w:cs="Arial"/>
        </w:rPr>
      </w:pPr>
      <w:r w:rsidRPr="00702CD9">
        <w:rPr>
          <w:rFonts w:ascii="Kumbh Sans" w:hAnsi="Kumbh Sans"/>
        </w:rPr>
        <w:t xml:space="preserve">O </w:t>
      </w:r>
      <w:hyperlink r:id="rId8" w:tooltip="Plano de gerenciamento das comunicações" w:history="1">
        <w:r w:rsidRPr="00702CD9">
          <w:rPr>
            <w:rStyle w:val="Hyperlink"/>
            <w:rFonts w:ascii="Kumbh Sans" w:hAnsi="Kumbh Sans"/>
            <w:color w:val="auto"/>
            <w:u w:val="none"/>
          </w:rPr>
          <w:t>Plano de gerenciamento das comunicações</w:t>
        </w:r>
      </w:hyperlink>
      <w:r w:rsidRPr="00702CD9">
        <w:rPr>
          <w:rFonts w:ascii="Kumbh Sans" w:hAnsi="Kumbh Sans"/>
        </w:rPr>
        <w:t xml:space="preserve"> descreve de forma clara como as comunicações do projeto </w:t>
      </w:r>
      <w:r w:rsidR="00965C67">
        <w:rPr>
          <w:rFonts w:ascii="Kumbh Sans" w:hAnsi="Kumbh Sans"/>
        </w:rPr>
        <w:t>nosso projeto foram</w:t>
      </w:r>
      <w:r w:rsidRPr="00702CD9">
        <w:rPr>
          <w:rFonts w:ascii="Kumbh Sans" w:hAnsi="Kumbh Sans"/>
        </w:rPr>
        <w:t xml:space="preserve"> planejadas, estruturadas, monitoradas e controladas</w:t>
      </w:r>
      <w:r w:rsidR="00965C67">
        <w:rPr>
          <w:rFonts w:ascii="Kumbh Sans" w:hAnsi="Kumbh Sans"/>
        </w:rPr>
        <w:t>,</w:t>
      </w:r>
      <w:r w:rsidRPr="00702CD9">
        <w:rPr>
          <w:rFonts w:ascii="Kumbh Sans" w:hAnsi="Kumbh Sans"/>
        </w:rPr>
        <w:t xml:space="preserve"> em relação a todo o ciclo de vida das informações usadas </w:t>
      </w:r>
      <w:r w:rsidR="00965C67">
        <w:rPr>
          <w:rFonts w:ascii="Kumbh Sans" w:hAnsi="Kumbh Sans"/>
        </w:rPr>
        <w:t>no</w:t>
      </w:r>
      <w:r w:rsidRPr="00702CD9">
        <w:rPr>
          <w:rFonts w:ascii="Kumbh Sans" w:hAnsi="Kumbh Sans"/>
        </w:rPr>
        <w:t xml:space="preserve"> projeto</w:t>
      </w:r>
      <w:r w:rsidR="00965C67">
        <w:rPr>
          <w:rFonts w:ascii="Kumbh Sans" w:hAnsi="Kumbh Sans"/>
        </w:rPr>
        <w:t>.</w:t>
      </w:r>
    </w:p>
    <w:p w14:paraId="13A09547" w14:textId="04AAA879" w:rsidR="00702CD9" w:rsidRDefault="00702CD9" w:rsidP="00702CD9">
      <w:pPr>
        <w:pStyle w:val="PargrafodaLista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080EC759" w14:textId="77777777" w:rsidR="00702CD9" w:rsidRPr="00702CD9" w:rsidRDefault="00702CD9" w:rsidP="00702133">
      <w:pPr>
        <w:pStyle w:val="Ttulo1"/>
        <w:numPr>
          <w:ilvl w:val="0"/>
          <w:numId w:val="3"/>
        </w:numPr>
        <w:rPr>
          <w:rFonts w:ascii="Kumbh Sans" w:hAnsi="Kumbh Sans"/>
          <w:color w:val="5F497A" w:themeColor="accent4" w:themeShade="BF"/>
          <w:u w:val="none"/>
        </w:rPr>
      </w:pPr>
      <w:bookmarkStart w:id="2" w:name="_Toc392666549"/>
      <w:bookmarkStart w:id="3" w:name="_Toc482732720"/>
      <w:r w:rsidRPr="00702CD9">
        <w:rPr>
          <w:rFonts w:ascii="Kumbh Sans" w:hAnsi="Kumbh Sans"/>
          <w:color w:val="5F497A" w:themeColor="accent4" w:themeShade="BF"/>
          <w:u w:val="none"/>
        </w:rPr>
        <w:t>Processos do Gerenciamento das Comunicações</w:t>
      </w:r>
      <w:bookmarkEnd w:id="2"/>
      <w:bookmarkEnd w:id="3"/>
    </w:p>
    <w:p w14:paraId="0415368D" w14:textId="77777777" w:rsidR="00702CD9" w:rsidRPr="00702CD9" w:rsidRDefault="00702CD9" w:rsidP="00702CD9">
      <w:pPr>
        <w:rPr>
          <w:rFonts w:ascii="Kumbh Sans" w:hAnsi="Kumbh Sans"/>
        </w:rPr>
      </w:pPr>
    </w:p>
    <w:p w14:paraId="13D94C25" w14:textId="29649AED" w:rsidR="00965C67" w:rsidRDefault="00824DF7" w:rsidP="00965C67">
      <w:pPr>
        <w:pStyle w:val="PargrafodaLista"/>
        <w:numPr>
          <w:ilvl w:val="1"/>
          <w:numId w:val="1"/>
        </w:numPr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</w:pPr>
      <w:hyperlink r:id="rId9" w:tooltip="Planejar o gerenciamento das comunicações" w:history="1">
        <w:r w:rsidR="00702CD9" w:rsidRPr="00702CD9">
          <w:rPr>
            <w:rStyle w:val="Hyperlink"/>
            <w:rFonts w:ascii="Kumbh Sans" w:hAnsi="Kumbh Sans"/>
            <w:color w:val="5F497A" w:themeColor="accent4" w:themeShade="BF"/>
            <w:sz w:val="28"/>
            <w:szCs w:val="28"/>
            <w:u w:val="none"/>
          </w:rPr>
          <w:t>Planejar o gerenciamento das comunicações</w:t>
        </w:r>
      </w:hyperlink>
      <w:r w:rsidR="00AE3E68"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  <w:t>:</w:t>
      </w:r>
    </w:p>
    <w:p w14:paraId="55FF329F" w14:textId="65710F38" w:rsidR="006C4526" w:rsidRDefault="00965C67" w:rsidP="006C4526">
      <w:pPr>
        <w:ind w:left="1080"/>
      </w:pPr>
      <w:r>
        <w:t>Foram planejadas de forma clara com nossos clientes, de como seria o feito o projeto, montamos os layouts para melhor de gerenciamento das telas</w:t>
      </w:r>
      <w:r w:rsidR="006C4526">
        <w:t xml:space="preserve">, e como seria os mecanismos do sistema que nossos clientes nos proporcionaram. </w:t>
      </w:r>
    </w:p>
    <w:p w14:paraId="3D61B4C8" w14:textId="77777777" w:rsidR="00616E21" w:rsidRPr="006C4526" w:rsidRDefault="00616E21" w:rsidP="00616E21">
      <w:pPr>
        <w:rPr>
          <w:rStyle w:val="Hyperlink"/>
          <w:color w:val="auto"/>
          <w:u w:val="none"/>
        </w:rPr>
      </w:pPr>
    </w:p>
    <w:p w14:paraId="4B46CBBA" w14:textId="77777777" w:rsidR="00702CD9" w:rsidRPr="00702CD9" w:rsidRDefault="00702CD9" w:rsidP="00702CD9">
      <w:pPr>
        <w:rPr>
          <w:rFonts w:ascii="Kumbh Sans" w:hAnsi="Kumbh Sans"/>
        </w:rPr>
      </w:pPr>
    </w:p>
    <w:p w14:paraId="137F3F98" w14:textId="24F6B15F" w:rsidR="006C4526" w:rsidRPr="006C4526" w:rsidRDefault="00824DF7" w:rsidP="006C4526">
      <w:pPr>
        <w:pStyle w:val="PargrafodaLista"/>
        <w:numPr>
          <w:ilvl w:val="1"/>
          <w:numId w:val="1"/>
        </w:numPr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</w:pPr>
      <w:hyperlink r:id="rId10" w:tooltip="Gerenciar as comunicações" w:history="1">
        <w:r w:rsidR="00702CD9" w:rsidRPr="00702CD9">
          <w:rPr>
            <w:rStyle w:val="Hyperlink"/>
            <w:rFonts w:ascii="Kumbh Sans" w:hAnsi="Kumbh Sans"/>
            <w:color w:val="5F497A" w:themeColor="accent4" w:themeShade="BF"/>
            <w:sz w:val="28"/>
            <w:szCs w:val="28"/>
            <w:u w:val="none"/>
          </w:rPr>
          <w:t>Gerenciar as comunicações</w:t>
        </w:r>
      </w:hyperlink>
      <w:r w:rsidR="00AE3E68"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  <w:t>:</w:t>
      </w:r>
      <w:r w:rsidR="00702CD9" w:rsidRPr="00702CD9"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  <w:t xml:space="preserve"> </w:t>
      </w:r>
    </w:p>
    <w:p w14:paraId="37CB8424" w14:textId="77777777" w:rsidR="00780AD8" w:rsidRPr="00780AD8" w:rsidRDefault="00780AD8" w:rsidP="00780AD8">
      <w:pPr>
        <w:pStyle w:val="PargrafodaLista"/>
        <w:ind w:left="1080"/>
        <w:rPr>
          <w:rFonts w:ascii="Kumbh Sans" w:hAnsi="Kumbh Sans" w:cstheme="minorHAnsi"/>
        </w:rPr>
      </w:pPr>
      <w:r w:rsidRPr="00780AD8">
        <w:rPr>
          <w:rFonts w:ascii="Kumbh Sans" w:hAnsi="Kumbh Sans"/>
        </w:rPr>
        <w:t>O plano de gerenciamento das comunicações é um componente do plano de gerenciamento do projeto que descreve como as comunicações do projeto serão planejadas, estruturadas, implementadas e monitoradas para maior eficácia.</w:t>
      </w:r>
    </w:p>
    <w:p w14:paraId="56267B76" w14:textId="409E2FEE" w:rsidR="006C4526" w:rsidRDefault="006C4526" w:rsidP="006C4526">
      <w:pPr>
        <w:ind w:left="732" w:firstLine="348"/>
        <w:rPr>
          <w:rFonts w:ascii="Kumbh Sans" w:hAnsi="Kumbh Sans" w:cstheme="minorHAnsi"/>
        </w:rPr>
      </w:pPr>
      <w:r w:rsidRPr="00AE5743">
        <w:rPr>
          <w:rFonts w:ascii="Kumbh Sans" w:hAnsi="Kumbh Sans" w:cstheme="minorHAnsi"/>
        </w:rPr>
        <w:t>Os requisitos de comunicação das partes interessadas foram usados:</w:t>
      </w:r>
    </w:p>
    <w:p w14:paraId="0FA18F83" w14:textId="77777777" w:rsidR="000740FD" w:rsidRPr="00AE5743" w:rsidRDefault="000740FD" w:rsidP="006C4526">
      <w:pPr>
        <w:ind w:left="732" w:firstLine="348"/>
        <w:rPr>
          <w:rFonts w:ascii="Kumbh Sans" w:hAnsi="Kumbh Sans" w:cstheme="minorHAnsi"/>
        </w:rPr>
      </w:pPr>
    </w:p>
    <w:p w14:paraId="1D5B3AB5" w14:textId="77777777" w:rsidR="006C4526" w:rsidRPr="00AE5743" w:rsidRDefault="006C4526" w:rsidP="006C4526">
      <w:pPr>
        <w:pStyle w:val="PargrafodaLista"/>
        <w:numPr>
          <w:ilvl w:val="0"/>
          <w:numId w:val="13"/>
        </w:numPr>
        <w:spacing w:after="160" w:line="259" w:lineRule="auto"/>
        <w:rPr>
          <w:rFonts w:ascii="Kumbh Sans" w:hAnsi="Kumbh Sans" w:cstheme="minorHAnsi"/>
        </w:rPr>
      </w:pPr>
      <w:r w:rsidRPr="00AE5743">
        <w:rPr>
          <w:rFonts w:ascii="Kumbh Sans" w:hAnsi="Kumbh Sans" w:cstheme="minorHAnsi"/>
        </w:rPr>
        <w:t>Trello</w:t>
      </w:r>
    </w:p>
    <w:p w14:paraId="4FE7E741" w14:textId="77777777" w:rsidR="006C4526" w:rsidRPr="00AE5743" w:rsidRDefault="006C4526" w:rsidP="006C4526">
      <w:pPr>
        <w:pStyle w:val="PargrafodaLista"/>
        <w:numPr>
          <w:ilvl w:val="0"/>
          <w:numId w:val="13"/>
        </w:numPr>
        <w:spacing w:after="160" w:line="259" w:lineRule="auto"/>
        <w:rPr>
          <w:rFonts w:ascii="Kumbh Sans" w:hAnsi="Kumbh Sans" w:cstheme="minorHAnsi"/>
        </w:rPr>
      </w:pPr>
      <w:r w:rsidRPr="00AE5743">
        <w:rPr>
          <w:rFonts w:ascii="Kumbh Sans" w:hAnsi="Kumbh Sans" w:cstheme="minorHAnsi"/>
        </w:rPr>
        <w:t>WhatsApp</w:t>
      </w:r>
    </w:p>
    <w:p w14:paraId="23B275EB" w14:textId="6A6578A2" w:rsidR="00702CD9" w:rsidRDefault="006C4526" w:rsidP="00702CD9">
      <w:pPr>
        <w:pStyle w:val="PargrafodaLista"/>
        <w:numPr>
          <w:ilvl w:val="0"/>
          <w:numId w:val="13"/>
        </w:numPr>
        <w:spacing w:after="160" w:line="259" w:lineRule="auto"/>
        <w:rPr>
          <w:rFonts w:ascii="Kumbh Sans" w:hAnsi="Kumbh Sans" w:cstheme="minorHAnsi"/>
        </w:rPr>
      </w:pPr>
      <w:r w:rsidRPr="00AE5743">
        <w:rPr>
          <w:rFonts w:ascii="Kumbh Sans" w:hAnsi="Kumbh Sans" w:cstheme="minorHAnsi"/>
        </w:rPr>
        <w:t>Zoom</w:t>
      </w:r>
    </w:p>
    <w:p w14:paraId="51D1DB75" w14:textId="556838DB" w:rsidR="00410730" w:rsidRDefault="00410730" w:rsidP="00702CD9">
      <w:pPr>
        <w:pStyle w:val="PargrafodaLista"/>
        <w:numPr>
          <w:ilvl w:val="0"/>
          <w:numId w:val="13"/>
        </w:numPr>
        <w:spacing w:after="160" w:line="259" w:lineRule="auto"/>
        <w:rPr>
          <w:rFonts w:ascii="Kumbh Sans" w:hAnsi="Kumbh Sans" w:cstheme="minorHAnsi"/>
        </w:rPr>
      </w:pPr>
      <w:r>
        <w:rPr>
          <w:rFonts w:ascii="Kumbh Sans" w:hAnsi="Kumbh Sans" w:cstheme="minorHAnsi"/>
        </w:rPr>
        <w:t>Presencialmente</w:t>
      </w:r>
    </w:p>
    <w:p w14:paraId="1EFAAFB3" w14:textId="77777777" w:rsidR="00616E21" w:rsidRPr="00616E21" w:rsidRDefault="00616E21" w:rsidP="00616E21">
      <w:pPr>
        <w:spacing w:after="160" w:line="259" w:lineRule="auto"/>
        <w:rPr>
          <w:rFonts w:ascii="Kumbh Sans" w:hAnsi="Kumbh Sans" w:cstheme="minorHAnsi"/>
        </w:rPr>
      </w:pPr>
    </w:p>
    <w:p w14:paraId="38C9A0FB" w14:textId="77777777" w:rsidR="00AE5743" w:rsidRDefault="00824DF7" w:rsidP="00702133">
      <w:pPr>
        <w:pStyle w:val="PargrafodaLista"/>
        <w:numPr>
          <w:ilvl w:val="1"/>
          <w:numId w:val="1"/>
        </w:numPr>
        <w:rPr>
          <w:rFonts w:ascii="Kumbh Sans" w:hAnsi="Kumbh Sans"/>
          <w:color w:val="5F497A" w:themeColor="accent4" w:themeShade="BF"/>
          <w:sz w:val="28"/>
          <w:szCs w:val="28"/>
        </w:rPr>
      </w:pPr>
      <w:hyperlink r:id="rId11" w:history="1">
        <w:r w:rsidR="00702CD9" w:rsidRPr="00702CD9">
          <w:rPr>
            <w:rStyle w:val="Hyperlink"/>
            <w:rFonts w:ascii="Kumbh Sans" w:hAnsi="Kumbh Sans"/>
            <w:color w:val="5F497A" w:themeColor="accent4" w:themeShade="BF"/>
            <w:sz w:val="28"/>
            <w:szCs w:val="28"/>
            <w:u w:val="none"/>
          </w:rPr>
          <w:t>Controlar as comunicações</w:t>
        </w:r>
      </w:hyperlink>
      <w:r w:rsidR="00AE3E68">
        <w:rPr>
          <w:rStyle w:val="Hyperlink"/>
          <w:rFonts w:ascii="Kumbh Sans" w:hAnsi="Kumbh Sans"/>
          <w:color w:val="5F497A" w:themeColor="accent4" w:themeShade="BF"/>
          <w:sz w:val="28"/>
          <w:szCs w:val="28"/>
          <w:u w:val="none"/>
        </w:rPr>
        <w:t>:</w:t>
      </w:r>
      <w:r w:rsidR="00702CD9" w:rsidRPr="00702CD9">
        <w:rPr>
          <w:rFonts w:ascii="Kumbh Sans" w:hAnsi="Kumbh Sans"/>
          <w:color w:val="5F497A" w:themeColor="accent4" w:themeShade="BF"/>
          <w:sz w:val="28"/>
          <w:szCs w:val="28"/>
        </w:rPr>
        <w:t xml:space="preserve"> </w:t>
      </w:r>
    </w:p>
    <w:p w14:paraId="229FB56D" w14:textId="74E08394" w:rsidR="00AE5743" w:rsidRPr="00AE5743" w:rsidRDefault="00AE5743" w:rsidP="00AE5743">
      <w:pPr>
        <w:pStyle w:val="PargrafodaLista"/>
        <w:ind w:left="1056"/>
        <w:jc w:val="both"/>
      </w:pPr>
      <w:r w:rsidRPr="00AE5743">
        <w:rPr>
          <w:rFonts w:ascii="Kumbh Sans" w:hAnsi="Kumbh Sans" w:cstheme="minorHAnsi"/>
        </w:rPr>
        <w:t xml:space="preserve">Para </w:t>
      </w:r>
      <w:r>
        <w:rPr>
          <w:rFonts w:ascii="Kumbh Sans" w:hAnsi="Kumbh Sans" w:cstheme="minorHAnsi"/>
        </w:rPr>
        <w:t xml:space="preserve">o </w:t>
      </w:r>
      <w:r w:rsidRPr="00AE5743">
        <w:rPr>
          <w:rFonts w:ascii="Kumbh Sans" w:hAnsi="Kumbh Sans" w:cstheme="minorHAnsi"/>
        </w:rPr>
        <w:t>monitoramento e comunicação</w:t>
      </w:r>
      <w:r>
        <w:rPr>
          <w:rFonts w:ascii="Kumbh Sans" w:hAnsi="Kumbh Sans" w:cstheme="minorHAnsi"/>
        </w:rPr>
        <w:t xml:space="preserve"> com os integrantes do grupo e com nossos clientes para um melhor feedback </w:t>
      </w:r>
      <w:r w:rsidR="00137971">
        <w:rPr>
          <w:rFonts w:ascii="Kumbh Sans" w:hAnsi="Kumbh Sans" w:cstheme="minorHAnsi"/>
        </w:rPr>
        <w:t>a</w:t>
      </w:r>
      <w:r>
        <w:rPr>
          <w:rFonts w:ascii="Kumbh Sans" w:hAnsi="Kumbh Sans" w:cstheme="minorHAnsi"/>
        </w:rPr>
        <w:t xml:space="preserve"> cada tópico finalizado</w:t>
      </w:r>
      <w:r w:rsidR="00137971">
        <w:rPr>
          <w:rFonts w:ascii="Kumbh Sans" w:hAnsi="Kumbh Sans" w:cstheme="minorHAnsi"/>
        </w:rPr>
        <w:t xml:space="preserve"> </w:t>
      </w:r>
      <w:r>
        <w:rPr>
          <w:rFonts w:ascii="Kumbh Sans" w:hAnsi="Kumbh Sans" w:cstheme="minorHAnsi"/>
        </w:rPr>
        <w:t>do projeto</w:t>
      </w:r>
      <w:r w:rsidRPr="00AE5743">
        <w:rPr>
          <w:rFonts w:ascii="Kumbh Sans" w:hAnsi="Kumbh Sans" w:cstheme="minorHAnsi"/>
        </w:rPr>
        <w:t xml:space="preserve">, informávamos pelo </w:t>
      </w:r>
      <w:r w:rsidRPr="00137971">
        <w:rPr>
          <w:rFonts w:ascii="Kumbh Sans" w:hAnsi="Kumbh Sans" w:cstheme="minorHAnsi"/>
        </w:rPr>
        <w:t>app</w:t>
      </w:r>
      <w:r w:rsidRPr="00AE5743">
        <w:rPr>
          <w:rFonts w:ascii="Kumbh Sans" w:hAnsi="Kumbh Sans" w:cstheme="minorHAnsi"/>
        </w:rPr>
        <w:t xml:space="preserve"> </w:t>
      </w:r>
      <w:r w:rsidRPr="00137971">
        <w:rPr>
          <w:rFonts w:ascii="Kumbh Sans" w:hAnsi="Kumbh Sans" w:cstheme="minorHAnsi"/>
          <w:b/>
          <w:bCs/>
        </w:rPr>
        <w:t>Whatsapp</w:t>
      </w:r>
      <w:r w:rsidRPr="00AE5743">
        <w:rPr>
          <w:rFonts w:ascii="Kumbh Sans" w:hAnsi="Kumbh Sans" w:cstheme="minorHAnsi"/>
        </w:rPr>
        <w:t>, e colocado</w:t>
      </w:r>
      <w:r w:rsidR="00137971">
        <w:rPr>
          <w:rFonts w:ascii="Kumbh Sans" w:hAnsi="Kumbh Sans" w:cstheme="minorHAnsi"/>
        </w:rPr>
        <w:t>s</w:t>
      </w:r>
      <w:r w:rsidRPr="00AE5743">
        <w:rPr>
          <w:rFonts w:ascii="Kumbh Sans" w:hAnsi="Kumbh Sans" w:cstheme="minorHAnsi"/>
        </w:rPr>
        <w:t xml:space="preserve"> no </w:t>
      </w:r>
      <w:r w:rsidRPr="00137971">
        <w:rPr>
          <w:rFonts w:ascii="Kumbh Sans" w:hAnsi="Kumbh Sans" w:cstheme="minorHAnsi"/>
          <w:b/>
          <w:bCs/>
        </w:rPr>
        <w:t>Trello</w:t>
      </w:r>
      <w:r w:rsidRPr="00AE5743">
        <w:rPr>
          <w:rFonts w:ascii="Kumbh Sans" w:hAnsi="Kumbh Sans" w:cstheme="minorHAnsi"/>
        </w:rPr>
        <w:t xml:space="preserve"> para </w:t>
      </w:r>
      <w:r w:rsidR="00137971">
        <w:rPr>
          <w:rFonts w:ascii="Kumbh Sans" w:hAnsi="Kumbh Sans" w:cstheme="minorHAnsi"/>
        </w:rPr>
        <w:t>melhor gerenciamento do que</w:t>
      </w:r>
      <w:r w:rsidRPr="00AE5743">
        <w:rPr>
          <w:rFonts w:ascii="Kumbh Sans" w:hAnsi="Kumbh Sans" w:cstheme="minorHAnsi"/>
        </w:rPr>
        <w:t xml:space="preserve"> já tinha começado ou finalizado</w:t>
      </w:r>
      <w:r w:rsidRPr="00AE5743">
        <w:rPr>
          <w:rFonts w:cstheme="minorHAnsi"/>
        </w:rPr>
        <w:t xml:space="preserve">. </w:t>
      </w:r>
    </w:p>
    <w:p w14:paraId="220DD771" w14:textId="5607AE05" w:rsidR="00702CD9" w:rsidRPr="00616E21" w:rsidRDefault="00702CD9" w:rsidP="00616E21">
      <w:pPr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000D9F09" w14:textId="77777777" w:rsidR="00AE3E68" w:rsidRPr="00AE3E68" w:rsidRDefault="00AE3E68" w:rsidP="00AE3E68">
      <w:pPr>
        <w:ind w:left="348"/>
      </w:pPr>
    </w:p>
    <w:p w14:paraId="03B9DACE" w14:textId="0096FCFC" w:rsidR="00F007BA" w:rsidRDefault="00F007BA" w:rsidP="00BE5735">
      <w:pPr>
        <w:pStyle w:val="Ttulo2"/>
        <w:numPr>
          <w:ilvl w:val="0"/>
          <w:numId w:val="0"/>
        </w:numPr>
        <w:ind w:left="1080"/>
      </w:pPr>
      <w:bookmarkStart w:id="4" w:name="_Toc392666555"/>
      <w:bookmarkStart w:id="5" w:name="_Toc482732726"/>
    </w:p>
    <w:p w14:paraId="3B73FC48" w14:textId="77777777" w:rsidR="00BE5735" w:rsidRPr="00BE5735" w:rsidRDefault="00BE5735" w:rsidP="00BE5735"/>
    <w:p w14:paraId="47E5C352" w14:textId="710622AB" w:rsidR="00F007BA" w:rsidRPr="00BE5735" w:rsidRDefault="00F007BA" w:rsidP="00702133">
      <w:pPr>
        <w:pStyle w:val="Ttulo2"/>
        <w:numPr>
          <w:ilvl w:val="0"/>
          <w:numId w:val="4"/>
        </w:numPr>
        <w:rPr>
          <w:color w:val="auto"/>
          <w:sz w:val="22"/>
          <w:szCs w:val="22"/>
        </w:rPr>
      </w:pPr>
      <w:r w:rsidRPr="00787194">
        <w:lastRenderedPageBreak/>
        <w:t>Comunicação geral</w:t>
      </w:r>
      <w:bookmarkEnd w:id="4"/>
      <w:bookmarkEnd w:id="5"/>
    </w:p>
    <w:p w14:paraId="54830199" w14:textId="77777777" w:rsidR="00F007BA" w:rsidRDefault="00F007BA" w:rsidP="00F007BA"/>
    <w:p w14:paraId="40E12F23" w14:textId="66ACB50F" w:rsidR="00F007BA" w:rsidRPr="00462B4F" w:rsidRDefault="00462B4F" w:rsidP="00462B4F">
      <w:pPr>
        <w:ind w:left="360"/>
        <w:rPr>
          <w:rFonts w:ascii="Kumbh Sans" w:hAnsi="Kumbh Sans"/>
        </w:rPr>
      </w:pPr>
      <w:r>
        <w:rPr>
          <w:rFonts w:ascii="Kumbh Sans" w:hAnsi="Kumbh Sans"/>
        </w:rPr>
        <w:tab/>
      </w:r>
      <w:r w:rsidR="00F007BA" w:rsidRPr="00462B4F">
        <w:rPr>
          <w:rFonts w:ascii="Kumbh Sans" w:hAnsi="Kumbh Sans"/>
        </w:rPr>
        <w:t>A comunicação tem como principais objetivos:</w:t>
      </w:r>
    </w:p>
    <w:p w14:paraId="19DA226A" w14:textId="4A81AFCE" w:rsidR="00F007BA" w:rsidRPr="00F007BA" w:rsidRDefault="00F007BA" w:rsidP="00702133">
      <w:pPr>
        <w:pStyle w:val="PargrafodaLista"/>
        <w:numPr>
          <w:ilvl w:val="0"/>
          <w:numId w:val="5"/>
        </w:numPr>
        <w:rPr>
          <w:rFonts w:ascii="Kumbh Sans" w:hAnsi="Kumbh Sans"/>
        </w:rPr>
      </w:pPr>
      <w:r w:rsidRPr="00F007BA">
        <w:rPr>
          <w:rFonts w:ascii="Kumbh Sans" w:hAnsi="Kumbh Sans"/>
        </w:rPr>
        <w:t>Conectar as diversas partes interessadas apesar de seus diferentes interesses e culturas para atender os objetivos do projeto;</w:t>
      </w:r>
    </w:p>
    <w:p w14:paraId="60670809" w14:textId="77777777" w:rsidR="00F007BA" w:rsidRPr="00F007BA" w:rsidRDefault="00F007BA" w:rsidP="00702133">
      <w:pPr>
        <w:pStyle w:val="PargrafodaLista"/>
        <w:numPr>
          <w:ilvl w:val="0"/>
          <w:numId w:val="5"/>
        </w:numPr>
        <w:rPr>
          <w:rFonts w:ascii="Kumbh Sans" w:hAnsi="Kumbh Sans"/>
        </w:rPr>
      </w:pPr>
      <w:r w:rsidRPr="00F007BA">
        <w:rPr>
          <w:rFonts w:ascii="Kumbh Sans" w:hAnsi="Kumbh Sans"/>
        </w:rPr>
        <w:t>Fornecer as ligações críticas entre pessoas e informações necessárias para comunicações bem-sucedidas;</w:t>
      </w:r>
    </w:p>
    <w:p w14:paraId="6BAC1EB4" w14:textId="77777777" w:rsidR="00F007BA" w:rsidRPr="00F007BA" w:rsidRDefault="00F007BA" w:rsidP="00702133">
      <w:pPr>
        <w:pStyle w:val="PargrafodaLista"/>
        <w:numPr>
          <w:ilvl w:val="0"/>
          <w:numId w:val="5"/>
        </w:numPr>
        <w:rPr>
          <w:rFonts w:ascii="Kumbh Sans" w:hAnsi="Kumbh Sans"/>
        </w:rPr>
      </w:pPr>
      <w:r w:rsidRPr="00F007BA">
        <w:rPr>
          <w:rFonts w:ascii="Kumbh Sans" w:hAnsi="Kumbh Sans"/>
        </w:rPr>
        <w:t>Garantir a geração, disseminação, armazenamento, recuperação e descarte de informações do projeto;</w:t>
      </w:r>
    </w:p>
    <w:p w14:paraId="4522CCA3" w14:textId="77777777" w:rsidR="00F007BA" w:rsidRPr="00F007BA" w:rsidRDefault="00F007BA" w:rsidP="00702133">
      <w:pPr>
        <w:pStyle w:val="PargrafodaLista"/>
        <w:numPr>
          <w:ilvl w:val="0"/>
          <w:numId w:val="5"/>
        </w:numPr>
        <w:rPr>
          <w:rFonts w:ascii="Kumbh Sans" w:hAnsi="Kumbh Sans"/>
        </w:rPr>
      </w:pPr>
      <w:r w:rsidRPr="00F007BA">
        <w:rPr>
          <w:rFonts w:ascii="Kumbh Sans" w:hAnsi="Kumbh Sans"/>
        </w:rPr>
        <w:t>Manter as partes interessadas “alinhadas”.</w:t>
      </w:r>
    </w:p>
    <w:p w14:paraId="63115CC2" w14:textId="77777777" w:rsidR="00F007BA" w:rsidRDefault="00F007BA" w:rsidP="00F007BA"/>
    <w:p w14:paraId="2C206C9F" w14:textId="5F91D0DF" w:rsidR="00F007BA" w:rsidRDefault="00462B4F" w:rsidP="00F007BA">
      <w:pPr>
        <w:rPr>
          <w:rFonts w:ascii="Kumbh Sans" w:hAnsi="Kumbh Sans"/>
        </w:rPr>
      </w:pPr>
      <w:r>
        <w:rPr>
          <w:rFonts w:ascii="Kumbh Sans" w:hAnsi="Kumbh Sans"/>
        </w:rPr>
        <w:tab/>
      </w:r>
      <w:r w:rsidR="00F007BA" w:rsidRPr="00462B4F">
        <w:rPr>
          <w:rFonts w:ascii="Kumbh Sans" w:hAnsi="Kumbh Sans"/>
        </w:rPr>
        <w:t>Os documentos devem ser classificados conforme tabela abaixo para habilitar o acesso a somente as pessoas autorizadas:</w:t>
      </w:r>
    </w:p>
    <w:p w14:paraId="7806F212" w14:textId="77777777" w:rsidR="00462B4F" w:rsidRPr="00462B4F" w:rsidRDefault="00462B4F" w:rsidP="00F007BA">
      <w:pPr>
        <w:rPr>
          <w:rFonts w:ascii="Kumbh Sans" w:hAnsi="Kumbh Sans"/>
        </w:rPr>
      </w:pPr>
    </w:p>
    <w:tbl>
      <w:tblPr>
        <w:tblStyle w:val="TabeladeLista4-nfase4"/>
        <w:tblW w:w="5713" w:type="dxa"/>
        <w:tblInd w:w="2143" w:type="dxa"/>
        <w:tblLook w:val="06A0" w:firstRow="1" w:lastRow="0" w:firstColumn="1" w:lastColumn="0" w:noHBand="1" w:noVBand="1"/>
      </w:tblPr>
      <w:tblGrid>
        <w:gridCol w:w="1594"/>
        <w:gridCol w:w="4119"/>
      </w:tblGrid>
      <w:tr w:rsidR="00BE5735" w:rsidRPr="00462B4F" w14:paraId="0C5A2423" w14:textId="77777777" w:rsidTr="00BE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72F3EA0C" w14:textId="77777777" w:rsidR="00F007BA" w:rsidRPr="00462B4F" w:rsidRDefault="00F007BA" w:rsidP="00BE5735">
            <w:pPr>
              <w:rPr>
                <w:rFonts w:ascii="Kumbh Sans" w:hAnsi="Kumbh Sans"/>
              </w:rPr>
            </w:pPr>
            <w:r w:rsidRPr="00462B4F">
              <w:rPr>
                <w:rFonts w:ascii="Kumbh Sans" w:hAnsi="Kumbh Sans"/>
              </w:rPr>
              <w:t>Classificação</w:t>
            </w:r>
          </w:p>
        </w:tc>
        <w:tc>
          <w:tcPr>
            <w:tcW w:w="4119" w:type="dxa"/>
            <w:vAlign w:val="center"/>
          </w:tcPr>
          <w:p w14:paraId="1266C9D8" w14:textId="77777777" w:rsidR="00F007BA" w:rsidRPr="00462B4F" w:rsidRDefault="00F007BA" w:rsidP="00BE5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462B4F">
              <w:rPr>
                <w:rFonts w:ascii="Kumbh Sans" w:hAnsi="Kumbh Sans"/>
              </w:rPr>
              <w:t>Pessoas autorizadas</w:t>
            </w:r>
          </w:p>
        </w:tc>
      </w:tr>
      <w:tr w:rsidR="00BE5735" w:rsidRPr="00462B4F" w14:paraId="7BC9E216" w14:textId="77777777" w:rsidTr="00BE573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7928FCD2" w14:textId="77777777" w:rsidR="00F007BA" w:rsidRPr="00462B4F" w:rsidRDefault="00F007BA" w:rsidP="00BE5735">
            <w:pPr>
              <w:rPr>
                <w:rFonts w:ascii="Kumbh Sans" w:hAnsi="Kumbh Sans"/>
                <w:b w:val="0"/>
                <w:bCs w:val="0"/>
              </w:rPr>
            </w:pPr>
            <w:r w:rsidRPr="00462B4F">
              <w:rPr>
                <w:rFonts w:ascii="Kumbh Sans" w:hAnsi="Kumbh Sans"/>
                <w:b w:val="0"/>
                <w:bCs w:val="0"/>
              </w:rPr>
              <w:t>Confidencial</w:t>
            </w:r>
          </w:p>
        </w:tc>
        <w:tc>
          <w:tcPr>
            <w:tcW w:w="4119" w:type="dxa"/>
            <w:vAlign w:val="center"/>
          </w:tcPr>
          <w:p w14:paraId="347807A4" w14:textId="77777777" w:rsidR="00F007BA" w:rsidRPr="00462B4F" w:rsidRDefault="00F007BA" w:rsidP="00BE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462B4F">
              <w:rPr>
                <w:rFonts w:ascii="Kumbh Sans" w:hAnsi="Kumbh Sans"/>
              </w:rPr>
              <w:t>Equipe do projeto</w:t>
            </w:r>
          </w:p>
        </w:tc>
      </w:tr>
      <w:tr w:rsidR="00BE5735" w:rsidRPr="00462B4F" w14:paraId="788E5143" w14:textId="77777777" w:rsidTr="00BE573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AF35916" w14:textId="77777777" w:rsidR="00F007BA" w:rsidRPr="00462B4F" w:rsidRDefault="00F007BA" w:rsidP="00BE5735">
            <w:pPr>
              <w:rPr>
                <w:rFonts w:ascii="Kumbh Sans" w:hAnsi="Kumbh Sans"/>
                <w:b w:val="0"/>
                <w:bCs w:val="0"/>
              </w:rPr>
            </w:pPr>
            <w:r w:rsidRPr="00462B4F">
              <w:rPr>
                <w:rFonts w:ascii="Kumbh Sans" w:hAnsi="Kumbh Sans"/>
                <w:b w:val="0"/>
                <w:bCs w:val="0"/>
              </w:rPr>
              <w:t>Privada</w:t>
            </w:r>
          </w:p>
        </w:tc>
        <w:tc>
          <w:tcPr>
            <w:tcW w:w="4119" w:type="dxa"/>
            <w:vAlign w:val="center"/>
          </w:tcPr>
          <w:p w14:paraId="34AD5478" w14:textId="77777777" w:rsidR="00F007BA" w:rsidRPr="00462B4F" w:rsidRDefault="00F007BA" w:rsidP="00BE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462B4F">
              <w:rPr>
                <w:rFonts w:ascii="Kumbh Sans" w:hAnsi="Kumbh Sans"/>
              </w:rPr>
              <w:t>Equipe do projeto e patrocinadores</w:t>
            </w:r>
          </w:p>
        </w:tc>
      </w:tr>
      <w:tr w:rsidR="00BE5735" w:rsidRPr="00462B4F" w14:paraId="69D56C89" w14:textId="77777777" w:rsidTr="00BE573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14:paraId="06D07719" w14:textId="77777777" w:rsidR="00F007BA" w:rsidRPr="00462B4F" w:rsidRDefault="00F007BA" w:rsidP="00BE5735">
            <w:pPr>
              <w:rPr>
                <w:rFonts w:ascii="Kumbh Sans" w:hAnsi="Kumbh Sans"/>
                <w:b w:val="0"/>
                <w:bCs w:val="0"/>
              </w:rPr>
            </w:pPr>
            <w:r w:rsidRPr="00462B4F">
              <w:rPr>
                <w:rFonts w:ascii="Kumbh Sans" w:hAnsi="Kumbh Sans"/>
                <w:b w:val="0"/>
                <w:bCs w:val="0"/>
              </w:rPr>
              <w:t>Pública</w:t>
            </w:r>
          </w:p>
        </w:tc>
        <w:tc>
          <w:tcPr>
            <w:tcW w:w="4119" w:type="dxa"/>
            <w:vAlign w:val="center"/>
          </w:tcPr>
          <w:p w14:paraId="0675A206" w14:textId="77777777" w:rsidR="00F007BA" w:rsidRPr="00462B4F" w:rsidRDefault="00F007BA" w:rsidP="00BE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umbh Sans" w:hAnsi="Kumbh Sans"/>
              </w:rPr>
            </w:pPr>
            <w:r w:rsidRPr="00462B4F">
              <w:rPr>
                <w:rFonts w:ascii="Kumbh Sans" w:hAnsi="Kumbh Sans"/>
              </w:rPr>
              <w:t>Todas as partes Interessadas</w:t>
            </w:r>
          </w:p>
        </w:tc>
      </w:tr>
    </w:tbl>
    <w:p w14:paraId="0259BE4A" w14:textId="4FE8F933" w:rsidR="00F007BA" w:rsidRDefault="00F007BA" w:rsidP="00702CD9">
      <w:pPr>
        <w:pStyle w:val="PargrafodaLista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7ACFEFB" w14:textId="02BEBAC7" w:rsidR="00462B4F" w:rsidRDefault="00462B4F" w:rsidP="00702CD9">
      <w:pPr>
        <w:pStyle w:val="PargrafodaLista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0DCBD8B4" w14:textId="1508E680" w:rsidR="00462B4F" w:rsidRPr="00E45537" w:rsidRDefault="00462B4F" w:rsidP="00702133">
      <w:pPr>
        <w:pStyle w:val="Ttulo2"/>
        <w:numPr>
          <w:ilvl w:val="0"/>
          <w:numId w:val="6"/>
        </w:numPr>
      </w:pPr>
      <w:bookmarkStart w:id="6" w:name="_Toc392666558"/>
      <w:bookmarkStart w:id="7" w:name="_Toc482732728"/>
      <w:r w:rsidRPr="00787194">
        <w:t>Gerência de reuniões</w:t>
      </w:r>
      <w:bookmarkEnd w:id="6"/>
      <w:bookmarkEnd w:id="7"/>
    </w:p>
    <w:p w14:paraId="6045258A" w14:textId="15627B0D" w:rsidR="00462B4F" w:rsidRDefault="00462B4F" w:rsidP="00D04306">
      <w:pPr>
        <w:ind w:left="1416"/>
      </w:pPr>
      <w:r w:rsidRPr="001828B7">
        <w:t xml:space="preserve">Toda reunião do projeto </w:t>
      </w:r>
      <w:r w:rsidR="00D04306">
        <w:t>era</w:t>
      </w:r>
      <w:r w:rsidRPr="001828B7">
        <w:t xml:space="preserve"> planejada, executada e monitorada seguindo as boas práticas abaixo:</w:t>
      </w:r>
    </w:p>
    <w:p w14:paraId="7E176588" w14:textId="77777777" w:rsidR="00D04306" w:rsidRPr="001828B7" w:rsidRDefault="00D04306" w:rsidP="00D04306">
      <w:pPr>
        <w:ind w:left="1416"/>
      </w:pPr>
    </w:p>
    <w:p w14:paraId="57BE0928" w14:textId="4C5B1735" w:rsidR="00462B4F" w:rsidRPr="00D04306" w:rsidRDefault="00462B4F" w:rsidP="00702133">
      <w:pPr>
        <w:pStyle w:val="PargrafodaLista"/>
        <w:numPr>
          <w:ilvl w:val="0"/>
          <w:numId w:val="7"/>
        </w:numPr>
        <w:rPr>
          <w:b/>
          <w:bCs/>
        </w:rPr>
      </w:pPr>
      <w:r w:rsidRPr="00D04306">
        <w:rPr>
          <w:b/>
          <w:bCs/>
        </w:rPr>
        <w:t>Planejamento-Pré:</w:t>
      </w:r>
    </w:p>
    <w:p w14:paraId="30721E32" w14:textId="2F675AF9" w:rsidR="00462B4F" w:rsidRPr="001828B7" w:rsidRDefault="00D04306" w:rsidP="00702133">
      <w:pPr>
        <w:numPr>
          <w:ilvl w:val="0"/>
          <w:numId w:val="8"/>
        </w:numPr>
      </w:pPr>
      <w:r>
        <w:t>Definimos as</w:t>
      </w:r>
      <w:r w:rsidR="00462B4F" w:rsidRPr="001828B7">
        <w:t xml:space="preserve"> pauta</w:t>
      </w:r>
      <w:r>
        <w:t>s</w:t>
      </w:r>
      <w:r w:rsidR="00462B4F" w:rsidRPr="001828B7">
        <w:t xml:space="preserve"> (objetivos e tópicos a serem discutidos)</w:t>
      </w:r>
      <w:r>
        <w:t>.</w:t>
      </w:r>
    </w:p>
    <w:p w14:paraId="21044C43" w14:textId="4F2B4012" w:rsidR="00462B4F" w:rsidRDefault="00462B4F" w:rsidP="00702133">
      <w:pPr>
        <w:numPr>
          <w:ilvl w:val="0"/>
          <w:numId w:val="8"/>
        </w:numPr>
      </w:pPr>
      <w:r w:rsidRPr="001828B7">
        <w:t>Preparar a reunião (Identificar as informações necessárias e providenciar)</w:t>
      </w:r>
      <w:r w:rsidR="00D04306">
        <w:t>.</w:t>
      </w:r>
    </w:p>
    <w:p w14:paraId="4945C9FB" w14:textId="77777777" w:rsidR="00D04306" w:rsidRPr="001828B7" w:rsidRDefault="00D04306" w:rsidP="00D04306">
      <w:pPr>
        <w:ind w:left="1440"/>
      </w:pPr>
    </w:p>
    <w:p w14:paraId="3CEE78B0" w14:textId="77777777" w:rsidR="00462B4F" w:rsidRPr="00D04306" w:rsidRDefault="00462B4F" w:rsidP="00702133">
      <w:pPr>
        <w:pStyle w:val="PargrafodaLista"/>
        <w:numPr>
          <w:ilvl w:val="0"/>
          <w:numId w:val="7"/>
        </w:numPr>
        <w:rPr>
          <w:b/>
          <w:bCs/>
        </w:rPr>
      </w:pPr>
      <w:r w:rsidRPr="00D04306">
        <w:rPr>
          <w:b/>
          <w:bCs/>
        </w:rPr>
        <w:t>Realização-Durante</w:t>
      </w:r>
    </w:p>
    <w:p w14:paraId="2398C351" w14:textId="056DBFF3" w:rsidR="00462B4F" w:rsidRPr="001828B7" w:rsidRDefault="00462B4F" w:rsidP="00702133">
      <w:pPr>
        <w:numPr>
          <w:ilvl w:val="0"/>
          <w:numId w:val="9"/>
        </w:numPr>
      </w:pPr>
      <w:r w:rsidRPr="001828B7">
        <w:t>Esclarece</w:t>
      </w:r>
      <w:r w:rsidR="00D04306">
        <w:t>mos</w:t>
      </w:r>
      <w:r w:rsidRPr="001828B7">
        <w:t xml:space="preserve"> quem conduz</w:t>
      </w:r>
      <w:r w:rsidR="00D04306">
        <w:t>iria</w:t>
      </w:r>
      <w:r w:rsidRPr="001828B7">
        <w:t>, e critérios de tomada de decisão</w:t>
      </w:r>
      <w:r w:rsidR="00D04306">
        <w:t>.</w:t>
      </w:r>
    </w:p>
    <w:p w14:paraId="3689C9ED" w14:textId="6D3CE00D" w:rsidR="00462B4F" w:rsidRPr="001828B7" w:rsidRDefault="00462B4F" w:rsidP="00702133">
      <w:pPr>
        <w:numPr>
          <w:ilvl w:val="0"/>
          <w:numId w:val="9"/>
        </w:numPr>
      </w:pPr>
      <w:r w:rsidRPr="001828B7">
        <w:t>Registr</w:t>
      </w:r>
      <w:r w:rsidR="00D04306">
        <w:t>ar</w:t>
      </w:r>
      <w:r w:rsidRPr="001828B7">
        <w:t xml:space="preserve"> principais decisões, ações c</w:t>
      </w:r>
      <w:r w:rsidR="00D04306">
        <w:t>om</w:t>
      </w:r>
      <w:r w:rsidRPr="001828B7">
        <w:t xml:space="preserve"> responsável e prazo</w:t>
      </w:r>
      <w:r w:rsidR="00D04306">
        <w:t>.</w:t>
      </w:r>
    </w:p>
    <w:p w14:paraId="5F145838" w14:textId="1015C272" w:rsidR="00462B4F" w:rsidRDefault="00462B4F" w:rsidP="00702133">
      <w:pPr>
        <w:numPr>
          <w:ilvl w:val="0"/>
          <w:numId w:val="9"/>
        </w:numPr>
      </w:pPr>
      <w:r w:rsidRPr="001828B7">
        <w:t>Determinar data da</w:t>
      </w:r>
      <w:r w:rsidR="00D04306">
        <w:t>s</w:t>
      </w:r>
      <w:r w:rsidRPr="001828B7">
        <w:t xml:space="preserve"> próxima</w:t>
      </w:r>
      <w:r w:rsidR="00D04306">
        <w:t xml:space="preserve">s </w:t>
      </w:r>
      <w:r w:rsidRPr="001828B7">
        <w:t>reunião quando necessário</w:t>
      </w:r>
      <w:r w:rsidR="00D04306">
        <w:t>.</w:t>
      </w:r>
    </w:p>
    <w:p w14:paraId="2DD13D59" w14:textId="77777777" w:rsidR="00D04306" w:rsidRPr="001828B7" w:rsidRDefault="00D04306" w:rsidP="00D04306">
      <w:pPr>
        <w:ind w:left="1440"/>
      </w:pPr>
    </w:p>
    <w:p w14:paraId="2A89555B" w14:textId="77777777" w:rsidR="00462B4F" w:rsidRPr="00D04306" w:rsidRDefault="00462B4F" w:rsidP="00702133">
      <w:pPr>
        <w:pStyle w:val="PargrafodaLista"/>
        <w:numPr>
          <w:ilvl w:val="0"/>
          <w:numId w:val="7"/>
        </w:numPr>
        <w:rPr>
          <w:b/>
          <w:bCs/>
        </w:rPr>
      </w:pPr>
      <w:r w:rsidRPr="00D04306">
        <w:rPr>
          <w:b/>
          <w:bCs/>
        </w:rPr>
        <w:t>Acompanhamento-Pós</w:t>
      </w:r>
    </w:p>
    <w:p w14:paraId="130DDD4C" w14:textId="733709CC" w:rsidR="00462B4F" w:rsidRPr="001828B7" w:rsidRDefault="00462B4F" w:rsidP="00702133">
      <w:pPr>
        <w:numPr>
          <w:ilvl w:val="0"/>
          <w:numId w:val="10"/>
        </w:numPr>
      </w:pPr>
      <w:r w:rsidRPr="001828B7">
        <w:t>Monitorar as ações e comunicar correções de desvios, progressos,</w:t>
      </w:r>
      <w:r w:rsidR="00D04306">
        <w:t xml:space="preserve"> </w:t>
      </w:r>
      <w:r w:rsidRPr="001828B7">
        <w:t>…</w:t>
      </w:r>
    </w:p>
    <w:p w14:paraId="15EF56F2" w14:textId="77777777" w:rsidR="00462B4F" w:rsidRPr="001828B7" w:rsidRDefault="00462B4F" w:rsidP="00462B4F"/>
    <w:p w14:paraId="6A1024BB" w14:textId="77777777" w:rsidR="00462B4F" w:rsidRPr="00702CD9" w:rsidRDefault="00462B4F" w:rsidP="00702CD9">
      <w:pPr>
        <w:pStyle w:val="PargrafodaLista"/>
        <w:rPr>
          <w:rFonts w:ascii="Kumbh Sans" w:hAnsi="Kumbh Sans"/>
          <w:color w:val="5F497A" w:themeColor="accent4" w:themeShade="BF"/>
          <w:sz w:val="40"/>
          <w:szCs w:val="40"/>
        </w:rPr>
      </w:pPr>
    </w:p>
    <w:sectPr w:rsidR="00462B4F" w:rsidRPr="00702CD9" w:rsidSect="00D159D9">
      <w:headerReference w:type="default" r:id="rId12"/>
      <w:footerReference w:type="default" r:id="rId13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B0B03" w14:textId="77777777" w:rsidR="00824DF7" w:rsidRDefault="00824DF7" w:rsidP="005E1593">
      <w:r>
        <w:separator/>
      </w:r>
    </w:p>
  </w:endnote>
  <w:endnote w:type="continuationSeparator" w:id="0">
    <w:p w14:paraId="6801EBC9" w14:textId="77777777" w:rsidR="00824DF7" w:rsidRDefault="00824DF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altName w:val="Calibri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739B" w14:textId="77777777" w:rsidR="00824DF7" w:rsidRDefault="00824DF7" w:rsidP="005E1593">
      <w:r>
        <w:separator/>
      </w:r>
    </w:p>
  </w:footnote>
  <w:footnote w:type="continuationSeparator" w:id="0">
    <w:p w14:paraId="06C78AB9" w14:textId="77777777" w:rsidR="00824DF7" w:rsidRDefault="00824DF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33242F5C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702CD9">
      <w:t>Comunicação</w:t>
    </w:r>
    <w:r>
      <w:t xml:space="preserve"> – Travel Agency Registration</w:t>
    </w:r>
  </w:p>
  <w:p w14:paraId="06F9421F" w14:textId="210C769B" w:rsidR="00502F98" w:rsidRDefault="00502F98" w:rsidP="00502F98">
    <w:pPr>
      <w:pStyle w:val="Cabealho"/>
      <w:ind w:left="-426" w:firstLine="426"/>
    </w:pPr>
    <w:r>
      <w:t>Pitter Meira de Oliveira Camargo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0984"/>
    <w:multiLevelType w:val="hybridMultilevel"/>
    <w:tmpl w:val="52F62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F35E8"/>
    <w:multiLevelType w:val="hybridMultilevel"/>
    <w:tmpl w:val="049E99E4"/>
    <w:lvl w:ilvl="0" w:tplc="344463EA">
      <w:start w:val="1"/>
      <w:numFmt w:val="bullet"/>
      <w:pStyle w:val="Ttulo2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748DB"/>
    <w:multiLevelType w:val="hybridMultilevel"/>
    <w:tmpl w:val="D20A40E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0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740FD"/>
    <w:rsid w:val="00087A16"/>
    <w:rsid w:val="000B3E4E"/>
    <w:rsid w:val="000C45F8"/>
    <w:rsid w:val="000E2853"/>
    <w:rsid w:val="000F11D5"/>
    <w:rsid w:val="00117475"/>
    <w:rsid w:val="00137971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10730"/>
    <w:rsid w:val="0042609D"/>
    <w:rsid w:val="00430D02"/>
    <w:rsid w:val="00434AC9"/>
    <w:rsid w:val="004440B3"/>
    <w:rsid w:val="00461B02"/>
    <w:rsid w:val="00462B4F"/>
    <w:rsid w:val="004A0746"/>
    <w:rsid w:val="004A5DFA"/>
    <w:rsid w:val="004B2855"/>
    <w:rsid w:val="004B60F1"/>
    <w:rsid w:val="004D0E4D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16E21"/>
    <w:rsid w:val="006204BC"/>
    <w:rsid w:val="006269B0"/>
    <w:rsid w:val="006419CA"/>
    <w:rsid w:val="00642B7D"/>
    <w:rsid w:val="00663704"/>
    <w:rsid w:val="006658F0"/>
    <w:rsid w:val="006A233C"/>
    <w:rsid w:val="006C4526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80AD8"/>
    <w:rsid w:val="00790628"/>
    <w:rsid w:val="00794AEC"/>
    <w:rsid w:val="007A054B"/>
    <w:rsid w:val="0080697D"/>
    <w:rsid w:val="008141B4"/>
    <w:rsid w:val="00824DF7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62ED"/>
    <w:rsid w:val="00931FB5"/>
    <w:rsid w:val="00965C67"/>
    <w:rsid w:val="00980543"/>
    <w:rsid w:val="009E7715"/>
    <w:rsid w:val="00A13501"/>
    <w:rsid w:val="00A913C2"/>
    <w:rsid w:val="00AE1992"/>
    <w:rsid w:val="00AE3E68"/>
    <w:rsid w:val="00AE5743"/>
    <w:rsid w:val="00AF15FC"/>
    <w:rsid w:val="00B169BB"/>
    <w:rsid w:val="00B32719"/>
    <w:rsid w:val="00B37F64"/>
    <w:rsid w:val="00B70D1C"/>
    <w:rsid w:val="00B94676"/>
    <w:rsid w:val="00BC1457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CF2958"/>
    <w:rsid w:val="00D04306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849FD"/>
    <w:rsid w:val="00EB6F43"/>
    <w:rsid w:val="00ED61F8"/>
    <w:rsid w:val="00EE4156"/>
    <w:rsid w:val="00F007BA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4324"/>
    <w:pPr>
      <w:keepNext/>
      <w:keepLines/>
      <w:numPr>
        <w:numId w:val="11"/>
      </w:numPr>
      <w:spacing w:before="20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64324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gerenciamento-das-comunicaco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controlar-as-comunicaco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critoriodeprojetos.com.br/gerenciar-as-comunicaco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ejar-o-gerenciamento-das-comunicaco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544</TotalTime>
  <Pages>2</Pages>
  <Words>474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Pitter Meira Oliveira</cp:lastModifiedBy>
  <cp:revision>72</cp:revision>
  <dcterms:created xsi:type="dcterms:W3CDTF">2012-06-25T14:47:00Z</dcterms:created>
  <dcterms:modified xsi:type="dcterms:W3CDTF">2020-11-23T19:39:00Z</dcterms:modified>
</cp:coreProperties>
</file>