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8FB" w:rsidRPr="00CD58FB" w:rsidRDefault="00CD58FB" w:rsidP="00CD58FB">
      <w:pPr>
        <w:pStyle w:val="Ttulo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CD58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Diseño e Implementaci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ón de un Pipeline de Datos ETLT</w:t>
      </w:r>
    </w:p>
    <w:bookmarkEnd w:id="0"/>
    <w:p w:rsidR="00CD58FB" w:rsidRDefault="00CD58FB" w:rsidP="00CD58FB">
      <w:pPr>
        <w:pStyle w:val="Ttulo2"/>
      </w:pPr>
      <w:r>
        <w:t>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Objetivo</w:t>
      </w:r>
    </w:p>
    <w:p w:rsidR="00CD58FB" w:rsidRDefault="00CD58FB" w:rsidP="00CD58FB">
      <w:pPr>
        <w:pStyle w:val="NormalWeb"/>
      </w:pPr>
      <w:r>
        <w:t xml:space="preserve">El objetivo principal de este proyecto es </w:t>
      </w:r>
      <w:r>
        <w:rPr>
          <w:rStyle w:val="Textoennegrita"/>
        </w:rPr>
        <w:t xml:space="preserve">diseñar, implementar y orquestar un pipeline de datos de tipo ETLT (Extract, Load, </w:t>
      </w:r>
      <w:proofErr w:type="spellStart"/>
      <w:r>
        <w:rPr>
          <w:rStyle w:val="Textoennegrita"/>
        </w:rPr>
        <w:t>Transform</w:t>
      </w:r>
      <w:proofErr w:type="spellEnd"/>
      <w:r>
        <w:rPr>
          <w:rStyle w:val="Textoennegrita"/>
        </w:rPr>
        <w:t>, Load)</w:t>
      </w:r>
      <w:r>
        <w:t xml:space="preserve"> sobre una arquitectura de Data Lake altamente escalable en Amazon Web </w:t>
      </w:r>
      <w:proofErr w:type="spellStart"/>
      <w:r>
        <w:t>Services</w:t>
      </w:r>
      <w:proofErr w:type="spellEnd"/>
      <w:r>
        <w:t xml:space="preserve"> (AWS). Esta solución está diseñada para integrar datos meteorológicos de diversas fuentes (lotes y </w:t>
      </w:r>
      <w:proofErr w:type="spellStart"/>
      <w:r>
        <w:t>streaming</w:t>
      </w:r>
      <w:proofErr w:type="spellEnd"/>
      <w:r>
        <w:t>), transformarlos en información de valor y ponerlos a disposición de los usuarios de negocio para mejorar la toma de decisiones predictivas y operacionales basadas en datos confiables.</w:t>
      </w:r>
    </w:p>
    <w:p w:rsidR="00CD58FB" w:rsidRPr="00CD58FB" w:rsidRDefault="00CD58FB" w:rsidP="00CD58FB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Diagrama de </w:t>
      </w:r>
      <w:r w:rsidRPr="00CD58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Arquitectura</w:t>
      </w:r>
    </w:p>
    <w:p w:rsidR="00CD58FB" w:rsidRDefault="00CD58FB" w:rsidP="00CD58FB">
      <w:pPr>
        <w:pStyle w:val="NormalWeb"/>
      </w:pPr>
      <w:r>
        <w:t xml:space="preserve">Para el pipeline se </w:t>
      </w:r>
      <w:proofErr w:type="spellStart"/>
      <w:r>
        <w:t>utilizo</w:t>
      </w:r>
      <w:proofErr w:type="spellEnd"/>
      <w:r>
        <w:t xml:space="preserve"> una </w:t>
      </w:r>
      <w:r>
        <w:t xml:space="preserve">arquitectura </w:t>
      </w:r>
      <w:proofErr w:type="spellStart"/>
      <w:r>
        <w:rPr>
          <w:rStyle w:val="Textoennegrita"/>
        </w:rPr>
        <w:t>Medallion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Bronze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Silver</w:t>
      </w:r>
      <w:proofErr w:type="spellEnd"/>
      <w:r>
        <w:rPr>
          <w:rStyle w:val="Textoennegrita"/>
        </w:rPr>
        <w:t>, Gold)</w:t>
      </w:r>
      <w:r>
        <w:t>, la cual garantiza la calidad</w:t>
      </w:r>
      <w:r>
        <w:t xml:space="preserve"> de los datos, la trazabilidad </w:t>
      </w:r>
      <w:r>
        <w:t xml:space="preserve">y la reproducibilidad de los resultados analíticos. Todos los servicios de procesamiento y orquestación se ejecutan en entornos </w:t>
      </w:r>
      <w:proofErr w:type="spellStart"/>
      <w:r>
        <w:rPr>
          <w:rStyle w:val="Textoennegrita"/>
        </w:rPr>
        <w:t>Dockerizados</w:t>
      </w:r>
      <w:proofErr w:type="spellEnd"/>
      <w:r>
        <w:rPr>
          <w:rStyle w:val="Textoennegrita"/>
        </w:rPr>
        <w:t xml:space="preserve"> sobre Amazon EC2</w:t>
      </w:r>
      <w:r>
        <w:t xml:space="preserve"> para asegurar la portabilidad y la gestión consistente de dependencias.</w:t>
      </w:r>
    </w:p>
    <w:p w:rsidR="00CD58FB" w:rsidRDefault="00CD58FB" w:rsidP="00CD58FB">
      <w:pPr>
        <w:pStyle w:val="Ttulo3"/>
      </w:pPr>
      <w:r>
        <w:t>Flujo General del Pipeline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F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139"/>
        <w:gridCol w:w="4529"/>
      </w:tblGrid>
      <w:tr w:rsidR="00CD58FB" w:rsidTr="00CD58FB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Etapa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Componentes Clave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 de la Tarea</w:t>
            </w:r>
          </w:p>
        </w:tc>
      </w:tr>
      <w:tr w:rsidR="00CD58FB" w:rsidTr="00CD58FB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Extracción (E)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proofErr w:type="spellStart"/>
            <w:r>
              <w:t>Airbyte</w:t>
            </w:r>
            <w:proofErr w:type="spellEnd"/>
            <w:r>
              <w:t xml:space="preserve"> (</w:t>
            </w:r>
            <w:proofErr w:type="spellStart"/>
            <w:r>
              <w:t>Batch</w:t>
            </w:r>
            <w:proofErr w:type="spellEnd"/>
            <w:r>
              <w:t>), Kafka Producer (</w:t>
            </w:r>
            <w:proofErr w:type="spellStart"/>
            <w:r>
              <w:t>Streaming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t xml:space="preserve">Obtención de datos desde la API de </w:t>
            </w:r>
            <w:proofErr w:type="spellStart"/>
            <w:r>
              <w:t>OpenWeather</w:t>
            </w:r>
            <w:proofErr w:type="spellEnd"/>
            <w:r>
              <w:t>, tanto en formato histórico (</w:t>
            </w:r>
            <w:proofErr w:type="spellStart"/>
            <w:r>
              <w:t>Batch</w:t>
            </w:r>
            <w:proofErr w:type="spellEnd"/>
            <w:r>
              <w:t>) como en tiempo real (</w:t>
            </w:r>
            <w:proofErr w:type="spellStart"/>
            <w:r>
              <w:t>Streaming</w:t>
            </w:r>
            <w:proofErr w:type="spellEnd"/>
            <w:r>
              <w:t>).</w:t>
            </w:r>
          </w:p>
          <w:p w:rsidR="00CD58FB" w:rsidRDefault="00CD58FB">
            <w:pPr>
              <w:pStyle w:val="NormalWeb"/>
            </w:pPr>
            <w:r>
              <w:t>De dos regiones Patagonia y Riohacha</w:t>
            </w:r>
          </w:p>
        </w:tc>
      </w:tr>
      <w:tr w:rsidR="00CD58FB" w:rsidTr="00CD58FB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Carga (L1)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proofErr w:type="spellStart"/>
            <w:r>
              <w:t>Airbyte</w:t>
            </w:r>
            <w:proofErr w:type="spellEnd"/>
            <w:r>
              <w:t xml:space="preserve">, Kafka, </w:t>
            </w:r>
            <w:r>
              <w:t>Amazon S3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t>Almacenamiento inicial de los datos crudos, en formato JSON</w:t>
            </w:r>
            <w:r>
              <w:t xml:space="preserve"> (</w:t>
            </w:r>
            <w:proofErr w:type="spellStart"/>
            <w:r>
              <w:t>historicos</w:t>
            </w:r>
            <w:proofErr w:type="spellEnd"/>
            <w:r>
              <w:t>)</w:t>
            </w:r>
            <w:r>
              <w:t xml:space="preserve"> o </w:t>
            </w:r>
            <w:proofErr w:type="spellStart"/>
            <w:r>
              <w:t>Parquet</w:t>
            </w:r>
            <w:proofErr w:type="spellEnd"/>
            <w:r>
              <w:t xml:space="preserve">, en la </w:t>
            </w:r>
            <w:r>
              <w:rPr>
                <w:rStyle w:val="Textoennegrita"/>
              </w:rPr>
              <w:t xml:space="preserve">Capa </w:t>
            </w:r>
            <w:proofErr w:type="spellStart"/>
            <w:r>
              <w:rPr>
                <w:rStyle w:val="Textoennegrita"/>
              </w:rPr>
              <w:t>Bronze</w:t>
            </w:r>
            <w:proofErr w:type="spellEnd"/>
            <w:r>
              <w:t xml:space="preserve"> del Data Lake</w:t>
            </w:r>
            <w:r>
              <w:t xml:space="preserve"> (Infraestructura-datos-</w:t>
            </w:r>
            <w:proofErr w:type="spellStart"/>
            <w:r>
              <w:t>raw</w:t>
            </w:r>
            <w:proofErr w:type="spellEnd"/>
            <w:r>
              <w:t>)</w:t>
            </w:r>
            <w:r>
              <w:t>.</w:t>
            </w:r>
          </w:p>
        </w:tc>
      </w:tr>
      <w:tr w:rsidR="00CD58FB" w:rsidTr="00CD58FB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Transformación (T)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proofErr w:type="spellStart"/>
            <w:r>
              <w:t>Spark</w:t>
            </w:r>
            <w:proofErr w:type="spellEnd"/>
            <w:r>
              <w:t xml:space="preserve"> (</w:t>
            </w:r>
            <w:proofErr w:type="spellStart"/>
            <w:r>
              <w:t>PySpark</w:t>
            </w:r>
            <w:proofErr w:type="spellEnd"/>
            <w:r>
              <w:t xml:space="preserve">) en EC2 </w:t>
            </w:r>
            <w:proofErr w:type="spellStart"/>
            <w:r>
              <w:t>Docker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 w:rsidP="00CD58FB">
            <w:pPr>
              <w:pStyle w:val="NormalWeb"/>
            </w:pPr>
            <w:r>
              <w:t>L</w:t>
            </w:r>
            <w:r>
              <w:t>impieza, normalización, enriquecimiento</w:t>
            </w:r>
            <w:r>
              <w:t xml:space="preserve"> </w:t>
            </w:r>
            <w:r>
              <w:t>y validación de datos.</w:t>
            </w:r>
          </w:p>
        </w:tc>
      </w:tr>
      <w:tr w:rsidR="00CD58FB" w:rsidTr="00CD58FB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Carga (L2)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t xml:space="preserve">Apache </w:t>
            </w:r>
            <w:proofErr w:type="spellStart"/>
            <w:r>
              <w:t>Spark</w:t>
            </w:r>
            <w:proofErr w:type="spellEnd"/>
            <w:r>
              <w:t>, Amazon S3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t xml:space="preserve">Escritura de los datos curados en la </w:t>
            </w:r>
            <w:r>
              <w:rPr>
                <w:rStyle w:val="Textoennegrita"/>
              </w:rPr>
              <w:t xml:space="preserve">Capa </w:t>
            </w:r>
            <w:proofErr w:type="spellStart"/>
            <w:r>
              <w:rPr>
                <w:rStyle w:val="Textoennegrita"/>
              </w:rPr>
              <w:t>Silver</w:t>
            </w:r>
            <w:proofErr w:type="spellEnd"/>
            <w:r>
              <w:t xml:space="preserve"> (modelo de datos estandarizado) y de los datos modelados en la </w:t>
            </w:r>
            <w:r>
              <w:rPr>
                <w:rStyle w:val="Textoennegrita"/>
              </w:rPr>
              <w:t>Capa Gold</w:t>
            </w:r>
            <w:r>
              <w:t xml:space="preserve"> (modelo dimensional).</w:t>
            </w:r>
          </w:p>
        </w:tc>
      </w:tr>
      <w:tr w:rsidR="00CD58FB" w:rsidTr="00CD58FB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Orquestación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t xml:space="preserve">Apache </w:t>
            </w:r>
            <w:proofErr w:type="spellStart"/>
            <w:r>
              <w:t>Airflow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t>Programación, monitoreo y gestión de dependencias (</w:t>
            </w:r>
            <w:proofErr w:type="spellStart"/>
            <w:r>
              <w:t>DAGs</w:t>
            </w:r>
            <w:proofErr w:type="spellEnd"/>
            <w:r>
              <w:t>) para garantizar la ejecución secuencial, robusta y automática de los procesos ETLT.</w:t>
            </w:r>
          </w:p>
        </w:tc>
      </w:tr>
      <w:tr w:rsidR="00CD58FB" w:rsidTr="00CD58FB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Gobernanza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 w:rsidP="00CD58FB">
            <w:pPr>
              <w:pStyle w:val="NormalWeb"/>
            </w:pPr>
            <w:r>
              <w:t>AWS IAM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</w:p>
        </w:tc>
      </w:tr>
    </w:tbl>
    <w:p w:rsidR="00CD58FB" w:rsidRPr="00CD58FB" w:rsidRDefault="00CD58FB" w:rsidP="00CD58FB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58F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III. Propósito Detallado de las Capas del Data Lake</w:t>
      </w:r>
    </w:p>
    <w:p w:rsidR="00CD58FB" w:rsidRDefault="00CD58FB" w:rsidP="00CD58FB">
      <w:pPr>
        <w:pStyle w:val="NormalWeb"/>
      </w:pPr>
      <w:r>
        <w:t xml:space="preserve">La estructura del Data Lake sigue el patrón </w:t>
      </w:r>
      <w:proofErr w:type="spellStart"/>
      <w:r>
        <w:t>Medallion</w:t>
      </w:r>
      <w:proofErr w:type="spellEnd"/>
      <w:r>
        <w:t>, optimizando el costo, la trazabilidad y el rendimiento analítico.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E2EF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3115"/>
        <w:gridCol w:w="2591"/>
        <w:gridCol w:w="1554"/>
      </w:tblGrid>
      <w:tr w:rsidR="00D64293" w:rsidTr="00CD58FB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Propósito Central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 en el Flujo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Tecnologías Clave</w:t>
            </w:r>
          </w:p>
        </w:tc>
      </w:tr>
      <w:tr w:rsidR="00D64293" w:rsidTr="00CD58FB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proofErr w:type="spellStart"/>
            <w:r>
              <w:rPr>
                <w:rStyle w:val="Textoennegrita"/>
              </w:rPr>
              <w:t>Bronze</w:t>
            </w:r>
            <w:proofErr w:type="spellEnd"/>
            <w:r>
              <w:rPr>
                <w:rStyle w:val="Textoennegrita"/>
              </w:rPr>
              <w:t xml:space="preserve"> / </w:t>
            </w:r>
            <w:proofErr w:type="spellStart"/>
            <w:r>
              <w:rPr>
                <w:rStyle w:val="Textoennegrita"/>
              </w:rPr>
              <w:t>Raw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Streaming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 w:rsidP="00CD58FB">
            <w:pPr>
              <w:pStyle w:val="NormalWeb"/>
            </w:pPr>
            <w:r>
              <w:rPr>
                <w:rStyle w:val="Textoennegrita"/>
              </w:rPr>
              <w:t>Ingesta Cruda e Inmutable.</w:t>
            </w:r>
            <w:r>
              <w:t xml:space="preserve"> Almacena el </w:t>
            </w:r>
            <w:proofErr w:type="spellStart"/>
            <w:r>
              <w:rPr>
                <w:rStyle w:val="nfasis"/>
                <w:rFonts w:eastAsiaTheme="majorEastAsia"/>
              </w:rPr>
              <w:t>dump</w:t>
            </w:r>
            <w:proofErr w:type="spellEnd"/>
            <w:r>
              <w:t xml:space="preserve"> exacto de los datos fuente, manteniendo su formato original (JSON</w:t>
            </w:r>
            <w:r>
              <w:t xml:space="preserve"> o </w:t>
            </w:r>
            <w:r>
              <w:t xml:space="preserve">archivos </w:t>
            </w:r>
            <w:proofErr w:type="spellStart"/>
            <w:r>
              <w:t>Parquet</w:t>
            </w:r>
            <w:proofErr w:type="spellEnd"/>
            <w:r>
              <w:t>).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Trazabilidad.</w:t>
            </w:r>
            <w:r>
              <w:t xml:space="preserve"> Es el punto de partida para cualquier auditoría o reproceso. Garantiza que siempre se pueda reconstruir el estado de </w:t>
            </w:r>
            <w:proofErr w:type="spellStart"/>
            <w:r>
              <w:t>Silver</w:t>
            </w:r>
            <w:proofErr w:type="spellEnd"/>
            <w:r>
              <w:t>/Gold.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t xml:space="preserve">S3, </w:t>
            </w:r>
            <w:proofErr w:type="spellStart"/>
            <w:r>
              <w:t>Airbyte</w:t>
            </w:r>
            <w:proofErr w:type="spellEnd"/>
            <w:r>
              <w:t xml:space="preserve">, Kafka (Temas), AWS </w:t>
            </w:r>
            <w:proofErr w:type="spellStart"/>
            <w:r>
              <w:t>Glue</w:t>
            </w:r>
            <w:proofErr w:type="spellEnd"/>
            <w:r>
              <w:t xml:space="preserve"> </w:t>
            </w:r>
            <w:proofErr w:type="spellStart"/>
            <w:r>
              <w:t>Catalog</w:t>
            </w:r>
            <w:proofErr w:type="spellEnd"/>
          </w:p>
        </w:tc>
      </w:tr>
      <w:tr w:rsidR="00D64293" w:rsidTr="00CD58FB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proofErr w:type="spellStart"/>
            <w:r>
              <w:rPr>
                <w:rStyle w:val="Textoennegrita"/>
              </w:rPr>
              <w:t>Silver</w:t>
            </w:r>
            <w:proofErr w:type="spellEnd"/>
            <w:r>
              <w:rPr>
                <w:rStyle w:val="Textoennegrita"/>
              </w:rPr>
              <w:t xml:space="preserve"> / </w:t>
            </w:r>
            <w:proofErr w:type="spellStart"/>
            <w:r>
              <w:rPr>
                <w:rStyle w:val="Textoennegrita"/>
              </w:rPr>
              <w:t>Curated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 w:rsidP="00D64293">
            <w:pPr>
              <w:pStyle w:val="NormalWeb"/>
            </w:pPr>
            <w:r>
              <w:rPr>
                <w:rStyle w:val="Textoennegrita"/>
              </w:rPr>
              <w:t>Estandarización y Enriquecimiento.</w:t>
            </w:r>
            <w:r>
              <w:t xml:space="preserve"> Contiene datos limpios, sin duplicados, con </w:t>
            </w:r>
            <w:proofErr w:type="spellStart"/>
            <w:r>
              <w:t>tipado</w:t>
            </w:r>
            <w:proofErr w:type="spellEnd"/>
            <w:r>
              <w:t xml:space="preserve"> de datos estricto, y enriquecidos con campos de valor agregado (</w:t>
            </w:r>
            <w:r w:rsidR="00D64293">
              <w:t>ej. cálculos de índices solares</w:t>
            </w:r>
            <w:r>
              <w:t>, columnas de fecha/hora normalizadas).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 w:rsidP="00D64293">
            <w:pPr>
              <w:pStyle w:val="NormalWeb"/>
            </w:pPr>
            <w:r>
              <w:rPr>
                <w:rStyle w:val="Textoennegrita"/>
              </w:rPr>
              <w:t>Consistencia.</w:t>
            </w:r>
            <w:r>
              <w:t xml:space="preserve"> Facilita la construcción de métricas consistentes y reduce la complejidad</w:t>
            </w:r>
            <w:r w:rsidR="00D64293">
              <w:t xml:space="preserve"> para poder responder las preguntas de negocio más </w:t>
            </w:r>
            <w:proofErr w:type="spellStart"/>
            <w:r w:rsidR="00D64293">
              <w:t>facilmente</w:t>
            </w:r>
            <w:proofErr w:type="spellEnd"/>
            <w:r>
              <w:t>. La granularidad es consistente (</w:t>
            </w:r>
            <w:proofErr w:type="spellStart"/>
            <w:r>
              <w:t>e.g</w:t>
            </w:r>
            <w:proofErr w:type="spellEnd"/>
            <w:r>
              <w:t>., por hora).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D64293" w:rsidP="00D64293">
            <w:pPr>
              <w:pStyle w:val="NormalWeb"/>
            </w:pPr>
            <w:proofErr w:type="spellStart"/>
            <w:r>
              <w:t>Spark</w:t>
            </w:r>
            <w:proofErr w:type="spellEnd"/>
            <w:r>
              <w:t xml:space="preserve"> (</w:t>
            </w:r>
            <w:proofErr w:type="spellStart"/>
            <w:r>
              <w:t>PySpark</w:t>
            </w:r>
            <w:proofErr w:type="spellEnd"/>
            <w:r>
              <w:t xml:space="preserve">), S3, </w:t>
            </w:r>
            <w:proofErr w:type="spellStart"/>
            <w:r>
              <w:t>Docker</w:t>
            </w:r>
            <w:proofErr w:type="spellEnd"/>
            <w:r>
              <w:t>, EC2</w:t>
            </w:r>
          </w:p>
        </w:tc>
      </w:tr>
      <w:tr w:rsidR="00D64293" w:rsidTr="00CD58FB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 w:rsidP="00D64293">
            <w:pPr>
              <w:pStyle w:val="NormalWeb"/>
            </w:pPr>
            <w:r>
              <w:rPr>
                <w:rStyle w:val="Textoennegrita"/>
              </w:rPr>
              <w:t xml:space="preserve">Gold / </w:t>
            </w:r>
            <w:proofErr w:type="spellStart"/>
            <w:r>
              <w:rPr>
                <w:rStyle w:val="Textoennegrita"/>
              </w:rPr>
              <w:t>Analytics</w:t>
            </w:r>
            <w:proofErr w:type="spellEnd"/>
            <w:r>
              <w:rPr>
                <w:rStyle w:val="Textoennegrita"/>
              </w:rPr>
              <w:t xml:space="preserve"> 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 w:rsidP="00D64293">
            <w:pPr>
              <w:pStyle w:val="NormalWeb"/>
            </w:pPr>
            <w:r>
              <w:rPr>
                <w:rStyle w:val="Textoennegrita"/>
              </w:rPr>
              <w:t>Modelo Dimensional para Consumo.</w:t>
            </w:r>
            <w:r>
              <w:t xml:space="preserve"> Almacena datos modelados, optimizados para la velocidad de consulta analítica.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 w:rsidP="00D64293">
            <w:pPr>
              <w:pStyle w:val="NormalWeb"/>
            </w:pPr>
            <w:r>
              <w:rPr>
                <w:rStyle w:val="Textoennegrita"/>
              </w:rPr>
              <w:t>Consumo Directo.</w:t>
            </w:r>
            <w:r>
              <w:t xml:space="preserve"> Fuente principal para Business </w:t>
            </w:r>
            <w:proofErr w:type="spellStart"/>
            <w:r>
              <w:t>Intelligence</w:t>
            </w:r>
            <w:proofErr w:type="spellEnd"/>
            <w:r>
              <w:t xml:space="preserve">, modelos de Machine </w:t>
            </w:r>
            <w:proofErr w:type="spellStart"/>
            <w:r>
              <w:t>Lear</w:t>
            </w:r>
            <w:r w:rsidR="00D64293">
              <w:t>ning</w:t>
            </w:r>
            <w:proofErr w:type="spellEnd"/>
            <w:r w:rsidR="00D64293">
              <w:t xml:space="preserve"> y herramientas de consulta. </w:t>
            </w:r>
            <w:r>
              <w:t>Responde directamente a las preguntas de negocio.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 w:rsidP="00D64293">
            <w:pPr>
              <w:pStyle w:val="NormalWeb"/>
            </w:pPr>
            <w:proofErr w:type="spellStart"/>
            <w:r>
              <w:t>Spark</w:t>
            </w:r>
            <w:proofErr w:type="spellEnd"/>
            <w:r w:rsidR="00D64293">
              <w:t xml:space="preserve"> (</w:t>
            </w:r>
            <w:proofErr w:type="spellStart"/>
            <w:r w:rsidR="00D64293">
              <w:t>PySpark</w:t>
            </w:r>
            <w:proofErr w:type="spellEnd"/>
            <w:r w:rsidR="00D64293">
              <w:t>)</w:t>
            </w:r>
            <w:r>
              <w:t xml:space="preserve">, S3, </w:t>
            </w:r>
            <w:r w:rsidR="00D64293">
              <w:t xml:space="preserve">EC2, </w:t>
            </w:r>
            <w:proofErr w:type="spellStart"/>
            <w:r w:rsidR="00D64293">
              <w:t>Docker</w:t>
            </w:r>
            <w:proofErr w:type="spellEnd"/>
            <w:r w:rsidR="00D64293">
              <w:t xml:space="preserve">, </w:t>
            </w:r>
            <w:r w:rsidR="00D64293">
              <w:t xml:space="preserve"> </w:t>
            </w:r>
            <w:proofErr w:type="spellStart"/>
            <w:r w:rsidR="00D64293">
              <w:t>Jupyter</w:t>
            </w:r>
            <w:proofErr w:type="spellEnd"/>
            <w:r w:rsidR="00D64293">
              <w:t xml:space="preserve"> Notebook</w:t>
            </w:r>
          </w:p>
        </w:tc>
      </w:tr>
    </w:tbl>
    <w:p w:rsidR="00D64293" w:rsidRDefault="00D64293" w:rsidP="00CD58FB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58FB" w:rsidRPr="00D64293" w:rsidRDefault="00CD58FB" w:rsidP="00CD58FB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42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IV. Justificación del </w:t>
      </w:r>
      <w:proofErr w:type="spellStart"/>
      <w:r w:rsidRPr="00D642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</w:t>
      </w:r>
      <w:proofErr w:type="spellEnd"/>
      <w:r w:rsidRPr="00D642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Tecnológico </w:t>
      </w:r>
    </w:p>
    <w:p w:rsidR="00CD58FB" w:rsidRDefault="00CD58FB" w:rsidP="00CD58FB">
      <w:pPr>
        <w:pStyle w:val="NormalWeb"/>
      </w:pPr>
      <w:r>
        <w:t xml:space="preserve">La selección tecnológica prioriza la robustez del código abierto (Open </w:t>
      </w:r>
      <w:proofErr w:type="spellStart"/>
      <w:r>
        <w:t>Source</w:t>
      </w:r>
      <w:proofErr w:type="spellEnd"/>
      <w:r>
        <w:t>) para el procesamiento distribuido (</w:t>
      </w:r>
      <w:proofErr w:type="spellStart"/>
      <w:r>
        <w:t>Spark</w:t>
      </w:r>
      <w:proofErr w:type="spellEnd"/>
      <w:r>
        <w:t xml:space="preserve">, Kafka, </w:t>
      </w:r>
      <w:proofErr w:type="spellStart"/>
      <w:r>
        <w:t>Airflow</w:t>
      </w:r>
      <w:proofErr w:type="spellEnd"/>
      <w:r>
        <w:t>) y la infraestructura escalab</w:t>
      </w:r>
      <w:r w:rsidR="00D64293">
        <w:t>le y gestionada de AWS (S3, EC2</w:t>
      </w:r>
      <w:r>
        <w:t>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F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391"/>
        <w:gridCol w:w="5256"/>
      </w:tblGrid>
      <w:tr w:rsidR="00CD58FB" w:rsidTr="00D64293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Tecnología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Justificación y Ventaja Competitiva</w:t>
            </w:r>
          </w:p>
        </w:tc>
      </w:tr>
      <w:tr w:rsidR="00CD58FB" w:rsidTr="00D64293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 xml:space="preserve">Ingesta </w:t>
            </w:r>
            <w:proofErr w:type="spellStart"/>
            <w:r>
              <w:rPr>
                <w:rStyle w:val="Textoennegrita"/>
              </w:rPr>
              <w:t>Batch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proofErr w:type="spellStart"/>
            <w:r>
              <w:t>Airbyte</w:t>
            </w:r>
            <w:proofErr w:type="spellEnd"/>
            <w:r>
              <w:t xml:space="preserve"> (Conector HTTP)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Flexibilidad y Velocidad.</w:t>
            </w:r>
            <w:r>
              <w:t xml:space="preserve"> </w:t>
            </w:r>
            <w:proofErr w:type="spellStart"/>
            <w:r>
              <w:t>Airbyte</w:t>
            </w:r>
            <w:proofErr w:type="spellEnd"/>
            <w:r>
              <w:t xml:space="preserve">, como </w:t>
            </w:r>
            <w:proofErr w:type="gramStart"/>
            <w:r>
              <w:t>conector</w:t>
            </w:r>
            <w:proofErr w:type="gramEnd"/>
            <w:r>
              <w:t xml:space="preserve"> open </w:t>
            </w:r>
            <w:proofErr w:type="spellStart"/>
            <w:r>
              <w:t>source</w:t>
            </w:r>
            <w:proofErr w:type="spellEnd"/>
            <w:r>
              <w:t xml:space="preserve">, permite una configuración rápida y modular. Su conector HTTP se adapta fácilmente a la API de </w:t>
            </w:r>
            <w:proofErr w:type="spellStart"/>
            <w:r>
              <w:t>OpenWeather</w:t>
            </w:r>
            <w:proofErr w:type="spellEnd"/>
            <w:r>
              <w:t xml:space="preserve">, gestionando la extracción de datos históricos de manera eficiente sin código de </w:t>
            </w:r>
            <w:r>
              <w:rPr>
                <w:rStyle w:val="nfasis"/>
                <w:rFonts w:eastAsiaTheme="majorEastAsia"/>
              </w:rPr>
              <w:t>scripting</w:t>
            </w:r>
            <w:r>
              <w:t xml:space="preserve"> pesado.</w:t>
            </w:r>
          </w:p>
        </w:tc>
      </w:tr>
      <w:tr w:rsidR="00CD58FB" w:rsidTr="00D64293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lastRenderedPageBreak/>
              <w:t xml:space="preserve">Ingesta </w:t>
            </w:r>
            <w:proofErr w:type="spellStart"/>
            <w:r>
              <w:rPr>
                <w:rStyle w:val="Textoennegrita"/>
              </w:rPr>
              <w:t>Streaming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t>Apache Kafka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Desacoplamiento y Durabilidad.</w:t>
            </w:r>
            <w:r>
              <w:t xml:space="preserve"> Actúa como un </w:t>
            </w:r>
            <w:r>
              <w:rPr>
                <w:rStyle w:val="nfasis"/>
                <w:rFonts w:eastAsiaTheme="majorEastAsia"/>
              </w:rPr>
              <w:t>buffer</w:t>
            </w:r>
            <w:r>
              <w:t xml:space="preserve"> de alta disponibilidad entre el productor (API/Script) y el consumidor (</w:t>
            </w:r>
            <w:proofErr w:type="spellStart"/>
            <w:r>
              <w:t>Spark</w:t>
            </w:r>
            <w:proofErr w:type="spellEnd"/>
            <w:r>
              <w:t xml:space="preserve"> </w:t>
            </w:r>
            <w:proofErr w:type="spellStart"/>
            <w:r>
              <w:t>Structured</w:t>
            </w:r>
            <w:proofErr w:type="spellEnd"/>
            <w:r>
              <w:t xml:space="preserve"> </w:t>
            </w:r>
            <w:proofErr w:type="spellStart"/>
            <w:r>
              <w:t>Streaming</w:t>
            </w:r>
            <w:proofErr w:type="spellEnd"/>
            <w:r>
              <w:t>), garantizando que ningún dato se pierda durante picos de tráfico o fallos del consumidor.</w:t>
            </w:r>
          </w:p>
        </w:tc>
      </w:tr>
      <w:tr w:rsidR="00CD58FB" w:rsidTr="00D64293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Almacenamiento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t>Amazon S3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 w:rsidP="0029796D">
            <w:pPr>
              <w:pStyle w:val="NormalWeb"/>
            </w:pPr>
            <w:r>
              <w:rPr>
                <w:rStyle w:val="Textoennegrita"/>
              </w:rPr>
              <w:t>Escalabilidad y Economía.</w:t>
            </w:r>
            <w:r>
              <w:t xml:space="preserve"> Almacenamiento de objetos</w:t>
            </w:r>
            <w:r w:rsidR="0029796D">
              <w:t xml:space="preserve"> los archivos .</w:t>
            </w:r>
            <w:proofErr w:type="spellStart"/>
            <w:r w:rsidR="0029796D">
              <w:t>parquet</w:t>
            </w:r>
            <w:proofErr w:type="spellEnd"/>
            <w:r w:rsidR="0029796D">
              <w:t xml:space="preserve"> de las diferentes capas. </w:t>
            </w:r>
            <w:r>
              <w:t xml:space="preserve">La separación en múltiples </w:t>
            </w:r>
            <w:proofErr w:type="spellStart"/>
            <w:r>
              <w:rPr>
                <w:rStyle w:val="nfasis"/>
                <w:rFonts w:eastAsiaTheme="majorEastAsia"/>
              </w:rPr>
              <w:t>buckets</w:t>
            </w:r>
            <w:proofErr w:type="spellEnd"/>
            <w:r w:rsidR="0029796D">
              <w:t xml:space="preserve"> (</w:t>
            </w:r>
            <w:proofErr w:type="spellStart"/>
            <w:r w:rsidR="0029796D">
              <w:t>Bronze</w:t>
            </w:r>
            <w:proofErr w:type="spellEnd"/>
            <w:r w:rsidR="0029796D">
              <w:t xml:space="preserve">, </w:t>
            </w:r>
            <w:proofErr w:type="spellStart"/>
            <w:r w:rsidR="0029796D">
              <w:t>Silver</w:t>
            </w:r>
            <w:proofErr w:type="spellEnd"/>
            <w:r w:rsidR="0029796D">
              <w:t>, Gold</w:t>
            </w:r>
            <w:r>
              <w:t xml:space="preserve">) </w:t>
            </w:r>
          </w:p>
        </w:tc>
      </w:tr>
      <w:tr w:rsidR="00CD58FB" w:rsidTr="00D64293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Gobierno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29796D">
            <w:pPr>
              <w:pStyle w:val="NormalWeb"/>
            </w:pPr>
            <w:r>
              <w:t>AWS IAM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 w:rsidP="0029796D">
            <w:pPr>
              <w:pStyle w:val="NormalWeb"/>
            </w:pPr>
            <w:r>
              <w:t>Define a los usuarios, grupos y roles. Establece las credenciales que se usan para el acceso inicial a la plataforma AWS, incluyendo permisos para interactuar con</w:t>
            </w:r>
            <w:r>
              <w:t xml:space="preserve"> los diferentes servicios</w:t>
            </w:r>
          </w:p>
          <w:p w:rsidR="00CD58FB" w:rsidRDefault="00CD58FB">
            <w:pPr>
              <w:pStyle w:val="NormalWeb"/>
            </w:pPr>
          </w:p>
        </w:tc>
      </w:tr>
      <w:tr w:rsidR="00CD58FB" w:rsidTr="00D64293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Procesamiento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t xml:space="preserve">Apache </w:t>
            </w:r>
            <w:proofErr w:type="spellStart"/>
            <w:r>
              <w:t>Spark</w:t>
            </w:r>
            <w:proofErr w:type="spellEnd"/>
            <w:r>
              <w:t xml:space="preserve"> (</w:t>
            </w:r>
            <w:proofErr w:type="spellStart"/>
            <w:r>
              <w:t>PySpark</w:t>
            </w:r>
            <w:proofErr w:type="spellEnd"/>
            <w:r>
              <w:t>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 w:rsidP="0029796D">
            <w:pPr>
              <w:pStyle w:val="NormalWeb"/>
            </w:pPr>
            <w:r>
              <w:rPr>
                <w:rStyle w:val="Textoennegrita"/>
              </w:rPr>
              <w:t>Procesamiento Distribuido.</w:t>
            </w:r>
            <w:r>
              <w:t xml:space="preserve"> Permite manejar el gran volumen de datos con transformaciones complejas </w:t>
            </w:r>
            <w:proofErr w:type="spellStart"/>
            <w:r>
              <w:t>PySpark</w:t>
            </w:r>
            <w:proofErr w:type="spellEnd"/>
            <w:r>
              <w:t xml:space="preserve"> ofrece la velocidad de </w:t>
            </w:r>
            <w:proofErr w:type="spellStart"/>
            <w:r>
              <w:t>Spark</w:t>
            </w:r>
            <w:proofErr w:type="spellEnd"/>
            <w:r>
              <w:t xml:space="preserve"> con la simplicidad de Python.</w:t>
            </w:r>
          </w:p>
        </w:tc>
      </w:tr>
      <w:tr w:rsidR="00CD58FB" w:rsidTr="00D64293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Orquestación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t xml:space="preserve">Apache </w:t>
            </w:r>
            <w:proofErr w:type="spellStart"/>
            <w:r>
              <w:t>Airflow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Fiabilidad Industrial.</w:t>
            </w:r>
            <w:r>
              <w:t xml:space="preserve"> </w:t>
            </w:r>
            <w:proofErr w:type="spellStart"/>
            <w:r>
              <w:t>Airflow</w:t>
            </w:r>
            <w:proofErr w:type="spellEnd"/>
            <w:r>
              <w:t xml:space="preserve"> gestiona los </w:t>
            </w:r>
            <w:proofErr w:type="spellStart"/>
            <w:r>
              <w:t>DAGs</w:t>
            </w:r>
            <w:proofErr w:type="spellEnd"/>
            <w:r>
              <w:t xml:space="preserve"> (Grafo </w:t>
            </w:r>
            <w:proofErr w:type="spellStart"/>
            <w:r>
              <w:t>Acíclico</w:t>
            </w:r>
            <w:proofErr w:type="spellEnd"/>
            <w:r>
              <w:t xml:space="preserve"> Dirigido), asegurando que las transformaciones se ejecuten solo </w:t>
            </w:r>
            <w:r>
              <w:rPr>
                <w:rStyle w:val="nfasis"/>
                <w:rFonts w:eastAsiaTheme="majorEastAsia"/>
              </w:rPr>
              <w:t>después</w:t>
            </w:r>
            <w:r>
              <w:t xml:space="preserve"> de que la ingesta haya finalizado, gestionando reintentos, dependencias y alertas de fallo.</w:t>
            </w:r>
          </w:p>
        </w:tc>
      </w:tr>
      <w:tr w:rsidR="00CD58FB" w:rsidTr="00D64293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Infraestructura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t xml:space="preserve">Amazon EC2 + </w:t>
            </w:r>
            <w:proofErr w:type="spellStart"/>
            <w:r>
              <w:t>Docker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CD58FB" w:rsidRDefault="00CD58FB">
            <w:pPr>
              <w:pStyle w:val="NormalWeb"/>
            </w:pPr>
            <w:r>
              <w:rPr>
                <w:rStyle w:val="Textoennegrita"/>
              </w:rPr>
              <w:t>Consistencia del Entorno.</w:t>
            </w:r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garantiza que </w:t>
            </w:r>
            <w:proofErr w:type="spellStart"/>
            <w:r>
              <w:t>Airflow</w:t>
            </w:r>
            <w:proofErr w:type="spellEnd"/>
            <w:r>
              <w:t xml:space="preserve">, </w:t>
            </w:r>
            <w:proofErr w:type="spellStart"/>
            <w:r>
              <w:t>Spark</w:t>
            </w:r>
            <w:proofErr w:type="spellEnd"/>
            <w:r>
              <w:t xml:space="preserve"> y Kafka siempre se ejecuten en el mismo entorno </w:t>
            </w:r>
            <w:proofErr w:type="spellStart"/>
            <w:r>
              <w:t>preconfigurado</w:t>
            </w:r>
            <w:proofErr w:type="spellEnd"/>
            <w:r>
              <w:t xml:space="preserve">, eliminando problemas de "funciona en mi máquina" y facilitando la migración o el </w:t>
            </w:r>
            <w:proofErr w:type="spellStart"/>
            <w:r>
              <w:rPr>
                <w:rStyle w:val="nfasis"/>
                <w:rFonts w:eastAsiaTheme="majorEastAsia"/>
              </w:rPr>
              <w:t>scale-out</w:t>
            </w:r>
            <w:proofErr w:type="spellEnd"/>
            <w:r>
              <w:t>.</w:t>
            </w:r>
          </w:p>
        </w:tc>
      </w:tr>
    </w:tbl>
    <w:p w:rsidR="0029796D" w:rsidRDefault="0029796D" w:rsidP="00CD58FB">
      <w:pPr>
        <w:pStyle w:val="Ttulo2"/>
      </w:pPr>
    </w:p>
    <w:p w:rsidR="0029796D" w:rsidRPr="0029796D" w:rsidRDefault="0029796D" w:rsidP="0029796D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96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V. Síntesis de Resultados Analíticos (Capa Gold)</w:t>
      </w:r>
    </w:p>
    <w:p w:rsidR="0029796D" w:rsidRDefault="0029796D" w:rsidP="0029796D">
      <w:pPr>
        <w:pStyle w:val="NormalWeb"/>
      </w:pPr>
      <w:r>
        <w:t>El modelo dimensional Gold permite responder a preguntas clave de negocio, con un enfoque en la eficiencia energética de Patagonia y Riohacha.</w:t>
      </w:r>
    </w:p>
    <w:p w:rsidR="00CB32BE" w:rsidRDefault="00CB32BE" w:rsidP="0029796D">
      <w:pPr>
        <w:pStyle w:val="NormalWeb"/>
      </w:pPr>
    </w:p>
    <w:p w:rsidR="00CB32BE" w:rsidRDefault="00CB32BE" w:rsidP="0029796D">
      <w:pPr>
        <w:pStyle w:val="NormalWeb"/>
      </w:pPr>
      <w:r>
        <w:t>Preguntas:</w:t>
      </w:r>
    </w:p>
    <w:p w:rsidR="00CB32BE" w:rsidRDefault="00CB32BE" w:rsidP="0029796D">
      <w:pPr>
        <w:pStyle w:val="NormalWeb"/>
      </w:pPr>
      <w:r>
        <w:t xml:space="preserve">1 </w:t>
      </w:r>
      <w:r>
        <w:t>¿Cuáles son los días con mayor potencial eólic</w:t>
      </w:r>
      <w:r>
        <w:t>o para la generación de energía?</w:t>
      </w:r>
    </w:p>
    <w:p w:rsidR="00CB32BE" w:rsidRDefault="00CB32BE" w:rsidP="0029796D">
      <w:pPr>
        <w:pStyle w:val="NormalWeb"/>
      </w:pPr>
      <w:r>
        <w:t xml:space="preserve">2 </w:t>
      </w:r>
      <w:r>
        <w:t>¿Cuál es el promedio de potencial eólico en una ubicación y día dados?</w:t>
      </w:r>
    </w:p>
    <w:p w:rsidR="00CB32BE" w:rsidRDefault="00CB32BE" w:rsidP="0029796D">
      <w:pPr>
        <w:pStyle w:val="NormalWeb"/>
      </w:pPr>
      <w:r>
        <w:t xml:space="preserve">3 </w:t>
      </w:r>
      <w:r>
        <w:t>¿Cómo afecta la nubosidad a la eficiencia de los paneles solares?</w:t>
      </w:r>
    </w:p>
    <w:p w:rsidR="00CB32BE" w:rsidRDefault="00CB32BE" w:rsidP="0029796D">
      <w:pPr>
        <w:pStyle w:val="NormalWeb"/>
      </w:pPr>
      <w:r>
        <w:t xml:space="preserve">4 </w:t>
      </w:r>
      <w:r>
        <w:t>¿Cuál es el potencial solar máximo registrado en el día para la optimización de la red?</w:t>
      </w:r>
    </w:p>
    <w:p w:rsidR="00CB32BE" w:rsidRDefault="00CB32BE" w:rsidP="0029796D">
      <w:pPr>
        <w:pStyle w:val="NormalWeb"/>
      </w:pPr>
      <w:r>
        <w:lastRenderedPageBreak/>
        <w:t xml:space="preserve">5 </w:t>
      </w:r>
      <w:r>
        <w:t xml:space="preserve">¿Cuáles fueron las temperaturas mínimas y máximas del día en la ciudad </w:t>
      </w:r>
      <w:r>
        <w:t>Patagonia/Riohacha</w:t>
      </w:r>
      <w:r>
        <w:t>'?</w:t>
      </w:r>
    </w:p>
    <w:p w:rsidR="00CB32BE" w:rsidRDefault="00CB32BE" w:rsidP="0029796D">
      <w:pPr>
        <w:pStyle w:val="NormalWeb"/>
      </w:pPr>
      <w:r>
        <w:t xml:space="preserve">6 </w:t>
      </w:r>
      <w:r>
        <w:t>¿Cuál es la  humedad promedio?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FD9" w:themeFill="accent6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498"/>
        <w:gridCol w:w="4286"/>
      </w:tblGrid>
      <w:tr w:rsidR="0029796D" w:rsidTr="00570FB9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Métrica Clave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Hallazgo Analítico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Implicación de Negocio</w:t>
            </w:r>
          </w:p>
        </w:tc>
      </w:tr>
      <w:tr w:rsidR="0029796D" w:rsidTr="00570FB9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</w:pPr>
            <w:r>
              <w:rPr>
                <w:rStyle w:val="Textoennegrita"/>
              </w:rPr>
              <w:t>Eólico Máximo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</w:pPr>
            <w:r>
              <w:rPr>
                <w:rStyle w:val="Textoennegrita"/>
              </w:rPr>
              <w:t>Máximo:</w:t>
            </w:r>
            <w:r>
              <w:t xml:space="preserve"> 29.36 WPI (Patagonia, 2025-05-03). </w:t>
            </w:r>
            <w:r>
              <w:rPr>
                <w:rStyle w:val="Textoennegrita"/>
              </w:rPr>
              <w:t>Hora Pico:</w:t>
            </w:r>
            <w:r>
              <w:t xml:space="preserve"> 19:00 (Promedio 2.49 WPI).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</w:pPr>
            <w:r>
              <w:t>La Patagonia presenta momentos de potencial eólico excepcional. La máxima generación eólica debe planificarse para el atardecer (19:00h).</w:t>
            </w:r>
          </w:p>
        </w:tc>
      </w:tr>
      <w:tr w:rsidR="0029796D" w:rsidTr="00570FB9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</w:pPr>
            <w:r>
              <w:rPr>
                <w:rStyle w:val="Textoennegrita"/>
              </w:rPr>
              <w:t>Solar Máximo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</w:pPr>
            <w:r>
              <w:rPr>
                <w:rStyle w:val="Textoennegrita"/>
              </w:rPr>
              <w:t>Máximo:</w:t>
            </w:r>
            <w:r>
              <w:t xml:space="preserve"> 13.0 SPI (Patagonia, 2024-12-26). </w:t>
            </w:r>
            <w:r>
              <w:rPr>
                <w:rStyle w:val="Textoennegrita"/>
              </w:rPr>
              <w:t>Hora Pico:</w:t>
            </w:r>
            <w:r>
              <w:t xml:space="preserve"> 18:00 (Promedio 5.04 SPI).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</w:pPr>
            <w:r>
              <w:t>Existe una alta exposición solar, siendo la hora pico para la generación fotovoltaica justo antes del anochecer.</w:t>
            </w:r>
          </w:p>
        </w:tc>
      </w:tr>
      <w:tr w:rsidR="0029796D" w:rsidTr="00570FB9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</w:pPr>
            <w:r>
              <w:rPr>
                <w:rStyle w:val="Textoennegrita"/>
              </w:rPr>
              <w:t>Correlación Lluvia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 w:rsidP="00570FB9">
            <w:pPr>
              <w:pStyle w:val="NormalWeb"/>
            </w:pPr>
            <w:r>
              <w:t>Día más lluvioso: 497.63 mm (Riohacha, 204-11-01). Potencial solar promedio ese día: 1.87 SPI.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</w:pPr>
            <w:r>
              <w:t>La fuerte precipitación en Riohacha tiene un impacto negativo en el potencial solar, confirmando que la Capa Gold debe incorporar métricas de precipitación para la planificación de generación.</w:t>
            </w:r>
          </w:p>
        </w:tc>
      </w:tr>
      <w:tr w:rsidR="0029796D" w:rsidTr="00570FB9">
        <w:trPr>
          <w:tblCellSpacing w:w="15" w:type="dxa"/>
        </w:trPr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</w:pPr>
            <w:r>
              <w:rPr>
                <w:rStyle w:val="Textoennegrita"/>
              </w:rPr>
              <w:t>Temperaturas Extremas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</w:pPr>
            <w:r>
              <w:rPr>
                <w:rStyle w:val="Textoennegrita"/>
              </w:rPr>
              <w:t>Máxima:</w:t>
            </w:r>
            <w:r>
              <w:t xml:space="preserve"> 34.69 °C (Riohacha, 2024-08-20). </w:t>
            </w:r>
            <w:r>
              <w:rPr>
                <w:rStyle w:val="Textoennegrita"/>
              </w:rPr>
              <w:t>Mínima:</w:t>
            </w:r>
            <w:r>
              <w:t xml:space="preserve"> -15.01 °C (Patagonia, 2025-06-29).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29796D" w:rsidRDefault="0029796D">
            <w:pPr>
              <w:pStyle w:val="NormalWeb"/>
            </w:pPr>
            <w:r>
              <w:t>El pipeline maneja rangos extremos. La Capa Gold debe usarse para generar alertas de mantenimiento por calor (Riohacha) y gestión de infraestructura por frío (Patagonia).</w:t>
            </w:r>
          </w:p>
        </w:tc>
      </w:tr>
    </w:tbl>
    <w:p w:rsidR="004325D1" w:rsidRDefault="004325D1" w:rsidP="00CD58FB"/>
    <w:p w:rsidR="00CB32BE" w:rsidRPr="0029796D" w:rsidRDefault="00CF3929" w:rsidP="00CB32BE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</w:t>
      </w:r>
      <w:r w:rsidR="00CB32BE" w:rsidRPr="0029796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B32B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Diagrama </w:t>
      </w:r>
      <w:r w:rsidR="00BC109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arquitectura</w:t>
      </w:r>
    </w:p>
    <w:p w:rsidR="00CB32BE" w:rsidRDefault="00BC1098" w:rsidP="00CD58FB">
      <w:r w:rsidRPr="00BC1098">
        <w:drawing>
          <wp:inline distT="0" distB="0" distL="0" distR="0" wp14:anchorId="56B9D8D9" wp14:editId="32C0E2F6">
            <wp:extent cx="5400040" cy="3605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98" w:rsidRDefault="00BC1098" w:rsidP="00CD58FB"/>
    <w:p w:rsidR="00BC1098" w:rsidRPr="00CD58FB" w:rsidRDefault="00BC1098" w:rsidP="00CD58FB"/>
    <w:sectPr w:rsidR="00BC1098" w:rsidRPr="00CD5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905D5"/>
    <w:multiLevelType w:val="multilevel"/>
    <w:tmpl w:val="FD94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2C42"/>
    <w:multiLevelType w:val="multilevel"/>
    <w:tmpl w:val="229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F381E"/>
    <w:multiLevelType w:val="multilevel"/>
    <w:tmpl w:val="2182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726CD"/>
    <w:multiLevelType w:val="multilevel"/>
    <w:tmpl w:val="635A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AD"/>
    <w:rsid w:val="0029796D"/>
    <w:rsid w:val="004325D1"/>
    <w:rsid w:val="004E30AC"/>
    <w:rsid w:val="00570FB9"/>
    <w:rsid w:val="00841CAD"/>
    <w:rsid w:val="00BC1098"/>
    <w:rsid w:val="00CB32BE"/>
    <w:rsid w:val="00CD58FB"/>
    <w:rsid w:val="00CF3929"/>
    <w:rsid w:val="00D6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F352C-BCA3-440D-AF19-589B0A52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41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41C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41CA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41CA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84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1CAD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Fuentedeprrafopredeter"/>
    <w:rsid w:val="00841CAD"/>
  </w:style>
  <w:style w:type="character" w:customStyle="1" w:styleId="Ttulo1Car">
    <w:name w:val="Título 1 Car"/>
    <w:basedOn w:val="Fuentedeprrafopredeter"/>
    <w:link w:val="Ttulo1"/>
    <w:uiPriority w:val="9"/>
    <w:rsid w:val="00CD5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5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CD58FB"/>
    <w:rPr>
      <w:b/>
      <w:bCs/>
    </w:rPr>
  </w:style>
  <w:style w:type="character" w:styleId="nfasis">
    <w:name w:val="Emphasis"/>
    <w:basedOn w:val="Fuentedeprrafopredeter"/>
    <w:uiPriority w:val="20"/>
    <w:qFormat/>
    <w:rsid w:val="00CD5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5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4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5</Pages>
  <Words>1088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2025-10-01T19:00:00Z</dcterms:created>
  <dcterms:modified xsi:type="dcterms:W3CDTF">2025-10-20T04:15:00Z</dcterms:modified>
</cp:coreProperties>
</file>