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08136" w14:textId="77777777" w:rsidR="006D5DF4" w:rsidRPr="006D5DF4" w:rsidRDefault="006D5DF4" w:rsidP="006D5DF4">
      <w:pPr>
        <w:rPr>
          <w:b/>
          <w:bCs/>
          <w:sz w:val="32"/>
          <w:szCs w:val="32"/>
          <w:lang w:val="fr-FR"/>
        </w:rPr>
      </w:pPr>
      <w:r w:rsidRPr="006D5DF4">
        <w:rPr>
          <w:b/>
          <w:bCs/>
          <w:sz w:val="32"/>
          <w:szCs w:val="32"/>
          <w:lang w:val="fr-FR"/>
        </w:rPr>
        <w:t>Rapport Mi-Parcours - Modélisation et Avancement</w:t>
      </w:r>
    </w:p>
    <w:p w14:paraId="5A458D97" w14:textId="77777777" w:rsidR="006D5DF4" w:rsidRPr="006D5DF4" w:rsidRDefault="006D5DF4" w:rsidP="006D5DF4">
      <w:pPr>
        <w:rPr>
          <w:b/>
          <w:bCs/>
          <w:sz w:val="32"/>
          <w:szCs w:val="32"/>
          <w:lang w:val="fr-FR"/>
        </w:rPr>
      </w:pPr>
    </w:p>
    <w:p w14:paraId="3955BEDC" w14:textId="77777777" w:rsidR="006D5DF4" w:rsidRPr="006D5DF4" w:rsidRDefault="006D5DF4" w:rsidP="006D5DF4">
      <w:pPr>
        <w:rPr>
          <w:b/>
          <w:bCs/>
          <w:sz w:val="32"/>
          <w:szCs w:val="32"/>
          <w:lang w:val="fr-FR"/>
        </w:rPr>
      </w:pPr>
    </w:p>
    <w:p w14:paraId="2987D211" w14:textId="77777777" w:rsidR="006D5DF4" w:rsidRPr="006D5DF4" w:rsidRDefault="006D5DF4" w:rsidP="006D5DF4">
      <w:pPr>
        <w:rPr>
          <w:sz w:val="32"/>
          <w:szCs w:val="32"/>
          <w:lang w:val="fr-FR"/>
        </w:rPr>
      </w:pPr>
    </w:p>
    <w:p w14:paraId="5A92AF57" w14:textId="77777777" w:rsidR="006D5DF4" w:rsidRDefault="006D5DF4" w:rsidP="006D5DF4">
      <w:pPr>
        <w:rPr>
          <w:sz w:val="32"/>
          <w:szCs w:val="32"/>
        </w:rPr>
      </w:pPr>
      <w:r>
        <w:rPr>
          <w:noProof/>
          <w:sz w:val="32"/>
          <w:szCs w:val="32"/>
        </w:rPr>
        <w:drawing>
          <wp:inline distT="0" distB="0" distL="0" distR="0" wp14:anchorId="0EBCC56E" wp14:editId="3099A606">
            <wp:extent cx="5943600" cy="3467100"/>
            <wp:effectExtent l="0" t="0" r="0" b="0"/>
            <wp:docPr id="1217553352" name="Picture 1" descr="A plane flying over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53352" name="Picture 1" descr="A plane flying over a white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485D7C4A" w14:textId="77777777" w:rsidR="006D5DF4" w:rsidRDefault="006D5DF4" w:rsidP="006D5DF4">
      <w:pPr>
        <w:rPr>
          <w:sz w:val="32"/>
          <w:szCs w:val="32"/>
        </w:rPr>
      </w:pPr>
    </w:p>
    <w:p w14:paraId="4575FB00" w14:textId="77777777" w:rsidR="006D5DF4" w:rsidRDefault="006D5DF4" w:rsidP="006D5DF4">
      <w:pPr>
        <w:rPr>
          <w:sz w:val="32"/>
          <w:szCs w:val="32"/>
        </w:rPr>
      </w:pPr>
    </w:p>
    <w:p w14:paraId="52ADCEC0" w14:textId="77777777" w:rsidR="001237F2" w:rsidRDefault="006D5DF4" w:rsidP="006D5DF4">
      <w:pPr>
        <w:spacing w:before="720" w:line="240" w:lineRule="auto"/>
        <w:rPr>
          <w:b/>
          <w:bCs/>
          <w:lang w:val="fr-FR"/>
        </w:rPr>
      </w:pPr>
      <w:r w:rsidRPr="00AC5B22">
        <w:rPr>
          <w:b/>
          <w:bCs/>
          <w:lang w:val="fr-FR"/>
        </w:rPr>
        <w:t xml:space="preserve">                                                                                                                 </w:t>
      </w:r>
    </w:p>
    <w:p w14:paraId="5A2AF9DA" w14:textId="2C6E437F" w:rsidR="006D5DF4" w:rsidRPr="00AC5B22" w:rsidRDefault="001237F2" w:rsidP="006D5DF4">
      <w:pPr>
        <w:spacing w:before="720" w:line="240" w:lineRule="auto"/>
        <w:rPr>
          <w:b/>
          <w:bCs/>
          <w:lang w:val="fr-FR"/>
        </w:rPr>
      </w:pPr>
      <w:r>
        <w:rPr>
          <w:b/>
          <w:bCs/>
          <w:lang w:val="fr-FR"/>
        </w:rPr>
        <w:t xml:space="preserve">                                                                                                                 </w:t>
      </w:r>
      <w:r w:rsidR="006D5DF4" w:rsidRPr="00AC5B22">
        <w:rPr>
          <w:b/>
          <w:bCs/>
          <w:lang w:val="fr-FR"/>
        </w:rPr>
        <w:t xml:space="preserve">     Votre prénom et nom : </w:t>
      </w:r>
      <w:r w:rsidR="006D5DF4" w:rsidRPr="00AC5B22">
        <w:rPr>
          <w:b/>
          <w:bCs/>
          <w:shd w:val="clear" w:color="auto" w:fill="D9D9D9" w:themeFill="background1" w:themeFillShade="D9"/>
          <w:lang w:val="fr-FR"/>
        </w:rPr>
        <w:t>Yasmine Benayad</w:t>
      </w:r>
    </w:p>
    <w:p w14:paraId="3DC00BA5" w14:textId="77777777" w:rsidR="006D5DF4" w:rsidRPr="00AC5B22" w:rsidRDefault="006D5DF4" w:rsidP="006D5DF4">
      <w:pPr>
        <w:spacing w:line="240" w:lineRule="auto"/>
        <w:jc w:val="right"/>
        <w:rPr>
          <w:b/>
          <w:bCs/>
          <w:lang w:val="fr-FR"/>
        </w:rPr>
      </w:pPr>
      <w:r w:rsidRPr="00AC5B22">
        <w:rPr>
          <w:b/>
          <w:bCs/>
          <w:lang w:val="fr-FR"/>
        </w:rPr>
        <w:t>Votre numéro d’étudiant : 14389236330</w:t>
      </w:r>
    </w:p>
    <w:p w14:paraId="0B8B7E8E" w14:textId="77777777" w:rsidR="006D5DF4" w:rsidRPr="00AC5B22" w:rsidRDefault="006D5DF4" w:rsidP="006D5DF4">
      <w:pPr>
        <w:spacing w:line="240" w:lineRule="auto"/>
        <w:jc w:val="right"/>
        <w:rPr>
          <w:b/>
          <w:bCs/>
          <w:lang w:val="fr-FR"/>
        </w:rPr>
      </w:pPr>
      <w:r w:rsidRPr="00AC5B22">
        <w:rPr>
          <w:b/>
          <w:bCs/>
          <w:lang w:val="fr-FR"/>
        </w:rPr>
        <w:t xml:space="preserve">Trimestre d’inscription : </w:t>
      </w:r>
      <w:r w:rsidRPr="00AC5B22">
        <w:rPr>
          <w:b/>
          <w:bCs/>
          <w:shd w:val="clear" w:color="auto" w:fill="D9D9D9" w:themeFill="background1" w:themeFillShade="D9"/>
          <w:lang w:val="fr-FR"/>
        </w:rPr>
        <w:t>Automne 2024</w:t>
      </w:r>
    </w:p>
    <w:p w14:paraId="0182B740" w14:textId="198BEEBF" w:rsidR="006D5DF4" w:rsidRPr="00AC5B22" w:rsidRDefault="006D5DF4" w:rsidP="006D5DF4">
      <w:pPr>
        <w:spacing w:line="240" w:lineRule="auto"/>
        <w:jc w:val="right"/>
        <w:rPr>
          <w:b/>
          <w:bCs/>
          <w:shd w:val="clear" w:color="auto" w:fill="D9D9D9" w:themeFill="background1" w:themeFillShade="D9"/>
          <w:lang w:val="fr-FR"/>
        </w:rPr>
      </w:pPr>
      <w:r w:rsidRPr="00AC5B22">
        <w:rPr>
          <w:b/>
          <w:bCs/>
          <w:lang w:val="fr-FR"/>
        </w:rPr>
        <w:t xml:space="preserve">Date d’envoi : </w:t>
      </w:r>
      <w:r w:rsidRPr="00AC5B22">
        <w:rPr>
          <w:b/>
          <w:bCs/>
          <w:shd w:val="clear" w:color="auto" w:fill="D9D9D9" w:themeFill="background1" w:themeFillShade="D9"/>
          <w:lang w:val="fr-FR"/>
        </w:rPr>
        <w:t>1</w:t>
      </w:r>
      <w:r w:rsidR="00172C7F">
        <w:rPr>
          <w:b/>
          <w:bCs/>
          <w:shd w:val="clear" w:color="auto" w:fill="D9D9D9" w:themeFill="background1" w:themeFillShade="D9"/>
          <w:lang w:val="fr-FR"/>
        </w:rPr>
        <w:t>2</w:t>
      </w:r>
      <w:r>
        <w:rPr>
          <w:b/>
          <w:bCs/>
          <w:shd w:val="clear" w:color="auto" w:fill="D9D9D9" w:themeFill="background1" w:themeFillShade="D9"/>
          <w:lang w:val="fr-FR"/>
        </w:rPr>
        <w:t>-</w:t>
      </w:r>
      <w:r w:rsidR="001E1D65">
        <w:rPr>
          <w:b/>
          <w:bCs/>
          <w:shd w:val="clear" w:color="auto" w:fill="D9D9D9" w:themeFill="background1" w:themeFillShade="D9"/>
          <w:lang w:val="fr-FR"/>
        </w:rPr>
        <w:t>11</w:t>
      </w:r>
      <w:r>
        <w:rPr>
          <w:b/>
          <w:bCs/>
          <w:shd w:val="clear" w:color="auto" w:fill="D9D9D9" w:themeFill="background1" w:themeFillShade="D9"/>
          <w:lang w:val="fr-FR"/>
        </w:rPr>
        <w:t>-2024</w:t>
      </w:r>
    </w:p>
    <w:p w14:paraId="44CEE8BE" w14:textId="77777777" w:rsidR="00B86A61" w:rsidRPr="009D6057" w:rsidRDefault="00B86A61">
      <w:pPr>
        <w:rPr>
          <w:lang w:val="fr-FR"/>
        </w:rPr>
      </w:pPr>
    </w:p>
    <w:p w14:paraId="3B5EC359" w14:textId="77777777" w:rsidR="006D5DF4" w:rsidRPr="00AC5B22" w:rsidRDefault="006D5DF4" w:rsidP="006D5DF4">
      <w:pPr>
        <w:rPr>
          <w:b/>
          <w:bCs/>
          <w:sz w:val="24"/>
          <w:szCs w:val="24"/>
          <w:lang w:val="fr-FR"/>
        </w:rPr>
      </w:pPr>
      <w:r w:rsidRPr="00AC5B22">
        <w:rPr>
          <w:b/>
          <w:bCs/>
          <w:sz w:val="24"/>
          <w:szCs w:val="24"/>
          <w:lang w:val="fr-FR"/>
        </w:rPr>
        <w:lastRenderedPageBreak/>
        <w:t>Nom du projet sélectionné</w:t>
      </w:r>
    </w:p>
    <w:p w14:paraId="3346C0EA" w14:textId="70393578" w:rsidR="006D5DF4" w:rsidRPr="002761FE" w:rsidRDefault="006D5DF4" w:rsidP="002761FE">
      <w:pPr>
        <w:rPr>
          <w:sz w:val="24"/>
          <w:szCs w:val="24"/>
          <w:lang w:val="fr-FR"/>
        </w:rPr>
      </w:pPr>
      <w:r w:rsidRPr="00AC5B22">
        <w:rPr>
          <w:sz w:val="24"/>
          <w:szCs w:val="24"/>
          <w:lang w:val="fr-FR"/>
        </w:rPr>
        <w:t>Satisfaction des passagers des compagnies aériennes</w:t>
      </w:r>
      <w:r>
        <w:rPr>
          <w:sz w:val="24"/>
          <w:szCs w:val="24"/>
          <w:lang w:val="fr-FR"/>
        </w:rPr>
        <w:t>.</w:t>
      </w:r>
    </w:p>
    <w:p w14:paraId="65A4D318" w14:textId="77777777" w:rsidR="006D5DF4" w:rsidRPr="006D5DF4" w:rsidRDefault="006D5DF4" w:rsidP="006D5DF4">
      <w:pPr>
        <w:rPr>
          <w:b/>
          <w:bCs/>
          <w:lang w:val="fr-FR"/>
        </w:rPr>
      </w:pPr>
      <w:r w:rsidRPr="006D5DF4">
        <w:rPr>
          <w:b/>
          <w:bCs/>
          <w:lang w:val="fr-FR"/>
        </w:rPr>
        <w:t>Introduction</w:t>
      </w:r>
    </w:p>
    <w:p w14:paraId="2C2E60BB" w14:textId="77777777" w:rsidR="006D5DF4" w:rsidRDefault="006D5DF4" w:rsidP="006D5DF4">
      <w:pPr>
        <w:rPr>
          <w:lang w:val="fr-FR"/>
        </w:rPr>
      </w:pPr>
      <w:r w:rsidRPr="006D5DF4">
        <w:rPr>
          <w:lang w:val="fr-FR"/>
        </w:rPr>
        <w:t xml:space="preserve">Ce rapport mi-parcours détaille l'avancement du projet sur la satisfaction des passagers des compagnies aériennes. </w:t>
      </w:r>
    </w:p>
    <w:p w14:paraId="1738E2AC" w14:textId="77777777" w:rsidR="006D5DF4" w:rsidRDefault="006D5DF4" w:rsidP="006D5DF4">
      <w:pPr>
        <w:rPr>
          <w:lang w:val="fr-FR"/>
        </w:rPr>
      </w:pPr>
      <w:r w:rsidRPr="006D5DF4">
        <w:rPr>
          <w:lang w:val="fr-FR"/>
        </w:rPr>
        <w:t xml:space="preserve">L'objectif principal est d'analyser les facteurs influençant la satisfaction afin de formuler des recommandations aux compagnies aériennes. </w:t>
      </w:r>
    </w:p>
    <w:p w14:paraId="7F432132" w14:textId="0A41BE94" w:rsidR="006D5DF4" w:rsidRPr="006D5DF4" w:rsidRDefault="006D5DF4" w:rsidP="006D5DF4">
      <w:pPr>
        <w:rPr>
          <w:lang w:val="fr-FR"/>
        </w:rPr>
      </w:pPr>
      <w:r w:rsidRPr="006D5DF4">
        <w:rPr>
          <w:lang w:val="fr-FR"/>
        </w:rPr>
        <w:t>À ce stade, plusieurs étapes clés du projet ont été réalisées, et le plan pour les prochaines étapes est en place.</w:t>
      </w:r>
    </w:p>
    <w:p w14:paraId="4D5D876E" w14:textId="77777777" w:rsidR="006D5DF4" w:rsidRPr="006D5DF4" w:rsidRDefault="006D5DF4" w:rsidP="006D5DF4">
      <w:pPr>
        <w:rPr>
          <w:lang w:val="fr-FR"/>
        </w:rPr>
      </w:pPr>
    </w:p>
    <w:p w14:paraId="18216200" w14:textId="77777777" w:rsidR="006D5DF4" w:rsidRPr="006D5DF4" w:rsidRDefault="006D5DF4" w:rsidP="006D5DF4">
      <w:pPr>
        <w:rPr>
          <w:b/>
          <w:bCs/>
          <w:lang w:val="fr-FR"/>
        </w:rPr>
      </w:pPr>
      <w:r w:rsidRPr="006D5DF4">
        <w:rPr>
          <w:b/>
          <w:bCs/>
          <w:lang w:val="fr-FR"/>
        </w:rPr>
        <w:t>Étapes Clés Réalisées</w:t>
      </w:r>
    </w:p>
    <w:p w14:paraId="0ADA8516" w14:textId="5CE542F4" w:rsidR="006D5DF4" w:rsidRPr="006D5DF4" w:rsidRDefault="006D5DF4" w:rsidP="006D5DF4">
      <w:pPr>
        <w:pStyle w:val="ListParagraph"/>
        <w:numPr>
          <w:ilvl w:val="0"/>
          <w:numId w:val="5"/>
        </w:numPr>
        <w:rPr>
          <w:b/>
          <w:bCs/>
          <w:lang w:val="fr-FR"/>
        </w:rPr>
      </w:pPr>
      <w:r w:rsidRPr="006D5DF4">
        <w:rPr>
          <w:b/>
          <w:bCs/>
          <w:lang w:val="fr-FR"/>
        </w:rPr>
        <w:t>Collecte et Préparation des Données</w:t>
      </w:r>
    </w:p>
    <w:p w14:paraId="16134D5F" w14:textId="7C4003AF" w:rsidR="006D5DF4" w:rsidRDefault="006D5DF4" w:rsidP="006D5DF4">
      <w:pPr>
        <w:rPr>
          <w:lang w:val="fr-FR"/>
        </w:rPr>
      </w:pPr>
      <w:r w:rsidRPr="004A4973">
        <w:rPr>
          <w:u w:val="single"/>
          <w:lang w:val="fr-FR"/>
        </w:rPr>
        <w:t>Source de données</w:t>
      </w:r>
      <w:r w:rsidRPr="006D5DF4">
        <w:rPr>
          <w:lang w:val="fr-FR"/>
        </w:rPr>
        <w:t xml:space="preserve"> : Le </w:t>
      </w:r>
      <w:proofErr w:type="spellStart"/>
      <w:r w:rsidRPr="006D5DF4">
        <w:rPr>
          <w:lang w:val="fr-FR"/>
        </w:rPr>
        <w:t>dataset</w:t>
      </w:r>
      <w:proofErr w:type="spellEnd"/>
      <w:r w:rsidRPr="006D5DF4">
        <w:rPr>
          <w:lang w:val="fr-FR"/>
        </w:rPr>
        <w:t xml:space="preserve"> "Passenger </w:t>
      </w:r>
      <w:proofErr w:type="spellStart"/>
      <w:r w:rsidRPr="006D5DF4">
        <w:rPr>
          <w:lang w:val="fr-FR"/>
        </w:rPr>
        <w:t>Airline</w:t>
      </w:r>
      <w:proofErr w:type="spellEnd"/>
      <w:r w:rsidRPr="006D5DF4">
        <w:rPr>
          <w:lang w:val="fr-FR"/>
        </w:rPr>
        <w:t xml:space="preserve"> Satisfaction" de </w:t>
      </w:r>
      <w:proofErr w:type="spellStart"/>
      <w:r w:rsidRPr="006D5DF4">
        <w:rPr>
          <w:lang w:val="fr-FR"/>
        </w:rPr>
        <w:t>Kaggle</w:t>
      </w:r>
      <w:proofErr w:type="spellEnd"/>
      <w:r w:rsidRPr="006D5DF4">
        <w:rPr>
          <w:lang w:val="fr-FR"/>
        </w:rPr>
        <w:t xml:space="preserve"> a été collecté.</w:t>
      </w:r>
    </w:p>
    <w:p w14:paraId="670A96F2" w14:textId="77777777" w:rsidR="004A4973" w:rsidRDefault="004A4973" w:rsidP="004A4973">
      <w:pPr>
        <w:rPr>
          <w:lang w:val="fr-FR"/>
        </w:rPr>
      </w:pPr>
      <w:r w:rsidRPr="004A4973">
        <w:rPr>
          <w:lang w:val="fr-FR"/>
        </w:rPr>
        <w:t>Les fichiers de données de train et de test ont été fusionnés pour créer un unique fichier, nommé final_df1.</w:t>
      </w:r>
    </w:p>
    <w:p w14:paraId="14CC6220" w14:textId="1C4DA319" w:rsidR="004A4973" w:rsidRDefault="004A4973" w:rsidP="004A4973">
      <w:pPr>
        <w:rPr>
          <w:lang w:val="fr-FR"/>
        </w:rPr>
      </w:pPr>
      <w:r w:rsidRPr="004A4973">
        <w:rPr>
          <w:lang w:val="fr-FR"/>
        </w:rPr>
        <w:t>Ce fichier a ensuite été connecté à une base de données MySQL pour faciliter l'accès et la manipulation des données.</w:t>
      </w:r>
    </w:p>
    <w:p w14:paraId="532A9D3B" w14:textId="77777777" w:rsidR="004A4973" w:rsidRDefault="006D5DF4" w:rsidP="006D5DF4">
      <w:pPr>
        <w:rPr>
          <w:lang w:val="fr-FR"/>
        </w:rPr>
      </w:pPr>
      <w:r w:rsidRPr="004A4973">
        <w:rPr>
          <w:u w:val="single"/>
          <w:lang w:val="fr-FR"/>
        </w:rPr>
        <w:t>Nettoyage des données</w:t>
      </w:r>
      <w:r w:rsidRPr="006D5DF4">
        <w:rPr>
          <w:lang w:val="fr-FR"/>
        </w:rPr>
        <w:t xml:space="preserve"> : Le </w:t>
      </w:r>
      <w:proofErr w:type="spellStart"/>
      <w:r w:rsidRPr="006D5DF4">
        <w:rPr>
          <w:lang w:val="fr-FR"/>
        </w:rPr>
        <w:t>dataset</w:t>
      </w:r>
      <w:proofErr w:type="spellEnd"/>
      <w:r w:rsidRPr="006D5DF4">
        <w:rPr>
          <w:lang w:val="fr-FR"/>
        </w:rPr>
        <w:t xml:space="preserve"> a été nettoyé pour traiter les données manquantes principalement par imputation </w:t>
      </w:r>
      <w:r w:rsidR="004A4973">
        <w:rPr>
          <w:lang w:val="fr-FR"/>
        </w:rPr>
        <w:t>et</w:t>
      </w:r>
      <w:r w:rsidRPr="006D5DF4">
        <w:rPr>
          <w:lang w:val="fr-FR"/>
        </w:rPr>
        <w:t xml:space="preserve"> suppression des entrées incomplètes.</w:t>
      </w:r>
    </w:p>
    <w:p w14:paraId="50A1BDFC" w14:textId="24DEB5B4" w:rsidR="006D5DF4" w:rsidRPr="006D5DF4" w:rsidRDefault="006D5DF4" w:rsidP="006D5DF4">
      <w:pPr>
        <w:rPr>
          <w:lang w:val="fr-FR"/>
        </w:rPr>
      </w:pPr>
      <w:r w:rsidRPr="006D5DF4">
        <w:rPr>
          <w:lang w:val="fr-FR"/>
        </w:rPr>
        <w:t>Les valeurs aberrantes ont été identifiées et traitées.</w:t>
      </w:r>
    </w:p>
    <w:p w14:paraId="6802493B" w14:textId="517615F2" w:rsidR="006D5DF4" w:rsidRPr="006D5DF4" w:rsidRDefault="006D5DF4" w:rsidP="006D5DF4">
      <w:pPr>
        <w:rPr>
          <w:lang w:val="fr-FR"/>
        </w:rPr>
      </w:pPr>
      <w:r w:rsidRPr="004A4973">
        <w:rPr>
          <w:u w:val="single"/>
          <w:lang w:val="fr-FR"/>
        </w:rPr>
        <w:t xml:space="preserve">Encodage </w:t>
      </w:r>
      <w:r w:rsidRPr="006D5DF4">
        <w:rPr>
          <w:lang w:val="fr-FR"/>
        </w:rPr>
        <w:t xml:space="preserve">: Les variables catégorielles ont été converties en numériques via l'encodage </w:t>
      </w:r>
      <w:proofErr w:type="spellStart"/>
      <w:r w:rsidRPr="006D5DF4">
        <w:rPr>
          <w:lang w:val="fr-FR"/>
        </w:rPr>
        <w:t>one-hot</w:t>
      </w:r>
      <w:proofErr w:type="spellEnd"/>
      <w:r w:rsidRPr="006D5DF4">
        <w:rPr>
          <w:lang w:val="fr-FR"/>
        </w:rPr>
        <w:t xml:space="preserve"> </w:t>
      </w:r>
      <w:proofErr w:type="spellStart"/>
      <w:r w:rsidRPr="006D5DF4">
        <w:rPr>
          <w:lang w:val="fr-FR"/>
        </w:rPr>
        <w:t>encoding</w:t>
      </w:r>
      <w:proofErr w:type="spellEnd"/>
      <w:r w:rsidRPr="006D5DF4">
        <w:rPr>
          <w:lang w:val="fr-FR"/>
        </w:rPr>
        <w:t>.</w:t>
      </w:r>
    </w:p>
    <w:p w14:paraId="7EE59F72" w14:textId="4C105A93" w:rsidR="006D5DF4" w:rsidRPr="00114F7D" w:rsidRDefault="006D5DF4" w:rsidP="00114F7D">
      <w:pPr>
        <w:pStyle w:val="ListParagraph"/>
        <w:numPr>
          <w:ilvl w:val="0"/>
          <w:numId w:val="5"/>
        </w:numPr>
        <w:rPr>
          <w:b/>
          <w:bCs/>
          <w:lang w:val="fr-FR"/>
        </w:rPr>
      </w:pPr>
      <w:r w:rsidRPr="006D5DF4">
        <w:rPr>
          <w:b/>
          <w:bCs/>
          <w:lang w:val="fr-FR"/>
        </w:rPr>
        <w:t>Analyse Exploratoire des Données (EDA)</w:t>
      </w:r>
    </w:p>
    <w:p w14:paraId="4A22DB3D" w14:textId="77777777" w:rsidR="006D5DF4" w:rsidRPr="006D5DF4" w:rsidRDefault="006D5DF4" w:rsidP="006D5DF4">
      <w:pPr>
        <w:rPr>
          <w:lang w:val="fr-FR"/>
        </w:rPr>
      </w:pPr>
      <w:r w:rsidRPr="006D5DF4">
        <w:rPr>
          <w:lang w:val="fr-FR"/>
        </w:rPr>
        <w:t xml:space="preserve">Des visualisations ont été créées pour comprendre les distributions et les relations entre les variables, en utilisant </w:t>
      </w:r>
      <w:proofErr w:type="spellStart"/>
      <w:r w:rsidRPr="006D5DF4">
        <w:rPr>
          <w:lang w:val="fr-FR"/>
        </w:rPr>
        <w:t>matplotlib</w:t>
      </w:r>
      <w:proofErr w:type="spellEnd"/>
      <w:r w:rsidRPr="006D5DF4">
        <w:rPr>
          <w:lang w:val="fr-FR"/>
        </w:rPr>
        <w:t xml:space="preserve"> et </w:t>
      </w:r>
      <w:proofErr w:type="spellStart"/>
      <w:r w:rsidRPr="006D5DF4">
        <w:rPr>
          <w:lang w:val="fr-FR"/>
        </w:rPr>
        <w:t>seaborn</w:t>
      </w:r>
      <w:proofErr w:type="spellEnd"/>
      <w:r w:rsidRPr="006D5DF4">
        <w:rPr>
          <w:lang w:val="fr-FR"/>
        </w:rPr>
        <w:t>.</w:t>
      </w:r>
    </w:p>
    <w:p w14:paraId="364192B2" w14:textId="77777777" w:rsidR="006D5DF4" w:rsidRDefault="006D5DF4" w:rsidP="006D5DF4">
      <w:pPr>
        <w:rPr>
          <w:lang w:val="fr-FR"/>
        </w:rPr>
      </w:pPr>
      <w:r w:rsidRPr="006D5DF4">
        <w:rPr>
          <w:lang w:val="fr-FR"/>
        </w:rPr>
        <w:t xml:space="preserve">Des statistiques descriptives ont mis en lumière les tendances générales du </w:t>
      </w:r>
      <w:proofErr w:type="spellStart"/>
      <w:r w:rsidRPr="006D5DF4">
        <w:rPr>
          <w:lang w:val="fr-FR"/>
        </w:rPr>
        <w:t>dataset</w:t>
      </w:r>
      <w:proofErr w:type="spellEnd"/>
      <w:r w:rsidRPr="006D5DF4">
        <w:rPr>
          <w:lang w:val="fr-FR"/>
        </w:rPr>
        <w:t>.</w:t>
      </w:r>
    </w:p>
    <w:p w14:paraId="15469905" w14:textId="0026440D" w:rsidR="009A560C" w:rsidRDefault="009A560C" w:rsidP="006D5DF4">
      <w:pPr>
        <w:rPr>
          <w:lang w:val="fr-FR"/>
        </w:rPr>
      </w:pPr>
      <w:r>
        <w:rPr>
          <w:lang w:val="fr-FR"/>
        </w:rPr>
        <w:t xml:space="preserve">Voici ci-dessus quelque </w:t>
      </w:r>
      <w:r w:rsidR="00252E87">
        <w:rPr>
          <w:lang w:val="fr-FR"/>
        </w:rPr>
        <w:t>EDA</w:t>
      </w:r>
      <w:r w:rsidR="00DC6F4F">
        <w:rPr>
          <w:lang w:val="fr-FR"/>
        </w:rPr>
        <w:t> :</w:t>
      </w:r>
    </w:p>
    <w:p w14:paraId="48A2B793" w14:textId="1DF94A6B" w:rsidR="00252E87" w:rsidRDefault="00652242" w:rsidP="006D5DF4">
      <w:pPr>
        <w:rPr>
          <w:lang w:val="fr-FR"/>
        </w:rPr>
      </w:pPr>
      <w:r>
        <w:rPr>
          <w:noProof/>
          <w:lang w:val="fr-FR"/>
        </w:rPr>
        <w:lastRenderedPageBreak/>
        <w:drawing>
          <wp:inline distT="0" distB="0" distL="0" distR="0" wp14:anchorId="7FA8B220" wp14:editId="4ED7A673">
            <wp:extent cx="5943600" cy="2750185"/>
            <wp:effectExtent l="0" t="0" r="0" b="0"/>
            <wp:docPr id="1776092418"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092418" name="Picture 1" descr="A graph of a bar grap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750185"/>
                    </a:xfrm>
                    <a:prstGeom prst="rect">
                      <a:avLst/>
                    </a:prstGeom>
                  </pic:spPr>
                </pic:pic>
              </a:graphicData>
            </a:graphic>
          </wp:inline>
        </w:drawing>
      </w:r>
    </w:p>
    <w:p w14:paraId="66614517" w14:textId="4FA4B9C2" w:rsidR="000D235C" w:rsidRPr="000D235C" w:rsidRDefault="000D235C" w:rsidP="000D235C">
      <w:pPr>
        <w:rPr>
          <w:lang w:val="fr-FR"/>
        </w:rPr>
      </w:pPr>
      <w:r>
        <w:rPr>
          <w:lang w:val="fr-FR"/>
        </w:rPr>
        <w:t>Interprétation du graphique</w:t>
      </w:r>
      <w:r w:rsidR="00D753AA">
        <w:rPr>
          <w:lang w:val="fr-FR"/>
        </w:rPr>
        <w:t xml:space="preserve"> </w:t>
      </w:r>
      <w:r w:rsidR="00277FB0">
        <w:rPr>
          <w:lang w:val="fr-FR"/>
        </w:rPr>
        <w:t>d</w:t>
      </w:r>
      <w:r w:rsidR="00277FB0" w:rsidRPr="00277FB0">
        <w:rPr>
          <w:lang w:val="fr-FR"/>
        </w:rPr>
        <w:t>e la distribution des classes</w:t>
      </w:r>
      <w:r>
        <w:rPr>
          <w:lang w:val="fr-FR"/>
        </w:rPr>
        <w:t xml:space="preserve"> :</w:t>
      </w:r>
    </w:p>
    <w:p w14:paraId="72C8B099" w14:textId="3AB900D2" w:rsidR="00057FAE" w:rsidRPr="00057FAE" w:rsidRDefault="00057FAE" w:rsidP="00057FAE">
      <w:pPr>
        <w:numPr>
          <w:ilvl w:val="0"/>
          <w:numId w:val="9"/>
        </w:numPr>
        <w:rPr>
          <w:lang w:val="fr-FR"/>
        </w:rPr>
      </w:pPr>
      <w:r w:rsidRPr="00057FAE">
        <w:rPr>
          <w:b/>
          <w:bCs/>
          <w:lang w:val="fr-FR"/>
        </w:rPr>
        <w:t>Business</w:t>
      </w:r>
      <w:r w:rsidRPr="00057FAE">
        <w:rPr>
          <w:lang w:val="fr-FR"/>
        </w:rPr>
        <w:t> : Cette classe a un nombre très élevé, ce qui indique qu'un nombre significatif de passagers appartient à cette catégorie.</w:t>
      </w:r>
    </w:p>
    <w:p w14:paraId="182BD34C" w14:textId="77777777" w:rsidR="00057FAE" w:rsidRPr="00057FAE" w:rsidRDefault="00057FAE" w:rsidP="00057FAE">
      <w:pPr>
        <w:numPr>
          <w:ilvl w:val="0"/>
          <w:numId w:val="9"/>
        </w:numPr>
        <w:rPr>
          <w:lang w:val="fr-FR"/>
        </w:rPr>
      </w:pPr>
      <w:r w:rsidRPr="00057FAE">
        <w:rPr>
          <w:b/>
          <w:bCs/>
          <w:lang w:val="fr-FR"/>
        </w:rPr>
        <w:t>Eco</w:t>
      </w:r>
      <w:r w:rsidRPr="00057FAE">
        <w:rPr>
          <w:lang w:val="fr-FR"/>
        </w:rPr>
        <w:t> : Cette classe a également un nombre considérable, bien qu'il soit inférieur à celui de la classe "Business".</w:t>
      </w:r>
    </w:p>
    <w:p w14:paraId="6455CBDF" w14:textId="77777777" w:rsidR="00057FAE" w:rsidRPr="00057FAE" w:rsidRDefault="00057FAE" w:rsidP="00057FAE">
      <w:pPr>
        <w:numPr>
          <w:ilvl w:val="0"/>
          <w:numId w:val="9"/>
        </w:numPr>
        <w:rPr>
          <w:lang w:val="fr-FR"/>
        </w:rPr>
      </w:pPr>
      <w:r w:rsidRPr="00057FAE">
        <w:rPr>
          <w:b/>
          <w:bCs/>
          <w:lang w:val="fr-FR"/>
        </w:rPr>
        <w:t>Eco Plus</w:t>
      </w:r>
      <w:r w:rsidRPr="00057FAE">
        <w:rPr>
          <w:lang w:val="fr-FR"/>
        </w:rPr>
        <w:t> : Cette classe a un nombre remarquablement bas, suggérant que très peu de passagers tombent dans cette catégorie.</w:t>
      </w:r>
    </w:p>
    <w:p w14:paraId="4A7B0BDE" w14:textId="77777777" w:rsidR="00057FAE" w:rsidRPr="00057FAE" w:rsidRDefault="00057FAE" w:rsidP="00057FAE">
      <w:pPr>
        <w:rPr>
          <w:b/>
          <w:bCs/>
          <w:lang w:val="fr-FR"/>
        </w:rPr>
      </w:pPr>
      <w:r w:rsidRPr="00057FAE">
        <w:rPr>
          <w:b/>
          <w:bCs/>
          <w:lang w:val="fr-FR"/>
        </w:rPr>
        <w:t>Déséquilibre des Données :</w:t>
      </w:r>
    </w:p>
    <w:p w14:paraId="6D832607" w14:textId="7AAB527D" w:rsidR="00057FAE" w:rsidRPr="00057FAE" w:rsidRDefault="00057FAE" w:rsidP="00057FAE">
      <w:pPr>
        <w:rPr>
          <w:lang w:val="fr-FR"/>
        </w:rPr>
      </w:pPr>
      <w:r w:rsidRPr="00057FAE">
        <w:rPr>
          <w:lang w:val="fr-FR"/>
        </w:rPr>
        <w:t>La grande disparité entre les comptes pour "Business" et "Eco Plus" indique un potentiel déséquilibre des classes</w:t>
      </w:r>
      <w:r w:rsidR="0049191E">
        <w:rPr>
          <w:lang w:val="fr-FR"/>
        </w:rPr>
        <w:t>, c</w:t>
      </w:r>
      <w:r w:rsidRPr="00057FAE">
        <w:rPr>
          <w:lang w:val="fr-FR"/>
        </w:rPr>
        <w:t>ela peut affecter la performance du modèle, en particulier dans les tâches de classification, car les modèles peuvent devenir biaisés en faveur de la classe majoritaire ("Business").</w:t>
      </w:r>
    </w:p>
    <w:p w14:paraId="5B56C756" w14:textId="77777777" w:rsidR="00057FAE" w:rsidRPr="00057FAE" w:rsidRDefault="00057FAE" w:rsidP="00057FAE">
      <w:pPr>
        <w:rPr>
          <w:b/>
          <w:bCs/>
          <w:lang w:val="fr-FR"/>
        </w:rPr>
      </w:pPr>
      <w:r w:rsidRPr="00057FAE">
        <w:rPr>
          <w:b/>
          <w:bCs/>
          <w:lang w:val="fr-FR"/>
        </w:rPr>
        <w:t>Impact sur la Modélisation :</w:t>
      </w:r>
    </w:p>
    <w:p w14:paraId="0D6CD7B7" w14:textId="77777777" w:rsidR="00566D0A" w:rsidRDefault="00722D1C" w:rsidP="006D5DF4">
      <w:pPr>
        <w:rPr>
          <w:lang w:val="fr-FR"/>
        </w:rPr>
      </w:pPr>
      <w:r w:rsidRPr="00722D1C">
        <w:rPr>
          <w:lang w:val="fr-FR"/>
        </w:rPr>
        <w:t xml:space="preserve">Lors de l'entraînement des modèles d'apprentissage automatique, il est crucial de traiter le déséquilibre des classes. </w:t>
      </w:r>
    </w:p>
    <w:p w14:paraId="49143B55" w14:textId="56FEF0E8" w:rsidR="00BA04E8" w:rsidRDefault="00722D1C" w:rsidP="006D5DF4">
      <w:pPr>
        <w:rPr>
          <w:lang w:val="fr-FR"/>
        </w:rPr>
      </w:pPr>
      <w:r w:rsidRPr="00722D1C">
        <w:rPr>
          <w:lang w:val="fr-FR"/>
        </w:rPr>
        <w:t>L'utilisation d'algorithmes capables de gérer les poids de classe peut être nécessaire. Des techniques telles que le suréchantillonnage de la classe minoritaire ou le sous-échantillonnage de la classe majoritaire peuvent également être envisagées pour améliorer la performance du modèle.</w:t>
      </w:r>
    </w:p>
    <w:p w14:paraId="1A067EE1" w14:textId="77777777" w:rsidR="00057FAE" w:rsidRDefault="00057FAE" w:rsidP="006D5DF4">
      <w:pPr>
        <w:rPr>
          <w:lang w:val="fr-FR"/>
        </w:rPr>
      </w:pPr>
    </w:p>
    <w:p w14:paraId="1C826AAE" w14:textId="77777777" w:rsidR="00057FAE" w:rsidRDefault="00057FAE" w:rsidP="006D5DF4">
      <w:pPr>
        <w:rPr>
          <w:lang w:val="fr-FR"/>
        </w:rPr>
      </w:pPr>
    </w:p>
    <w:p w14:paraId="7A9BB5DB" w14:textId="77777777" w:rsidR="00057FAE" w:rsidRDefault="00057FAE" w:rsidP="006D5DF4">
      <w:pPr>
        <w:rPr>
          <w:lang w:val="fr-FR"/>
        </w:rPr>
      </w:pPr>
    </w:p>
    <w:p w14:paraId="0AFC3D12" w14:textId="77777777" w:rsidR="00057FAE" w:rsidRDefault="00057FAE" w:rsidP="006D5DF4">
      <w:pPr>
        <w:rPr>
          <w:lang w:val="fr-FR"/>
        </w:rPr>
      </w:pPr>
    </w:p>
    <w:p w14:paraId="16C9E803" w14:textId="77777777" w:rsidR="00057FAE" w:rsidRDefault="00057FAE" w:rsidP="006D5DF4">
      <w:pPr>
        <w:rPr>
          <w:lang w:val="fr-FR"/>
        </w:rPr>
      </w:pPr>
    </w:p>
    <w:p w14:paraId="72EBB959" w14:textId="20414680" w:rsidR="00057FAE" w:rsidRDefault="001F39FA" w:rsidP="006D5DF4">
      <w:pPr>
        <w:rPr>
          <w:lang w:val="fr-FR"/>
        </w:rPr>
      </w:pPr>
      <w:r>
        <w:rPr>
          <w:noProof/>
          <w:lang w:val="fr-FR"/>
        </w:rPr>
        <w:drawing>
          <wp:inline distT="0" distB="0" distL="0" distR="0" wp14:anchorId="033A66FC" wp14:editId="3414E588">
            <wp:extent cx="5943600" cy="2763520"/>
            <wp:effectExtent l="0" t="0" r="0" b="0"/>
            <wp:docPr id="1849100295" name="Picture 2" descr="A graph showing two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00295" name="Picture 2" descr="A graph showing two peop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763520"/>
                    </a:xfrm>
                    <a:prstGeom prst="rect">
                      <a:avLst/>
                    </a:prstGeom>
                  </pic:spPr>
                </pic:pic>
              </a:graphicData>
            </a:graphic>
          </wp:inline>
        </w:drawing>
      </w:r>
    </w:p>
    <w:p w14:paraId="0F891BA0" w14:textId="1586E216" w:rsidR="000D235C" w:rsidRPr="000D235C" w:rsidRDefault="000D235C" w:rsidP="000D235C">
      <w:pPr>
        <w:rPr>
          <w:lang w:val="fr-FR"/>
        </w:rPr>
      </w:pPr>
      <w:r>
        <w:rPr>
          <w:lang w:val="fr-FR"/>
        </w:rPr>
        <w:t>Interprétation du graphique :</w:t>
      </w:r>
    </w:p>
    <w:p w14:paraId="56267ECF" w14:textId="1CCF79E9" w:rsidR="00E37887" w:rsidRPr="00A26815" w:rsidRDefault="00E37887" w:rsidP="00E37887">
      <w:pPr>
        <w:rPr>
          <w:b/>
          <w:bCs/>
          <w:lang w:val="fr-FR"/>
        </w:rPr>
      </w:pPr>
      <w:r w:rsidRPr="00A26815">
        <w:rPr>
          <w:b/>
          <w:bCs/>
          <w:lang w:val="fr-FR"/>
        </w:rPr>
        <w:t xml:space="preserve">Distribution par </w:t>
      </w:r>
      <w:r w:rsidR="002868E2" w:rsidRPr="00A26815">
        <w:rPr>
          <w:b/>
          <w:bCs/>
          <w:lang w:val="fr-FR"/>
        </w:rPr>
        <w:t>Genre :</w:t>
      </w:r>
    </w:p>
    <w:p w14:paraId="1DDBAF28" w14:textId="07E2C35B" w:rsidR="00E37887" w:rsidRPr="00E37887" w:rsidRDefault="002868E2" w:rsidP="00E37887">
      <w:pPr>
        <w:numPr>
          <w:ilvl w:val="0"/>
          <w:numId w:val="10"/>
        </w:numPr>
      </w:pPr>
      <w:proofErr w:type="spellStart"/>
      <w:proofErr w:type="gramStart"/>
      <w:r w:rsidRPr="00E37887">
        <w:rPr>
          <w:b/>
          <w:bCs/>
        </w:rPr>
        <w:t>Masculin</w:t>
      </w:r>
      <w:proofErr w:type="spellEnd"/>
      <w:r w:rsidR="00355DF4">
        <w:rPr>
          <w:b/>
          <w:bCs/>
        </w:rPr>
        <w:t>(</w:t>
      </w:r>
      <w:proofErr w:type="gramEnd"/>
      <w:r w:rsidR="00355DF4">
        <w:rPr>
          <w:b/>
          <w:bCs/>
        </w:rPr>
        <w:t>Male)</w:t>
      </w:r>
      <w:r w:rsidR="00E37887" w:rsidRPr="00E37887">
        <w:t xml:space="preserve"> :</w:t>
      </w:r>
    </w:p>
    <w:p w14:paraId="0FDB50D9" w14:textId="668B96A1" w:rsidR="00E37887" w:rsidRPr="000F2E87" w:rsidRDefault="00E37887" w:rsidP="000F2E87">
      <w:pPr>
        <w:pStyle w:val="ListParagraph"/>
        <w:numPr>
          <w:ilvl w:val="2"/>
          <w:numId w:val="10"/>
        </w:numPr>
        <w:rPr>
          <w:lang w:val="fr-FR"/>
        </w:rPr>
      </w:pPr>
      <w:r w:rsidRPr="000F2E87">
        <w:rPr>
          <w:lang w:val="fr-FR"/>
        </w:rPr>
        <w:t>Le nombre de passagers "neutres ou insatisfaits" est plus élevé que celui des passagers "satisfaits", ce qui indique une insatisfaction potentielle chez les passagers masculins.</w:t>
      </w:r>
    </w:p>
    <w:p w14:paraId="6BB95AF6" w14:textId="2A17560D" w:rsidR="00E37887" w:rsidRPr="00E37887" w:rsidRDefault="00E37887" w:rsidP="00E37887">
      <w:pPr>
        <w:numPr>
          <w:ilvl w:val="0"/>
          <w:numId w:val="10"/>
        </w:numPr>
      </w:pPr>
      <w:proofErr w:type="spellStart"/>
      <w:r w:rsidRPr="00E37887">
        <w:rPr>
          <w:b/>
          <w:bCs/>
        </w:rPr>
        <w:t>Féminin</w:t>
      </w:r>
      <w:proofErr w:type="spellEnd"/>
      <w:r w:rsidR="00355DF4">
        <w:rPr>
          <w:b/>
          <w:bCs/>
        </w:rPr>
        <w:t xml:space="preserve"> (Female</w:t>
      </w:r>
      <w:proofErr w:type="gramStart"/>
      <w:r w:rsidR="00355DF4">
        <w:rPr>
          <w:b/>
          <w:bCs/>
        </w:rPr>
        <w:t>)</w:t>
      </w:r>
      <w:r w:rsidRPr="00E37887">
        <w:t xml:space="preserve"> :</w:t>
      </w:r>
      <w:proofErr w:type="gramEnd"/>
    </w:p>
    <w:p w14:paraId="40E3902B" w14:textId="59D7BDE5" w:rsidR="00E37887" w:rsidRPr="000F2E87" w:rsidRDefault="00E37887" w:rsidP="000F2E87">
      <w:pPr>
        <w:pStyle w:val="ListParagraph"/>
        <w:numPr>
          <w:ilvl w:val="2"/>
          <w:numId w:val="10"/>
        </w:numPr>
        <w:rPr>
          <w:lang w:val="fr-FR"/>
        </w:rPr>
      </w:pPr>
      <w:r w:rsidRPr="000F2E87">
        <w:rPr>
          <w:lang w:val="fr-FR"/>
        </w:rPr>
        <w:t>Les comptes semblent être plus proches, avec les passagers "satisfaits" légèrement au-dessus des passagers "neutres ou insatisfaits".</w:t>
      </w:r>
    </w:p>
    <w:p w14:paraId="751EA4C0" w14:textId="776F904C" w:rsidR="00E37887" w:rsidRPr="00E37887" w:rsidRDefault="00E37887" w:rsidP="00E37887">
      <w:pPr>
        <w:rPr>
          <w:b/>
          <w:bCs/>
        </w:rPr>
      </w:pPr>
      <w:proofErr w:type="spellStart"/>
      <w:r w:rsidRPr="00E37887">
        <w:rPr>
          <w:b/>
          <w:bCs/>
        </w:rPr>
        <w:t>Niveaux</w:t>
      </w:r>
      <w:proofErr w:type="spellEnd"/>
      <w:r w:rsidRPr="00E37887">
        <w:rPr>
          <w:b/>
          <w:bCs/>
        </w:rPr>
        <w:t xml:space="preserve"> de </w:t>
      </w:r>
      <w:r w:rsidR="002868E2" w:rsidRPr="00E37887">
        <w:rPr>
          <w:b/>
          <w:bCs/>
        </w:rPr>
        <w:t>Satisfaction:</w:t>
      </w:r>
    </w:p>
    <w:p w14:paraId="33A33F81" w14:textId="77777777" w:rsidR="00E37887" w:rsidRPr="00E37887" w:rsidRDefault="00E37887" w:rsidP="00E37887">
      <w:pPr>
        <w:numPr>
          <w:ilvl w:val="0"/>
          <w:numId w:val="11"/>
        </w:numPr>
        <w:rPr>
          <w:lang w:val="fr-FR"/>
        </w:rPr>
      </w:pPr>
      <w:r w:rsidRPr="00E37887">
        <w:rPr>
          <w:lang w:val="fr-FR"/>
        </w:rPr>
        <w:t>Dans l'ensemble, les femmes semblent avoir un nombre plus élevé de passagers satisfaits par rapport aux hommes, suggérant que les passagers féminins pourraient avoir une expérience plus positive.</w:t>
      </w:r>
    </w:p>
    <w:p w14:paraId="18C8051E" w14:textId="77777777" w:rsidR="00E37887" w:rsidRPr="00E37887" w:rsidRDefault="00E37887" w:rsidP="00E37887">
      <w:pPr>
        <w:rPr>
          <w:b/>
          <w:bCs/>
        </w:rPr>
      </w:pPr>
      <w:r w:rsidRPr="00E37887">
        <w:rPr>
          <w:b/>
          <w:bCs/>
        </w:rPr>
        <w:t xml:space="preserve">Insights </w:t>
      </w:r>
      <w:proofErr w:type="spellStart"/>
      <w:proofErr w:type="gramStart"/>
      <w:r w:rsidRPr="00E37887">
        <w:rPr>
          <w:b/>
          <w:bCs/>
        </w:rPr>
        <w:t>Potentiels</w:t>
      </w:r>
      <w:proofErr w:type="spellEnd"/>
      <w:r w:rsidRPr="00E37887">
        <w:rPr>
          <w:b/>
          <w:bCs/>
        </w:rPr>
        <w:t xml:space="preserve"> :</w:t>
      </w:r>
      <w:proofErr w:type="gramEnd"/>
    </w:p>
    <w:p w14:paraId="4C790DCA" w14:textId="77777777" w:rsidR="00E37887" w:rsidRDefault="00E37887" w:rsidP="00E37887">
      <w:pPr>
        <w:numPr>
          <w:ilvl w:val="0"/>
          <w:numId w:val="12"/>
        </w:numPr>
        <w:rPr>
          <w:lang w:val="fr-FR"/>
        </w:rPr>
      </w:pPr>
      <w:r w:rsidRPr="00E37887">
        <w:rPr>
          <w:lang w:val="fr-FR"/>
        </w:rPr>
        <w:t>Les données peuvent indiquer des différences dans la manière dont les passagers masculins et féminins perçoivent leur expérience de voyage, ce qui pourrait être utile pour les compagnies aériennes afin d’adapter leurs services ou de traiter des griefs spécifiques.</w:t>
      </w:r>
    </w:p>
    <w:p w14:paraId="30F3398C" w14:textId="77777777" w:rsidR="00561E08" w:rsidRDefault="00561E08" w:rsidP="00561E08">
      <w:pPr>
        <w:rPr>
          <w:lang w:val="fr-FR"/>
        </w:rPr>
      </w:pPr>
    </w:p>
    <w:p w14:paraId="03C28085" w14:textId="77777777" w:rsidR="00561E08" w:rsidRPr="00E37887" w:rsidRDefault="00561E08" w:rsidP="00561E08">
      <w:pPr>
        <w:rPr>
          <w:lang w:val="fr-FR"/>
        </w:rPr>
      </w:pPr>
    </w:p>
    <w:p w14:paraId="5B12D992" w14:textId="77777777" w:rsidR="00E37887" w:rsidRPr="00E37887" w:rsidRDefault="00E37887" w:rsidP="00E37887">
      <w:pPr>
        <w:rPr>
          <w:b/>
          <w:bCs/>
        </w:rPr>
      </w:pPr>
      <w:r w:rsidRPr="00E37887">
        <w:rPr>
          <w:b/>
          <w:bCs/>
        </w:rPr>
        <w:lastRenderedPageBreak/>
        <w:t xml:space="preserve">Impact sur </w:t>
      </w:r>
      <w:proofErr w:type="spellStart"/>
      <w:proofErr w:type="gramStart"/>
      <w:r w:rsidRPr="00E37887">
        <w:rPr>
          <w:b/>
          <w:bCs/>
        </w:rPr>
        <w:t>l'Analyse</w:t>
      </w:r>
      <w:proofErr w:type="spellEnd"/>
      <w:r w:rsidRPr="00E37887">
        <w:rPr>
          <w:b/>
          <w:bCs/>
        </w:rPr>
        <w:t xml:space="preserve"> :</w:t>
      </w:r>
      <w:proofErr w:type="gramEnd"/>
    </w:p>
    <w:p w14:paraId="184291D3" w14:textId="4A774B56" w:rsidR="00BA04E8" w:rsidRPr="00B20464" w:rsidRDefault="00E37887" w:rsidP="00B20464">
      <w:pPr>
        <w:numPr>
          <w:ilvl w:val="0"/>
          <w:numId w:val="13"/>
        </w:numPr>
        <w:rPr>
          <w:lang w:val="fr-FR"/>
        </w:rPr>
      </w:pPr>
      <w:r w:rsidRPr="00E37887">
        <w:rPr>
          <w:lang w:val="fr-FR"/>
        </w:rPr>
        <w:t>Comprendre la satisfaction par genre peut éclairer les stratégies d'amélioration de l'expérience passager. Cela pourrait inclure un marketing ciblé, des améliorations de service ou des efforts spécifiques d'engagement pour traiter les insatisfactions</w:t>
      </w:r>
    </w:p>
    <w:p w14:paraId="7C53CB12" w14:textId="77777777" w:rsidR="00E37887" w:rsidRDefault="00E37887" w:rsidP="006D5DF4">
      <w:pPr>
        <w:rPr>
          <w:lang w:val="fr-FR"/>
        </w:rPr>
      </w:pPr>
    </w:p>
    <w:p w14:paraId="31601576" w14:textId="52D0BEFA" w:rsidR="00E37887" w:rsidRDefault="00B20464" w:rsidP="006D5DF4">
      <w:pPr>
        <w:rPr>
          <w:lang w:val="fr-FR"/>
        </w:rPr>
      </w:pPr>
      <w:r>
        <w:rPr>
          <w:noProof/>
          <w:lang w:val="fr-FR"/>
        </w:rPr>
        <w:drawing>
          <wp:inline distT="0" distB="0" distL="0" distR="0" wp14:anchorId="2D3B62E0" wp14:editId="27AD2ED2">
            <wp:extent cx="5943600" cy="3099435"/>
            <wp:effectExtent l="0" t="0" r="0" b="5715"/>
            <wp:docPr id="1452020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20558" name="Picture 1452020558"/>
                    <pic:cNvPicPr/>
                  </pic:nvPicPr>
                  <pic:blipFill>
                    <a:blip r:embed="rId8">
                      <a:extLst>
                        <a:ext uri="{28A0092B-C50C-407E-A947-70E740481C1C}">
                          <a14:useLocalDpi xmlns:a14="http://schemas.microsoft.com/office/drawing/2010/main" val="0"/>
                        </a:ext>
                      </a:extLst>
                    </a:blip>
                    <a:stretch>
                      <a:fillRect/>
                    </a:stretch>
                  </pic:blipFill>
                  <pic:spPr>
                    <a:xfrm>
                      <a:off x="0" y="0"/>
                      <a:ext cx="5943600" cy="3099435"/>
                    </a:xfrm>
                    <a:prstGeom prst="rect">
                      <a:avLst/>
                    </a:prstGeom>
                  </pic:spPr>
                </pic:pic>
              </a:graphicData>
            </a:graphic>
          </wp:inline>
        </w:drawing>
      </w:r>
    </w:p>
    <w:p w14:paraId="0B48111B" w14:textId="31A5B723" w:rsidR="000D235C" w:rsidRPr="000D235C" w:rsidRDefault="000D235C" w:rsidP="000D235C">
      <w:pPr>
        <w:rPr>
          <w:lang w:val="fr-FR"/>
        </w:rPr>
      </w:pPr>
      <w:r>
        <w:rPr>
          <w:lang w:val="fr-FR"/>
        </w:rPr>
        <w:t>Interprétation d</w:t>
      </w:r>
      <w:r w:rsidR="00D40C0B">
        <w:rPr>
          <w:lang w:val="fr-FR"/>
        </w:rPr>
        <w:t>es</w:t>
      </w:r>
      <w:r>
        <w:rPr>
          <w:lang w:val="fr-FR"/>
        </w:rPr>
        <w:t xml:space="preserve"> graphique</w:t>
      </w:r>
      <w:r w:rsidR="00D40C0B">
        <w:rPr>
          <w:lang w:val="fr-FR"/>
        </w:rPr>
        <w:t>s</w:t>
      </w:r>
      <w:r>
        <w:rPr>
          <w:lang w:val="fr-FR"/>
        </w:rPr>
        <w:t xml:space="preserve"> :</w:t>
      </w:r>
    </w:p>
    <w:p w14:paraId="0DFEE193" w14:textId="6C1F5EF1" w:rsidR="003D27F8" w:rsidRPr="003D27F8" w:rsidRDefault="003D27F8" w:rsidP="003D27F8">
      <w:pPr>
        <w:numPr>
          <w:ilvl w:val="0"/>
          <w:numId w:val="14"/>
        </w:numPr>
      </w:pPr>
      <w:r w:rsidRPr="003D27F8">
        <w:rPr>
          <w:b/>
          <w:bCs/>
        </w:rPr>
        <w:t xml:space="preserve">Distribution par </w:t>
      </w:r>
      <w:r w:rsidR="009D6057">
        <w:rPr>
          <w:b/>
          <w:bCs/>
        </w:rPr>
        <w:t>g</w:t>
      </w:r>
      <w:r w:rsidR="009D6057" w:rsidRPr="003D27F8">
        <w:rPr>
          <w:b/>
          <w:bCs/>
        </w:rPr>
        <w:t>enre</w:t>
      </w:r>
      <w:r w:rsidR="009D6057" w:rsidRPr="003D27F8">
        <w:t>:</w:t>
      </w:r>
    </w:p>
    <w:p w14:paraId="06208272" w14:textId="77777777" w:rsidR="003D27F8" w:rsidRPr="005D074C" w:rsidRDefault="003D27F8" w:rsidP="005D074C">
      <w:pPr>
        <w:pStyle w:val="ListParagraph"/>
        <w:numPr>
          <w:ilvl w:val="0"/>
          <w:numId w:val="20"/>
        </w:numPr>
        <w:rPr>
          <w:lang w:val="fr-FR"/>
        </w:rPr>
      </w:pPr>
      <w:r w:rsidRPr="005D074C">
        <w:rPr>
          <w:b/>
          <w:bCs/>
          <w:lang w:val="fr-FR"/>
        </w:rPr>
        <w:t>Masculin vs. Féminin</w:t>
      </w:r>
      <w:r w:rsidRPr="005D074C">
        <w:rPr>
          <w:lang w:val="fr-FR"/>
        </w:rPr>
        <w:t> : Met en évidence les niveaux de satisfaction entre les genres, avec la proportion de passagers satisfaits par rapport à ceux qui sont neutres ou insatisfaits pour les deux genres.</w:t>
      </w:r>
    </w:p>
    <w:p w14:paraId="2839122D" w14:textId="77777777" w:rsidR="003D27F8" w:rsidRPr="003D27F8" w:rsidRDefault="003D27F8" w:rsidP="003D27F8">
      <w:pPr>
        <w:numPr>
          <w:ilvl w:val="0"/>
          <w:numId w:val="14"/>
        </w:numPr>
        <w:rPr>
          <w:lang w:val="fr-FR"/>
        </w:rPr>
      </w:pPr>
      <w:r w:rsidRPr="003D27F8">
        <w:rPr>
          <w:b/>
          <w:bCs/>
          <w:lang w:val="fr-FR"/>
        </w:rPr>
        <w:t>Distribution du Type de Client par Satisfaction</w:t>
      </w:r>
      <w:r w:rsidRPr="003D27F8">
        <w:rPr>
          <w:lang w:val="fr-FR"/>
        </w:rPr>
        <w:t xml:space="preserve"> :</w:t>
      </w:r>
    </w:p>
    <w:p w14:paraId="307B1C1E" w14:textId="77777777" w:rsidR="003D27F8" w:rsidRPr="005D074C" w:rsidRDefault="003D27F8" w:rsidP="005D074C">
      <w:pPr>
        <w:pStyle w:val="ListParagraph"/>
        <w:numPr>
          <w:ilvl w:val="0"/>
          <w:numId w:val="20"/>
        </w:numPr>
        <w:rPr>
          <w:lang w:val="fr-FR"/>
        </w:rPr>
      </w:pPr>
      <w:r w:rsidRPr="005D074C">
        <w:rPr>
          <w:b/>
          <w:bCs/>
          <w:lang w:val="fr-FR"/>
        </w:rPr>
        <w:t>Client Fidèle vs. Client d'Affichage</w:t>
      </w:r>
      <w:r w:rsidRPr="005D074C">
        <w:rPr>
          <w:lang w:val="fr-FR"/>
        </w:rPr>
        <w:t> : Fournit des informations sur la satisfaction des clients fidèles par rapport à celle des nouveaux clients ou des clients d'affichage.</w:t>
      </w:r>
    </w:p>
    <w:p w14:paraId="7DF28795" w14:textId="77777777" w:rsidR="003D27F8" w:rsidRPr="003D27F8" w:rsidRDefault="003D27F8" w:rsidP="003D27F8">
      <w:pPr>
        <w:numPr>
          <w:ilvl w:val="0"/>
          <w:numId w:val="14"/>
        </w:numPr>
        <w:rPr>
          <w:lang w:val="fr-FR"/>
        </w:rPr>
      </w:pPr>
      <w:r w:rsidRPr="003D27F8">
        <w:rPr>
          <w:b/>
          <w:bCs/>
          <w:lang w:val="fr-FR"/>
        </w:rPr>
        <w:t>Distribution du Type de Voyage par Satisfaction</w:t>
      </w:r>
      <w:r w:rsidRPr="003D27F8">
        <w:rPr>
          <w:lang w:val="fr-FR"/>
        </w:rPr>
        <w:t xml:space="preserve"> :</w:t>
      </w:r>
    </w:p>
    <w:p w14:paraId="5C48536B" w14:textId="77777777" w:rsidR="003D27F8" w:rsidRPr="005D074C" w:rsidRDefault="003D27F8" w:rsidP="005D074C">
      <w:pPr>
        <w:pStyle w:val="ListParagraph"/>
        <w:numPr>
          <w:ilvl w:val="0"/>
          <w:numId w:val="20"/>
        </w:numPr>
        <w:rPr>
          <w:lang w:val="fr-FR"/>
        </w:rPr>
      </w:pPr>
      <w:r w:rsidRPr="005D074C">
        <w:rPr>
          <w:lang w:val="fr-FR"/>
        </w:rPr>
        <w:t>Examine comment les différents types de voyage (par exemple, personnel, professionnel) influencent les niveaux de satisfaction, pouvant indiquer des attentes et des expériences variées.</w:t>
      </w:r>
    </w:p>
    <w:p w14:paraId="5DB5061D" w14:textId="77777777" w:rsidR="003D27F8" w:rsidRPr="003D27F8" w:rsidRDefault="003D27F8" w:rsidP="003D27F8">
      <w:pPr>
        <w:numPr>
          <w:ilvl w:val="0"/>
          <w:numId w:val="14"/>
        </w:numPr>
        <w:rPr>
          <w:lang w:val="fr-FR"/>
        </w:rPr>
      </w:pPr>
      <w:r w:rsidRPr="003D27F8">
        <w:rPr>
          <w:b/>
          <w:bCs/>
          <w:lang w:val="fr-FR"/>
        </w:rPr>
        <w:t>Distribution par Classe par Satisfaction</w:t>
      </w:r>
      <w:r w:rsidRPr="003D27F8">
        <w:rPr>
          <w:lang w:val="fr-FR"/>
        </w:rPr>
        <w:t xml:space="preserve"> :</w:t>
      </w:r>
    </w:p>
    <w:p w14:paraId="04B86300" w14:textId="77777777" w:rsidR="003D27F8" w:rsidRPr="005D074C" w:rsidRDefault="003D27F8" w:rsidP="005D074C">
      <w:pPr>
        <w:pStyle w:val="ListParagraph"/>
        <w:numPr>
          <w:ilvl w:val="0"/>
          <w:numId w:val="20"/>
        </w:numPr>
        <w:rPr>
          <w:lang w:val="fr-FR"/>
        </w:rPr>
      </w:pPr>
      <w:r w:rsidRPr="005D074C">
        <w:rPr>
          <w:lang w:val="fr-FR"/>
        </w:rPr>
        <w:t>Compare la satisfaction dans différentes classes de voyage (Éco, Affaires, Éco Plus) pour déterminer si des classes supérieures entraînent une satisfaction accrue.</w:t>
      </w:r>
    </w:p>
    <w:p w14:paraId="30BAB006" w14:textId="77777777" w:rsidR="003D27F8" w:rsidRPr="003D27F8" w:rsidRDefault="003D27F8" w:rsidP="003D27F8">
      <w:pPr>
        <w:numPr>
          <w:ilvl w:val="0"/>
          <w:numId w:val="14"/>
        </w:numPr>
        <w:rPr>
          <w:lang w:val="fr-FR"/>
        </w:rPr>
      </w:pPr>
      <w:r w:rsidRPr="003D27F8">
        <w:rPr>
          <w:b/>
          <w:bCs/>
          <w:lang w:val="fr-FR"/>
        </w:rPr>
        <w:lastRenderedPageBreak/>
        <w:t>Distribution du Service en Vol par Satisfaction</w:t>
      </w:r>
      <w:r w:rsidRPr="003D27F8">
        <w:rPr>
          <w:lang w:val="fr-FR"/>
        </w:rPr>
        <w:t xml:space="preserve"> :</w:t>
      </w:r>
    </w:p>
    <w:p w14:paraId="04FF926D" w14:textId="77777777" w:rsidR="003D27F8" w:rsidRPr="00034112" w:rsidRDefault="003D27F8" w:rsidP="00034112">
      <w:pPr>
        <w:pStyle w:val="ListParagraph"/>
        <w:numPr>
          <w:ilvl w:val="0"/>
          <w:numId w:val="20"/>
        </w:numPr>
        <w:rPr>
          <w:lang w:val="fr-FR"/>
        </w:rPr>
      </w:pPr>
      <w:r w:rsidRPr="00034112">
        <w:rPr>
          <w:lang w:val="fr-FR"/>
        </w:rPr>
        <w:t>Évalue comment le service en vol impacte la satisfaction des passagers, où une tendance à l'insatisfaction pourrait indiquer des domaines à améliorer.</w:t>
      </w:r>
    </w:p>
    <w:p w14:paraId="5BA11492" w14:textId="77777777" w:rsidR="003D27F8" w:rsidRPr="003D27F8" w:rsidRDefault="003D27F8" w:rsidP="003D27F8">
      <w:pPr>
        <w:numPr>
          <w:ilvl w:val="0"/>
          <w:numId w:val="14"/>
        </w:numPr>
        <w:rPr>
          <w:lang w:val="fr-FR"/>
        </w:rPr>
      </w:pPr>
      <w:r w:rsidRPr="003D27F8">
        <w:rPr>
          <w:b/>
          <w:bCs/>
          <w:lang w:val="fr-FR"/>
        </w:rPr>
        <w:t>Distribution de la Commodité des Horaires de Départ/Arrivée par Satisfaction</w:t>
      </w:r>
      <w:r w:rsidRPr="003D27F8">
        <w:rPr>
          <w:lang w:val="fr-FR"/>
        </w:rPr>
        <w:t xml:space="preserve"> :</w:t>
      </w:r>
    </w:p>
    <w:p w14:paraId="4D9F0EFD" w14:textId="77777777" w:rsidR="003D27F8" w:rsidRPr="00034112" w:rsidRDefault="003D27F8" w:rsidP="00034112">
      <w:pPr>
        <w:pStyle w:val="ListParagraph"/>
        <w:numPr>
          <w:ilvl w:val="0"/>
          <w:numId w:val="20"/>
        </w:numPr>
        <w:rPr>
          <w:lang w:val="fr-FR"/>
        </w:rPr>
      </w:pPr>
      <w:r w:rsidRPr="00034112">
        <w:rPr>
          <w:lang w:val="fr-FR"/>
        </w:rPr>
        <w:t>Évalue si les passagers éprouvent un sentiment positif ou négatif concernant la commodité de leurs horaires de vol, ce qui est crucial pour l'expérience globale de voyage.</w:t>
      </w:r>
    </w:p>
    <w:p w14:paraId="6A0ED39A" w14:textId="77777777" w:rsidR="003D27F8" w:rsidRPr="003D27F8" w:rsidRDefault="003D27F8" w:rsidP="003D27F8">
      <w:pPr>
        <w:numPr>
          <w:ilvl w:val="0"/>
          <w:numId w:val="14"/>
        </w:numPr>
        <w:rPr>
          <w:lang w:val="fr-FR"/>
        </w:rPr>
      </w:pPr>
      <w:r w:rsidRPr="003D27F8">
        <w:rPr>
          <w:b/>
          <w:bCs/>
          <w:lang w:val="fr-FR"/>
        </w:rPr>
        <w:t>Distribution de la Facilité de Réservation en Ligne par Satisfaction</w:t>
      </w:r>
      <w:r w:rsidRPr="003D27F8">
        <w:rPr>
          <w:lang w:val="fr-FR"/>
        </w:rPr>
        <w:t xml:space="preserve"> :</w:t>
      </w:r>
    </w:p>
    <w:p w14:paraId="55D8B707" w14:textId="1BB391B1" w:rsidR="003D27F8" w:rsidRPr="00034112" w:rsidRDefault="003D27F8" w:rsidP="00034112">
      <w:pPr>
        <w:pStyle w:val="ListParagraph"/>
        <w:numPr>
          <w:ilvl w:val="0"/>
          <w:numId w:val="20"/>
        </w:numPr>
        <w:rPr>
          <w:lang w:val="fr-FR"/>
        </w:rPr>
      </w:pPr>
      <w:r w:rsidRPr="00034112">
        <w:rPr>
          <w:lang w:val="fr-FR"/>
        </w:rPr>
        <w:t>Analyse comment la facilité du processus de réservation en ligne affecte la satisfaction, un élément clé pour les interactions numériques avec les compagnies aériennes.</w:t>
      </w:r>
    </w:p>
    <w:p w14:paraId="75F25996" w14:textId="77777777" w:rsidR="003D27F8" w:rsidRPr="003D27F8" w:rsidRDefault="003D27F8" w:rsidP="003D27F8">
      <w:pPr>
        <w:numPr>
          <w:ilvl w:val="0"/>
          <w:numId w:val="14"/>
        </w:numPr>
        <w:rPr>
          <w:lang w:val="fr-FR"/>
        </w:rPr>
      </w:pPr>
      <w:r w:rsidRPr="003D27F8">
        <w:rPr>
          <w:b/>
          <w:bCs/>
          <w:lang w:val="fr-FR"/>
        </w:rPr>
        <w:t>Distribution de la Localisation des Portes d'Embarquement par Satisfaction</w:t>
      </w:r>
      <w:r w:rsidRPr="003D27F8">
        <w:rPr>
          <w:lang w:val="fr-FR"/>
        </w:rPr>
        <w:t xml:space="preserve"> :</w:t>
      </w:r>
    </w:p>
    <w:p w14:paraId="6D63CBB9" w14:textId="61558D56" w:rsidR="003D27F8" w:rsidRDefault="003D27F8" w:rsidP="00034112">
      <w:pPr>
        <w:pStyle w:val="ListParagraph"/>
        <w:numPr>
          <w:ilvl w:val="0"/>
          <w:numId w:val="20"/>
        </w:numPr>
        <w:rPr>
          <w:lang w:val="fr-FR"/>
        </w:rPr>
      </w:pPr>
      <w:r w:rsidRPr="00034112">
        <w:rPr>
          <w:lang w:val="fr-FR"/>
        </w:rPr>
        <w:t>Examine comment la commodité ou l'incommodité des emplacements des portes d'embarquement impacte les évaluations globales de satisfaction.</w:t>
      </w:r>
    </w:p>
    <w:p w14:paraId="58100471" w14:textId="77777777" w:rsidR="00466F5C" w:rsidRPr="00466F5C" w:rsidRDefault="00466F5C" w:rsidP="00466F5C">
      <w:pPr>
        <w:ind w:left="360"/>
        <w:rPr>
          <w:lang w:val="fr-FR"/>
        </w:rPr>
      </w:pPr>
    </w:p>
    <w:p w14:paraId="288B5857" w14:textId="77777777" w:rsidR="003D27F8" w:rsidRPr="003D27F8" w:rsidRDefault="003D27F8" w:rsidP="003D27F8">
      <w:pPr>
        <w:rPr>
          <w:b/>
          <w:bCs/>
        </w:rPr>
      </w:pPr>
      <w:r w:rsidRPr="003D27F8">
        <w:rPr>
          <w:b/>
          <w:bCs/>
        </w:rPr>
        <w:t xml:space="preserve">Insights </w:t>
      </w:r>
      <w:proofErr w:type="spellStart"/>
      <w:proofErr w:type="gramStart"/>
      <w:r w:rsidRPr="003D27F8">
        <w:rPr>
          <w:b/>
          <w:bCs/>
        </w:rPr>
        <w:t>Potentiels</w:t>
      </w:r>
      <w:proofErr w:type="spellEnd"/>
      <w:r w:rsidRPr="003D27F8">
        <w:rPr>
          <w:b/>
          <w:bCs/>
        </w:rPr>
        <w:t xml:space="preserve"> :</w:t>
      </w:r>
      <w:proofErr w:type="gramEnd"/>
    </w:p>
    <w:p w14:paraId="04C8DD3F" w14:textId="77777777" w:rsidR="003D27F8" w:rsidRPr="003D27F8" w:rsidRDefault="003D27F8" w:rsidP="003D27F8">
      <w:pPr>
        <w:numPr>
          <w:ilvl w:val="0"/>
          <w:numId w:val="15"/>
        </w:numPr>
        <w:rPr>
          <w:lang w:val="fr-FR"/>
        </w:rPr>
      </w:pPr>
      <w:r w:rsidRPr="003D27F8">
        <w:rPr>
          <w:b/>
          <w:bCs/>
          <w:lang w:val="fr-FR"/>
        </w:rPr>
        <w:t>Tendances Démographiques</w:t>
      </w:r>
      <w:r w:rsidRPr="003D27F8">
        <w:rPr>
          <w:lang w:val="fr-FR"/>
        </w:rPr>
        <w:t> : Les différences de satisfaction en fonction du genre et du type de client peuvent guider des améliorations ciblées.</w:t>
      </w:r>
    </w:p>
    <w:p w14:paraId="28DC72FC" w14:textId="77777777" w:rsidR="003D27F8" w:rsidRPr="003D27F8" w:rsidRDefault="003D27F8" w:rsidP="003D27F8">
      <w:pPr>
        <w:numPr>
          <w:ilvl w:val="0"/>
          <w:numId w:val="15"/>
        </w:numPr>
        <w:rPr>
          <w:lang w:val="fr-FR"/>
        </w:rPr>
      </w:pPr>
      <w:r w:rsidRPr="003D27F8">
        <w:rPr>
          <w:b/>
          <w:bCs/>
          <w:lang w:val="fr-FR"/>
        </w:rPr>
        <w:t>Amélioration du Service</w:t>
      </w:r>
      <w:r w:rsidRPr="003D27F8">
        <w:rPr>
          <w:lang w:val="fr-FR"/>
        </w:rPr>
        <w:t> : Des domaines comme le service en vol et la facilité de réservation en ligne peuvent nécessiter une attention immédiate pour améliorer l'expérience des passagers.</w:t>
      </w:r>
    </w:p>
    <w:p w14:paraId="2C33F0C2" w14:textId="77777777" w:rsidR="003D27F8" w:rsidRPr="003D27F8" w:rsidRDefault="003D27F8" w:rsidP="003D27F8">
      <w:pPr>
        <w:numPr>
          <w:ilvl w:val="0"/>
          <w:numId w:val="15"/>
        </w:numPr>
        <w:rPr>
          <w:lang w:val="fr-FR"/>
        </w:rPr>
      </w:pPr>
      <w:r w:rsidRPr="003D27F8">
        <w:rPr>
          <w:b/>
          <w:bCs/>
          <w:lang w:val="fr-FR"/>
        </w:rPr>
        <w:t>Satisfaction par Classe</w:t>
      </w:r>
      <w:r w:rsidRPr="003D27F8">
        <w:rPr>
          <w:lang w:val="fr-FR"/>
        </w:rPr>
        <w:t> : Comprendre comment la satisfaction varie selon la classe peut aider à adapter les services pour améliorer les expériences des différents segments de passagers.</w:t>
      </w:r>
    </w:p>
    <w:p w14:paraId="5FA819B1" w14:textId="727635F7" w:rsidR="003D27F8" w:rsidRPr="003D27F8" w:rsidRDefault="003D27F8" w:rsidP="003D27F8">
      <w:pPr>
        <w:rPr>
          <w:b/>
          <w:bCs/>
        </w:rPr>
      </w:pPr>
      <w:r w:rsidRPr="003D27F8">
        <w:rPr>
          <w:b/>
          <w:bCs/>
        </w:rPr>
        <w:t xml:space="preserve">Impact sur </w:t>
      </w:r>
      <w:proofErr w:type="spellStart"/>
      <w:proofErr w:type="gramStart"/>
      <w:r w:rsidRPr="003D27F8">
        <w:rPr>
          <w:b/>
          <w:bCs/>
        </w:rPr>
        <w:t>l'</w:t>
      </w:r>
      <w:r w:rsidR="009D6057">
        <w:rPr>
          <w:b/>
          <w:bCs/>
        </w:rPr>
        <w:t>a</w:t>
      </w:r>
      <w:r w:rsidRPr="003D27F8">
        <w:rPr>
          <w:b/>
          <w:bCs/>
        </w:rPr>
        <w:t>nalyse</w:t>
      </w:r>
      <w:proofErr w:type="spellEnd"/>
      <w:r w:rsidRPr="003D27F8">
        <w:rPr>
          <w:b/>
          <w:bCs/>
        </w:rPr>
        <w:t xml:space="preserve"> :</w:t>
      </w:r>
      <w:proofErr w:type="gramEnd"/>
    </w:p>
    <w:p w14:paraId="3F8F5485" w14:textId="77777777" w:rsidR="00846F59" w:rsidRDefault="003D27F8" w:rsidP="00846F59">
      <w:pPr>
        <w:numPr>
          <w:ilvl w:val="0"/>
          <w:numId w:val="16"/>
        </w:numPr>
        <w:rPr>
          <w:lang w:val="fr-FR"/>
        </w:rPr>
      </w:pPr>
      <w:r w:rsidRPr="003D27F8">
        <w:rPr>
          <w:lang w:val="fr-FR"/>
        </w:rPr>
        <w:t xml:space="preserve">Les visualisations peuvent grandement aider à identifier les domaines qui pourraient nécessiter des améliorations ou des ajustements. </w:t>
      </w:r>
    </w:p>
    <w:p w14:paraId="4EEE85A0" w14:textId="0CBCBC45" w:rsidR="003D27F8" w:rsidRPr="003D27F8" w:rsidRDefault="003D27F8" w:rsidP="00846F59">
      <w:pPr>
        <w:numPr>
          <w:ilvl w:val="0"/>
          <w:numId w:val="16"/>
        </w:numPr>
        <w:rPr>
          <w:lang w:val="fr-FR"/>
        </w:rPr>
      </w:pPr>
      <w:r w:rsidRPr="003D27F8">
        <w:rPr>
          <w:lang w:val="fr-FR"/>
        </w:rPr>
        <w:t>Les compagnies aériennes pourraient utiliser ces insights pour améliorer leur service en fonction des données démographiques et des interactions de service.</w:t>
      </w:r>
    </w:p>
    <w:p w14:paraId="5C18F9A8" w14:textId="77777777" w:rsidR="00E37887" w:rsidRDefault="00E37887" w:rsidP="006D5DF4">
      <w:pPr>
        <w:rPr>
          <w:lang w:val="fr-FR"/>
        </w:rPr>
      </w:pPr>
    </w:p>
    <w:p w14:paraId="18D5AF91" w14:textId="1737C60D" w:rsidR="003D27F8" w:rsidRDefault="009B7DA1" w:rsidP="006D5DF4">
      <w:pPr>
        <w:rPr>
          <w:lang w:val="fr-FR"/>
        </w:rPr>
      </w:pPr>
      <w:r>
        <w:rPr>
          <w:noProof/>
          <w:lang w:val="fr-FR"/>
        </w:rPr>
        <w:lastRenderedPageBreak/>
        <w:drawing>
          <wp:inline distT="0" distB="0" distL="0" distR="0" wp14:anchorId="51B58C1B" wp14:editId="705822B2">
            <wp:extent cx="5943600" cy="3109595"/>
            <wp:effectExtent l="0" t="0" r="0" b="0"/>
            <wp:docPr id="7684929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92986" name="Picture 768492986"/>
                    <pic:cNvPicPr/>
                  </pic:nvPicPr>
                  <pic:blipFill>
                    <a:blip r:embed="rId9">
                      <a:extLst>
                        <a:ext uri="{28A0092B-C50C-407E-A947-70E740481C1C}">
                          <a14:useLocalDpi xmlns:a14="http://schemas.microsoft.com/office/drawing/2010/main" val="0"/>
                        </a:ext>
                      </a:extLst>
                    </a:blip>
                    <a:stretch>
                      <a:fillRect/>
                    </a:stretch>
                  </pic:blipFill>
                  <pic:spPr>
                    <a:xfrm>
                      <a:off x="0" y="0"/>
                      <a:ext cx="5943600" cy="3109595"/>
                    </a:xfrm>
                    <a:prstGeom prst="rect">
                      <a:avLst/>
                    </a:prstGeom>
                  </pic:spPr>
                </pic:pic>
              </a:graphicData>
            </a:graphic>
          </wp:inline>
        </w:drawing>
      </w:r>
    </w:p>
    <w:p w14:paraId="65552D2D" w14:textId="126ADB32" w:rsidR="003D27F8" w:rsidRDefault="000D235C" w:rsidP="000D235C">
      <w:pPr>
        <w:rPr>
          <w:lang w:val="fr-FR"/>
        </w:rPr>
      </w:pPr>
      <w:r>
        <w:rPr>
          <w:lang w:val="fr-FR"/>
        </w:rPr>
        <w:t>Interprétation d</w:t>
      </w:r>
      <w:r w:rsidR="00D40C0B">
        <w:rPr>
          <w:lang w:val="fr-FR"/>
        </w:rPr>
        <w:t>es</w:t>
      </w:r>
      <w:r>
        <w:rPr>
          <w:lang w:val="fr-FR"/>
        </w:rPr>
        <w:t xml:space="preserve"> graphique</w:t>
      </w:r>
      <w:r w:rsidR="00D40C0B">
        <w:rPr>
          <w:lang w:val="fr-FR"/>
        </w:rPr>
        <w:t>s</w:t>
      </w:r>
      <w:r>
        <w:rPr>
          <w:lang w:val="fr-FR"/>
        </w:rPr>
        <w:t xml:space="preserve"> :</w:t>
      </w:r>
    </w:p>
    <w:p w14:paraId="655F19F8" w14:textId="77777777" w:rsidR="00AE7DA2" w:rsidRPr="00AE7DA2" w:rsidRDefault="00AE7DA2" w:rsidP="00AE7DA2">
      <w:pPr>
        <w:numPr>
          <w:ilvl w:val="0"/>
          <w:numId w:val="17"/>
        </w:numPr>
        <w:rPr>
          <w:lang w:val="fr-FR"/>
        </w:rPr>
      </w:pPr>
      <w:r w:rsidRPr="00AE7DA2">
        <w:rPr>
          <w:b/>
          <w:bCs/>
          <w:lang w:val="fr-FR"/>
        </w:rPr>
        <w:t>Distribution du Confort des Sièges par Satisfaction</w:t>
      </w:r>
      <w:r w:rsidRPr="00AE7DA2">
        <w:rPr>
          <w:lang w:val="fr-FR"/>
        </w:rPr>
        <w:t xml:space="preserve"> :</w:t>
      </w:r>
    </w:p>
    <w:p w14:paraId="0C7424B3" w14:textId="4D2726B4" w:rsidR="00AE7DA2" w:rsidRPr="00846F59" w:rsidRDefault="00AE7DA2" w:rsidP="00846F59">
      <w:pPr>
        <w:pStyle w:val="ListParagraph"/>
        <w:numPr>
          <w:ilvl w:val="0"/>
          <w:numId w:val="20"/>
        </w:numPr>
        <w:rPr>
          <w:lang w:val="fr-FR"/>
        </w:rPr>
      </w:pPr>
      <w:r w:rsidRPr="00846F59">
        <w:rPr>
          <w:lang w:val="fr-FR"/>
        </w:rPr>
        <w:t>Examine comment les passagers notent le confort des sièges et comment cela se corrèle avec leurs niveaux de satisfaction</w:t>
      </w:r>
      <w:r w:rsidR="00FD73D7">
        <w:rPr>
          <w:lang w:val="fr-FR"/>
        </w:rPr>
        <w:t>, d</w:t>
      </w:r>
      <w:r w:rsidRPr="00846F59">
        <w:rPr>
          <w:lang w:val="fr-FR"/>
        </w:rPr>
        <w:t>es notes élevées pourraient indiquer que des sièges confortables mènent à une satisfaction accrue.</w:t>
      </w:r>
    </w:p>
    <w:p w14:paraId="5EB0A631" w14:textId="77777777" w:rsidR="00AE7DA2" w:rsidRPr="00AE7DA2" w:rsidRDefault="00AE7DA2" w:rsidP="00AE7DA2">
      <w:pPr>
        <w:numPr>
          <w:ilvl w:val="0"/>
          <w:numId w:val="17"/>
        </w:numPr>
        <w:rPr>
          <w:lang w:val="fr-FR"/>
        </w:rPr>
      </w:pPr>
      <w:r w:rsidRPr="00AE7DA2">
        <w:rPr>
          <w:b/>
          <w:bCs/>
          <w:lang w:val="fr-FR"/>
        </w:rPr>
        <w:t>Distribution du Divertissement en Vol par Satisfaction</w:t>
      </w:r>
      <w:r w:rsidRPr="00AE7DA2">
        <w:rPr>
          <w:lang w:val="fr-FR"/>
        </w:rPr>
        <w:t xml:space="preserve"> :</w:t>
      </w:r>
    </w:p>
    <w:p w14:paraId="39E4845C" w14:textId="615D0CC4" w:rsidR="00AE7DA2" w:rsidRPr="00FD73D7" w:rsidRDefault="00AE7DA2" w:rsidP="00FD73D7">
      <w:pPr>
        <w:pStyle w:val="ListParagraph"/>
        <w:numPr>
          <w:ilvl w:val="0"/>
          <w:numId w:val="20"/>
        </w:numPr>
        <w:rPr>
          <w:lang w:val="fr-FR"/>
        </w:rPr>
      </w:pPr>
      <w:r w:rsidRPr="00FD73D7">
        <w:rPr>
          <w:lang w:val="fr-FR"/>
        </w:rPr>
        <w:t>Analyse la satisfaction liée aux options de divertissement en vol</w:t>
      </w:r>
      <w:r w:rsidR="00FD73D7">
        <w:rPr>
          <w:lang w:val="fr-FR"/>
        </w:rPr>
        <w:t>, u</w:t>
      </w:r>
      <w:r w:rsidRPr="00FD73D7">
        <w:rPr>
          <w:lang w:val="fr-FR"/>
        </w:rPr>
        <w:t>ne tendance vers une satisfaction plus faible pourrait suggérer que des améliorations sont nécessaires dans ce domaine.</w:t>
      </w:r>
    </w:p>
    <w:p w14:paraId="0EB6A01B" w14:textId="77777777" w:rsidR="00AE7DA2" w:rsidRPr="00AE7DA2" w:rsidRDefault="00AE7DA2" w:rsidP="00AE7DA2">
      <w:pPr>
        <w:numPr>
          <w:ilvl w:val="0"/>
          <w:numId w:val="17"/>
        </w:numPr>
        <w:rPr>
          <w:lang w:val="fr-FR"/>
        </w:rPr>
      </w:pPr>
      <w:r w:rsidRPr="00AE7DA2">
        <w:rPr>
          <w:b/>
          <w:bCs/>
          <w:lang w:val="fr-FR"/>
        </w:rPr>
        <w:t>Distribution du Service à Bord par Satisfaction</w:t>
      </w:r>
      <w:r w:rsidRPr="00AE7DA2">
        <w:rPr>
          <w:lang w:val="fr-FR"/>
        </w:rPr>
        <w:t xml:space="preserve"> :</w:t>
      </w:r>
    </w:p>
    <w:p w14:paraId="0F28E7C1" w14:textId="18E01D19" w:rsidR="00AE7DA2" w:rsidRPr="00FD73D7" w:rsidRDefault="00AE7DA2" w:rsidP="00FD73D7">
      <w:pPr>
        <w:pStyle w:val="ListParagraph"/>
        <w:numPr>
          <w:ilvl w:val="0"/>
          <w:numId w:val="20"/>
        </w:numPr>
        <w:rPr>
          <w:lang w:val="fr-FR"/>
        </w:rPr>
      </w:pPr>
      <w:r w:rsidRPr="00FD73D7">
        <w:rPr>
          <w:lang w:val="fr-FR"/>
        </w:rPr>
        <w:t>Évalue comment le service à bord impacte la satisfaction des passagers</w:t>
      </w:r>
      <w:r w:rsidR="00A73F49">
        <w:rPr>
          <w:lang w:val="fr-FR"/>
        </w:rPr>
        <w:t>, u</w:t>
      </w:r>
      <w:r w:rsidRPr="00FD73D7">
        <w:rPr>
          <w:lang w:val="fr-FR"/>
        </w:rPr>
        <w:t>ne réponse positive constante pourrait indiquer une prestation de service efficace.</w:t>
      </w:r>
    </w:p>
    <w:p w14:paraId="2F4F9694" w14:textId="77777777" w:rsidR="00AE7DA2" w:rsidRPr="00AE7DA2" w:rsidRDefault="00AE7DA2" w:rsidP="00AE7DA2">
      <w:pPr>
        <w:numPr>
          <w:ilvl w:val="0"/>
          <w:numId w:val="17"/>
        </w:numPr>
        <w:rPr>
          <w:lang w:val="fr-FR"/>
        </w:rPr>
      </w:pPr>
      <w:r w:rsidRPr="00AE7DA2">
        <w:rPr>
          <w:b/>
          <w:bCs/>
          <w:lang w:val="fr-FR"/>
        </w:rPr>
        <w:t>Distribution du Service d'Espace pour les Jambes par Satisfaction</w:t>
      </w:r>
      <w:r w:rsidRPr="00AE7DA2">
        <w:rPr>
          <w:lang w:val="fr-FR"/>
        </w:rPr>
        <w:t xml:space="preserve"> :</w:t>
      </w:r>
    </w:p>
    <w:p w14:paraId="1B507FD6" w14:textId="2B06DF3D" w:rsidR="00AE7DA2" w:rsidRPr="00A73F49" w:rsidRDefault="00AE7DA2" w:rsidP="00A73F49">
      <w:pPr>
        <w:pStyle w:val="ListParagraph"/>
        <w:numPr>
          <w:ilvl w:val="0"/>
          <w:numId w:val="20"/>
        </w:numPr>
        <w:rPr>
          <w:lang w:val="fr-FR"/>
        </w:rPr>
      </w:pPr>
      <w:r w:rsidRPr="00A73F49">
        <w:rPr>
          <w:lang w:val="fr-FR"/>
        </w:rPr>
        <w:t>Examine comment l'espace pour les jambes contribue à la satisfaction globale</w:t>
      </w:r>
      <w:r w:rsidR="00CB7F0F">
        <w:rPr>
          <w:lang w:val="fr-FR"/>
        </w:rPr>
        <w:t>, s</w:t>
      </w:r>
      <w:r w:rsidRPr="00A73F49">
        <w:rPr>
          <w:lang w:val="fr-FR"/>
        </w:rPr>
        <w:t>i de nombreux répondants le notent mal, cela pourrait indiquer un besoin d'ajustements dans l'agencement des sièges.</w:t>
      </w:r>
    </w:p>
    <w:p w14:paraId="7A4506EF" w14:textId="77777777" w:rsidR="00AE7DA2" w:rsidRPr="00AE7DA2" w:rsidRDefault="00AE7DA2" w:rsidP="00AE7DA2">
      <w:pPr>
        <w:numPr>
          <w:ilvl w:val="0"/>
          <w:numId w:val="17"/>
        </w:numPr>
        <w:rPr>
          <w:lang w:val="fr-FR"/>
        </w:rPr>
      </w:pPr>
      <w:r w:rsidRPr="00AE7DA2">
        <w:rPr>
          <w:b/>
          <w:bCs/>
          <w:lang w:val="fr-FR"/>
        </w:rPr>
        <w:t>Distribution de la Gestion des Bagages par Satisfaction</w:t>
      </w:r>
      <w:r w:rsidRPr="00AE7DA2">
        <w:rPr>
          <w:lang w:val="fr-FR"/>
        </w:rPr>
        <w:t xml:space="preserve"> :</w:t>
      </w:r>
    </w:p>
    <w:p w14:paraId="452808FE" w14:textId="274A1250" w:rsidR="00AE7DA2" w:rsidRPr="00CB7F0F" w:rsidRDefault="00AE7DA2" w:rsidP="00CB7F0F">
      <w:pPr>
        <w:pStyle w:val="ListParagraph"/>
        <w:numPr>
          <w:ilvl w:val="0"/>
          <w:numId w:val="20"/>
        </w:numPr>
        <w:rPr>
          <w:lang w:val="fr-FR"/>
        </w:rPr>
      </w:pPr>
      <w:r w:rsidRPr="00CB7F0F">
        <w:rPr>
          <w:lang w:val="fr-FR"/>
        </w:rPr>
        <w:t>Évalue la satisfaction concernant la gestion des bagages</w:t>
      </w:r>
      <w:r w:rsidR="00CB7F0F">
        <w:rPr>
          <w:lang w:val="fr-FR"/>
        </w:rPr>
        <w:t>, d</w:t>
      </w:r>
      <w:r w:rsidRPr="00CB7F0F">
        <w:rPr>
          <w:lang w:val="fr-FR"/>
        </w:rPr>
        <w:t>es niveaux élevés d'insatisfaction pourraient mettre en évidence des inefficacités dans ce processus.</w:t>
      </w:r>
    </w:p>
    <w:p w14:paraId="15D88C81" w14:textId="77777777" w:rsidR="009D6057" w:rsidRPr="00AE7DA2" w:rsidRDefault="009D6057" w:rsidP="009D6057">
      <w:pPr>
        <w:ind w:left="1440"/>
        <w:rPr>
          <w:lang w:val="fr-FR"/>
        </w:rPr>
      </w:pPr>
    </w:p>
    <w:p w14:paraId="2BEDD004" w14:textId="77777777" w:rsidR="00AE7DA2" w:rsidRPr="00AE7DA2" w:rsidRDefault="00AE7DA2" w:rsidP="00AE7DA2">
      <w:pPr>
        <w:numPr>
          <w:ilvl w:val="0"/>
          <w:numId w:val="17"/>
        </w:numPr>
        <w:rPr>
          <w:lang w:val="fr-FR"/>
        </w:rPr>
      </w:pPr>
      <w:r w:rsidRPr="00AE7DA2">
        <w:rPr>
          <w:b/>
          <w:bCs/>
          <w:lang w:val="fr-FR"/>
        </w:rPr>
        <w:lastRenderedPageBreak/>
        <w:t>Distribution du Service d'Enregistrement par Satisfaction</w:t>
      </w:r>
      <w:r w:rsidRPr="00AE7DA2">
        <w:rPr>
          <w:lang w:val="fr-FR"/>
        </w:rPr>
        <w:t xml:space="preserve"> :</w:t>
      </w:r>
    </w:p>
    <w:p w14:paraId="5D51F7D4" w14:textId="0E3A58F2" w:rsidR="00AE7DA2" w:rsidRPr="00F61FB0" w:rsidRDefault="00AE7DA2" w:rsidP="00F61FB0">
      <w:pPr>
        <w:pStyle w:val="ListParagraph"/>
        <w:numPr>
          <w:ilvl w:val="0"/>
          <w:numId w:val="20"/>
        </w:numPr>
        <w:rPr>
          <w:lang w:val="fr-FR"/>
        </w:rPr>
      </w:pPr>
      <w:r w:rsidRPr="00F61FB0">
        <w:rPr>
          <w:lang w:val="fr-FR"/>
        </w:rPr>
        <w:t>Mesure la satisfaction liée aux procédures d'enregistrement</w:t>
      </w:r>
      <w:r w:rsidR="007044AF">
        <w:rPr>
          <w:lang w:val="fr-FR"/>
        </w:rPr>
        <w:t>, d</w:t>
      </w:r>
      <w:r w:rsidRPr="00F61FB0">
        <w:rPr>
          <w:lang w:val="fr-FR"/>
        </w:rPr>
        <w:t>es retours positifs ici pourraient souligner des opérations efficaces, tandis que des retours négatifs pourraient indiquer des domaines à améliorer.</w:t>
      </w:r>
    </w:p>
    <w:p w14:paraId="2C9D59B5" w14:textId="77777777" w:rsidR="00AE7DA2" w:rsidRPr="00AE7DA2" w:rsidRDefault="00AE7DA2" w:rsidP="00AE7DA2">
      <w:pPr>
        <w:numPr>
          <w:ilvl w:val="0"/>
          <w:numId w:val="17"/>
        </w:numPr>
        <w:rPr>
          <w:lang w:val="fr-FR"/>
        </w:rPr>
      </w:pPr>
      <w:r w:rsidRPr="00AE7DA2">
        <w:rPr>
          <w:b/>
          <w:bCs/>
          <w:lang w:val="fr-FR"/>
        </w:rPr>
        <w:t>Distribution du Service en Vol par Satisfaction</w:t>
      </w:r>
      <w:r w:rsidRPr="00AE7DA2">
        <w:rPr>
          <w:lang w:val="fr-FR"/>
        </w:rPr>
        <w:t xml:space="preserve"> :</w:t>
      </w:r>
    </w:p>
    <w:p w14:paraId="2B87387E" w14:textId="526B0565" w:rsidR="00AE7DA2" w:rsidRPr="007044AF" w:rsidRDefault="00AE7DA2" w:rsidP="007044AF">
      <w:pPr>
        <w:pStyle w:val="ListParagraph"/>
        <w:numPr>
          <w:ilvl w:val="0"/>
          <w:numId w:val="20"/>
        </w:numPr>
        <w:rPr>
          <w:lang w:val="fr-FR"/>
        </w:rPr>
      </w:pPr>
      <w:r w:rsidRPr="007044AF">
        <w:rPr>
          <w:lang w:val="fr-FR"/>
        </w:rPr>
        <w:t>Examine la qualité du service en vol et sa relation avec la satisfaction globale des passagers</w:t>
      </w:r>
      <w:r w:rsidR="007044AF">
        <w:rPr>
          <w:lang w:val="fr-FR"/>
        </w:rPr>
        <w:t>, c</w:t>
      </w:r>
      <w:r w:rsidRPr="007044AF">
        <w:rPr>
          <w:lang w:val="fr-FR"/>
        </w:rPr>
        <w:t>e domaine pourrait être crucial pour améliorer l'expérience de voyage.</w:t>
      </w:r>
    </w:p>
    <w:p w14:paraId="7D8EF50A" w14:textId="77777777" w:rsidR="00AE7DA2" w:rsidRPr="00AE7DA2" w:rsidRDefault="00AE7DA2" w:rsidP="00AE7DA2">
      <w:pPr>
        <w:numPr>
          <w:ilvl w:val="0"/>
          <w:numId w:val="17"/>
        </w:numPr>
        <w:rPr>
          <w:lang w:val="fr-FR"/>
        </w:rPr>
      </w:pPr>
      <w:r w:rsidRPr="00AE7DA2">
        <w:rPr>
          <w:b/>
          <w:bCs/>
          <w:lang w:val="fr-FR"/>
        </w:rPr>
        <w:t>Distribution de la Propreté par Satisfaction</w:t>
      </w:r>
      <w:r w:rsidRPr="00AE7DA2">
        <w:rPr>
          <w:lang w:val="fr-FR"/>
        </w:rPr>
        <w:t xml:space="preserve"> :</w:t>
      </w:r>
    </w:p>
    <w:p w14:paraId="705B7478" w14:textId="55C0CD34" w:rsidR="00AE7DA2" w:rsidRDefault="00AE7DA2" w:rsidP="00F97BA5">
      <w:pPr>
        <w:pStyle w:val="ListParagraph"/>
        <w:numPr>
          <w:ilvl w:val="0"/>
          <w:numId w:val="20"/>
        </w:numPr>
        <w:rPr>
          <w:lang w:val="fr-FR"/>
        </w:rPr>
      </w:pPr>
      <w:r w:rsidRPr="00F97BA5">
        <w:rPr>
          <w:lang w:val="fr-FR"/>
        </w:rPr>
        <w:t>Évalue comment la propreté influence les niveaux de satisfaction</w:t>
      </w:r>
      <w:r w:rsidR="00F97BA5">
        <w:rPr>
          <w:lang w:val="fr-FR"/>
        </w:rPr>
        <w:t>, d</w:t>
      </w:r>
      <w:r w:rsidRPr="00F97BA5">
        <w:rPr>
          <w:lang w:val="fr-FR"/>
        </w:rPr>
        <w:t>es notes faibles pourraient nécessiter une attention immédiate de la part de la direction de la compagnie aérienne.</w:t>
      </w:r>
    </w:p>
    <w:p w14:paraId="2E509BB3" w14:textId="77777777" w:rsidR="00297B57" w:rsidRPr="00F97BA5" w:rsidRDefault="00297B57" w:rsidP="00297B57">
      <w:pPr>
        <w:pStyle w:val="ListParagraph"/>
        <w:rPr>
          <w:lang w:val="fr-FR"/>
        </w:rPr>
      </w:pPr>
    </w:p>
    <w:p w14:paraId="7F9018E6" w14:textId="77777777" w:rsidR="00AE7DA2" w:rsidRPr="00AE7DA2" w:rsidRDefault="00AE7DA2" w:rsidP="00AE7DA2">
      <w:pPr>
        <w:rPr>
          <w:b/>
          <w:bCs/>
        </w:rPr>
      </w:pPr>
      <w:r w:rsidRPr="00AE7DA2">
        <w:rPr>
          <w:b/>
          <w:bCs/>
        </w:rPr>
        <w:t xml:space="preserve">Insights </w:t>
      </w:r>
      <w:proofErr w:type="spellStart"/>
      <w:proofErr w:type="gramStart"/>
      <w:r w:rsidRPr="00AE7DA2">
        <w:rPr>
          <w:b/>
          <w:bCs/>
        </w:rPr>
        <w:t>Potentiels</w:t>
      </w:r>
      <w:proofErr w:type="spellEnd"/>
      <w:r w:rsidRPr="00AE7DA2">
        <w:rPr>
          <w:b/>
          <w:bCs/>
        </w:rPr>
        <w:t xml:space="preserve"> :</w:t>
      </w:r>
      <w:proofErr w:type="gramEnd"/>
    </w:p>
    <w:p w14:paraId="561832C1" w14:textId="77777777" w:rsidR="00AE7DA2" w:rsidRPr="00AE7DA2" w:rsidRDefault="00AE7DA2" w:rsidP="00AE7DA2">
      <w:pPr>
        <w:numPr>
          <w:ilvl w:val="0"/>
          <w:numId w:val="18"/>
        </w:numPr>
        <w:rPr>
          <w:lang w:val="fr-FR"/>
        </w:rPr>
      </w:pPr>
      <w:r w:rsidRPr="00AE7DA2">
        <w:rPr>
          <w:b/>
          <w:bCs/>
          <w:lang w:val="fr-FR"/>
        </w:rPr>
        <w:t>Aspects Clés de la Satisfaction</w:t>
      </w:r>
      <w:r w:rsidRPr="00AE7DA2">
        <w:rPr>
          <w:lang w:val="fr-FR"/>
        </w:rPr>
        <w:t> : Les graphiques aident à identifier quels aspects de l’expérience de voyage influencent de manière significative la satisfaction des passagers, orientant ainsi les compagnies aériennes sur où concentrer leurs efforts d’amélioration.</w:t>
      </w:r>
    </w:p>
    <w:p w14:paraId="795FF20C" w14:textId="77777777" w:rsidR="00AE7DA2" w:rsidRPr="00AE7DA2" w:rsidRDefault="00AE7DA2" w:rsidP="00AE7DA2">
      <w:pPr>
        <w:numPr>
          <w:ilvl w:val="0"/>
          <w:numId w:val="18"/>
        </w:numPr>
        <w:rPr>
          <w:lang w:val="fr-FR"/>
        </w:rPr>
      </w:pPr>
      <w:r w:rsidRPr="00AE7DA2">
        <w:rPr>
          <w:b/>
          <w:bCs/>
          <w:lang w:val="fr-FR"/>
        </w:rPr>
        <w:t>Zones d'Amélioration Ciblées</w:t>
      </w:r>
      <w:r w:rsidRPr="00AE7DA2">
        <w:rPr>
          <w:lang w:val="fr-FR"/>
        </w:rPr>
        <w:t> : Les domaines avec de faibles niveaux de satisfaction peuvent nécessiter des actions immédiates pour résoudre les problèmes et améliorer l'expérience globale des passagers.</w:t>
      </w:r>
    </w:p>
    <w:p w14:paraId="70D5B1B0" w14:textId="77777777" w:rsidR="00AE7DA2" w:rsidRPr="00AE7DA2" w:rsidRDefault="00AE7DA2" w:rsidP="00AE7DA2">
      <w:pPr>
        <w:rPr>
          <w:b/>
          <w:bCs/>
        </w:rPr>
      </w:pPr>
      <w:r w:rsidRPr="00AE7DA2">
        <w:rPr>
          <w:b/>
          <w:bCs/>
        </w:rPr>
        <w:t xml:space="preserve">Impact sur </w:t>
      </w:r>
      <w:proofErr w:type="spellStart"/>
      <w:proofErr w:type="gramStart"/>
      <w:r w:rsidRPr="00AE7DA2">
        <w:rPr>
          <w:b/>
          <w:bCs/>
        </w:rPr>
        <w:t>l'Analyse</w:t>
      </w:r>
      <w:proofErr w:type="spellEnd"/>
      <w:r w:rsidRPr="00AE7DA2">
        <w:rPr>
          <w:b/>
          <w:bCs/>
        </w:rPr>
        <w:t xml:space="preserve"> :</w:t>
      </w:r>
      <w:proofErr w:type="gramEnd"/>
    </w:p>
    <w:p w14:paraId="510EAC8A" w14:textId="77777777" w:rsidR="00AE7DA2" w:rsidRPr="00AE7DA2" w:rsidRDefault="00AE7DA2" w:rsidP="00AE7DA2">
      <w:pPr>
        <w:numPr>
          <w:ilvl w:val="0"/>
          <w:numId w:val="19"/>
        </w:numPr>
        <w:rPr>
          <w:lang w:val="fr-FR"/>
        </w:rPr>
      </w:pPr>
      <w:r w:rsidRPr="00AE7DA2">
        <w:rPr>
          <w:lang w:val="fr-FR"/>
        </w:rPr>
        <w:t>Comprendre la satisfaction des passagers à travers diverses dimensions de service permet aux compagnies aériennes d'adapter leurs services et de traiter des griefs spécifiques, contribuant ainsi à des niveaux de satisfaction globaux plus élevés.</w:t>
      </w:r>
    </w:p>
    <w:p w14:paraId="604E5F6D" w14:textId="5A1C5E08" w:rsidR="003D27F8" w:rsidRDefault="0051604E" w:rsidP="006D5DF4">
      <w:pPr>
        <w:rPr>
          <w:lang w:val="fr-FR"/>
        </w:rPr>
      </w:pPr>
      <w:r>
        <w:rPr>
          <w:noProof/>
          <w:lang w:val="fr-FR"/>
        </w:rPr>
        <w:lastRenderedPageBreak/>
        <w:drawing>
          <wp:inline distT="0" distB="0" distL="0" distR="0" wp14:anchorId="0D503958" wp14:editId="7510B961">
            <wp:extent cx="5943600" cy="4640580"/>
            <wp:effectExtent l="0" t="0" r="0" b="7620"/>
            <wp:docPr id="1661074898" name="Picture 7"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74898" name="Picture 7" descr="A group of blue and white graph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40580"/>
                    </a:xfrm>
                    <a:prstGeom prst="rect">
                      <a:avLst/>
                    </a:prstGeom>
                  </pic:spPr>
                </pic:pic>
              </a:graphicData>
            </a:graphic>
          </wp:inline>
        </w:drawing>
      </w:r>
    </w:p>
    <w:p w14:paraId="61682ACB" w14:textId="54742A0B" w:rsidR="00D40C0B" w:rsidRPr="007D3FE7" w:rsidRDefault="00D40C0B" w:rsidP="00D40C0B">
      <w:pPr>
        <w:rPr>
          <w:lang w:val="fr-FR"/>
        </w:rPr>
      </w:pPr>
      <w:r w:rsidRPr="007D3FE7">
        <w:rPr>
          <w:lang w:val="fr-FR"/>
        </w:rPr>
        <w:t>Interprétation des graphiques</w:t>
      </w:r>
      <w:r w:rsidR="001F3E67" w:rsidRPr="007D3FE7">
        <w:rPr>
          <w:lang w:val="fr-FR"/>
        </w:rPr>
        <w:t xml:space="preserve"> </w:t>
      </w:r>
      <w:proofErr w:type="spellStart"/>
      <w:r w:rsidR="001F3E67" w:rsidRPr="007D3FE7">
        <w:rPr>
          <w:lang w:val="fr-FR"/>
        </w:rPr>
        <w:t>scat</w:t>
      </w:r>
      <w:r w:rsidR="00AC5AC9" w:rsidRPr="007D3FE7">
        <w:rPr>
          <w:lang w:val="fr-FR"/>
        </w:rPr>
        <w:t>ter</w:t>
      </w:r>
      <w:proofErr w:type="spellEnd"/>
      <w:r w:rsidR="00AC5AC9" w:rsidRPr="007D3FE7">
        <w:rPr>
          <w:lang w:val="fr-FR"/>
        </w:rPr>
        <w:t xml:space="preserve"> plot</w:t>
      </w:r>
      <w:r w:rsidRPr="007D3FE7">
        <w:rPr>
          <w:lang w:val="fr-FR"/>
        </w:rPr>
        <w:t xml:space="preserve"> :</w:t>
      </w:r>
    </w:p>
    <w:p w14:paraId="1D871CC2" w14:textId="32FDB56D" w:rsidR="001750E0" w:rsidRPr="001750E0" w:rsidRDefault="0050022A" w:rsidP="004F75C3">
      <w:pPr>
        <w:rPr>
          <w:lang w:val="fr-FR"/>
        </w:rPr>
      </w:pPr>
      <w:r w:rsidRPr="0079223A">
        <w:rPr>
          <w:u w:val="single"/>
          <w:lang w:val="fr-FR"/>
        </w:rPr>
        <w:t>Le graph</w:t>
      </w:r>
      <w:r w:rsidR="0079223A" w:rsidRPr="0079223A">
        <w:rPr>
          <w:u w:val="single"/>
          <w:lang w:val="fr-FR"/>
        </w:rPr>
        <w:t>e</w:t>
      </w:r>
      <w:r w:rsidR="001750E0" w:rsidRPr="0079223A">
        <w:rPr>
          <w:u w:val="single"/>
          <w:lang w:val="fr-FR"/>
        </w:rPr>
        <w:t xml:space="preserve"> Âge vs. Distance de Vol</w:t>
      </w:r>
      <w:r w:rsidR="002B7C91">
        <w:rPr>
          <w:lang w:val="fr-FR"/>
        </w:rPr>
        <w:t> : nous m</w:t>
      </w:r>
      <w:r w:rsidR="001750E0" w:rsidRPr="001750E0">
        <w:rPr>
          <w:lang w:val="fr-FR"/>
        </w:rPr>
        <w:t>ontre la relation entre l'âge et la distance de vol.</w:t>
      </w:r>
    </w:p>
    <w:p w14:paraId="636706A1" w14:textId="77777777" w:rsidR="001750E0" w:rsidRPr="001750E0" w:rsidRDefault="001750E0" w:rsidP="001750E0">
      <w:pPr>
        <w:rPr>
          <w:lang w:val="fr-FR"/>
        </w:rPr>
      </w:pPr>
      <w:r w:rsidRPr="001750E0">
        <w:rPr>
          <w:lang w:val="fr-FR"/>
        </w:rPr>
        <w:t>Le nuage de points indique qu'il n'y a pas de corrélation forte.</w:t>
      </w:r>
    </w:p>
    <w:p w14:paraId="0F3FD347" w14:textId="30B8FDA2" w:rsidR="001750E0" w:rsidRPr="0079223A" w:rsidRDefault="0079223A" w:rsidP="001750E0">
      <w:pPr>
        <w:rPr>
          <w:u w:val="single"/>
          <w:lang w:val="fr-FR"/>
        </w:rPr>
      </w:pPr>
      <w:r w:rsidRPr="0079223A">
        <w:rPr>
          <w:u w:val="single"/>
          <w:lang w:val="fr-FR"/>
        </w:rPr>
        <w:t xml:space="preserve">Le graphe </w:t>
      </w:r>
      <w:r w:rsidR="001750E0" w:rsidRPr="0079223A">
        <w:rPr>
          <w:u w:val="single"/>
          <w:lang w:val="fr-FR"/>
        </w:rPr>
        <w:t>Âge vs. Retard de Départ en Minutes</w:t>
      </w:r>
      <w:r w:rsidR="002950E5">
        <w:rPr>
          <w:u w:val="single"/>
          <w:lang w:val="fr-FR"/>
        </w:rPr>
        <w:t> :</w:t>
      </w:r>
    </w:p>
    <w:p w14:paraId="1E990D56" w14:textId="77777777" w:rsidR="001750E0" w:rsidRPr="001750E0" w:rsidRDefault="001750E0" w:rsidP="001750E0">
      <w:pPr>
        <w:rPr>
          <w:lang w:val="fr-FR"/>
        </w:rPr>
      </w:pPr>
      <w:r w:rsidRPr="001750E0">
        <w:rPr>
          <w:lang w:val="fr-FR"/>
        </w:rPr>
        <w:t>Représente la relation entre l'âge et le retard au départ.</w:t>
      </w:r>
    </w:p>
    <w:p w14:paraId="70A14BBE" w14:textId="77777777" w:rsidR="001750E0" w:rsidRPr="001750E0" w:rsidRDefault="001750E0" w:rsidP="001750E0">
      <w:pPr>
        <w:rPr>
          <w:lang w:val="fr-FR"/>
        </w:rPr>
      </w:pPr>
      <w:r w:rsidRPr="001750E0">
        <w:rPr>
          <w:lang w:val="fr-FR"/>
        </w:rPr>
        <w:t>Distribution généralement éparse sans tendance claire.</w:t>
      </w:r>
    </w:p>
    <w:p w14:paraId="1A0B1037" w14:textId="5C88EDDD" w:rsidR="001750E0" w:rsidRPr="002950E5" w:rsidRDefault="002950E5" w:rsidP="001750E0">
      <w:pPr>
        <w:rPr>
          <w:u w:val="single"/>
          <w:lang w:val="fr-FR"/>
        </w:rPr>
      </w:pPr>
      <w:r w:rsidRPr="002950E5">
        <w:rPr>
          <w:u w:val="single"/>
          <w:lang w:val="fr-FR"/>
        </w:rPr>
        <w:t>Le graphe</w:t>
      </w:r>
      <w:r w:rsidR="001750E0" w:rsidRPr="002950E5">
        <w:rPr>
          <w:u w:val="single"/>
          <w:lang w:val="fr-FR"/>
        </w:rPr>
        <w:t xml:space="preserve"> Âge vs. Retard d'Arrivée en Minutes</w:t>
      </w:r>
      <w:r>
        <w:rPr>
          <w:u w:val="single"/>
          <w:lang w:val="fr-FR"/>
        </w:rPr>
        <w:t> :</w:t>
      </w:r>
    </w:p>
    <w:p w14:paraId="3579CF65" w14:textId="77777777" w:rsidR="001750E0" w:rsidRPr="001750E0" w:rsidRDefault="001750E0" w:rsidP="001750E0">
      <w:pPr>
        <w:rPr>
          <w:lang w:val="fr-FR"/>
        </w:rPr>
      </w:pPr>
      <w:r w:rsidRPr="001750E0">
        <w:rPr>
          <w:lang w:val="fr-FR"/>
        </w:rPr>
        <w:t>Affiche la relation entre l'âge et le retard à l'arrivée.</w:t>
      </w:r>
    </w:p>
    <w:p w14:paraId="1D161F20" w14:textId="77777777" w:rsidR="001750E0" w:rsidRPr="001750E0" w:rsidRDefault="001750E0" w:rsidP="001750E0">
      <w:pPr>
        <w:rPr>
          <w:lang w:val="fr-FR"/>
        </w:rPr>
      </w:pPr>
      <w:r w:rsidRPr="001750E0">
        <w:rPr>
          <w:lang w:val="fr-FR"/>
        </w:rPr>
        <w:t>Distribution éparse similaire aux précédents graphiques.</w:t>
      </w:r>
    </w:p>
    <w:p w14:paraId="5592B099" w14:textId="2CEBB666" w:rsidR="001750E0" w:rsidRPr="002950E5" w:rsidRDefault="002950E5" w:rsidP="001750E0">
      <w:pPr>
        <w:rPr>
          <w:u w:val="single"/>
          <w:lang w:val="fr-FR"/>
        </w:rPr>
      </w:pPr>
      <w:r w:rsidRPr="002950E5">
        <w:rPr>
          <w:u w:val="single"/>
          <w:lang w:val="fr-FR"/>
        </w:rPr>
        <w:t xml:space="preserve">Le graphe </w:t>
      </w:r>
      <w:r w:rsidR="001750E0" w:rsidRPr="002950E5">
        <w:rPr>
          <w:u w:val="single"/>
          <w:lang w:val="fr-FR"/>
        </w:rPr>
        <w:t>Distance de Vol vs. Retard d'Arrivée en Minutes</w:t>
      </w:r>
      <w:r w:rsidRPr="002950E5">
        <w:rPr>
          <w:u w:val="single"/>
          <w:lang w:val="fr-FR"/>
        </w:rPr>
        <w:t> :</w:t>
      </w:r>
    </w:p>
    <w:p w14:paraId="778DCCFF" w14:textId="77777777" w:rsidR="001750E0" w:rsidRPr="001750E0" w:rsidRDefault="001750E0" w:rsidP="001750E0">
      <w:pPr>
        <w:rPr>
          <w:lang w:val="fr-FR"/>
        </w:rPr>
      </w:pPr>
      <w:r w:rsidRPr="001750E0">
        <w:rPr>
          <w:lang w:val="fr-FR"/>
        </w:rPr>
        <w:t>Montre la distance de vol par rapport au retard à l'arrivée.</w:t>
      </w:r>
    </w:p>
    <w:p w14:paraId="15FE56AA" w14:textId="77777777" w:rsidR="001750E0" w:rsidRPr="001750E0" w:rsidRDefault="001750E0" w:rsidP="001750E0">
      <w:pPr>
        <w:rPr>
          <w:lang w:val="fr-FR"/>
        </w:rPr>
      </w:pPr>
      <w:r w:rsidRPr="001750E0">
        <w:rPr>
          <w:lang w:val="fr-FR"/>
        </w:rPr>
        <w:t>Le nuage de points indique une certaine variabilité mais pas de corrélation forte.</w:t>
      </w:r>
    </w:p>
    <w:p w14:paraId="57222AD9" w14:textId="46B4310C" w:rsidR="001750E0" w:rsidRPr="001750E0" w:rsidRDefault="0083438F" w:rsidP="001750E0">
      <w:pPr>
        <w:rPr>
          <w:lang w:val="fr-FR"/>
        </w:rPr>
      </w:pPr>
      <w:r w:rsidRPr="002950E5">
        <w:rPr>
          <w:u w:val="single"/>
          <w:lang w:val="fr-FR"/>
        </w:rPr>
        <w:lastRenderedPageBreak/>
        <w:t xml:space="preserve">Le graphe </w:t>
      </w:r>
      <w:r w:rsidR="001750E0" w:rsidRPr="0083438F">
        <w:rPr>
          <w:u w:val="single"/>
          <w:lang w:val="fr-FR"/>
        </w:rPr>
        <w:t>Distance de Vol vs. Retard de Départ en Minutes</w:t>
      </w:r>
      <w:r>
        <w:rPr>
          <w:u w:val="single"/>
          <w:lang w:val="fr-FR"/>
        </w:rPr>
        <w:t> :</w:t>
      </w:r>
    </w:p>
    <w:p w14:paraId="54D29FEC" w14:textId="77777777" w:rsidR="001750E0" w:rsidRPr="001750E0" w:rsidRDefault="001750E0" w:rsidP="001750E0">
      <w:pPr>
        <w:rPr>
          <w:lang w:val="fr-FR"/>
        </w:rPr>
      </w:pPr>
      <w:r w:rsidRPr="001750E0">
        <w:rPr>
          <w:lang w:val="fr-FR"/>
        </w:rPr>
        <w:t>Illustre la relation entre la distance de vol et le retard au départ.</w:t>
      </w:r>
    </w:p>
    <w:p w14:paraId="2F4DF973" w14:textId="77777777" w:rsidR="001750E0" w:rsidRPr="001750E0" w:rsidRDefault="001750E0" w:rsidP="001750E0">
      <w:pPr>
        <w:rPr>
          <w:lang w:val="fr-FR"/>
        </w:rPr>
      </w:pPr>
      <w:r w:rsidRPr="001750E0">
        <w:rPr>
          <w:lang w:val="fr-FR"/>
        </w:rPr>
        <w:t>Les points de dispersion suggèrent une large distribution.</w:t>
      </w:r>
    </w:p>
    <w:p w14:paraId="68999CEE" w14:textId="259C6760" w:rsidR="001750E0" w:rsidRPr="0083438F" w:rsidRDefault="0083438F" w:rsidP="001750E0">
      <w:pPr>
        <w:rPr>
          <w:u w:val="single"/>
          <w:lang w:val="fr-FR"/>
        </w:rPr>
      </w:pPr>
      <w:r w:rsidRPr="0083438F">
        <w:rPr>
          <w:u w:val="single"/>
          <w:lang w:val="fr-FR"/>
        </w:rPr>
        <w:t>Le graphe</w:t>
      </w:r>
      <w:r w:rsidR="001750E0" w:rsidRPr="0083438F">
        <w:rPr>
          <w:u w:val="single"/>
          <w:lang w:val="fr-FR"/>
        </w:rPr>
        <w:t xml:space="preserve"> Retard de Départ en Minutes vs. Retard d'Arrivée en Minutes</w:t>
      </w:r>
      <w:r w:rsidRPr="0083438F">
        <w:rPr>
          <w:u w:val="single"/>
          <w:lang w:val="fr-FR"/>
        </w:rPr>
        <w:t> :</w:t>
      </w:r>
    </w:p>
    <w:p w14:paraId="6826456D" w14:textId="77777777" w:rsidR="001750E0" w:rsidRPr="001750E0" w:rsidRDefault="001750E0" w:rsidP="001750E0">
      <w:pPr>
        <w:rPr>
          <w:lang w:val="fr-FR"/>
        </w:rPr>
      </w:pPr>
      <w:r w:rsidRPr="001750E0">
        <w:rPr>
          <w:lang w:val="fr-FR"/>
        </w:rPr>
        <w:t>Montre une corrélation positive claire ; à mesure qu'un retard augmente, l'autre tend à augmenter aussi.</w:t>
      </w:r>
    </w:p>
    <w:p w14:paraId="3D29D7BA" w14:textId="1F42672D" w:rsidR="001750E0" w:rsidRPr="000D235C" w:rsidRDefault="001750E0" w:rsidP="001750E0">
      <w:pPr>
        <w:rPr>
          <w:lang w:val="fr-FR"/>
        </w:rPr>
      </w:pPr>
      <w:r w:rsidRPr="001750E0">
        <w:rPr>
          <w:lang w:val="fr-FR"/>
        </w:rPr>
        <w:t>Ce graphique suggère une forte relation entre les retards de départ et d'arrivée.</w:t>
      </w:r>
    </w:p>
    <w:p w14:paraId="251DDBB2" w14:textId="7A49199A" w:rsidR="003D27F8" w:rsidRDefault="003D27F8" w:rsidP="006D5DF4">
      <w:pPr>
        <w:rPr>
          <w:lang w:val="fr-FR"/>
        </w:rPr>
      </w:pPr>
    </w:p>
    <w:p w14:paraId="694C355F" w14:textId="46DCE396" w:rsidR="003D27F8" w:rsidRDefault="0056327D" w:rsidP="006D5DF4">
      <w:pPr>
        <w:rPr>
          <w:lang w:val="fr-FR"/>
        </w:rPr>
      </w:pPr>
      <w:r>
        <w:rPr>
          <w:noProof/>
          <w:lang w:val="fr-FR"/>
        </w:rPr>
        <w:drawing>
          <wp:inline distT="0" distB="0" distL="0" distR="0" wp14:anchorId="2313BAD9" wp14:editId="474AD191">
            <wp:extent cx="5943600" cy="2652395"/>
            <wp:effectExtent l="0" t="0" r="0" b="0"/>
            <wp:docPr id="172972383"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2383" name="Picture 5" descr="A graph of blue and orange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52395"/>
                    </a:xfrm>
                    <a:prstGeom prst="rect">
                      <a:avLst/>
                    </a:prstGeom>
                  </pic:spPr>
                </pic:pic>
              </a:graphicData>
            </a:graphic>
          </wp:inline>
        </w:drawing>
      </w:r>
    </w:p>
    <w:p w14:paraId="000829D7" w14:textId="77777777" w:rsidR="00BD4A69" w:rsidRPr="007D3FE7" w:rsidRDefault="00BD4A69" w:rsidP="00BD4A69">
      <w:pPr>
        <w:rPr>
          <w:lang w:val="fr-FR"/>
        </w:rPr>
      </w:pPr>
      <w:r w:rsidRPr="007D3FE7">
        <w:rPr>
          <w:lang w:val="fr-FR"/>
        </w:rPr>
        <w:t>Graphique : Compte des ID par Groupe d'Âge et Satisfaction</w:t>
      </w:r>
    </w:p>
    <w:p w14:paraId="4751A955" w14:textId="4E69E3EE" w:rsidR="00BD4A69" w:rsidRPr="00BD4A69" w:rsidRDefault="00BD4A69" w:rsidP="00BD4A69">
      <w:pPr>
        <w:rPr>
          <w:lang w:val="fr-FR"/>
        </w:rPr>
      </w:pPr>
      <w:r w:rsidRPr="00F24344">
        <w:rPr>
          <w:u w:val="single"/>
          <w:lang w:val="fr-FR"/>
        </w:rPr>
        <w:t xml:space="preserve">Axes </w:t>
      </w:r>
      <w:r w:rsidRPr="00BD4A69">
        <w:rPr>
          <w:lang w:val="fr-FR"/>
        </w:rPr>
        <w:t>:</w:t>
      </w:r>
    </w:p>
    <w:p w14:paraId="22D9EB03" w14:textId="77777777" w:rsidR="00BD4A69" w:rsidRPr="00BD4A69" w:rsidRDefault="00BD4A69" w:rsidP="00BD4A69">
      <w:pPr>
        <w:rPr>
          <w:lang w:val="fr-FR"/>
        </w:rPr>
      </w:pPr>
      <w:r w:rsidRPr="00BD4A69">
        <w:rPr>
          <w:lang w:val="fr-FR"/>
        </w:rPr>
        <w:t>L'axe des x représente les groupes d'âge, divisés en tranches (par exemple, 18-30, 31-40, etc.).</w:t>
      </w:r>
    </w:p>
    <w:p w14:paraId="1D19905C" w14:textId="77777777" w:rsidR="00BD4A69" w:rsidRPr="00BD4A69" w:rsidRDefault="00BD4A69" w:rsidP="00BD4A69">
      <w:pPr>
        <w:rPr>
          <w:lang w:val="fr-FR"/>
        </w:rPr>
      </w:pPr>
      <w:r w:rsidRPr="00BD4A69">
        <w:rPr>
          <w:lang w:val="fr-FR"/>
        </w:rPr>
        <w:t>L'axe des y indique le nombre d'individus dans chaque groupe d'âge, en fonction de leur satisfaction.</w:t>
      </w:r>
    </w:p>
    <w:p w14:paraId="0A4508FB" w14:textId="24B8D82F" w:rsidR="00BD4A69" w:rsidRPr="00BD4A69" w:rsidRDefault="00BD4A69" w:rsidP="00BD4A69">
      <w:pPr>
        <w:rPr>
          <w:lang w:val="fr-FR"/>
        </w:rPr>
      </w:pPr>
      <w:r w:rsidRPr="00F24344">
        <w:rPr>
          <w:u w:val="single"/>
          <w:lang w:val="fr-FR"/>
        </w:rPr>
        <w:t>Barres</w:t>
      </w:r>
      <w:r w:rsidRPr="00BD4A69">
        <w:rPr>
          <w:lang w:val="fr-FR"/>
        </w:rPr>
        <w:t xml:space="preserve"> :</w:t>
      </w:r>
    </w:p>
    <w:p w14:paraId="15763CB5" w14:textId="77777777" w:rsidR="00BD4A69" w:rsidRPr="00BD4A69" w:rsidRDefault="00BD4A69" w:rsidP="00BD4A69">
      <w:pPr>
        <w:rPr>
          <w:lang w:val="fr-FR"/>
        </w:rPr>
      </w:pPr>
      <w:r w:rsidRPr="00BD4A69">
        <w:rPr>
          <w:lang w:val="fr-FR"/>
        </w:rPr>
        <w:t>Les barres sont colorées pour représenter différents niveaux de satisfaction :</w:t>
      </w:r>
    </w:p>
    <w:p w14:paraId="7403B614" w14:textId="77777777" w:rsidR="00BD4A69" w:rsidRPr="00BD4A69" w:rsidRDefault="00BD4A69" w:rsidP="00BD4A69">
      <w:pPr>
        <w:rPr>
          <w:lang w:val="fr-FR"/>
        </w:rPr>
      </w:pPr>
      <w:r w:rsidRPr="00BD4A69">
        <w:rPr>
          <w:lang w:val="fr-FR"/>
        </w:rPr>
        <w:t>Satisfait (orange)</w:t>
      </w:r>
    </w:p>
    <w:p w14:paraId="4D6D24A9" w14:textId="77777777" w:rsidR="00BD4A69" w:rsidRDefault="00BD4A69" w:rsidP="00BD4A69">
      <w:pPr>
        <w:rPr>
          <w:lang w:val="fr-FR"/>
        </w:rPr>
      </w:pPr>
      <w:r w:rsidRPr="00BD4A69">
        <w:rPr>
          <w:lang w:val="fr-FR"/>
        </w:rPr>
        <w:t>Neutre ou insatisfait (bleu)</w:t>
      </w:r>
    </w:p>
    <w:p w14:paraId="5F5436C7" w14:textId="77777777" w:rsidR="00297B57" w:rsidRDefault="00297B57" w:rsidP="00BD4A69">
      <w:pPr>
        <w:rPr>
          <w:lang w:val="fr-FR"/>
        </w:rPr>
      </w:pPr>
    </w:p>
    <w:p w14:paraId="20E84B91" w14:textId="77777777" w:rsidR="00297B57" w:rsidRDefault="00297B57" w:rsidP="00BD4A69">
      <w:pPr>
        <w:rPr>
          <w:lang w:val="fr-FR"/>
        </w:rPr>
      </w:pPr>
    </w:p>
    <w:p w14:paraId="5DCFE128" w14:textId="77777777" w:rsidR="00297B57" w:rsidRPr="00BD4A69" w:rsidRDefault="00297B57" w:rsidP="00BD4A69">
      <w:pPr>
        <w:rPr>
          <w:lang w:val="fr-FR"/>
        </w:rPr>
      </w:pPr>
    </w:p>
    <w:p w14:paraId="6F2449EC" w14:textId="77777777" w:rsidR="00BD4A69" w:rsidRPr="00BD4A69" w:rsidRDefault="00BD4A69" w:rsidP="00BD4A69">
      <w:pPr>
        <w:rPr>
          <w:lang w:val="fr-FR"/>
        </w:rPr>
      </w:pPr>
      <w:r w:rsidRPr="00FE06A9">
        <w:rPr>
          <w:u w:val="single"/>
          <w:lang w:val="fr-FR"/>
        </w:rPr>
        <w:lastRenderedPageBreak/>
        <w:t xml:space="preserve">Observations </w:t>
      </w:r>
      <w:r w:rsidRPr="00BD4A69">
        <w:rPr>
          <w:lang w:val="fr-FR"/>
        </w:rPr>
        <w:t>:</w:t>
      </w:r>
    </w:p>
    <w:p w14:paraId="2D210C74" w14:textId="006E4C57" w:rsidR="00BD4A69" w:rsidRPr="00BD4A69" w:rsidRDefault="00BD4A69" w:rsidP="00297B57">
      <w:pPr>
        <w:rPr>
          <w:lang w:val="fr-FR"/>
        </w:rPr>
      </w:pPr>
      <w:r w:rsidRPr="00B760B3">
        <w:rPr>
          <w:u w:val="single"/>
          <w:lang w:val="fr-FR"/>
        </w:rPr>
        <w:t>Distribution de Satisfaction</w:t>
      </w:r>
      <w:r w:rsidRPr="00BD4A69">
        <w:rPr>
          <w:lang w:val="fr-FR"/>
        </w:rPr>
        <w:t xml:space="preserve"> :</w:t>
      </w:r>
    </w:p>
    <w:p w14:paraId="67E77908" w14:textId="20B479DE" w:rsidR="00BD4A69" w:rsidRPr="00B760B3" w:rsidRDefault="00BD4A69" w:rsidP="00B760B3">
      <w:pPr>
        <w:pStyle w:val="ListParagraph"/>
        <w:numPr>
          <w:ilvl w:val="0"/>
          <w:numId w:val="20"/>
        </w:numPr>
        <w:rPr>
          <w:lang w:val="fr-FR"/>
        </w:rPr>
      </w:pPr>
      <w:r w:rsidRPr="00B760B3">
        <w:rPr>
          <w:lang w:val="fr-FR"/>
        </w:rPr>
        <w:t>Les groupes d'âge 1</w:t>
      </w:r>
      <w:r w:rsidR="005A2B0E">
        <w:rPr>
          <w:lang w:val="fr-FR"/>
        </w:rPr>
        <w:t>9</w:t>
      </w:r>
      <w:r w:rsidRPr="00B760B3">
        <w:rPr>
          <w:lang w:val="fr-FR"/>
        </w:rPr>
        <w:t>-30 et 31-40 semblent avoir un nombre élevé de personnes satisfaites par rapport aux autres groupes.</w:t>
      </w:r>
    </w:p>
    <w:p w14:paraId="361B1F45" w14:textId="40F89737" w:rsidR="00BD4A69" w:rsidRPr="00B760B3" w:rsidRDefault="00BD4A69" w:rsidP="00B760B3">
      <w:pPr>
        <w:pStyle w:val="ListParagraph"/>
        <w:numPr>
          <w:ilvl w:val="0"/>
          <w:numId w:val="20"/>
        </w:numPr>
        <w:rPr>
          <w:lang w:val="fr-FR"/>
        </w:rPr>
      </w:pPr>
      <w:r w:rsidRPr="00B760B3">
        <w:rPr>
          <w:lang w:val="fr-FR"/>
        </w:rPr>
        <w:t>Les groupes plus âgés (61-70 et 71-80) ont généralement moins d'individus, et une proportion plus élevée émerge dans la catégorie neutre ou insatisfaite.</w:t>
      </w:r>
    </w:p>
    <w:p w14:paraId="0232E7C4" w14:textId="4F6C43C5" w:rsidR="00BD4A69" w:rsidRPr="00BD4A69" w:rsidRDefault="00BD4A69" w:rsidP="00BD4A69">
      <w:pPr>
        <w:rPr>
          <w:lang w:val="fr-FR"/>
        </w:rPr>
      </w:pPr>
      <w:r w:rsidRPr="00EF71AA">
        <w:rPr>
          <w:u w:val="single"/>
          <w:lang w:val="fr-FR"/>
        </w:rPr>
        <w:t>Tendances Générales</w:t>
      </w:r>
      <w:r w:rsidRPr="00BD4A69">
        <w:rPr>
          <w:lang w:val="fr-FR"/>
        </w:rPr>
        <w:t xml:space="preserve"> :</w:t>
      </w:r>
    </w:p>
    <w:p w14:paraId="75F1EC38" w14:textId="2F178D07" w:rsidR="00BD4A69" w:rsidRPr="00EF71AA" w:rsidRDefault="00BD4A69" w:rsidP="00EF71AA">
      <w:pPr>
        <w:pStyle w:val="ListParagraph"/>
        <w:numPr>
          <w:ilvl w:val="0"/>
          <w:numId w:val="20"/>
        </w:numPr>
        <w:rPr>
          <w:lang w:val="fr-FR"/>
        </w:rPr>
      </w:pPr>
      <w:r w:rsidRPr="00EF71AA">
        <w:rPr>
          <w:lang w:val="fr-FR"/>
        </w:rPr>
        <w:t>La satisfaction semble diminuer chez les groupes d'âge plus avancés, tandis que les jeunes adultes montrent une plus grande satisfaction.</w:t>
      </w:r>
    </w:p>
    <w:p w14:paraId="76F1E96C" w14:textId="3ABB7C77" w:rsidR="003D27F8" w:rsidRPr="00EF71AA" w:rsidRDefault="00BD4A69" w:rsidP="00EF71AA">
      <w:pPr>
        <w:pStyle w:val="ListParagraph"/>
        <w:numPr>
          <w:ilvl w:val="0"/>
          <w:numId w:val="20"/>
        </w:numPr>
        <w:rPr>
          <w:lang w:val="fr-FR"/>
        </w:rPr>
      </w:pPr>
      <w:r w:rsidRPr="00EF71AA">
        <w:rPr>
          <w:lang w:val="fr-FR"/>
        </w:rPr>
        <w:t>Ce type d'analyse peut fournir des informations précieuses sur les perceptions de satisfaction selon les différents groupes d'âge</w:t>
      </w:r>
    </w:p>
    <w:p w14:paraId="1A84A272" w14:textId="77777777" w:rsidR="003D27F8" w:rsidRDefault="003D27F8" w:rsidP="006D5DF4">
      <w:pPr>
        <w:rPr>
          <w:lang w:val="fr-FR"/>
        </w:rPr>
      </w:pPr>
    </w:p>
    <w:p w14:paraId="464DC05B" w14:textId="2AD7A21D" w:rsidR="005930F4" w:rsidRDefault="003C7B2C" w:rsidP="006D5DF4">
      <w:pPr>
        <w:rPr>
          <w:lang w:val="fr-FR"/>
        </w:rPr>
      </w:pPr>
      <w:r>
        <w:rPr>
          <w:noProof/>
          <w:lang w:val="fr-FR"/>
        </w:rPr>
        <w:drawing>
          <wp:inline distT="0" distB="0" distL="0" distR="0" wp14:anchorId="2D72FD3D" wp14:editId="34003084">
            <wp:extent cx="5943600" cy="2783205"/>
            <wp:effectExtent l="0" t="0" r="0" b="0"/>
            <wp:docPr id="17548947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94790" name="Picture 1754894790"/>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3205"/>
                    </a:xfrm>
                    <a:prstGeom prst="rect">
                      <a:avLst/>
                    </a:prstGeom>
                  </pic:spPr>
                </pic:pic>
              </a:graphicData>
            </a:graphic>
          </wp:inline>
        </w:drawing>
      </w:r>
    </w:p>
    <w:p w14:paraId="0AED20B4" w14:textId="663D492F" w:rsidR="00434CC9" w:rsidRPr="007D3FE7" w:rsidRDefault="00EF71AA" w:rsidP="00434CC9">
      <w:pPr>
        <w:rPr>
          <w:lang w:val="fr-FR"/>
        </w:rPr>
      </w:pPr>
      <w:r w:rsidRPr="007D3FE7">
        <w:rPr>
          <w:lang w:val="fr-FR"/>
        </w:rPr>
        <w:t xml:space="preserve">Graphique : </w:t>
      </w:r>
      <w:r w:rsidR="00434CC9" w:rsidRPr="007D3FE7">
        <w:rPr>
          <w:lang w:val="fr-FR"/>
        </w:rPr>
        <w:t>Compte des Distances de Vol par Genre</w:t>
      </w:r>
    </w:p>
    <w:p w14:paraId="61DF2775" w14:textId="7A35E5F1" w:rsidR="00434CC9" w:rsidRPr="00434CC9" w:rsidRDefault="00434CC9" w:rsidP="00434CC9">
      <w:pPr>
        <w:rPr>
          <w:lang w:val="fr-FR"/>
        </w:rPr>
      </w:pPr>
      <w:r w:rsidRPr="00EF71AA">
        <w:rPr>
          <w:u w:val="single"/>
          <w:lang w:val="fr-FR"/>
        </w:rPr>
        <w:t>Axes</w:t>
      </w:r>
      <w:r w:rsidRPr="00434CC9">
        <w:rPr>
          <w:lang w:val="fr-FR"/>
        </w:rPr>
        <w:t xml:space="preserve"> :</w:t>
      </w:r>
    </w:p>
    <w:p w14:paraId="48F98BFE" w14:textId="77777777" w:rsidR="00434CC9" w:rsidRPr="00434CC9" w:rsidRDefault="00434CC9" w:rsidP="00434CC9">
      <w:pPr>
        <w:rPr>
          <w:lang w:val="fr-FR"/>
        </w:rPr>
      </w:pPr>
      <w:r w:rsidRPr="00434CC9">
        <w:rPr>
          <w:lang w:val="fr-FR"/>
        </w:rPr>
        <w:t>L'axe des x représente le genre (Féminin et Masculin).</w:t>
      </w:r>
    </w:p>
    <w:p w14:paraId="287C7CF8" w14:textId="77777777" w:rsidR="00434CC9" w:rsidRPr="00434CC9" w:rsidRDefault="00434CC9" w:rsidP="00434CC9">
      <w:pPr>
        <w:rPr>
          <w:lang w:val="fr-FR"/>
        </w:rPr>
      </w:pPr>
      <w:r w:rsidRPr="00434CC9">
        <w:rPr>
          <w:lang w:val="fr-FR"/>
        </w:rPr>
        <w:t>L'axe des y indique le nombre de vols dans chaque catégorie de distance de vol.</w:t>
      </w:r>
    </w:p>
    <w:p w14:paraId="1DA41AAC" w14:textId="746B3856" w:rsidR="00434CC9" w:rsidRPr="00434CC9" w:rsidRDefault="00434CC9" w:rsidP="00434CC9">
      <w:pPr>
        <w:rPr>
          <w:lang w:val="fr-FR"/>
        </w:rPr>
      </w:pPr>
      <w:r w:rsidRPr="00EF71AA">
        <w:rPr>
          <w:u w:val="single"/>
          <w:lang w:val="fr-FR"/>
        </w:rPr>
        <w:t>Barres</w:t>
      </w:r>
      <w:r w:rsidRPr="00434CC9">
        <w:rPr>
          <w:lang w:val="fr-FR"/>
        </w:rPr>
        <w:t xml:space="preserve"> :</w:t>
      </w:r>
    </w:p>
    <w:p w14:paraId="3B9FF6E6" w14:textId="77777777" w:rsidR="00434CC9" w:rsidRPr="00434CC9" w:rsidRDefault="00434CC9" w:rsidP="00434CC9">
      <w:pPr>
        <w:rPr>
          <w:lang w:val="fr-FR"/>
        </w:rPr>
      </w:pPr>
      <w:r w:rsidRPr="00434CC9">
        <w:rPr>
          <w:lang w:val="fr-FR"/>
        </w:rPr>
        <w:t>Les barres sont colorées pour représenter différentes plages de distance de vol, avec des catégories telles que :</w:t>
      </w:r>
    </w:p>
    <w:p w14:paraId="02CFBB29" w14:textId="77777777" w:rsidR="00434CC9" w:rsidRPr="00434CC9" w:rsidRDefault="00434CC9" w:rsidP="00434CC9">
      <w:pPr>
        <w:rPr>
          <w:lang w:val="fr-FR"/>
        </w:rPr>
      </w:pPr>
      <w:r w:rsidRPr="00434CC9">
        <w:rPr>
          <w:lang w:val="fr-FR"/>
        </w:rPr>
        <w:t>31-100</w:t>
      </w:r>
    </w:p>
    <w:p w14:paraId="764BD30E" w14:textId="77777777" w:rsidR="00434CC9" w:rsidRPr="00434CC9" w:rsidRDefault="00434CC9" w:rsidP="00434CC9">
      <w:pPr>
        <w:rPr>
          <w:lang w:val="fr-FR"/>
        </w:rPr>
      </w:pPr>
      <w:r w:rsidRPr="00434CC9">
        <w:rPr>
          <w:lang w:val="fr-FR"/>
        </w:rPr>
        <w:t>101-200</w:t>
      </w:r>
    </w:p>
    <w:p w14:paraId="55ECC503" w14:textId="77777777" w:rsidR="00434CC9" w:rsidRPr="00434CC9" w:rsidRDefault="00434CC9" w:rsidP="00434CC9">
      <w:pPr>
        <w:rPr>
          <w:lang w:val="fr-FR"/>
        </w:rPr>
      </w:pPr>
      <w:r w:rsidRPr="00434CC9">
        <w:rPr>
          <w:lang w:val="fr-FR"/>
        </w:rPr>
        <w:lastRenderedPageBreak/>
        <w:t>201-300</w:t>
      </w:r>
    </w:p>
    <w:p w14:paraId="774ED77B" w14:textId="77777777" w:rsidR="00434CC9" w:rsidRPr="00434CC9" w:rsidRDefault="00434CC9" w:rsidP="00434CC9">
      <w:pPr>
        <w:rPr>
          <w:lang w:val="fr-FR"/>
        </w:rPr>
      </w:pPr>
      <w:r w:rsidRPr="00434CC9">
        <w:rPr>
          <w:lang w:val="fr-FR"/>
        </w:rPr>
        <w:t>301-500</w:t>
      </w:r>
    </w:p>
    <w:p w14:paraId="26AD9042" w14:textId="77777777" w:rsidR="00434CC9" w:rsidRPr="00434CC9" w:rsidRDefault="00434CC9" w:rsidP="00434CC9">
      <w:pPr>
        <w:rPr>
          <w:lang w:val="fr-FR"/>
        </w:rPr>
      </w:pPr>
      <w:r w:rsidRPr="00434CC9">
        <w:rPr>
          <w:lang w:val="fr-FR"/>
        </w:rPr>
        <w:t>501-1000</w:t>
      </w:r>
    </w:p>
    <w:p w14:paraId="6B83F024" w14:textId="77777777" w:rsidR="00434CC9" w:rsidRPr="00434CC9" w:rsidRDefault="00434CC9" w:rsidP="00434CC9">
      <w:pPr>
        <w:rPr>
          <w:lang w:val="fr-FR"/>
        </w:rPr>
      </w:pPr>
      <w:r w:rsidRPr="00434CC9">
        <w:rPr>
          <w:lang w:val="fr-FR"/>
        </w:rPr>
        <w:t>1001-2000</w:t>
      </w:r>
    </w:p>
    <w:p w14:paraId="3FA08FD0" w14:textId="77777777" w:rsidR="00434CC9" w:rsidRPr="00434CC9" w:rsidRDefault="00434CC9" w:rsidP="00434CC9">
      <w:pPr>
        <w:rPr>
          <w:lang w:val="fr-FR"/>
        </w:rPr>
      </w:pPr>
      <w:r w:rsidRPr="00434CC9">
        <w:rPr>
          <w:lang w:val="fr-FR"/>
        </w:rPr>
        <w:t>2001-3000</w:t>
      </w:r>
    </w:p>
    <w:p w14:paraId="0DB9E66C" w14:textId="77777777" w:rsidR="00434CC9" w:rsidRPr="00434CC9" w:rsidRDefault="00434CC9" w:rsidP="00434CC9">
      <w:pPr>
        <w:rPr>
          <w:lang w:val="fr-FR"/>
        </w:rPr>
      </w:pPr>
      <w:r w:rsidRPr="00434CC9">
        <w:rPr>
          <w:lang w:val="fr-FR"/>
        </w:rPr>
        <w:t>3001-4000</w:t>
      </w:r>
    </w:p>
    <w:p w14:paraId="2FC97821" w14:textId="77777777" w:rsidR="00434CC9" w:rsidRPr="00434CC9" w:rsidRDefault="00434CC9" w:rsidP="00434CC9">
      <w:pPr>
        <w:rPr>
          <w:lang w:val="fr-FR"/>
        </w:rPr>
      </w:pPr>
      <w:r w:rsidRPr="009E3807">
        <w:rPr>
          <w:u w:val="single"/>
          <w:lang w:val="fr-FR"/>
        </w:rPr>
        <w:t>Observations</w:t>
      </w:r>
      <w:r w:rsidRPr="00434CC9">
        <w:rPr>
          <w:lang w:val="fr-FR"/>
        </w:rPr>
        <w:t xml:space="preserve"> :</w:t>
      </w:r>
    </w:p>
    <w:p w14:paraId="5E395CF2" w14:textId="589AB4A8" w:rsidR="00434CC9" w:rsidRPr="00434CC9" w:rsidRDefault="00434CC9" w:rsidP="00434CC9">
      <w:pPr>
        <w:rPr>
          <w:lang w:val="fr-FR"/>
        </w:rPr>
      </w:pPr>
      <w:r w:rsidRPr="009E3807">
        <w:rPr>
          <w:u w:val="single"/>
          <w:lang w:val="fr-FR"/>
        </w:rPr>
        <w:t>Distribution par Genre</w:t>
      </w:r>
      <w:r w:rsidRPr="00434CC9">
        <w:rPr>
          <w:lang w:val="fr-FR"/>
        </w:rPr>
        <w:t xml:space="preserve"> :</w:t>
      </w:r>
    </w:p>
    <w:p w14:paraId="59AFA33A" w14:textId="6C580D4F" w:rsidR="00434CC9" w:rsidRPr="00D93A68" w:rsidRDefault="00434CC9" w:rsidP="00D93A68">
      <w:pPr>
        <w:pStyle w:val="ListParagraph"/>
        <w:numPr>
          <w:ilvl w:val="0"/>
          <w:numId w:val="20"/>
        </w:numPr>
        <w:rPr>
          <w:lang w:val="fr-FR"/>
        </w:rPr>
      </w:pPr>
      <w:r w:rsidRPr="00D93A68">
        <w:rPr>
          <w:lang w:val="fr-FR"/>
        </w:rPr>
        <w:t>La distribution des distances de vol semble assez similaire entre les genres, avec des hauteurs de barres comparables pour chaque catégorie.</w:t>
      </w:r>
    </w:p>
    <w:p w14:paraId="4215D6D1" w14:textId="53184791" w:rsidR="00434CC9" w:rsidRPr="00D93A68" w:rsidRDefault="00434CC9" w:rsidP="00D93A68">
      <w:pPr>
        <w:pStyle w:val="ListParagraph"/>
        <w:numPr>
          <w:ilvl w:val="0"/>
          <w:numId w:val="20"/>
        </w:numPr>
        <w:rPr>
          <w:lang w:val="fr-FR"/>
        </w:rPr>
      </w:pPr>
      <w:r w:rsidRPr="00D93A68">
        <w:rPr>
          <w:lang w:val="fr-FR"/>
        </w:rPr>
        <w:t>Les hommes et les femmes semblent tous deux avoir des vols fréquents dans les catégories de courtes à moyennes distances (31-500).</w:t>
      </w:r>
    </w:p>
    <w:p w14:paraId="31A73950" w14:textId="383E73B0" w:rsidR="00434CC9" w:rsidRPr="00434CC9" w:rsidRDefault="00434CC9" w:rsidP="00434CC9">
      <w:pPr>
        <w:rPr>
          <w:lang w:val="fr-FR"/>
        </w:rPr>
      </w:pPr>
      <w:r w:rsidRPr="009E3807">
        <w:rPr>
          <w:u w:val="single"/>
          <w:lang w:val="fr-FR"/>
        </w:rPr>
        <w:t>Catégories de Distance</w:t>
      </w:r>
      <w:r w:rsidRPr="00434CC9">
        <w:rPr>
          <w:lang w:val="fr-FR"/>
        </w:rPr>
        <w:t xml:space="preserve"> :</w:t>
      </w:r>
    </w:p>
    <w:p w14:paraId="774E75B8" w14:textId="69C75679" w:rsidR="00434CC9" w:rsidRPr="00A61591" w:rsidRDefault="00434CC9" w:rsidP="00A61591">
      <w:pPr>
        <w:pStyle w:val="ListParagraph"/>
        <w:numPr>
          <w:ilvl w:val="0"/>
          <w:numId w:val="20"/>
        </w:numPr>
        <w:rPr>
          <w:lang w:val="fr-FR"/>
        </w:rPr>
      </w:pPr>
      <w:r w:rsidRPr="00A61591">
        <w:rPr>
          <w:lang w:val="fr-FR"/>
        </w:rPr>
        <w:t>On observe peut-être un nombre légèrement plus élevé pour certaines catégories de distance pour l'un ou l'autre genre.</w:t>
      </w:r>
    </w:p>
    <w:p w14:paraId="180714DF" w14:textId="4F8C97A4" w:rsidR="00434CC9" w:rsidRPr="00F73256" w:rsidRDefault="00F73256" w:rsidP="00F73256">
      <w:pPr>
        <w:pStyle w:val="ListParagraph"/>
        <w:numPr>
          <w:ilvl w:val="0"/>
          <w:numId w:val="20"/>
        </w:numPr>
        <w:rPr>
          <w:lang w:val="fr-FR"/>
        </w:rPr>
      </w:pPr>
      <w:r w:rsidRPr="00F73256">
        <w:rPr>
          <w:lang w:val="fr-FR"/>
        </w:rPr>
        <w:t>I</w:t>
      </w:r>
      <w:r w:rsidR="00434CC9" w:rsidRPr="00F73256">
        <w:rPr>
          <w:lang w:val="fr-FR"/>
        </w:rPr>
        <w:t>l peut y avoir une tension sur les distances plus longues (au-delà de 1000 km), ce qui pourrait varier selon les préférences de voyage des deux genres.</w:t>
      </w:r>
    </w:p>
    <w:p w14:paraId="62B880C2" w14:textId="77777777" w:rsidR="00434CC9" w:rsidRPr="00434CC9" w:rsidRDefault="00434CC9" w:rsidP="00434CC9">
      <w:pPr>
        <w:rPr>
          <w:lang w:val="fr-FR"/>
        </w:rPr>
      </w:pPr>
      <w:r w:rsidRPr="00D93A68">
        <w:rPr>
          <w:u w:val="single"/>
          <w:lang w:val="fr-FR"/>
        </w:rPr>
        <w:t xml:space="preserve">Conclusion </w:t>
      </w:r>
      <w:r w:rsidRPr="00434CC9">
        <w:rPr>
          <w:lang w:val="fr-FR"/>
        </w:rPr>
        <w:t>:</w:t>
      </w:r>
    </w:p>
    <w:p w14:paraId="7C317936" w14:textId="5B3072D5" w:rsidR="003D27F8" w:rsidRDefault="00434CC9" w:rsidP="00434CC9">
      <w:pPr>
        <w:rPr>
          <w:lang w:val="fr-FR"/>
        </w:rPr>
      </w:pPr>
      <w:r w:rsidRPr="00434CC9">
        <w:rPr>
          <w:lang w:val="fr-FR"/>
        </w:rPr>
        <w:t>Ce graphique permet d'analyser comment les distances de vol varient en fonction du genre</w:t>
      </w:r>
    </w:p>
    <w:p w14:paraId="64D6D5BD" w14:textId="77777777" w:rsidR="003D27F8" w:rsidRPr="006D5DF4" w:rsidRDefault="003D27F8" w:rsidP="006D5DF4">
      <w:pPr>
        <w:rPr>
          <w:lang w:val="fr-FR"/>
        </w:rPr>
      </w:pPr>
    </w:p>
    <w:p w14:paraId="444CB190" w14:textId="560EC54A" w:rsidR="006D5DF4" w:rsidRPr="00114F7D" w:rsidRDefault="006D5DF4" w:rsidP="00114F7D">
      <w:pPr>
        <w:pStyle w:val="ListParagraph"/>
        <w:numPr>
          <w:ilvl w:val="0"/>
          <w:numId w:val="5"/>
        </w:numPr>
        <w:rPr>
          <w:b/>
          <w:bCs/>
          <w:lang w:val="fr-FR"/>
        </w:rPr>
      </w:pPr>
      <w:r w:rsidRPr="00114F7D">
        <w:rPr>
          <w:b/>
          <w:bCs/>
          <w:lang w:val="fr-FR"/>
        </w:rPr>
        <w:t>Prétraitement</w:t>
      </w:r>
    </w:p>
    <w:p w14:paraId="7C4D99E1" w14:textId="67937719" w:rsidR="006D5DF4" w:rsidRDefault="00114F7D" w:rsidP="006D5DF4">
      <w:pPr>
        <w:rPr>
          <w:lang w:val="fr-FR"/>
        </w:rPr>
      </w:pPr>
      <w:r w:rsidRPr="0088318F">
        <w:rPr>
          <w:u w:val="single"/>
          <w:lang w:val="fr-FR"/>
        </w:rPr>
        <w:t>Normalisation</w:t>
      </w:r>
      <w:r w:rsidRPr="006D5DF4">
        <w:rPr>
          <w:lang w:val="fr-FR"/>
        </w:rPr>
        <w:t xml:space="preserve"> :</w:t>
      </w:r>
      <w:r w:rsidR="006D5DF4" w:rsidRPr="006D5DF4">
        <w:rPr>
          <w:lang w:val="fr-FR"/>
        </w:rPr>
        <w:t xml:space="preserve"> Les caractéristiques numériques ont été normalisées pour garantir une échelle comparable.</w:t>
      </w:r>
    </w:p>
    <w:p w14:paraId="46D82E6A" w14:textId="77777777" w:rsidR="00B65AEC" w:rsidRDefault="00A26815" w:rsidP="00A26815">
      <w:pPr>
        <w:rPr>
          <w:lang w:val="fr-FR"/>
        </w:rPr>
      </w:pPr>
      <w:r w:rsidRPr="00A26815">
        <w:rPr>
          <w:lang w:val="fr-FR"/>
        </w:rPr>
        <w:t>Les caractéristiques numériques ont été normalisées en utilisant la méthode de normalisation min-max, où chaque valeur est mise à l'échelle pour se situer entre 0 et 1.</w:t>
      </w:r>
    </w:p>
    <w:p w14:paraId="0AF68EDC" w14:textId="6E797664" w:rsidR="00A26815" w:rsidRPr="00A26815" w:rsidRDefault="00A26815" w:rsidP="00A26815">
      <w:pPr>
        <w:rPr>
          <w:lang w:val="fr-FR"/>
        </w:rPr>
      </w:pPr>
      <w:r w:rsidRPr="00A26815">
        <w:rPr>
          <w:lang w:val="fr-FR"/>
        </w:rPr>
        <w:t>Cela garantit que toutes les caractéristiques contribuent de manière équitable à la distance calculée par des algorithmes sensibles à l'échelle, tels que KNN ou les réseaux de neurones.</w:t>
      </w:r>
    </w:p>
    <w:p w14:paraId="6F2BC6CB" w14:textId="2FD341B3" w:rsidR="00A26815" w:rsidRDefault="00A26815" w:rsidP="00A26815">
      <w:pPr>
        <w:rPr>
          <w:lang w:val="fr-FR"/>
        </w:rPr>
      </w:pPr>
      <w:r w:rsidRPr="00A26815">
        <w:rPr>
          <w:lang w:val="fr-FR"/>
        </w:rPr>
        <w:t>La normalisation aide également à améliorer la convergence des algorithmes d'optimisation lors de l'entraînement des modèles.</w:t>
      </w:r>
    </w:p>
    <w:p w14:paraId="6D80C9E6" w14:textId="260B3773" w:rsidR="006D5DF4" w:rsidRDefault="006D5DF4" w:rsidP="00114F7D">
      <w:pPr>
        <w:rPr>
          <w:lang w:val="fr-FR"/>
        </w:rPr>
      </w:pPr>
      <w:r w:rsidRPr="006D5DF4">
        <w:rPr>
          <w:u w:val="single"/>
          <w:lang w:val="fr-FR"/>
        </w:rPr>
        <w:t>Division des Données</w:t>
      </w:r>
      <w:r w:rsidR="00114F7D">
        <w:rPr>
          <w:lang w:val="fr-FR"/>
        </w:rPr>
        <w:t xml:space="preserve"> </w:t>
      </w:r>
      <w:r w:rsidRPr="006D5DF4">
        <w:rPr>
          <w:lang w:val="fr-FR"/>
        </w:rPr>
        <w:t xml:space="preserve">: Le </w:t>
      </w:r>
      <w:proofErr w:type="spellStart"/>
      <w:r w:rsidRPr="006D5DF4">
        <w:rPr>
          <w:lang w:val="fr-FR"/>
        </w:rPr>
        <w:t>dataset</w:t>
      </w:r>
      <w:proofErr w:type="spellEnd"/>
      <w:r w:rsidRPr="006D5DF4">
        <w:rPr>
          <w:lang w:val="fr-FR"/>
        </w:rPr>
        <w:t xml:space="preserve"> a été divisé en ensembles d'entraînement (7</w:t>
      </w:r>
      <w:r w:rsidR="002F6882">
        <w:rPr>
          <w:lang w:val="fr-FR"/>
        </w:rPr>
        <w:t>5</w:t>
      </w:r>
      <w:r w:rsidRPr="006D5DF4">
        <w:rPr>
          <w:lang w:val="fr-FR"/>
        </w:rPr>
        <w:t>%) et de test (</w:t>
      </w:r>
      <w:r w:rsidR="002F6882">
        <w:rPr>
          <w:lang w:val="fr-FR"/>
        </w:rPr>
        <w:t>25</w:t>
      </w:r>
      <w:r w:rsidRPr="006D5DF4">
        <w:rPr>
          <w:lang w:val="fr-FR"/>
        </w:rPr>
        <w:t>%) pour évaluer la performance des modèles.</w:t>
      </w:r>
    </w:p>
    <w:p w14:paraId="7BEAF441" w14:textId="77777777" w:rsidR="00B43691" w:rsidRDefault="008935DF" w:rsidP="008935DF">
      <w:pPr>
        <w:rPr>
          <w:lang w:val="fr-FR"/>
        </w:rPr>
      </w:pPr>
      <w:r w:rsidRPr="008935DF">
        <w:rPr>
          <w:lang w:val="fr-FR"/>
        </w:rPr>
        <w:t xml:space="preserve">Cette division permet de former le modèle sur un sous-ensemble des données tout en réservant une portion pour évaluer la performance finale du modèle sur des données non vues. </w:t>
      </w:r>
    </w:p>
    <w:p w14:paraId="72CBB084" w14:textId="29534E2E" w:rsidR="008935DF" w:rsidRPr="008935DF" w:rsidRDefault="008935DF" w:rsidP="008935DF">
      <w:pPr>
        <w:rPr>
          <w:lang w:val="fr-FR"/>
        </w:rPr>
      </w:pPr>
      <w:r w:rsidRPr="008935DF">
        <w:rPr>
          <w:lang w:val="fr-FR"/>
        </w:rPr>
        <w:lastRenderedPageBreak/>
        <w:t>Cette pratique prévient le surajustement et garantit que les performances du modèle puissent être généralisées à de nouvelles données.</w:t>
      </w:r>
    </w:p>
    <w:p w14:paraId="70BA7D76" w14:textId="0DA1EC83" w:rsidR="00823E32" w:rsidRDefault="008935DF" w:rsidP="00395724">
      <w:pPr>
        <w:rPr>
          <w:lang w:val="fr-FR"/>
        </w:rPr>
      </w:pPr>
      <w:r w:rsidRPr="008935DF">
        <w:rPr>
          <w:lang w:val="fr-FR"/>
        </w:rPr>
        <w:t xml:space="preserve">La division des données peut être réalisée de manière aléatoire pour assurer une représentation équilibrée des classes dans chaque ensemble. </w:t>
      </w:r>
    </w:p>
    <w:p w14:paraId="214CFDE7" w14:textId="77777777" w:rsidR="001B20AA" w:rsidRPr="006D5DF4" w:rsidRDefault="001B20AA" w:rsidP="00114F7D">
      <w:pPr>
        <w:rPr>
          <w:lang w:val="fr-FR"/>
        </w:rPr>
      </w:pPr>
    </w:p>
    <w:p w14:paraId="00CE6FB9" w14:textId="05A9796F" w:rsidR="006D5DF4" w:rsidRPr="006D5DF4" w:rsidRDefault="006D5DF4" w:rsidP="00114F7D">
      <w:pPr>
        <w:pStyle w:val="ListParagraph"/>
        <w:numPr>
          <w:ilvl w:val="0"/>
          <w:numId w:val="5"/>
        </w:numPr>
      </w:pPr>
      <w:proofErr w:type="spellStart"/>
      <w:r w:rsidRPr="00114F7D">
        <w:rPr>
          <w:b/>
          <w:bCs/>
        </w:rPr>
        <w:t>Modélisation</w:t>
      </w:r>
      <w:proofErr w:type="spellEnd"/>
      <w:r w:rsidRPr="00114F7D">
        <w:rPr>
          <w:b/>
          <w:bCs/>
        </w:rPr>
        <w:t xml:space="preserve"> </w:t>
      </w:r>
      <w:proofErr w:type="spellStart"/>
      <w:r w:rsidRPr="00114F7D">
        <w:rPr>
          <w:b/>
          <w:bCs/>
        </w:rPr>
        <w:t>Initiale</w:t>
      </w:r>
      <w:proofErr w:type="spellEnd"/>
    </w:p>
    <w:p w14:paraId="031F0956" w14:textId="1661CBA0" w:rsidR="00AF29FC" w:rsidRDefault="00547F33" w:rsidP="008F15DD">
      <w:pPr>
        <w:rPr>
          <w:lang w:val="fr-FR"/>
        </w:rPr>
      </w:pPr>
      <w:r w:rsidRPr="00547F33">
        <w:rPr>
          <w:lang w:val="fr-FR"/>
        </w:rPr>
        <w:t xml:space="preserve">Des modèles de machine </w:t>
      </w:r>
      <w:proofErr w:type="spellStart"/>
      <w:r w:rsidRPr="00547F33">
        <w:rPr>
          <w:lang w:val="fr-FR"/>
        </w:rPr>
        <w:t>learning</w:t>
      </w:r>
      <w:proofErr w:type="spellEnd"/>
      <w:r w:rsidRPr="00547F33">
        <w:rPr>
          <w:lang w:val="fr-FR"/>
        </w:rPr>
        <w:t xml:space="preserve"> tels que la régression logistique, les arbres de décision, les forêts aléatoires, ainsi que des algorithmes comme SVM (</w:t>
      </w:r>
      <w:r w:rsidR="008F15DD" w:rsidRPr="00C93603">
        <w:rPr>
          <w:lang w:val="fr-FR"/>
        </w:rPr>
        <w:t>Machines à Vecteurs de Support</w:t>
      </w:r>
      <w:r w:rsidRPr="00547F33">
        <w:rPr>
          <w:lang w:val="fr-FR"/>
        </w:rPr>
        <w:t>), KNN (k-</w:t>
      </w:r>
      <w:proofErr w:type="spellStart"/>
      <w:r w:rsidRPr="00547F33">
        <w:rPr>
          <w:lang w:val="fr-FR"/>
        </w:rPr>
        <w:t>Nearest</w:t>
      </w:r>
      <w:proofErr w:type="spellEnd"/>
      <w:r w:rsidRPr="00547F33">
        <w:rPr>
          <w:lang w:val="fr-FR"/>
        </w:rPr>
        <w:t xml:space="preserve"> Neighbors) et Gradient </w:t>
      </w:r>
      <w:proofErr w:type="spellStart"/>
      <w:r w:rsidRPr="00547F33">
        <w:rPr>
          <w:lang w:val="fr-FR"/>
        </w:rPr>
        <w:t>Boosting</w:t>
      </w:r>
      <w:proofErr w:type="spellEnd"/>
      <w:r w:rsidRPr="00547F33">
        <w:rPr>
          <w:lang w:val="fr-FR"/>
        </w:rPr>
        <w:t xml:space="preserve"> ont été appliqués.</w:t>
      </w:r>
    </w:p>
    <w:p w14:paraId="2A7E9BB6" w14:textId="263BDDAC" w:rsidR="00E52120" w:rsidRDefault="006D5DF4" w:rsidP="00AD4A27">
      <w:pPr>
        <w:rPr>
          <w:lang w:val="fr-FR"/>
        </w:rPr>
      </w:pPr>
      <w:r w:rsidRPr="006D5DF4">
        <w:rPr>
          <w:lang w:val="fr-FR"/>
        </w:rPr>
        <w:t>Les modèles ont été évalués sur des métriques de base comme la précision, le rappel, et le score F1.</w:t>
      </w:r>
    </w:p>
    <w:p w14:paraId="4AFA2A21" w14:textId="77777777" w:rsidR="00AD4A27" w:rsidRPr="006D5DF4" w:rsidRDefault="00AD4A27" w:rsidP="00AD4A27">
      <w:pPr>
        <w:rPr>
          <w:lang w:val="fr-FR"/>
        </w:rPr>
      </w:pPr>
    </w:p>
    <w:p w14:paraId="47FB2D80" w14:textId="77777777" w:rsidR="006D5DF4" w:rsidRPr="006D5DF4" w:rsidRDefault="006D5DF4" w:rsidP="006D5DF4">
      <w:pPr>
        <w:rPr>
          <w:b/>
          <w:bCs/>
          <w:lang w:val="fr-FR"/>
        </w:rPr>
      </w:pPr>
      <w:r w:rsidRPr="006D5DF4">
        <w:rPr>
          <w:b/>
          <w:bCs/>
          <w:lang w:val="fr-FR"/>
        </w:rPr>
        <w:t>Résultats Préliminaires</w:t>
      </w:r>
    </w:p>
    <w:p w14:paraId="41D37652" w14:textId="77777777" w:rsidR="00976087" w:rsidRPr="00976087" w:rsidRDefault="00976087" w:rsidP="00976087">
      <w:pPr>
        <w:rPr>
          <w:b/>
          <w:bCs/>
          <w:lang w:val="fr-FR"/>
        </w:rPr>
      </w:pPr>
      <w:r w:rsidRPr="00976087">
        <w:rPr>
          <w:b/>
          <w:bCs/>
          <w:lang w:val="fr-FR"/>
        </w:rPr>
        <w:t>Régression Logistique :</w:t>
      </w:r>
    </w:p>
    <w:p w14:paraId="0786F92E" w14:textId="748FBA67" w:rsidR="00976087" w:rsidRPr="00976087" w:rsidRDefault="00976087" w:rsidP="00976087">
      <w:pPr>
        <w:rPr>
          <w:lang w:val="fr-FR"/>
        </w:rPr>
      </w:pPr>
      <w:r w:rsidRPr="00976087">
        <w:rPr>
          <w:lang w:val="fr-FR"/>
        </w:rPr>
        <w:t>A démontré un bon équilibre entre complexité et performance, avec des résultats solides en termes de précision et de généralisation.</w:t>
      </w:r>
    </w:p>
    <w:p w14:paraId="601202B2" w14:textId="77777777" w:rsidR="00976087" w:rsidRPr="00976087" w:rsidRDefault="00976087" w:rsidP="00976087">
      <w:pPr>
        <w:rPr>
          <w:b/>
          <w:bCs/>
          <w:lang w:val="fr-FR"/>
        </w:rPr>
      </w:pPr>
      <w:r w:rsidRPr="00976087">
        <w:rPr>
          <w:b/>
          <w:bCs/>
          <w:lang w:val="fr-FR"/>
        </w:rPr>
        <w:t>Arbres de Décision :</w:t>
      </w:r>
    </w:p>
    <w:p w14:paraId="100B6EDF" w14:textId="6BA6EC4D" w:rsidR="00976087" w:rsidRPr="00976087" w:rsidRDefault="00976087" w:rsidP="00976087">
      <w:pPr>
        <w:rPr>
          <w:lang w:val="fr-FR"/>
        </w:rPr>
      </w:pPr>
      <w:r w:rsidRPr="00976087">
        <w:rPr>
          <w:lang w:val="fr-FR"/>
        </w:rPr>
        <w:t xml:space="preserve">Offrent une interprétabilité facile, mais présentent une légère baisse de </w:t>
      </w:r>
      <w:r w:rsidR="003E39F4" w:rsidRPr="00976087">
        <w:rPr>
          <w:lang w:val="fr-FR"/>
        </w:rPr>
        <w:t>précision, ce</w:t>
      </w:r>
      <w:r w:rsidRPr="00976087">
        <w:rPr>
          <w:lang w:val="fr-FR"/>
        </w:rPr>
        <w:t xml:space="preserve"> qui peut limiter leur efficacité sur des ensembles de données variés.</w:t>
      </w:r>
    </w:p>
    <w:p w14:paraId="21A92127" w14:textId="77777777" w:rsidR="00976087" w:rsidRPr="009E0525" w:rsidRDefault="00976087" w:rsidP="00976087">
      <w:pPr>
        <w:rPr>
          <w:b/>
          <w:bCs/>
          <w:lang w:val="fr-FR"/>
        </w:rPr>
      </w:pPr>
      <w:r w:rsidRPr="009E0525">
        <w:rPr>
          <w:b/>
          <w:bCs/>
          <w:lang w:val="fr-FR"/>
        </w:rPr>
        <w:t>Forêts Aléatoires :</w:t>
      </w:r>
    </w:p>
    <w:p w14:paraId="1E74D38B" w14:textId="35397A3A" w:rsidR="00976087" w:rsidRPr="00976087" w:rsidRDefault="00976087" w:rsidP="00976087">
      <w:pPr>
        <w:rPr>
          <w:lang w:val="fr-FR"/>
        </w:rPr>
      </w:pPr>
      <w:r w:rsidRPr="00976087">
        <w:rPr>
          <w:lang w:val="fr-FR"/>
        </w:rPr>
        <w:t>Ont montré la meilleure performance en termes de précision et de score F1, en surmontant le problème de surajustement grâce à l'agrégation de multiples arbres, ce qui renforce leur capacité de généralisation.</w:t>
      </w:r>
    </w:p>
    <w:p w14:paraId="02E43C77" w14:textId="77777777" w:rsidR="00976087" w:rsidRPr="009E0525" w:rsidRDefault="00976087" w:rsidP="00976087">
      <w:pPr>
        <w:rPr>
          <w:b/>
          <w:bCs/>
          <w:lang w:val="fr-FR"/>
        </w:rPr>
      </w:pPr>
      <w:r w:rsidRPr="009E0525">
        <w:rPr>
          <w:b/>
          <w:bCs/>
          <w:lang w:val="fr-FR"/>
        </w:rPr>
        <w:t>SVM (Machines à Vecteurs de Support) :</w:t>
      </w:r>
    </w:p>
    <w:p w14:paraId="03F4B7B4" w14:textId="0DE244DB" w:rsidR="00976087" w:rsidRPr="00976087" w:rsidRDefault="00976087" w:rsidP="00976087">
      <w:pPr>
        <w:rPr>
          <w:lang w:val="fr-FR"/>
        </w:rPr>
      </w:pPr>
      <w:r w:rsidRPr="00976087">
        <w:rPr>
          <w:lang w:val="fr-FR"/>
        </w:rPr>
        <w:t>Les SVM, notamment avec les noyaux linéaire et RBF, affichent un bon compromis entre précision et rappel</w:t>
      </w:r>
      <w:r w:rsidR="00C275A2">
        <w:rPr>
          <w:lang w:val="fr-FR"/>
        </w:rPr>
        <w:t>, i</w:t>
      </w:r>
      <w:r w:rsidRPr="00976087">
        <w:rPr>
          <w:lang w:val="fr-FR"/>
        </w:rPr>
        <w:t>ls se révèlent efficaces pour des ensembles de données équilibrés et gèrent le surajustement tout en maintenant une haute précision.</w:t>
      </w:r>
    </w:p>
    <w:p w14:paraId="5E3829F4" w14:textId="77777777" w:rsidR="00976087" w:rsidRPr="00C275A2" w:rsidRDefault="00976087" w:rsidP="00976087">
      <w:pPr>
        <w:rPr>
          <w:b/>
          <w:bCs/>
          <w:lang w:val="fr-FR"/>
        </w:rPr>
      </w:pPr>
      <w:r w:rsidRPr="00C275A2">
        <w:rPr>
          <w:b/>
          <w:bCs/>
          <w:lang w:val="fr-FR"/>
        </w:rPr>
        <w:t>KNN (K-</w:t>
      </w:r>
      <w:proofErr w:type="spellStart"/>
      <w:r w:rsidRPr="00C275A2">
        <w:rPr>
          <w:b/>
          <w:bCs/>
          <w:lang w:val="fr-FR"/>
        </w:rPr>
        <w:t>Nearest</w:t>
      </w:r>
      <w:proofErr w:type="spellEnd"/>
      <w:r w:rsidRPr="00C275A2">
        <w:rPr>
          <w:b/>
          <w:bCs/>
          <w:lang w:val="fr-FR"/>
        </w:rPr>
        <w:t xml:space="preserve"> Neighbors) :</w:t>
      </w:r>
    </w:p>
    <w:p w14:paraId="5BE787E4" w14:textId="5E527024" w:rsidR="00976087" w:rsidRPr="00976087" w:rsidRDefault="00976087" w:rsidP="00976087">
      <w:pPr>
        <w:rPr>
          <w:lang w:val="fr-FR"/>
        </w:rPr>
      </w:pPr>
      <w:r w:rsidRPr="00976087">
        <w:rPr>
          <w:lang w:val="fr-FR"/>
        </w:rPr>
        <w:t xml:space="preserve">Le classificateur KNN offre également une haute </w:t>
      </w:r>
      <w:r w:rsidR="003652E8" w:rsidRPr="00976087">
        <w:rPr>
          <w:lang w:val="fr-FR"/>
        </w:rPr>
        <w:t>précision, mais</w:t>
      </w:r>
      <w:r w:rsidRPr="00976087">
        <w:rPr>
          <w:lang w:val="fr-FR"/>
        </w:rPr>
        <w:t xml:space="preserve"> présente un risque accru de surajustement, ce qui pourrait affecter sa capacité à généraliser sur de nouvelles données.</w:t>
      </w:r>
    </w:p>
    <w:p w14:paraId="5C550A92" w14:textId="77777777" w:rsidR="00976087" w:rsidRPr="00C275A2" w:rsidRDefault="00976087" w:rsidP="00976087">
      <w:pPr>
        <w:rPr>
          <w:b/>
          <w:bCs/>
          <w:lang w:val="fr-FR"/>
        </w:rPr>
      </w:pPr>
      <w:r w:rsidRPr="00C275A2">
        <w:rPr>
          <w:b/>
          <w:bCs/>
          <w:lang w:val="fr-FR"/>
        </w:rPr>
        <w:t xml:space="preserve">Gradient </w:t>
      </w:r>
      <w:proofErr w:type="spellStart"/>
      <w:r w:rsidRPr="00C275A2">
        <w:rPr>
          <w:b/>
          <w:bCs/>
          <w:lang w:val="fr-FR"/>
        </w:rPr>
        <w:t>Boosting</w:t>
      </w:r>
      <w:proofErr w:type="spellEnd"/>
      <w:r w:rsidRPr="00C275A2">
        <w:rPr>
          <w:b/>
          <w:bCs/>
          <w:lang w:val="fr-FR"/>
        </w:rPr>
        <w:t xml:space="preserve"> :</w:t>
      </w:r>
    </w:p>
    <w:p w14:paraId="45836D96" w14:textId="7F702410" w:rsidR="00976087" w:rsidRPr="00976087" w:rsidRDefault="00976087" w:rsidP="00976087">
      <w:pPr>
        <w:rPr>
          <w:lang w:val="fr-FR"/>
        </w:rPr>
      </w:pPr>
      <w:r w:rsidRPr="00976087">
        <w:rPr>
          <w:lang w:val="fr-FR"/>
        </w:rPr>
        <w:t>A démontré de solides performances avec une précision élevée et un excellent score F1, maintient un bon équilibre entre précision et rappel tout en limitant le surajustement, ce qui en fait une option idéale pour des ensembles de données complexes et non linéaires.</w:t>
      </w:r>
    </w:p>
    <w:p w14:paraId="605CD952" w14:textId="4B3AB136" w:rsidR="00330F95" w:rsidRPr="00976087" w:rsidRDefault="00976087" w:rsidP="00976087">
      <w:pPr>
        <w:rPr>
          <w:lang w:val="fr-FR"/>
        </w:rPr>
      </w:pPr>
      <w:r w:rsidRPr="00976087">
        <w:rPr>
          <w:lang w:val="fr-FR"/>
        </w:rPr>
        <w:lastRenderedPageBreak/>
        <w:t>Les modèles évalués montrent chacun des avantages distincts, permettant de choisir le meilleur en fonction des spécificités et des exigences du problème à résoudre</w:t>
      </w:r>
    </w:p>
    <w:p w14:paraId="4A26CF13" w14:textId="06EFDCBA" w:rsidR="00330F95" w:rsidRDefault="0089030A" w:rsidP="009D022F">
      <w:pPr>
        <w:rPr>
          <w:b/>
          <w:bCs/>
          <w:lang w:val="fr-FR"/>
        </w:rPr>
      </w:pPr>
      <w:r>
        <w:rPr>
          <w:b/>
          <w:bCs/>
          <w:noProof/>
          <w:lang w:val="fr-FR"/>
        </w:rPr>
        <w:drawing>
          <wp:inline distT="0" distB="0" distL="0" distR="0" wp14:anchorId="3AF37D79" wp14:editId="7B486E77">
            <wp:extent cx="6316980" cy="1844040"/>
            <wp:effectExtent l="0" t="0" r="7620" b="3810"/>
            <wp:docPr id="11218937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93722" name="Picture 1121893722"/>
                    <pic:cNvPicPr/>
                  </pic:nvPicPr>
                  <pic:blipFill>
                    <a:blip r:embed="rId13">
                      <a:extLst>
                        <a:ext uri="{28A0092B-C50C-407E-A947-70E740481C1C}">
                          <a14:useLocalDpi xmlns:a14="http://schemas.microsoft.com/office/drawing/2010/main" val="0"/>
                        </a:ext>
                      </a:extLst>
                    </a:blip>
                    <a:stretch>
                      <a:fillRect/>
                    </a:stretch>
                  </pic:blipFill>
                  <pic:spPr>
                    <a:xfrm>
                      <a:off x="0" y="0"/>
                      <a:ext cx="6316980" cy="1844040"/>
                    </a:xfrm>
                    <a:prstGeom prst="rect">
                      <a:avLst/>
                    </a:prstGeom>
                  </pic:spPr>
                </pic:pic>
              </a:graphicData>
            </a:graphic>
          </wp:inline>
        </w:drawing>
      </w:r>
    </w:p>
    <w:p w14:paraId="21FB42C4" w14:textId="77777777" w:rsidR="009D022F" w:rsidRDefault="009D022F" w:rsidP="009D022F">
      <w:pPr>
        <w:rPr>
          <w:b/>
          <w:bCs/>
          <w:lang w:val="fr-FR"/>
        </w:rPr>
      </w:pPr>
    </w:p>
    <w:p w14:paraId="460D0AAF" w14:textId="0DF465DC" w:rsidR="009D022F" w:rsidRPr="0089030A" w:rsidRDefault="009D022F" w:rsidP="009D022F">
      <w:pPr>
        <w:rPr>
          <w:lang w:val="fr-FR"/>
        </w:rPr>
      </w:pPr>
      <w:r w:rsidRPr="009D022F">
        <w:rPr>
          <w:lang w:val="fr-FR"/>
        </w:rPr>
        <w:t>Le tableau</w:t>
      </w:r>
      <w:r w:rsidR="0089030A">
        <w:rPr>
          <w:lang w:val="fr-FR"/>
        </w:rPr>
        <w:t xml:space="preserve"> </w:t>
      </w:r>
      <w:r w:rsidR="00987C28">
        <w:rPr>
          <w:lang w:val="fr-FR"/>
        </w:rPr>
        <w:t>Excel</w:t>
      </w:r>
      <w:r w:rsidR="00FC6505">
        <w:rPr>
          <w:lang w:val="fr-FR"/>
        </w:rPr>
        <w:t xml:space="preserve"> ci-dessus</w:t>
      </w:r>
      <w:r w:rsidRPr="009D022F">
        <w:rPr>
          <w:lang w:val="fr-FR"/>
        </w:rPr>
        <w:t xml:space="preserve"> fournit diverses métriques pour différents modèles d'apprentissage automatique</w:t>
      </w:r>
      <w:r w:rsidR="0069395D">
        <w:rPr>
          <w:lang w:val="fr-FR"/>
        </w:rPr>
        <w:t xml:space="preserve"> pour notre projet </w:t>
      </w:r>
    </w:p>
    <w:p w14:paraId="7D5FACDE" w14:textId="77777777" w:rsidR="009D022F" w:rsidRPr="009D022F" w:rsidRDefault="009D022F" w:rsidP="009D022F">
      <w:pPr>
        <w:numPr>
          <w:ilvl w:val="0"/>
          <w:numId w:val="7"/>
        </w:numPr>
        <w:rPr>
          <w:lang w:val="fr-FR"/>
        </w:rPr>
      </w:pPr>
      <w:proofErr w:type="spellStart"/>
      <w:r w:rsidRPr="009D022F">
        <w:rPr>
          <w:lang w:val="fr-FR"/>
        </w:rPr>
        <w:t>Accuracy</w:t>
      </w:r>
      <w:proofErr w:type="spellEnd"/>
      <w:r w:rsidRPr="009D022F">
        <w:rPr>
          <w:lang w:val="fr-FR"/>
        </w:rPr>
        <w:t xml:space="preserve"> Score (Taux de Précision) : Indique comment bien le modèle classe correctement les instances.</w:t>
      </w:r>
    </w:p>
    <w:p w14:paraId="5A77C3EC" w14:textId="77777777" w:rsidR="009D022F" w:rsidRPr="009D022F" w:rsidRDefault="009D022F" w:rsidP="009D022F">
      <w:pPr>
        <w:numPr>
          <w:ilvl w:val="0"/>
          <w:numId w:val="7"/>
        </w:numPr>
        <w:rPr>
          <w:lang w:val="fr-FR"/>
        </w:rPr>
      </w:pPr>
      <w:r w:rsidRPr="009D022F">
        <w:rPr>
          <w:lang w:val="fr-FR"/>
        </w:rPr>
        <w:t>Train Score (Taux d'Entraînement) : Indique la précision sur l'ensemble de formation.</w:t>
      </w:r>
    </w:p>
    <w:p w14:paraId="3FA41791" w14:textId="77777777" w:rsidR="009D022F" w:rsidRPr="009D022F" w:rsidRDefault="009D022F" w:rsidP="009D022F">
      <w:pPr>
        <w:numPr>
          <w:ilvl w:val="0"/>
          <w:numId w:val="7"/>
        </w:numPr>
        <w:rPr>
          <w:lang w:val="fr-FR"/>
        </w:rPr>
      </w:pPr>
      <w:proofErr w:type="spellStart"/>
      <w:r w:rsidRPr="009D022F">
        <w:rPr>
          <w:lang w:val="fr-FR"/>
        </w:rPr>
        <w:t>Overfitting</w:t>
      </w:r>
      <w:proofErr w:type="spellEnd"/>
      <w:r w:rsidRPr="009D022F">
        <w:rPr>
          <w:lang w:val="fr-FR"/>
        </w:rPr>
        <w:t xml:space="preserve"> Score (Score de Surapprentissage) : Une valeur plus basse indique que le modèle généralise bien à de nouvelles données.</w:t>
      </w:r>
    </w:p>
    <w:p w14:paraId="1528DF8F" w14:textId="77777777" w:rsidR="009D022F" w:rsidRPr="009D022F" w:rsidRDefault="009D022F" w:rsidP="009D022F">
      <w:pPr>
        <w:numPr>
          <w:ilvl w:val="0"/>
          <w:numId w:val="7"/>
        </w:numPr>
        <w:rPr>
          <w:lang w:val="fr-FR"/>
        </w:rPr>
      </w:pPr>
      <w:proofErr w:type="spellStart"/>
      <w:r w:rsidRPr="009D022F">
        <w:rPr>
          <w:lang w:val="fr-FR"/>
        </w:rPr>
        <w:t>Precision</w:t>
      </w:r>
      <w:proofErr w:type="spellEnd"/>
      <w:r w:rsidRPr="009D022F">
        <w:rPr>
          <w:lang w:val="fr-FR"/>
        </w:rPr>
        <w:t xml:space="preserve"> Score (Taux de Précision) : Mesure l'exactitude des prédictions positives.</w:t>
      </w:r>
    </w:p>
    <w:p w14:paraId="5C15282C" w14:textId="77777777" w:rsidR="009D022F" w:rsidRPr="009D022F" w:rsidRDefault="009D022F" w:rsidP="009D022F">
      <w:pPr>
        <w:numPr>
          <w:ilvl w:val="0"/>
          <w:numId w:val="7"/>
        </w:numPr>
        <w:rPr>
          <w:lang w:val="fr-FR"/>
        </w:rPr>
      </w:pPr>
      <w:proofErr w:type="spellStart"/>
      <w:r w:rsidRPr="009D022F">
        <w:rPr>
          <w:lang w:val="fr-FR"/>
        </w:rPr>
        <w:t>Recall</w:t>
      </w:r>
      <w:proofErr w:type="spellEnd"/>
      <w:r w:rsidRPr="009D022F">
        <w:rPr>
          <w:lang w:val="fr-FR"/>
        </w:rPr>
        <w:t xml:space="preserve"> Score (Taux de Rappel) : Mesure dans quelle mesure le modèle capture toutes les instances positives.</w:t>
      </w:r>
    </w:p>
    <w:p w14:paraId="32B2F4CE" w14:textId="77777777" w:rsidR="009D022F" w:rsidRPr="009D022F" w:rsidRDefault="009D022F" w:rsidP="009D022F">
      <w:pPr>
        <w:numPr>
          <w:ilvl w:val="0"/>
          <w:numId w:val="7"/>
        </w:numPr>
        <w:rPr>
          <w:lang w:val="fr-FR"/>
        </w:rPr>
      </w:pPr>
      <w:r w:rsidRPr="009D022F">
        <w:rPr>
          <w:lang w:val="fr-FR"/>
        </w:rPr>
        <w:t>F1 Score : Moyenne harmonique de la précision et du rappel, fournissant une mesure équilibrée.</w:t>
      </w:r>
    </w:p>
    <w:p w14:paraId="28DC2A2E" w14:textId="77777777" w:rsidR="009D022F" w:rsidRDefault="009D022F" w:rsidP="009D022F">
      <w:pPr>
        <w:rPr>
          <w:b/>
          <w:bCs/>
          <w:lang w:val="fr-FR"/>
        </w:rPr>
      </w:pPr>
    </w:p>
    <w:p w14:paraId="0FEB1094" w14:textId="3BEBD51D" w:rsidR="00E22700" w:rsidRPr="00725598" w:rsidRDefault="00274FDF" w:rsidP="00E22700">
      <w:pPr>
        <w:rPr>
          <w:b/>
          <w:bCs/>
          <w:lang w:val="fr-FR"/>
        </w:rPr>
      </w:pPr>
      <w:r>
        <w:rPr>
          <w:b/>
          <w:bCs/>
          <w:lang w:val="fr-FR"/>
        </w:rPr>
        <w:t>Résultats d</w:t>
      </w:r>
      <w:r w:rsidR="00302B07" w:rsidRPr="00725598">
        <w:rPr>
          <w:b/>
          <w:bCs/>
          <w:lang w:val="fr-FR"/>
        </w:rPr>
        <w:t xml:space="preserve">es </w:t>
      </w:r>
      <w:proofErr w:type="spellStart"/>
      <w:r w:rsidR="00302B07" w:rsidRPr="00725598">
        <w:rPr>
          <w:b/>
          <w:bCs/>
          <w:lang w:val="fr-FR"/>
        </w:rPr>
        <w:t>parametres</w:t>
      </w:r>
      <w:proofErr w:type="spellEnd"/>
      <w:r w:rsidR="00302B07" w:rsidRPr="00725598">
        <w:rPr>
          <w:b/>
          <w:bCs/>
          <w:lang w:val="fr-FR"/>
        </w:rPr>
        <w:t xml:space="preserve"> par </w:t>
      </w:r>
      <w:proofErr w:type="spellStart"/>
      <w:r w:rsidR="00302B07" w:rsidRPr="00725598">
        <w:rPr>
          <w:b/>
          <w:bCs/>
          <w:lang w:val="fr-FR"/>
        </w:rPr>
        <w:t>defaut</w:t>
      </w:r>
      <w:proofErr w:type="spellEnd"/>
      <w:r w:rsidR="007151D8">
        <w:rPr>
          <w:b/>
          <w:bCs/>
          <w:lang w:val="fr-FR"/>
        </w:rPr>
        <w:t xml:space="preserve"> du projet</w:t>
      </w:r>
      <w:r w:rsidR="00302B07" w:rsidRPr="00725598">
        <w:rPr>
          <w:b/>
          <w:bCs/>
          <w:lang w:val="fr-FR"/>
        </w:rPr>
        <w:t xml:space="preserve"> </w:t>
      </w:r>
      <w:r w:rsidR="00725598" w:rsidRPr="00725598">
        <w:rPr>
          <w:b/>
          <w:bCs/>
          <w:lang w:val="fr-FR"/>
        </w:rPr>
        <w:t>(</w:t>
      </w:r>
      <w:r w:rsidR="00E22700" w:rsidRPr="00725598">
        <w:rPr>
          <w:b/>
          <w:bCs/>
          <w:lang w:val="fr-FR"/>
        </w:rPr>
        <w:t xml:space="preserve">Default </w:t>
      </w:r>
      <w:proofErr w:type="spellStart"/>
      <w:r w:rsidR="00E22700" w:rsidRPr="00725598">
        <w:rPr>
          <w:b/>
          <w:bCs/>
          <w:lang w:val="fr-FR"/>
        </w:rPr>
        <w:t>Parameters</w:t>
      </w:r>
      <w:proofErr w:type="spellEnd"/>
      <w:proofErr w:type="gramStart"/>
      <w:r w:rsidR="00725598" w:rsidRPr="00725598">
        <w:rPr>
          <w:b/>
          <w:bCs/>
          <w:lang w:val="fr-FR"/>
        </w:rPr>
        <w:t>)</w:t>
      </w:r>
      <w:r w:rsidR="00E22700" w:rsidRPr="00725598">
        <w:rPr>
          <w:b/>
          <w:bCs/>
          <w:lang w:val="fr-FR"/>
        </w:rPr>
        <w:t>:</w:t>
      </w:r>
      <w:proofErr w:type="gramEnd"/>
    </w:p>
    <w:p w14:paraId="1FF758A5" w14:textId="45BA7B19" w:rsidR="00E22700" w:rsidRPr="004E1FBF" w:rsidRDefault="00027BCA" w:rsidP="004E1FBF">
      <w:pPr>
        <w:pStyle w:val="ListParagraph"/>
        <w:numPr>
          <w:ilvl w:val="0"/>
          <w:numId w:val="20"/>
        </w:numPr>
        <w:rPr>
          <w:b/>
          <w:bCs/>
          <w:lang w:val="fr-FR"/>
        </w:rPr>
      </w:pPr>
      <w:r w:rsidRPr="004E1FBF">
        <w:rPr>
          <w:b/>
          <w:bCs/>
          <w:lang w:val="fr-FR"/>
        </w:rPr>
        <w:t>La</w:t>
      </w:r>
      <w:r w:rsidR="002B7165" w:rsidRPr="004E1FBF">
        <w:rPr>
          <w:b/>
          <w:bCs/>
          <w:lang w:val="fr-FR"/>
        </w:rPr>
        <w:t xml:space="preserve"> régression logistique</w:t>
      </w:r>
      <w:r w:rsidR="002B7165" w:rsidRPr="004E1FBF">
        <w:rPr>
          <w:lang w:val="fr-FR"/>
        </w:rPr>
        <w:t xml:space="preserve"> </w:t>
      </w:r>
      <w:r w:rsidR="002B7165" w:rsidRPr="004E1FBF">
        <w:rPr>
          <w:b/>
          <w:bCs/>
          <w:lang w:val="fr-FR"/>
        </w:rPr>
        <w:t>(</w:t>
      </w:r>
      <w:proofErr w:type="spellStart"/>
      <w:r w:rsidR="00E22700" w:rsidRPr="004E1FBF">
        <w:rPr>
          <w:b/>
          <w:bCs/>
          <w:lang w:val="fr-FR"/>
        </w:rPr>
        <w:t>Logistic</w:t>
      </w:r>
      <w:proofErr w:type="spellEnd"/>
      <w:r w:rsidR="00E22700" w:rsidRPr="004E1FBF">
        <w:rPr>
          <w:b/>
          <w:bCs/>
          <w:lang w:val="fr-FR"/>
        </w:rPr>
        <w:t xml:space="preserve"> </w:t>
      </w:r>
      <w:proofErr w:type="spellStart"/>
      <w:r w:rsidR="00E22700" w:rsidRPr="004E1FBF">
        <w:rPr>
          <w:b/>
          <w:bCs/>
          <w:lang w:val="fr-FR"/>
        </w:rPr>
        <w:t>Regression</w:t>
      </w:r>
      <w:proofErr w:type="spellEnd"/>
      <w:proofErr w:type="gramStart"/>
      <w:r w:rsidR="002B7165" w:rsidRPr="004E1FBF">
        <w:rPr>
          <w:b/>
          <w:bCs/>
          <w:lang w:val="fr-FR"/>
        </w:rPr>
        <w:t>)</w:t>
      </w:r>
      <w:r w:rsidR="00E22700" w:rsidRPr="004E1FBF">
        <w:rPr>
          <w:b/>
          <w:bCs/>
          <w:lang w:val="fr-FR"/>
        </w:rPr>
        <w:t>:</w:t>
      </w:r>
      <w:proofErr w:type="gramEnd"/>
    </w:p>
    <w:p w14:paraId="646E3BC3" w14:textId="2BDF2B60" w:rsidR="00E22700" w:rsidRPr="004E1FBF" w:rsidRDefault="00E22700" w:rsidP="004E1FBF">
      <w:pPr>
        <w:pStyle w:val="ListParagraph"/>
        <w:numPr>
          <w:ilvl w:val="0"/>
          <w:numId w:val="21"/>
        </w:numPr>
        <w:rPr>
          <w:lang w:val="fr-FR"/>
        </w:rPr>
      </w:pPr>
      <w:proofErr w:type="spellStart"/>
      <w:r w:rsidRPr="004E1FBF">
        <w:rPr>
          <w:lang w:val="fr-FR"/>
        </w:rPr>
        <w:t>Accuracy</w:t>
      </w:r>
      <w:proofErr w:type="spellEnd"/>
      <w:r w:rsidR="001C6BF1">
        <w:rPr>
          <w:lang w:val="fr-FR"/>
        </w:rPr>
        <w:t xml:space="preserve"> score</w:t>
      </w:r>
      <w:r w:rsidR="00F766D8">
        <w:rPr>
          <w:lang w:val="fr-FR"/>
        </w:rPr>
        <w:t xml:space="preserve"> </w:t>
      </w:r>
      <w:r w:rsidRPr="004E1FBF">
        <w:rPr>
          <w:lang w:val="fr-FR"/>
        </w:rPr>
        <w:t>: 0.873</w:t>
      </w:r>
    </w:p>
    <w:p w14:paraId="7E4A076D" w14:textId="47F59846" w:rsidR="00E22700" w:rsidRPr="00E3266A" w:rsidRDefault="00E22700" w:rsidP="004E1FBF">
      <w:pPr>
        <w:pStyle w:val="ListParagraph"/>
        <w:numPr>
          <w:ilvl w:val="0"/>
          <w:numId w:val="21"/>
        </w:numPr>
      </w:pPr>
      <w:r w:rsidRPr="00E3266A">
        <w:t>Train Score: 0.87</w:t>
      </w:r>
      <w:r w:rsidR="00F766D8">
        <w:t>4</w:t>
      </w:r>
    </w:p>
    <w:p w14:paraId="54800F77" w14:textId="3F280B26" w:rsidR="00E22700" w:rsidRDefault="00E22700" w:rsidP="004E1FBF">
      <w:pPr>
        <w:pStyle w:val="ListParagraph"/>
        <w:numPr>
          <w:ilvl w:val="0"/>
          <w:numId w:val="21"/>
        </w:numPr>
      </w:pPr>
      <w:r w:rsidRPr="00E3266A">
        <w:t xml:space="preserve">Overfitting: </w:t>
      </w:r>
      <w:r w:rsidR="00F766D8">
        <w:t xml:space="preserve">Non </w:t>
      </w:r>
    </w:p>
    <w:p w14:paraId="07E0BE2D" w14:textId="77777777" w:rsidR="00464BEA" w:rsidRDefault="00464BEA" w:rsidP="00464BEA">
      <w:pPr>
        <w:pStyle w:val="ListParagraph"/>
        <w:numPr>
          <w:ilvl w:val="0"/>
          <w:numId w:val="21"/>
        </w:numPr>
      </w:pPr>
      <w:r>
        <w:t>Precision Score: 0.868064609</w:t>
      </w:r>
    </w:p>
    <w:p w14:paraId="53EC7979" w14:textId="77777777" w:rsidR="00464BEA" w:rsidRDefault="00464BEA" w:rsidP="00464BEA">
      <w:pPr>
        <w:pStyle w:val="ListParagraph"/>
        <w:numPr>
          <w:ilvl w:val="0"/>
          <w:numId w:val="21"/>
        </w:numPr>
      </w:pPr>
      <w:r>
        <w:t>Recall Score: 0.906090189</w:t>
      </w:r>
    </w:p>
    <w:p w14:paraId="29EACFF9" w14:textId="31FCE87B" w:rsidR="00464BEA" w:rsidRDefault="00464BEA" w:rsidP="00464BEA">
      <w:pPr>
        <w:pStyle w:val="ListParagraph"/>
        <w:numPr>
          <w:ilvl w:val="0"/>
          <w:numId w:val="21"/>
        </w:numPr>
      </w:pPr>
      <w:r>
        <w:t>F1 Score: 0.887956133</w:t>
      </w:r>
    </w:p>
    <w:p w14:paraId="641A670C" w14:textId="7F74AE28" w:rsidR="005D5B4C" w:rsidRDefault="003E5200" w:rsidP="00D463E7">
      <w:pPr>
        <w:rPr>
          <w:lang w:val="fr-FR"/>
        </w:rPr>
      </w:pPr>
      <w:r w:rsidRPr="003E5200">
        <w:rPr>
          <w:lang w:val="fr-FR"/>
        </w:rPr>
        <w:t>Cela indique que le modèle prédit correctement le résultat environ 87,34 % du temps. C'est une performance solide dans l'ensemble, suggérant que le modèle est efficace pour distinguer les classes.</w:t>
      </w:r>
    </w:p>
    <w:p w14:paraId="2054EE23" w14:textId="46765E69" w:rsidR="00DA10C2" w:rsidRDefault="00BD454E" w:rsidP="00D463E7">
      <w:pPr>
        <w:rPr>
          <w:lang w:val="fr-FR"/>
        </w:rPr>
      </w:pPr>
      <w:r w:rsidRPr="00BD454E">
        <w:rPr>
          <w:lang w:val="fr-FR"/>
        </w:rPr>
        <w:lastRenderedPageBreak/>
        <w:t xml:space="preserve">Le fait que le score d'apprentissage soit très proche du taux de précision indique que le modèle fonctionne de manière constante bien sur les données d'apprentissage sans différence significative. C'est un signe positif, suggérant que le modèle ne </w:t>
      </w:r>
      <w:proofErr w:type="spellStart"/>
      <w:r w:rsidRPr="00BD454E">
        <w:rPr>
          <w:lang w:val="fr-FR"/>
        </w:rPr>
        <w:t>surajuste</w:t>
      </w:r>
      <w:proofErr w:type="spellEnd"/>
      <w:r w:rsidRPr="00BD454E">
        <w:rPr>
          <w:lang w:val="fr-FR"/>
        </w:rPr>
        <w:t xml:space="preserve"> pas les données d'entraînement.</w:t>
      </w:r>
    </w:p>
    <w:p w14:paraId="6811CAEF" w14:textId="53D31516" w:rsidR="00F40190" w:rsidRDefault="009410CE" w:rsidP="00D463E7">
      <w:pPr>
        <w:rPr>
          <w:lang w:val="fr-FR"/>
        </w:rPr>
      </w:pPr>
      <w:r w:rsidRPr="009410CE">
        <w:rPr>
          <w:lang w:val="fr-FR"/>
        </w:rPr>
        <w:t>La précision mesure la proportion de prédictions positives vraies par rapport au total des prédictions positives. Un score de 86,81 % indique que lorsque le modèle prédit une classe positive, il a raison environ 86,81 % du temps, ce qui suggère un faible nombre de faux positifs.</w:t>
      </w:r>
    </w:p>
    <w:p w14:paraId="6829E0A1" w14:textId="06EEECB5" w:rsidR="009410CE" w:rsidRDefault="009410CE" w:rsidP="00D463E7">
      <w:pPr>
        <w:rPr>
          <w:lang w:val="fr-FR"/>
        </w:rPr>
      </w:pPr>
      <w:r w:rsidRPr="009410CE">
        <w:rPr>
          <w:lang w:val="fr-FR"/>
        </w:rPr>
        <w:t>Le rappel mesure la proportion de prédictions positives vraies par rapport aux véritables cas positifs dans les données. Un rappel de 90,61 % suggère que le modèle identifie correctement 90,61 % de tous les cas positifs réels, indiquant qu'il est efficace pour capturer les instances positives, bien qu'il puisse encore y avoir quelques faux négatifs</w:t>
      </w:r>
    </w:p>
    <w:p w14:paraId="72CE9A82" w14:textId="704FD612" w:rsidR="009410CE" w:rsidRPr="003E5200" w:rsidRDefault="003621DF" w:rsidP="00D463E7">
      <w:pPr>
        <w:rPr>
          <w:lang w:val="fr-FR"/>
        </w:rPr>
      </w:pPr>
      <w:r w:rsidRPr="003621DF">
        <w:rPr>
          <w:lang w:val="fr-FR"/>
        </w:rPr>
        <w:t>Le score F1 est la moyenne harmonique de la précision et du rappel, fournissant un équilibre entre les deux. À 88,80 %, il indique un bon équilibre entre précision et rappel</w:t>
      </w:r>
      <w:r w:rsidR="007151D8">
        <w:rPr>
          <w:lang w:val="fr-FR"/>
        </w:rPr>
        <w:t>, c</w:t>
      </w:r>
      <w:r w:rsidRPr="003621DF">
        <w:rPr>
          <w:lang w:val="fr-FR"/>
        </w:rPr>
        <w:t xml:space="preserve">ela est particulièrement important dans des scénarios où les faux positifs et les faux négatifs peuvent </w:t>
      </w:r>
      <w:r w:rsidR="007151D8" w:rsidRPr="003621DF">
        <w:rPr>
          <w:lang w:val="fr-FR"/>
        </w:rPr>
        <w:t>entraîner</w:t>
      </w:r>
      <w:r w:rsidRPr="003621DF">
        <w:rPr>
          <w:lang w:val="fr-FR"/>
        </w:rPr>
        <w:t xml:space="preserve"> des conséquences significatives.</w:t>
      </w:r>
    </w:p>
    <w:p w14:paraId="5F90D556" w14:textId="6BD3FEDC" w:rsidR="001B6361" w:rsidRDefault="00265673" w:rsidP="003621DF">
      <w:pPr>
        <w:rPr>
          <w:lang w:val="fr-FR"/>
        </w:rPr>
      </w:pPr>
      <w:r w:rsidRPr="001B6361">
        <w:rPr>
          <w:lang w:val="fr-FR"/>
        </w:rPr>
        <w:t>Le</w:t>
      </w:r>
      <w:r w:rsidR="001B6361" w:rsidRPr="001B6361">
        <w:rPr>
          <w:lang w:val="fr-FR"/>
        </w:rPr>
        <w:t xml:space="preserve"> modèle de régression logistique présente de solides performances, avec une bonne précision et un bon équilibre entre précision et </w:t>
      </w:r>
      <w:r w:rsidR="007151D8" w:rsidRPr="001B6361">
        <w:rPr>
          <w:lang w:val="fr-FR"/>
        </w:rPr>
        <w:t>rappel</w:t>
      </w:r>
      <w:r w:rsidR="007151D8">
        <w:rPr>
          <w:lang w:val="fr-FR"/>
        </w:rPr>
        <w:t xml:space="preserve">, </w:t>
      </w:r>
      <w:r w:rsidR="007151D8" w:rsidRPr="001B6361">
        <w:rPr>
          <w:lang w:val="fr-FR"/>
        </w:rPr>
        <w:t>sa</w:t>
      </w:r>
      <w:r w:rsidR="001B6361" w:rsidRPr="001B6361">
        <w:rPr>
          <w:lang w:val="fr-FR"/>
        </w:rPr>
        <w:t xml:space="preserve"> capacité à généraliser sans surajustement le rend adapté pour des applications pratiques. </w:t>
      </w:r>
    </w:p>
    <w:p w14:paraId="64A37154" w14:textId="77777777" w:rsidR="00AD4A27" w:rsidRPr="00D63DBC" w:rsidRDefault="00AD4A27" w:rsidP="00546E44">
      <w:pPr>
        <w:rPr>
          <w:lang w:val="fr-FR"/>
        </w:rPr>
      </w:pPr>
    </w:p>
    <w:p w14:paraId="15A9814F" w14:textId="42D6EE39" w:rsidR="00E22700" w:rsidRPr="004E1FBF" w:rsidRDefault="002B7165" w:rsidP="004E1FBF">
      <w:pPr>
        <w:pStyle w:val="ListParagraph"/>
        <w:numPr>
          <w:ilvl w:val="0"/>
          <w:numId w:val="20"/>
        </w:numPr>
        <w:rPr>
          <w:b/>
          <w:bCs/>
          <w:lang w:val="fr-FR"/>
        </w:rPr>
      </w:pPr>
      <w:r w:rsidRPr="004E1FBF">
        <w:rPr>
          <w:b/>
          <w:bCs/>
          <w:lang w:val="fr-FR"/>
        </w:rPr>
        <w:t>Arbre de décision</w:t>
      </w:r>
      <w:r w:rsidRPr="004E1FBF">
        <w:rPr>
          <w:lang w:val="fr-FR"/>
        </w:rPr>
        <w:t xml:space="preserve"> </w:t>
      </w:r>
      <w:r w:rsidR="00027BCA" w:rsidRPr="004E1FBF">
        <w:rPr>
          <w:lang w:val="fr-FR"/>
        </w:rPr>
        <w:t>(</w:t>
      </w:r>
      <w:proofErr w:type="spellStart"/>
      <w:r w:rsidR="00E22700" w:rsidRPr="004E1FBF">
        <w:rPr>
          <w:b/>
          <w:bCs/>
          <w:lang w:val="fr-FR"/>
        </w:rPr>
        <w:t>Decision</w:t>
      </w:r>
      <w:proofErr w:type="spellEnd"/>
      <w:r w:rsidR="00E22700" w:rsidRPr="004E1FBF">
        <w:rPr>
          <w:b/>
          <w:bCs/>
          <w:lang w:val="fr-FR"/>
        </w:rPr>
        <w:t xml:space="preserve"> </w:t>
      </w:r>
      <w:proofErr w:type="spellStart"/>
      <w:r w:rsidR="00E22700" w:rsidRPr="004E1FBF">
        <w:rPr>
          <w:b/>
          <w:bCs/>
          <w:lang w:val="fr-FR"/>
        </w:rPr>
        <w:t>Tree</w:t>
      </w:r>
      <w:proofErr w:type="spellEnd"/>
      <w:r w:rsidR="00E22700" w:rsidRPr="004E1FBF">
        <w:rPr>
          <w:b/>
          <w:bCs/>
          <w:lang w:val="fr-FR"/>
        </w:rPr>
        <w:t xml:space="preserve"> Classifier</w:t>
      </w:r>
      <w:proofErr w:type="gramStart"/>
      <w:r w:rsidR="00027BCA" w:rsidRPr="004E1FBF">
        <w:rPr>
          <w:b/>
          <w:bCs/>
          <w:lang w:val="fr-FR"/>
        </w:rPr>
        <w:t>)</w:t>
      </w:r>
      <w:r w:rsidR="00E22700" w:rsidRPr="004E1FBF">
        <w:rPr>
          <w:b/>
          <w:bCs/>
          <w:lang w:val="fr-FR"/>
        </w:rPr>
        <w:t>:</w:t>
      </w:r>
      <w:proofErr w:type="gramEnd"/>
    </w:p>
    <w:p w14:paraId="436F3683" w14:textId="77777777" w:rsidR="00581EAB" w:rsidRDefault="00581EAB" w:rsidP="00581EAB">
      <w:pPr>
        <w:pStyle w:val="ListParagraph"/>
        <w:numPr>
          <w:ilvl w:val="0"/>
          <w:numId w:val="30"/>
        </w:numPr>
      </w:pPr>
      <w:r>
        <w:t>Accuracy Score: 0.946850744</w:t>
      </w:r>
    </w:p>
    <w:p w14:paraId="1C8B1D7A" w14:textId="77777777" w:rsidR="00581EAB" w:rsidRDefault="00581EAB" w:rsidP="00581EAB">
      <w:pPr>
        <w:pStyle w:val="ListParagraph"/>
        <w:numPr>
          <w:ilvl w:val="0"/>
          <w:numId w:val="30"/>
        </w:numPr>
      </w:pPr>
      <w:r>
        <w:t>Train Score: 1</w:t>
      </w:r>
    </w:p>
    <w:p w14:paraId="1FF69BA7" w14:textId="7EF9FA5A" w:rsidR="00581EAB" w:rsidRDefault="00581EAB" w:rsidP="00581EAB">
      <w:pPr>
        <w:pStyle w:val="ListParagraph"/>
        <w:numPr>
          <w:ilvl w:val="0"/>
          <w:numId w:val="30"/>
        </w:numPr>
      </w:pPr>
      <w:r>
        <w:t>Overfitting</w:t>
      </w:r>
      <w:r w:rsidR="0066784F">
        <w:t xml:space="preserve"> </w:t>
      </w:r>
      <w:r w:rsidR="0066784F" w:rsidRPr="00A1330C">
        <w:rPr>
          <w:lang w:val="fr-FR"/>
        </w:rPr>
        <w:t>surajustement</w:t>
      </w:r>
      <w:r>
        <w:t xml:space="preserve">: </w:t>
      </w:r>
      <w:proofErr w:type="spellStart"/>
      <w:r w:rsidR="0066784F">
        <w:t>oui</w:t>
      </w:r>
      <w:proofErr w:type="spellEnd"/>
    </w:p>
    <w:p w14:paraId="52BE1056" w14:textId="2CA7F8F6" w:rsidR="00581EAB" w:rsidRPr="00581EAB" w:rsidRDefault="00A41398" w:rsidP="00581EAB">
      <w:pPr>
        <w:pStyle w:val="ListParagraph"/>
        <w:numPr>
          <w:ilvl w:val="0"/>
          <w:numId w:val="30"/>
        </w:numPr>
        <w:rPr>
          <w:lang w:val="fr-FR"/>
        </w:rPr>
      </w:pPr>
      <w:r w:rsidRPr="00581EAB">
        <w:rPr>
          <w:lang w:val="fr-FR"/>
        </w:rPr>
        <w:t>Précision</w:t>
      </w:r>
      <w:r w:rsidR="00581EAB" w:rsidRPr="00581EAB">
        <w:rPr>
          <w:lang w:val="fr-FR"/>
        </w:rPr>
        <w:t xml:space="preserve"> </w:t>
      </w:r>
      <w:proofErr w:type="gramStart"/>
      <w:r w:rsidR="00581EAB" w:rsidRPr="00581EAB">
        <w:rPr>
          <w:lang w:val="fr-FR"/>
        </w:rPr>
        <w:t>Score:</w:t>
      </w:r>
      <w:proofErr w:type="gramEnd"/>
      <w:r w:rsidR="00581EAB" w:rsidRPr="00581EAB">
        <w:rPr>
          <w:lang w:val="fr-FR"/>
        </w:rPr>
        <w:t xml:space="preserve"> 0.947198501</w:t>
      </w:r>
    </w:p>
    <w:p w14:paraId="608595B2" w14:textId="77777777" w:rsidR="00581EAB" w:rsidRPr="00581EAB" w:rsidRDefault="00581EAB" w:rsidP="00581EAB">
      <w:pPr>
        <w:pStyle w:val="ListParagraph"/>
        <w:numPr>
          <w:ilvl w:val="0"/>
          <w:numId w:val="30"/>
        </w:numPr>
        <w:rPr>
          <w:lang w:val="fr-FR"/>
        </w:rPr>
      </w:pPr>
      <w:proofErr w:type="spellStart"/>
      <w:r w:rsidRPr="00581EAB">
        <w:rPr>
          <w:lang w:val="fr-FR"/>
        </w:rPr>
        <w:t>Recall</w:t>
      </w:r>
      <w:proofErr w:type="spellEnd"/>
      <w:r w:rsidRPr="00581EAB">
        <w:rPr>
          <w:lang w:val="fr-FR"/>
        </w:rPr>
        <w:t xml:space="preserve"> </w:t>
      </w:r>
      <w:proofErr w:type="gramStart"/>
      <w:r w:rsidRPr="00581EAB">
        <w:rPr>
          <w:lang w:val="fr-FR"/>
        </w:rPr>
        <w:t>Score:</w:t>
      </w:r>
      <w:proofErr w:type="gramEnd"/>
      <w:r w:rsidRPr="00581EAB">
        <w:rPr>
          <w:lang w:val="fr-FR"/>
        </w:rPr>
        <w:t xml:space="preserve"> 0.941775303</w:t>
      </w:r>
    </w:p>
    <w:p w14:paraId="04C97834" w14:textId="77777777" w:rsidR="00581EAB" w:rsidRDefault="00581EAB" w:rsidP="00581EAB">
      <w:pPr>
        <w:pStyle w:val="ListParagraph"/>
        <w:numPr>
          <w:ilvl w:val="0"/>
          <w:numId w:val="30"/>
        </w:numPr>
        <w:rPr>
          <w:lang w:val="fr-FR"/>
        </w:rPr>
      </w:pPr>
      <w:r w:rsidRPr="00581EAB">
        <w:rPr>
          <w:lang w:val="fr-FR"/>
        </w:rPr>
        <w:t xml:space="preserve">F1 </w:t>
      </w:r>
      <w:proofErr w:type="gramStart"/>
      <w:r w:rsidRPr="00581EAB">
        <w:rPr>
          <w:lang w:val="fr-FR"/>
        </w:rPr>
        <w:t>Score:</w:t>
      </w:r>
      <w:proofErr w:type="gramEnd"/>
      <w:r w:rsidRPr="00581EAB">
        <w:rPr>
          <w:lang w:val="fr-FR"/>
        </w:rPr>
        <w:t xml:space="preserve"> 0.944484678</w:t>
      </w:r>
    </w:p>
    <w:p w14:paraId="2A32D15C" w14:textId="4DF96697" w:rsidR="00C256F2" w:rsidRDefault="00C256F2" w:rsidP="00C256F2">
      <w:pPr>
        <w:rPr>
          <w:lang w:val="fr-FR"/>
        </w:rPr>
      </w:pPr>
      <w:r w:rsidRPr="00C256F2">
        <w:rPr>
          <w:lang w:val="fr-FR"/>
        </w:rPr>
        <w:t>Ce</w:t>
      </w:r>
      <w:r w:rsidR="004E41A1">
        <w:rPr>
          <w:lang w:val="fr-FR"/>
        </w:rPr>
        <w:t xml:space="preserve"> taux de </w:t>
      </w:r>
      <w:r w:rsidR="00A41398">
        <w:rPr>
          <w:lang w:val="fr-FR"/>
        </w:rPr>
        <w:t>précision</w:t>
      </w:r>
      <w:r w:rsidRPr="00C256F2">
        <w:rPr>
          <w:lang w:val="fr-FR"/>
        </w:rPr>
        <w:t xml:space="preserve"> score indique que le modèle prédit correctement environ 94,69 % des cas. C'est une performance très élevée, suggérant que le modèle est efficace pour distinguer les classes</w:t>
      </w:r>
    </w:p>
    <w:p w14:paraId="742E999E" w14:textId="5B638256" w:rsidR="00A41398" w:rsidRDefault="0072465B" w:rsidP="00C256F2">
      <w:pPr>
        <w:rPr>
          <w:lang w:val="fr-FR"/>
        </w:rPr>
      </w:pPr>
      <w:r w:rsidRPr="0072465B">
        <w:rPr>
          <w:lang w:val="fr-FR"/>
        </w:rPr>
        <w:t>Un score d'apprentissage parfait (1) signifie que le modèle a parfaitement appris à partir des données d'entraînement</w:t>
      </w:r>
      <w:r w:rsidR="007151D8">
        <w:rPr>
          <w:lang w:val="fr-FR"/>
        </w:rPr>
        <w:t>, c</w:t>
      </w:r>
      <w:r w:rsidRPr="0072465B">
        <w:rPr>
          <w:lang w:val="fr-FR"/>
        </w:rPr>
        <w:t>ependant, cela soulève des préoccupations concernant le surajustement.</w:t>
      </w:r>
    </w:p>
    <w:p w14:paraId="5D683133" w14:textId="0437DF22" w:rsidR="00BC4F23" w:rsidRDefault="00010CB6" w:rsidP="00C256F2">
      <w:pPr>
        <w:rPr>
          <w:lang w:val="fr-FR"/>
        </w:rPr>
      </w:pPr>
      <w:r w:rsidRPr="00010CB6">
        <w:rPr>
          <w:lang w:val="fr-FR"/>
        </w:rPr>
        <w:t>L'indication de surajustement signifie que le modèle a mémorisé les données d'entraînement au lieu de généraliser ces connaissances à des données non vues</w:t>
      </w:r>
      <w:r w:rsidR="007151D8">
        <w:rPr>
          <w:lang w:val="fr-FR"/>
        </w:rPr>
        <w:t>, c</w:t>
      </w:r>
      <w:r w:rsidRPr="00010CB6">
        <w:rPr>
          <w:lang w:val="fr-FR"/>
        </w:rPr>
        <w:t>ela peut entraîner de mauvaises performances sur des données réelles, car le modèle pourrait ne pas bien réagir à des cas qu'il n'a pas déjà vus.</w:t>
      </w:r>
    </w:p>
    <w:p w14:paraId="652802B4" w14:textId="33F80C1B" w:rsidR="00010CB6" w:rsidRDefault="00A4770D" w:rsidP="00C256F2">
      <w:pPr>
        <w:rPr>
          <w:lang w:val="fr-FR"/>
        </w:rPr>
      </w:pPr>
      <w:r w:rsidRPr="00A4770D">
        <w:rPr>
          <w:lang w:val="fr-FR"/>
        </w:rPr>
        <w:lastRenderedPageBreak/>
        <w:t>Un score de</w:t>
      </w:r>
      <w:r w:rsidR="00BD4B9C">
        <w:rPr>
          <w:lang w:val="fr-FR"/>
        </w:rPr>
        <w:t xml:space="preserve"> </w:t>
      </w:r>
      <w:proofErr w:type="spellStart"/>
      <w:r w:rsidR="00BD4B9C">
        <w:rPr>
          <w:lang w:val="fr-FR"/>
        </w:rPr>
        <w:t>precision</w:t>
      </w:r>
      <w:proofErr w:type="spellEnd"/>
      <w:r w:rsidRPr="00A4770D">
        <w:rPr>
          <w:lang w:val="fr-FR"/>
        </w:rPr>
        <w:t xml:space="preserve"> 94,72 % indique que parmi toutes les prédictions positives faites par le modèle, 94,72 % étaient correctes. Cela suggère que le modèle a un bon contrôle sur les faux positifs.</w:t>
      </w:r>
    </w:p>
    <w:p w14:paraId="18B45F93" w14:textId="3849F49E" w:rsidR="00A4770D" w:rsidRDefault="00A4770D" w:rsidP="00C256F2">
      <w:pPr>
        <w:rPr>
          <w:lang w:val="fr-FR"/>
        </w:rPr>
      </w:pPr>
      <w:r w:rsidRPr="00A4770D">
        <w:rPr>
          <w:lang w:val="fr-FR"/>
        </w:rPr>
        <w:t>Avec un score de rappel de 94,18 %, le modèle est capable d'identifier environ 94,18 % des cas positifs réels. Cela montre une bonne capacité à capturer les instances positives, avec une proportion relativement faible de faux négatifs.</w:t>
      </w:r>
    </w:p>
    <w:p w14:paraId="20686722" w14:textId="4BB10F8C" w:rsidR="001A604A" w:rsidRPr="00C256F2" w:rsidRDefault="00632309" w:rsidP="00C86A1D">
      <w:pPr>
        <w:rPr>
          <w:lang w:val="fr-FR"/>
        </w:rPr>
      </w:pPr>
      <w:r w:rsidRPr="00632309">
        <w:rPr>
          <w:lang w:val="fr-FR"/>
        </w:rPr>
        <w:t>Un score F1 de 94,45 % indique un bon équilibre entre la précision et le rappel. Cela suggère que le modèle est à la fois précis dans ses prédictions positives et efficace pour détecter des cas positifs.</w:t>
      </w:r>
    </w:p>
    <w:p w14:paraId="23FB1248" w14:textId="1C6ADCAF" w:rsidR="004256D1" w:rsidRDefault="0066784F" w:rsidP="00581EAB">
      <w:pPr>
        <w:rPr>
          <w:lang w:val="fr-FR"/>
        </w:rPr>
      </w:pPr>
      <w:r w:rsidRPr="00A1330C">
        <w:rPr>
          <w:lang w:val="fr-FR"/>
        </w:rPr>
        <w:t>L’Arbre</w:t>
      </w:r>
      <w:r w:rsidR="00A1330C" w:rsidRPr="00A1330C">
        <w:rPr>
          <w:lang w:val="fr-FR"/>
        </w:rPr>
        <w:t xml:space="preserve"> de Décision montre une excellente performance en termes de précision, rappel et score F1. Toutefois, le surajustement observé soulève des préoccupations quant à sa capacité à généraliser sur des données nouvelles</w:t>
      </w:r>
      <w:r w:rsidR="00CF666E">
        <w:rPr>
          <w:lang w:val="fr-FR"/>
        </w:rPr>
        <w:t>, p</w:t>
      </w:r>
      <w:r w:rsidR="00A1330C" w:rsidRPr="00A1330C">
        <w:rPr>
          <w:lang w:val="fr-FR"/>
        </w:rPr>
        <w:t xml:space="preserve">our corriger cela, des techniques comme la validation croisée, la régularisation ou la réduction de la complexité du modèle pourraient être </w:t>
      </w:r>
      <w:proofErr w:type="gramStart"/>
      <w:r w:rsidR="00A1330C" w:rsidRPr="00A1330C">
        <w:rPr>
          <w:lang w:val="fr-FR"/>
        </w:rPr>
        <w:t>envisagées.</w:t>
      </w:r>
      <w:r w:rsidR="00053572" w:rsidRPr="00053572">
        <w:rPr>
          <w:lang w:val="fr-FR"/>
        </w:rPr>
        <w:t>.</w:t>
      </w:r>
      <w:proofErr w:type="gramEnd"/>
    </w:p>
    <w:p w14:paraId="25F91687" w14:textId="77777777" w:rsidR="009D49A0" w:rsidRPr="00053572" w:rsidRDefault="009D49A0" w:rsidP="00546E44">
      <w:pPr>
        <w:rPr>
          <w:lang w:val="fr-FR"/>
        </w:rPr>
      </w:pPr>
    </w:p>
    <w:p w14:paraId="01A4B884" w14:textId="20D4F238" w:rsidR="00E22700" w:rsidRPr="009D49A0" w:rsidRDefault="00E22700" w:rsidP="009D49A0">
      <w:pPr>
        <w:pStyle w:val="ListParagraph"/>
        <w:numPr>
          <w:ilvl w:val="0"/>
          <w:numId w:val="20"/>
        </w:numPr>
        <w:rPr>
          <w:b/>
          <w:bCs/>
        </w:rPr>
      </w:pPr>
      <w:r w:rsidRPr="009D49A0">
        <w:rPr>
          <w:b/>
          <w:bCs/>
        </w:rPr>
        <w:t>Random Forest Classifier:</w:t>
      </w:r>
    </w:p>
    <w:p w14:paraId="284CE29C" w14:textId="77777777" w:rsidR="003E2F7F" w:rsidRDefault="003E2F7F" w:rsidP="003E2F7F">
      <w:pPr>
        <w:pStyle w:val="ListParagraph"/>
        <w:numPr>
          <w:ilvl w:val="0"/>
          <w:numId w:val="23"/>
        </w:numPr>
      </w:pPr>
      <w:r>
        <w:t>Accuracy Score: 0.962210910</w:t>
      </w:r>
    </w:p>
    <w:p w14:paraId="289E3711" w14:textId="77777777" w:rsidR="003E2F7F" w:rsidRDefault="003E2F7F" w:rsidP="003E2F7F">
      <w:pPr>
        <w:pStyle w:val="ListParagraph"/>
        <w:numPr>
          <w:ilvl w:val="0"/>
          <w:numId w:val="23"/>
        </w:numPr>
      </w:pPr>
      <w:r>
        <w:t>Train Score: 1</w:t>
      </w:r>
    </w:p>
    <w:p w14:paraId="58B34A16" w14:textId="093892F5" w:rsidR="003E2F7F" w:rsidRDefault="003E2F7F" w:rsidP="003E2F7F">
      <w:pPr>
        <w:pStyle w:val="ListParagraph"/>
        <w:numPr>
          <w:ilvl w:val="0"/>
          <w:numId w:val="23"/>
        </w:numPr>
      </w:pPr>
      <w:r>
        <w:t xml:space="preserve">Overfitting: </w:t>
      </w:r>
      <w:proofErr w:type="spellStart"/>
      <w:r w:rsidR="00F71E90">
        <w:t>oui</w:t>
      </w:r>
      <w:proofErr w:type="spellEnd"/>
    </w:p>
    <w:p w14:paraId="712E0FB2" w14:textId="77777777" w:rsidR="003E2F7F" w:rsidRDefault="003E2F7F" w:rsidP="003E2F7F">
      <w:pPr>
        <w:pStyle w:val="ListParagraph"/>
        <w:numPr>
          <w:ilvl w:val="0"/>
          <w:numId w:val="23"/>
        </w:numPr>
      </w:pPr>
      <w:r>
        <w:t>Precision Score: 0.964682056</w:t>
      </w:r>
    </w:p>
    <w:p w14:paraId="0F1D1A7A" w14:textId="77777777" w:rsidR="003E2F7F" w:rsidRDefault="003E2F7F" w:rsidP="003E2F7F">
      <w:pPr>
        <w:pStyle w:val="ListParagraph"/>
        <w:numPr>
          <w:ilvl w:val="0"/>
          <w:numId w:val="23"/>
        </w:numPr>
      </w:pPr>
      <w:r>
        <w:t>Recall Score: 0.94305986</w:t>
      </w:r>
    </w:p>
    <w:p w14:paraId="6A5DE9DB" w14:textId="6A8D62B4" w:rsidR="00E22700" w:rsidRDefault="003E2F7F" w:rsidP="003E2F7F">
      <w:pPr>
        <w:pStyle w:val="ListParagraph"/>
        <w:numPr>
          <w:ilvl w:val="0"/>
          <w:numId w:val="23"/>
        </w:numPr>
      </w:pPr>
      <w:r>
        <w:t>F1 Score: 0.953747099</w:t>
      </w:r>
    </w:p>
    <w:p w14:paraId="037CE3AC" w14:textId="77777777" w:rsidR="007743DF" w:rsidRDefault="001309FC" w:rsidP="007743DF">
      <w:pPr>
        <w:rPr>
          <w:lang w:val="fr-FR"/>
        </w:rPr>
      </w:pPr>
      <w:r w:rsidRPr="001309FC">
        <w:rPr>
          <w:lang w:val="fr-FR"/>
        </w:rPr>
        <w:t>Le</w:t>
      </w:r>
      <w:r w:rsidRPr="001309FC">
        <w:rPr>
          <w:lang w:val="fr-FR"/>
        </w:rPr>
        <w:t xml:space="preserve"> classificateur </w:t>
      </w:r>
      <w:proofErr w:type="spellStart"/>
      <w:r w:rsidRPr="001309FC">
        <w:rPr>
          <w:lang w:val="fr-FR"/>
        </w:rPr>
        <w:t>Random</w:t>
      </w:r>
      <w:proofErr w:type="spellEnd"/>
      <w:r w:rsidRPr="001309FC">
        <w:rPr>
          <w:lang w:val="fr-FR"/>
        </w:rPr>
        <w:t xml:space="preserve"> Forest présente une excellente performance avec un taux de précision, de rappel et un score F1 très élevés.</w:t>
      </w:r>
    </w:p>
    <w:p w14:paraId="1AE35818" w14:textId="7C4A38EE" w:rsidR="00505369" w:rsidRDefault="00801EEF" w:rsidP="007743DF">
      <w:pPr>
        <w:rPr>
          <w:lang w:val="fr-FR"/>
        </w:rPr>
      </w:pPr>
      <w:r w:rsidRPr="00801EEF">
        <w:rPr>
          <w:lang w:val="fr-FR"/>
        </w:rPr>
        <w:t xml:space="preserve">Ce score indique que le modèle prédit correctement environ 96,22 % des </w:t>
      </w:r>
      <w:proofErr w:type="gramStart"/>
      <w:r w:rsidRPr="00801EEF">
        <w:rPr>
          <w:lang w:val="fr-FR"/>
        </w:rPr>
        <w:t>cas</w:t>
      </w:r>
      <w:r w:rsidR="00CF666E">
        <w:rPr>
          <w:lang w:val="fr-FR"/>
        </w:rPr>
        <w:t xml:space="preserve">, </w:t>
      </w:r>
      <w:r w:rsidRPr="00801EEF">
        <w:rPr>
          <w:lang w:val="fr-FR"/>
        </w:rPr>
        <w:t xml:space="preserve"> </w:t>
      </w:r>
      <w:r w:rsidR="00CF666E">
        <w:rPr>
          <w:lang w:val="fr-FR"/>
        </w:rPr>
        <w:t>c</w:t>
      </w:r>
      <w:r w:rsidRPr="00801EEF">
        <w:rPr>
          <w:lang w:val="fr-FR"/>
        </w:rPr>
        <w:t>ela</w:t>
      </w:r>
      <w:proofErr w:type="gramEnd"/>
      <w:r w:rsidRPr="00801EEF">
        <w:rPr>
          <w:lang w:val="fr-FR"/>
        </w:rPr>
        <w:t xml:space="preserve"> reflète une performance exceptionnelle, montrant que le modèle est très efficace pour distinguer les classes.</w:t>
      </w:r>
    </w:p>
    <w:p w14:paraId="613B79A4" w14:textId="395514C7" w:rsidR="002B05C3" w:rsidRPr="008D66D8" w:rsidRDefault="002B05C3" w:rsidP="002B05C3">
      <w:pPr>
        <w:rPr>
          <w:lang w:val="fr-FR"/>
        </w:rPr>
      </w:pPr>
      <w:r w:rsidRPr="002B05C3">
        <w:rPr>
          <w:lang w:val="fr-FR"/>
        </w:rPr>
        <w:t>Un score d'apprentissage parfait (1) signifie que le modèle a parfaitement appris à partir des données d'entraînement</w:t>
      </w:r>
      <w:r w:rsidRPr="008D66D8">
        <w:rPr>
          <w:lang w:val="fr-FR"/>
        </w:rPr>
        <w:t>, cela indique également un risque de surajustement.</w:t>
      </w:r>
    </w:p>
    <w:p w14:paraId="04343399" w14:textId="78141370" w:rsidR="002B05C3" w:rsidRDefault="002B05C3" w:rsidP="002B05C3">
      <w:pPr>
        <w:rPr>
          <w:lang w:val="fr-FR"/>
        </w:rPr>
      </w:pPr>
      <w:r w:rsidRPr="002B05C3">
        <w:rPr>
          <w:lang w:val="fr-FR"/>
        </w:rPr>
        <w:t>L'indication de surajustement signifie que le modèle a trop mémorisé les données d'entraînement, ce qui pourrait nuire à sa capacité à généraliser sur de nouvelles données</w:t>
      </w:r>
      <w:r w:rsidR="008D66D8">
        <w:rPr>
          <w:lang w:val="fr-FR"/>
        </w:rPr>
        <w:t>, c</w:t>
      </w:r>
      <w:r w:rsidRPr="002B05C3">
        <w:rPr>
          <w:lang w:val="fr-FR"/>
        </w:rPr>
        <w:t>ela peut entraîner une dégradation de la performance sur des cas non vus.</w:t>
      </w:r>
    </w:p>
    <w:p w14:paraId="472BE1B1" w14:textId="458B3563" w:rsidR="001646E5" w:rsidRDefault="001646E5" w:rsidP="001646E5">
      <w:pPr>
        <w:rPr>
          <w:lang w:val="fr-FR"/>
        </w:rPr>
      </w:pPr>
      <w:r w:rsidRPr="001646E5">
        <w:rPr>
          <w:lang w:val="fr-FR"/>
        </w:rPr>
        <w:t>Avec un score de</w:t>
      </w:r>
      <w:r>
        <w:rPr>
          <w:lang w:val="fr-FR"/>
        </w:rPr>
        <w:t xml:space="preserve"> précision de</w:t>
      </w:r>
      <w:r w:rsidRPr="001646E5">
        <w:rPr>
          <w:lang w:val="fr-FR"/>
        </w:rPr>
        <w:t xml:space="preserve"> 96,47 %, le modèle est très précis dans ses prédictions positives. Cela signifie que parmi toutes les prédictions positives, 96,47 % étaient effectivement correctes, réduisant ainsi les faux positifs.</w:t>
      </w:r>
    </w:p>
    <w:p w14:paraId="7E3422E4" w14:textId="1F0E783B" w:rsidR="001646E5" w:rsidRDefault="00211E3F" w:rsidP="00211E3F">
      <w:pPr>
        <w:rPr>
          <w:lang w:val="fr-FR"/>
        </w:rPr>
      </w:pPr>
      <w:r w:rsidRPr="00211E3F">
        <w:rPr>
          <w:lang w:val="fr-FR"/>
        </w:rPr>
        <w:t>Le score de rappel de 94,31 % indique que le modèle est capable d'identifier environ 94,31 % des cas positifs réels. Cela montre une bonne capacité à détecter les instances positives, bien qu'il puisse y avoir quelques faux négatifs.</w:t>
      </w:r>
    </w:p>
    <w:p w14:paraId="019BD539" w14:textId="4A45C112" w:rsidR="007743DF" w:rsidRDefault="00211E3F" w:rsidP="00211E3F">
      <w:pPr>
        <w:rPr>
          <w:lang w:val="fr-FR"/>
        </w:rPr>
      </w:pPr>
      <w:r w:rsidRPr="00211E3F">
        <w:rPr>
          <w:lang w:val="fr-FR"/>
        </w:rPr>
        <w:t>Un score F1 de 95,37 % reflète un bon équilibre entre la précision et le rappel</w:t>
      </w:r>
      <w:r w:rsidR="008D66D8">
        <w:rPr>
          <w:lang w:val="fr-FR"/>
        </w:rPr>
        <w:t>, c</w:t>
      </w:r>
      <w:r w:rsidRPr="00211E3F">
        <w:rPr>
          <w:lang w:val="fr-FR"/>
        </w:rPr>
        <w:t>ela signifie que le modèle est à la fois efficace dans la détection des cas positifs et fiable dans ses prédictions.</w:t>
      </w:r>
    </w:p>
    <w:p w14:paraId="2AB692BE" w14:textId="524FACF8" w:rsidR="00B404CE" w:rsidRDefault="001309FC" w:rsidP="00466F5C">
      <w:pPr>
        <w:rPr>
          <w:lang w:val="fr-FR"/>
        </w:rPr>
      </w:pPr>
      <w:r w:rsidRPr="001309FC">
        <w:rPr>
          <w:lang w:val="fr-FR"/>
        </w:rPr>
        <w:lastRenderedPageBreak/>
        <w:t xml:space="preserve">Pour améliorer la généralisation du modèle, des techniques telles que la validation croisée, la réduction du nombre d'arbres, ou la régularisation peuvent être </w:t>
      </w:r>
      <w:r w:rsidR="0040447C" w:rsidRPr="001309FC">
        <w:rPr>
          <w:lang w:val="fr-FR"/>
        </w:rPr>
        <w:t>envisagées.</w:t>
      </w:r>
    </w:p>
    <w:p w14:paraId="116E160B" w14:textId="77777777" w:rsidR="00466F5C" w:rsidRPr="009E4059" w:rsidRDefault="00466F5C" w:rsidP="00466F5C">
      <w:pPr>
        <w:rPr>
          <w:lang w:val="fr-FR"/>
        </w:rPr>
      </w:pPr>
    </w:p>
    <w:p w14:paraId="726E83DF" w14:textId="604E69EA" w:rsidR="00E22700" w:rsidRPr="00B404CE" w:rsidRDefault="00E22700" w:rsidP="00B404CE">
      <w:pPr>
        <w:pStyle w:val="ListParagraph"/>
        <w:numPr>
          <w:ilvl w:val="0"/>
          <w:numId w:val="20"/>
        </w:numPr>
        <w:rPr>
          <w:b/>
          <w:bCs/>
          <w:lang w:val="fr-FR"/>
        </w:rPr>
      </w:pPr>
      <w:r w:rsidRPr="00B404CE">
        <w:rPr>
          <w:b/>
          <w:bCs/>
          <w:lang w:val="fr-FR"/>
        </w:rPr>
        <w:t>SVM Classifier (</w:t>
      </w:r>
      <w:proofErr w:type="spellStart"/>
      <w:r w:rsidRPr="00B404CE">
        <w:rPr>
          <w:b/>
          <w:bCs/>
          <w:lang w:val="fr-FR"/>
        </w:rPr>
        <w:t>Linear</w:t>
      </w:r>
      <w:proofErr w:type="spellEnd"/>
      <w:proofErr w:type="gramStart"/>
      <w:r w:rsidRPr="00B404CE">
        <w:rPr>
          <w:b/>
          <w:bCs/>
          <w:lang w:val="fr-FR"/>
        </w:rPr>
        <w:t>):</w:t>
      </w:r>
      <w:proofErr w:type="gramEnd"/>
    </w:p>
    <w:p w14:paraId="10F7BCE0" w14:textId="77777777" w:rsidR="009E5DD8" w:rsidRPr="009E5DD8" w:rsidRDefault="009E5DD8" w:rsidP="009E5DD8">
      <w:pPr>
        <w:pStyle w:val="ListParagraph"/>
        <w:numPr>
          <w:ilvl w:val="0"/>
          <w:numId w:val="31"/>
        </w:numPr>
        <w:rPr>
          <w:lang w:val="fr-FR"/>
        </w:rPr>
      </w:pPr>
      <w:proofErr w:type="spellStart"/>
      <w:r w:rsidRPr="009E5DD8">
        <w:rPr>
          <w:lang w:val="fr-FR"/>
        </w:rPr>
        <w:t>Accuracy</w:t>
      </w:r>
      <w:proofErr w:type="spellEnd"/>
      <w:r w:rsidRPr="009E5DD8">
        <w:rPr>
          <w:lang w:val="fr-FR"/>
        </w:rPr>
        <w:t xml:space="preserve"> </w:t>
      </w:r>
      <w:proofErr w:type="gramStart"/>
      <w:r w:rsidRPr="009E5DD8">
        <w:rPr>
          <w:lang w:val="fr-FR"/>
        </w:rPr>
        <w:t>Score:</w:t>
      </w:r>
      <w:proofErr w:type="gramEnd"/>
      <w:r w:rsidRPr="009E5DD8">
        <w:rPr>
          <w:lang w:val="fr-FR"/>
        </w:rPr>
        <w:t xml:space="preserve"> 0.965990421</w:t>
      </w:r>
    </w:p>
    <w:p w14:paraId="0B158BFC" w14:textId="77777777" w:rsidR="009E5DD8" w:rsidRPr="009E5DD8" w:rsidRDefault="009E5DD8" w:rsidP="009E5DD8">
      <w:pPr>
        <w:pStyle w:val="ListParagraph"/>
        <w:numPr>
          <w:ilvl w:val="0"/>
          <w:numId w:val="31"/>
        </w:numPr>
        <w:rPr>
          <w:lang w:val="fr-FR"/>
        </w:rPr>
      </w:pPr>
      <w:r w:rsidRPr="009E5DD8">
        <w:rPr>
          <w:lang w:val="fr-FR"/>
        </w:rPr>
        <w:t xml:space="preserve">Train </w:t>
      </w:r>
      <w:proofErr w:type="gramStart"/>
      <w:r w:rsidRPr="009E5DD8">
        <w:rPr>
          <w:lang w:val="fr-FR"/>
        </w:rPr>
        <w:t>Score:</w:t>
      </w:r>
      <w:proofErr w:type="gramEnd"/>
      <w:r w:rsidRPr="009E5DD8">
        <w:rPr>
          <w:lang w:val="fr-FR"/>
        </w:rPr>
        <w:t xml:space="preserve"> 0.999376514</w:t>
      </w:r>
    </w:p>
    <w:p w14:paraId="54A7F546" w14:textId="03CA652F" w:rsidR="009E5DD8" w:rsidRPr="009E5DD8" w:rsidRDefault="009E5DD8" w:rsidP="009E5DD8">
      <w:pPr>
        <w:pStyle w:val="ListParagraph"/>
        <w:numPr>
          <w:ilvl w:val="0"/>
          <w:numId w:val="31"/>
        </w:numPr>
        <w:rPr>
          <w:lang w:val="fr-FR"/>
        </w:rPr>
      </w:pPr>
      <w:proofErr w:type="spellStart"/>
      <w:proofErr w:type="gramStart"/>
      <w:r w:rsidRPr="009E5DD8">
        <w:rPr>
          <w:lang w:val="fr-FR"/>
        </w:rPr>
        <w:t>Overfitting</w:t>
      </w:r>
      <w:proofErr w:type="spellEnd"/>
      <w:r w:rsidRPr="009E5DD8">
        <w:rPr>
          <w:lang w:val="fr-FR"/>
        </w:rPr>
        <w:t>:</w:t>
      </w:r>
      <w:proofErr w:type="gramEnd"/>
      <w:r w:rsidRPr="009E5DD8">
        <w:rPr>
          <w:lang w:val="fr-FR"/>
        </w:rPr>
        <w:t xml:space="preserve"> </w:t>
      </w:r>
      <w:r>
        <w:rPr>
          <w:lang w:val="fr-FR"/>
        </w:rPr>
        <w:t>oui</w:t>
      </w:r>
    </w:p>
    <w:p w14:paraId="4A795725" w14:textId="77777777" w:rsidR="009E5DD8" w:rsidRPr="009E5DD8" w:rsidRDefault="009E5DD8" w:rsidP="009E5DD8">
      <w:pPr>
        <w:pStyle w:val="ListParagraph"/>
        <w:numPr>
          <w:ilvl w:val="0"/>
          <w:numId w:val="31"/>
        </w:numPr>
        <w:rPr>
          <w:lang w:val="fr-FR"/>
        </w:rPr>
      </w:pPr>
      <w:proofErr w:type="spellStart"/>
      <w:r w:rsidRPr="009E5DD8">
        <w:rPr>
          <w:lang w:val="fr-FR"/>
        </w:rPr>
        <w:t>Precision</w:t>
      </w:r>
      <w:proofErr w:type="spellEnd"/>
      <w:r w:rsidRPr="009E5DD8">
        <w:rPr>
          <w:lang w:val="fr-FR"/>
        </w:rPr>
        <w:t xml:space="preserve"> </w:t>
      </w:r>
      <w:proofErr w:type="gramStart"/>
      <w:r w:rsidRPr="009E5DD8">
        <w:rPr>
          <w:lang w:val="fr-FR"/>
        </w:rPr>
        <w:t>Score:</w:t>
      </w:r>
      <w:proofErr w:type="gramEnd"/>
      <w:r w:rsidRPr="009E5DD8">
        <w:rPr>
          <w:lang w:val="fr-FR"/>
        </w:rPr>
        <w:t xml:space="preserve"> 0.966626788</w:t>
      </w:r>
    </w:p>
    <w:p w14:paraId="2C1102AE" w14:textId="77777777" w:rsidR="009E5DD8" w:rsidRPr="009E5DD8" w:rsidRDefault="009E5DD8" w:rsidP="009E5DD8">
      <w:pPr>
        <w:pStyle w:val="ListParagraph"/>
        <w:numPr>
          <w:ilvl w:val="0"/>
          <w:numId w:val="31"/>
        </w:numPr>
        <w:rPr>
          <w:lang w:val="fr-FR"/>
        </w:rPr>
      </w:pPr>
      <w:proofErr w:type="spellStart"/>
      <w:r w:rsidRPr="009E5DD8">
        <w:rPr>
          <w:lang w:val="fr-FR"/>
        </w:rPr>
        <w:t>Recall</w:t>
      </w:r>
      <w:proofErr w:type="spellEnd"/>
      <w:r w:rsidRPr="009E5DD8">
        <w:rPr>
          <w:lang w:val="fr-FR"/>
        </w:rPr>
        <w:t xml:space="preserve"> </w:t>
      </w:r>
      <w:proofErr w:type="gramStart"/>
      <w:r w:rsidRPr="009E5DD8">
        <w:rPr>
          <w:lang w:val="fr-FR"/>
        </w:rPr>
        <w:t>Score:</w:t>
      </w:r>
      <w:proofErr w:type="gramEnd"/>
      <w:r w:rsidRPr="009E5DD8">
        <w:rPr>
          <w:lang w:val="fr-FR"/>
        </w:rPr>
        <w:t xml:space="preserve"> 0.958020091</w:t>
      </w:r>
    </w:p>
    <w:p w14:paraId="358EE547" w14:textId="6748C257" w:rsidR="00800A2A" w:rsidRDefault="009E5DD8" w:rsidP="009E5DD8">
      <w:pPr>
        <w:pStyle w:val="ListParagraph"/>
        <w:numPr>
          <w:ilvl w:val="0"/>
          <w:numId w:val="31"/>
        </w:numPr>
        <w:rPr>
          <w:lang w:val="fr-FR"/>
        </w:rPr>
      </w:pPr>
      <w:r w:rsidRPr="009E5DD8">
        <w:rPr>
          <w:lang w:val="fr-FR"/>
        </w:rPr>
        <w:t xml:space="preserve">F1 </w:t>
      </w:r>
      <w:proofErr w:type="gramStart"/>
      <w:r w:rsidRPr="009E5DD8">
        <w:rPr>
          <w:lang w:val="fr-FR"/>
        </w:rPr>
        <w:t>Score:</w:t>
      </w:r>
      <w:proofErr w:type="gramEnd"/>
      <w:r w:rsidRPr="009E5DD8">
        <w:rPr>
          <w:lang w:val="fr-FR"/>
        </w:rPr>
        <w:t xml:space="preserve"> 0.962308347</w:t>
      </w:r>
    </w:p>
    <w:p w14:paraId="412296DF" w14:textId="77777777" w:rsidR="00A80E0F" w:rsidRPr="00A80E0F" w:rsidRDefault="00A80E0F" w:rsidP="00A80E0F">
      <w:pPr>
        <w:rPr>
          <w:lang w:val="fr-FR"/>
        </w:rPr>
      </w:pPr>
      <w:r w:rsidRPr="00A80E0F">
        <w:rPr>
          <w:lang w:val="fr-FR"/>
        </w:rPr>
        <w:t xml:space="preserve">Le taux de </w:t>
      </w:r>
      <w:proofErr w:type="spellStart"/>
      <w:r w:rsidRPr="00A80E0F">
        <w:rPr>
          <w:lang w:val="fr-FR"/>
        </w:rPr>
        <w:t>precision</w:t>
      </w:r>
      <w:proofErr w:type="spellEnd"/>
      <w:r w:rsidRPr="00A80E0F">
        <w:rPr>
          <w:lang w:val="fr-FR"/>
        </w:rPr>
        <w:t xml:space="preserve"> indique que le modèle prédit correctement environ 96,59 % des cas. Cela démontre une performance très élevée, montrant que le modèle est efficace pour discriminer les différentes classes.</w:t>
      </w:r>
    </w:p>
    <w:p w14:paraId="6702CA0B" w14:textId="6E56FF5C" w:rsidR="00A80E0F" w:rsidRPr="00A80E0F" w:rsidRDefault="00A80E0F" w:rsidP="00A80E0F">
      <w:pPr>
        <w:rPr>
          <w:lang w:val="fr-FR"/>
        </w:rPr>
      </w:pPr>
      <w:r w:rsidRPr="00A80E0F">
        <w:rPr>
          <w:lang w:val="fr-FR"/>
        </w:rPr>
        <w:t>Un score d'apprentissage très proche de 1 (0,9994) signifie que le modèle a presque parfaitement appris à partir des données d'entraînement</w:t>
      </w:r>
      <w:r w:rsidR="008D66D8">
        <w:rPr>
          <w:lang w:val="fr-FR"/>
        </w:rPr>
        <w:t>,</w:t>
      </w:r>
      <w:r w:rsidRPr="00A80E0F">
        <w:rPr>
          <w:lang w:val="fr-FR"/>
        </w:rPr>
        <w:t xml:space="preserve"> </w:t>
      </w:r>
      <w:r w:rsidR="008D66D8">
        <w:rPr>
          <w:lang w:val="fr-FR"/>
        </w:rPr>
        <w:t>c</w:t>
      </w:r>
      <w:r w:rsidRPr="00A80E0F">
        <w:rPr>
          <w:lang w:val="fr-FR"/>
        </w:rPr>
        <w:t>ependant, cela soulève des préoccupations quant à un éventuel surajustement.</w:t>
      </w:r>
    </w:p>
    <w:p w14:paraId="710DEA73" w14:textId="7DFCA225" w:rsidR="00A80E0F" w:rsidRPr="00A80E0F" w:rsidRDefault="00A80E0F" w:rsidP="00A80E0F">
      <w:pPr>
        <w:rPr>
          <w:lang w:val="fr-FR"/>
        </w:rPr>
      </w:pPr>
      <w:r w:rsidRPr="00A80E0F">
        <w:rPr>
          <w:lang w:val="fr-FR"/>
        </w:rPr>
        <w:t>L'indication de surajustement signifie que le modèle a tendance à mémoriser les données d'entraînement plutôt que d'apprendre à généraliser à de nouvelles données</w:t>
      </w:r>
      <w:r w:rsidR="006215E6">
        <w:rPr>
          <w:lang w:val="fr-FR"/>
        </w:rPr>
        <w:t>,</w:t>
      </w:r>
      <w:r w:rsidRPr="00A80E0F">
        <w:rPr>
          <w:lang w:val="fr-FR"/>
        </w:rPr>
        <w:t xml:space="preserve"> </w:t>
      </w:r>
      <w:r w:rsidR="006215E6">
        <w:rPr>
          <w:lang w:val="fr-FR"/>
        </w:rPr>
        <w:t>c</w:t>
      </w:r>
      <w:r w:rsidRPr="00A80E0F">
        <w:rPr>
          <w:lang w:val="fr-FR"/>
        </w:rPr>
        <w:t>ela peut nuire à sa performance sur des instances non vues.</w:t>
      </w:r>
    </w:p>
    <w:p w14:paraId="0FC16D67" w14:textId="54965EEA" w:rsidR="00A80E0F" w:rsidRPr="00A80E0F" w:rsidRDefault="00A80E0F" w:rsidP="00A80E0F">
      <w:pPr>
        <w:rPr>
          <w:lang w:val="fr-FR"/>
        </w:rPr>
      </w:pPr>
      <w:r w:rsidRPr="00A80E0F">
        <w:rPr>
          <w:lang w:val="fr-FR"/>
        </w:rPr>
        <w:t>Avec un score de précision 96,66 %, le modèle est très précis dans ses prédictions positives. Cela signifie qu'environ 96,66 % des prédictions positives faites par le modèle sont correctes, ce qui indique un faible nombre de faux positifs.</w:t>
      </w:r>
    </w:p>
    <w:p w14:paraId="0A8EBBF9" w14:textId="47E0905A" w:rsidR="00A80E0F" w:rsidRPr="00A80E0F" w:rsidRDefault="00A80E0F" w:rsidP="00A80E0F">
      <w:pPr>
        <w:rPr>
          <w:lang w:val="fr-FR"/>
        </w:rPr>
      </w:pPr>
      <w:r w:rsidRPr="00A80E0F">
        <w:rPr>
          <w:lang w:val="fr-FR"/>
        </w:rPr>
        <w:t>Un score de rappel de 95,80 % suggère que le modèle identifie correctement environ 95,80 % des cas positifs réels</w:t>
      </w:r>
      <w:r w:rsidR="006215E6">
        <w:rPr>
          <w:lang w:val="fr-FR"/>
        </w:rPr>
        <w:t>,</w:t>
      </w:r>
      <w:r w:rsidRPr="00A80E0F">
        <w:rPr>
          <w:lang w:val="fr-FR"/>
        </w:rPr>
        <w:t xml:space="preserve"> </w:t>
      </w:r>
      <w:r w:rsidR="006215E6">
        <w:rPr>
          <w:lang w:val="fr-FR"/>
        </w:rPr>
        <w:t>c</w:t>
      </w:r>
      <w:r w:rsidRPr="00A80E0F">
        <w:rPr>
          <w:lang w:val="fr-FR"/>
        </w:rPr>
        <w:t>ela montre une bonne capacité à détecter les instances positives, bien qu'il puisse toujours y avoir quelques faux négatifs.</w:t>
      </w:r>
    </w:p>
    <w:p w14:paraId="5448F8EC" w14:textId="20CDF1BC" w:rsidR="006A3D84" w:rsidRPr="00A80E0F" w:rsidRDefault="00A80E0F" w:rsidP="00A80E0F">
      <w:pPr>
        <w:rPr>
          <w:lang w:val="fr-FR"/>
        </w:rPr>
      </w:pPr>
      <w:r w:rsidRPr="00A80E0F">
        <w:rPr>
          <w:lang w:val="fr-FR"/>
        </w:rPr>
        <w:t xml:space="preserve">Avec un score F1 de 96,23 %, le modèle montre un excellent équilibre entre précision et rappel. Cela reflète sa compétence à la fois dans la détection des cas positifs et dans la minimisation des </w:t>
      </w:r>
      <w:proofErr w:type="gramStart"/>
      <w:r w:rsidRPr="00A80E0F">
        <w:rPr>
          <w:lang w:val="fr-FR"/>
        </w:rPr>
        <w:t>faux</w:t>
      </w:r>
      <w:proofErr w:type="gramEnd"/>
      <w:r w:rsidRPr="00A80E0F">
        <w:rPr>
          <w:lang w:val="fr-FR"/>
        </w:rPr>
        <w:t xml:space="preserve"> positifs.</w:t>
      </w:r>
    </w:p>
    <w:p w14:paraId="2F4F246C" w14:textId="77777777" w:rsidR="009963DD" w:rsidRDefault="003F40AF" w:rsidP="004E5C9D">
      <w:pPr>
        <w:rPr>
          <w:lang w:val="fr-FR"/>
        </w:rPr>
      </w:pPr>
      <w:r w:rsidRPr="00361373">
        <w:rPr>
          <w:lang w:val="fr-FR"/>
        </w:rPr>
        <w:t>Ce modèle SVM a un bon équilibre entre la précision sur les données d'entraînement et les données de test,</w:t>
      </w:r>
      <w:r w:rsidR="004E5C9D">
        <w:rPr>
          <w:lang w:val="fr-FR"/>
        </w:rPr>
        <w:t xml:space="preserve"> </w:t>
      </w:r>
      <w:r w:rsidR="004E5C9D" w:rsidRPr="004E5C9D">
        <w:rPr>
          <w:lang w:val="fr-FR"/>
        </w:rPr>
        <w:t xml:space="preserve">le classificateur SVM linéaire présente une excellente performance avec un taux de précision, de rappel et un score F1 très élevés. </w:t>
      </w:r>
    </w:p>
    <w:p w14:paraId="0B7745DA" w14:textId="3ED931EB" w:rsidR="00D4004B" w:rsidRDefault="004E5C9D" w:rsidP="004E5C9D">
      <w:pPr>
        <w:rPr>
          <w:lang w:val="fr-FR"/>
        </w:rPr>
      </w:pPr>
      <w:r w:rsidRPr="004E5C9D">
        <w:rPr>
          <w:lang w:val="fr-FR"/>
        </w:rPr>
        <w:t>Cependant, le surajustement est une préoccupation, car il peut affecter la capacité du modèle à généraliser sur des données nouvelles</w:t>
      </w:r>
      <w:r w:rsidR="005131E7">
        <w:rPr>
          <w:lang w:val="fr-FR"/>
        </w:rPr>
        <w:t>, p</w:t>
      </w:r>
      <w:r w:rsidRPr="004E5C9D">
        <w:rPr>
          <w:lang w:val="fr-FR"/>
        </w:rPr>
        <w:t>our améliorer la généralisation, des techniques telles que la validation croisée, l'ajustement des paramètres, ou la régularisation peuvent être envisagées.</w:t>
      </w:r>
    </w:p>
    <w:p w14:paraId="5BC611D1" w14:textId="77777777" w:rsidR="005131E7" w:rsidRDefault="005131E7" w:rsidP="004E5C9D">
      <w:pPr>
        <w:rPr>
          <w:lang w:val="fr-FR"/>
        </w:rPr>
      </w:pPr>
    </w:p>
    <w:p w14:paraId="04821C85" w14:textId="77777777" w:rsidR="005131E7" w:rsidRDefault="005131E7" w:rsidP="004E5C9D">
      <w:pPr>
        <w:rPr>
          <w:lang w:val="fr-FR"/>
        </w:rPr>
      </w:pPr>
    </w:p>
    <w:p w14:paraId="3D9513A1" w14:textId="77777777" w:rsidR="00A94B19" w:rsidRPr="00361373" w:rsidRDefault="00A94B19" w:rsidP="00D4004B">
      <w:pPr>
        <w:rPr>
          <w:lang w:val="fr-FR"/>
        </w:rPr>
      </w:pPr>
    </w:p>
    <w:p w14:paraId="4100A196" w14:textId="34CF2805" w:rsidR="00D4004B" w:rsidRPr="00A94B19" w:rsidRDefault="00D4004B" w:rsidP="00A94B19">
      <w:pPr>
        <w:pStyle w:val="ListParagraph"/>
        <w:numPr>
          <w:ilvl w:val="0"/>
          <w:numId w:val="20"/>
        </w:numPr>
        <w:rPr>
          <w:b/>
          <w:bCs/>
        </w:rPr>
      </w:pPr>
      <w:r w:rsidRPr="00A94B19">
        <w:rPr>
          <w:b/>
          <w:bCs/>
        </w:rPr>
        <w:lastRenderedPageBreak/>
        <w:t xml:space="preserve">SVM </w:t>
      </w:r>
      <w:proofErr w:type="spellStart"/>
      <w:r w:rsidRPr="00A94B19">
        <w:rPr>
          <w:b/>
          <w:bCs/>
        </w:rPr>
        <w:t>Rbf</w:t>
      </w:r>
      <w:proofErr w:type="spellEnd"/>
      <w:r w:rsidRPr="00A94B19">
        <w:rPr>
          <w:b/>
          <w:bCs/>
        </w:rPr>
        <w:t xml:space="preserve"> Classifier (SVC):</w:t>
      </w:r>
    </w:p>
    <w:p w14:paraId="183229AE" w14:textId="77777777" w:rsidR="00293AC2" w:rsidRPr="00191977" w:rsidRDefault="00293AC2" w:rsidP="00191977">
      <w:pPr>
        <w:pStyle w:val="ListParagraph"/>
        <w:numPr>
          <w:ilvl w:val="0"/>
          <w:numId w:val="33"/>
        </w:numPr>
        <w:rPr>
          <w:lang w:val="fr-FR"/>
        </w:rPr>
      </w:pPr>
      <w:proofErr w:type="spellStart"/>
      <w:r w:rsidRPr="00191977">
        <w:rPr>
          <w:lang w:val="fr-FR"/>
        </w:rPr>
        <w:t>Accuracy</w:t>
      </w:r>
      <w:proofErr w:type="spellEnd"/>
      <w:r w:rsidRPr="00191977">
        <w:rPr>
          <w:lang w:val="fr-FR"/>
        </w:rPr>
        <w:t xml:space="preserve"> </w:t>
      </w:r>
      <w:proofErr w:type="gramStart"/>
      <w:r w:rsidRPr="00191977">
        <w:rPr>
          <w:lang w:val="fr-FR"/>
        </w:rPr>
        <w:t>Score:</w:t>
      </w:r>
      <w:proofErr w:type="gramEnd"/>
      <w:r w:rsidRPr="00191977">
        <w:rPr>
          <w:lang w:val="fr-FR"/>
        </w:rPr>
        <w:t xml:space="preserve"> 0.963746325</w:t>
      </w:r>
    </w:p>
    <w:p w14:paraId="5775B713" w14:textId="77777777" w:rsidR="00293AC2" w:rsidRPr="00191977" w:rsidRDefault="00293AC2" w:rsidP="00191977">
      <w:pPr>
        <w:pStyle w:val="ListParagraph"/>
        <w:numPr>
          <w:ilvl w:val="0"/>
          <w:numId w:val="33"/>
        </w:numPr>
        <w:rPr>
          <w:lang w:val="fr-FR"/>
        </w:rPr>
      </w:pPr>
      <w:r w:rsidRPr="00191977">
        <w:rPr>
          <w:lang w:val="fr-FR"/>
        </w:rPr>
        <w:t xml:space="preserve">Train </w:t>
      </w:r>
      <w:proofErr w:type="gramStart"/>
      <w:r w:rsidRPr="00191977">
        <w:rPr>
          <w:lang w:val="fr-FR"/>
        </w:rPr>
        <w:t>Score:</w:t>
      </w:r>
      <w:proofErr w:type="gramEnd"/>
      <w:r w:rsidRPr="00191977">
        <w:rPr>
          <w:lang w:val="fr-FR"/>
        </w:rPr>
        <w:t xml:space="preserve"> 0.999205769</w:t>
      </w:r>
    </w:p>
    <w:p w14:paraId="59FD3CF3" w14:textId="1119046B" w:rsidR="00293AC2" w:rsidRPr="00293AC2" w:rsidRDefault="00293AC2" w:rsidP="00191977">
      <w:pPr>
        <w:pStyle w:val="ListParagraph"/>
        <w:numPr>
          <w:ilvl w:val="0"/>
          <w:numId w:val="33"/>
        </w:numPr>
        <w:rPr>
          <w:lang w:val="fr-FR"/>
        </w:rPr>
      </w:pPr>
      <w:proofErr w:type="spellStart"/>
      <w:proofErr w:type="gramStart"/>
      <w:r w:rsidRPr="00293AC2">
        <w:rPr>
          <w:lang w:val="fr-FR"/>
        </w:rPr>
        <w:t>Overfitting</w:t>
      </w:r>
      <w:proofErr w:type="spellEnd"/>
      <w:r w:rsidRPr="00293AC2">
        <w:rPr>
          <w:lang w:val="fr-FR"/>
        </w:rPr>
        <w:t>:</w:t>
      </w:r>
      <w:proofErr w:type="gramEnd"/>
      <w:r w:rsidRPr="00293AC2">
        <w:rPr>
          <w:lang w:val="fr-FR"/>
        </w:rPr>
        <w:t xml:space="preserve"> </w:t>
      </w:r>
      <w:r w:rsidR="00AF574B">
        <w:rPr>
          <w:lang w:val="fr-FR"/>
        </w:rPr>
        <w:t>oui</w:t>
      </w:r>
    </w:p>
    <w:p w14:paraId="63182971" w14:textId="77777777" w:rsidR="00293AC2" w:rsidRPr="00293AC2" w:rsidRDefault="00293AC2" w:rsidP="00191977">
      <w:pPr>
        <w:pStyle w:val="ListParagraph"/>
        <w:numPr>
          <w:ilvl w:val="0"/>
          <w:numId w:val="33"/>
        </w:numPr>
        <w:rPr>
          <w:lang w:val="fr-FR"/>
        </w:rPr>
      </w:pPr>
      <w:proofErr w:type="spellStart"/>
      <w:r w:rsidRPr="00293AC2">
        <w:rPr>
          <w:lang w:val="fr-FR"/>
        </w:rPr>
        <w:t>Precision</w:t>
      </w:r>
      <w:proofErr w:type="spellEnd"/>
      <w:r w:rsidRPr="00293AC2">
        <w:rPr>
          <w:lang w:val="fr-FR"/>
        </w:rPr>
        <w:t xml:space="preserve"> </w:t>
      </w:r>
      <w:proofErr w:type="gramStart"/>
      <w:r w:rsidRPr="00293AC2">
        <w:rPr>
          <w:lang w:val="fr-FR"/>
        </w:rPr>
        <w:t>Score:</w:t>
      </w:r>
      <w:proofErr w:type="gramEnd"/>
      <w:r w:rsidRPr="00293AC2">
        <w:rPr>
          <w:lang w:val="fr-FR"/>
        </w:rPr>
        <w:t xml:space="preserve"> 0.966566511</w:t>
      </w:r>
    </w:p>
    <w:p w14:paraId="30FAB4DC" w14:textId="77777777" w:rsidR="00293AC2" w:rsidRPr="00293AC2" w:rsidRDefault="00293AC2" w:rsidP="00191977">
      <w:pPr>
        <w:pStyle w:val="ListParagraph"/>
        <w:numPr>
          <w:ilvl w:val="0"/>
          <w:numId w:val="33"/>
        </w:numPr>
        <w:rPr>
          <w:lang w:val="fr-FR"/>
        </w:rPr>
      </w:pPr>
      <w:proofErr w:type="spellStart"/>
      <w:r w:rsidRPr="00293AC2">
        <w:rPr>
          <w:lang w:val="fr-FR"/>
        </w:rPr>
        <w:t>Recall</w:t>
      </w:r>
      <w:proofErr w:type="spellEnd"/>
      <w:r w:rsidRPr="00293AC2">
        <w:rPr>
          <w:lang w:val="fr-FR"/>
        </w:rPr>
        <w:t xml:space="preserve"> </w:t>
      </w:r>
      <w:proofErr w:type="gramStart"/>
      <w:r w:rsidRPr="00293AC2">
        <w:rPr>
          <w:lang w:val="fr-FR"/>
        </w:rPr>
        <w:t>Score:</w:t>
      </w:r>
      <w:proofErr w:type="gramEnd"/>
      <w:r w:rsidRPr="00293AC2">
        <w:rPr>
          <w:lang w:val="fr-FR"/>
        </w:rPr>
        <w:t xml:space="preserve"> 0.953775077</w:t>
      </w:r>
    </w:p>
    <w:p w14:paraId="264611DE" w14:textId="0655C414" w:rsidR="00107685" w:rsidRPr="00C8316A" w:rsidRDefault="00293AC2" w:rsidP="00C8316A">
      <w:pPr>
        <w:pStyle w:val="ListParagraph"/>
        <w:numPr>
          <w:ilvl w:val="0"/>
          <w:numId w:val="33"/>
        </w:numPr>
        <w:rPr>
          <w:lang w:val="fr-FR"/>
        </w:rPr>
      </w:pPr>
      <w:r w:rsidRPr="00293AC2">
        <w:rPr>
          <w:lang w:val="fr-FR"/>
        </w:rPr>
        <w:t xml:space="preserve">F1 </w:t>
      </w:r>
      <w:proofErr w:type="gramStart"/>
      <w:r w:rsidRPr="00293AC2">
        <w:rPr>
          <w:lang w:val="fr-FR"/>
        </w:rPr>
        <w:t>Score:</w:t>
      </w:r>
      <w:proofErr w:type="gramEnd"/>
      <w:r w:rsidRPr="00293AC2">
        <w:rPr>
          <w:lang w:val="fr-FR"/>
        </w:rPr>
        <w:t xml:space="preserve"> 0.960085095</w:t>
      </w:r>
    </w:p>
    <w:p w14:paraId="69284B56" w14:textId="77777777" w:rsidR="00107685" w:rsidRPr="00107685" w:rsidRDefault="00107685" w:rsidP="00107685">
      <w:pPr>
        <w:rPr>
          <w:lang w:val="fr-FR"/>
        </w:rPr>
      </w:pPr>
      <w:r w:rsidRPr="00107685">
        <w:rPr>
          <w:lang w:val="fr-FR"/>
        </w:rPr>
        <w:t>Ce score indique que le modèle prédit correctement environ 96,37 % des cas. Ceci montre que le modèle est très performant dans la classification des instances.</w:t>
      </w:r>
    </w:p>
    <w:p w14:paraId="6C5EBCA2" w14:textId="68E21C8B" w:rsidR="00107685" w:rsidRPr="00107685" w:rsidRDefault="00107685" w:rsidP="00107685">
      <w:pPr>
        <w:rPr>
          <w:lang w:val="fr-FR"/>
        </w:rPr>
      </w:pPr>
      <w:r w:rsidRPr="00107685">
        <w:rPr>
          <w:lang w:val="fr-FR"/>
        </w:rPr>
        <w:t>Un score d'apprentissage de 0,9992 indique que le modèle a presque parfaitement appris les données d'entraînement</w:t>
      </w:r>
      <w:r w:rsidR="00B90936">
        <w:rPr>
          <w:lang w:val="fr-FR"/>
        </w:rPr>
        <w:t>, c</w:t>
      </w:r>
      <w:r w:rsidRPr="00107685">
        <w:rPr>
          <w:lang w:val="fr-FR"/>
        </w:rPr>
        <w:t>ela soulève des préoccupations quant à un potentiel surajustement du modèle.</w:t>
      </w:r>
    </w:p>
    <w:p w14:paraId="0BE25705" w14:textId="384A4B8D" w:rsidR="00107685" w:rsidRPr="00107685" w:rsidRDefault="00107685" w:rsidP="00107685">
      <w:pPr>
        <w:rPr>
          <w:lang w:val="fr-FR"/>
        </w:rPr>
      </w:pPr>
      <w:r w:rsidRPr="00107685">
        <w:rPr>
          <w:lang w:val="fr-FR"/>
        </w:rPr>
        <w:t>La présence de surajustement signifie que le modèle a tendance à mémoriser les données d'entraînement plutôt qu'à apprendre à généraliser</w:t>
      </w:r>
      <w:r w:rsidR="00823337">
        <w:rPr>
          <w:lang w:val="fr-FR"/>
        </w:rPr>
        <w:t>, c</w:t>
      </w:r>
      <w:r w:rsidRPr="00107685">
        <w:rPr>
          <w:lang w:val="fr-FR"/>
        </w:rPr>
        <w:t>ela peut nuire à sa performance sur de nouvelles données qu'il n'a pas rencontrées.</w:t>
      </w:r>
    </w:p>
    <w:p w14:paraId="63A5A721" w14:textId="4CFCF578" w:rsidR="00107685" w:rsidRPr="00107685" w:rsidRDefault="00107685" w:rsidP="00107685">
      <w:pPr>
        <w:rPr>
          <w:lang w:val="fr-FR"/>
        </w:rPr>
      </w:pPr>
      <w:r w:rsidRPr="00107685">
        <w:rPr>
          <w:lang w:val="fr-FR"/>
        </w:rPr>
        <w:t>Avec un score de 96,66 %, le modèle est très précis dans ses prédictions positives</w:t>
      </w:r>
      <w:r w:rsidR="00823337">
        <w:rPr>
          <w:lang w:val="fr-FR"/>
        </w:rPr>
        <w:t>, c</w:t>
      </w:r>
      <w:r w:rsidRPr="00107685">
        <w:rPr>
          <w:lang w:val="fr-FR"/>
        </w:rPr>
        <w:t>ela signifie qu'environ 96,66 % des cas que le modèle prédit comme positifs sont effectivement corrects, ce qui indique un faible taux de faux positifs.</w:t>
      </w:r>
    </w:p>
    <w:p w14:paraId="71235C27" w14:textId="07C1DB5C" w:rsidR="00107685" w:rsidRPr="00107685" w:rsidRDefault="00107685" w:rsidP="00107685">
      <w:pPr>
        <w:rPr>
          <w:lang w:val="fr-FR"/>
        </w:rPr>
      </w:pPr>
      <w:r w:rsidRPr="00107685">
        <w:rPr>
          <w:lang w:val="fr-FR"/>
        </w:rPr>
        <w:t>Le score de rappel de 95,38 % indique que le modèle identifie correctement environ 95,38 % des cas positifs réels</w:t>
      </w:r>
      <w:r w:rsidR="00823337">
        <w:rPr>
          <w:lang w:val="fr-FR"/>
        </w:rPr>
        <w:t>, c</w:t>
      </w:r>
      <w:r w:rsidRPr="00107685">
        <w:rPr>
          <w:lang w:val="fr-FR"/>
        </w:rPr>
        <w:t>ela montre une bonne capacité à capturer les instances positives, bien qu'il puisse y avoir quelques faux négatifs.</w:t>
      </w:r>
    </w:p>
    <w:p w14:paraId="1C3A7457" w14:textId="26131B81" w:rsidR="00107685" w:rsidRDefault="00107685" w:rsidP="00107685">
      <w:pPr>
        <w:rPr>
          <w:lang w:val="fr-FR"/>
        </w:rPr>
      </w:pPr>
      <w:r w:rsidRPr="00107685">
        <w:rPr>
          <w:lang w:val="fr-FR"/>
        </w:rPr>
        <w:t>Avec un score F1 de 96,01 %, le modèle exhibe un bon équilibre entre les mesures de précision et de rappel, indiquant qu'il est efficace à la fois pour détecter les cas positifs et pour réduire les faux positifs.</w:t>
      </w:r>
    </w:p>
    <w:p w14:paraId="40A2DFD6" w14:textId="77777777" w:rsidR="00BF64DE" w:rsidRDefault="0047237D" w:rsidP="00D4004B">
      <w:pPr>
        <w:rPr>
          <w:lang w:val="fr-FR"/>
        </w:rPr>
      </w:pPr>
      <w:r w:rsidRPr="00C9402C">
        <w:rPr>
          <w:lang w:val="fr-FR"/>
        </w:rPr>
        <w:t>Le</w:t>
      </w:r>
      <w:r w:rsidR="00C9402C" w:rsidRPr="00C9402C">
        <w:rPr>
          <w:lang w:val="fr-FR"/>
        </w:rPr>
        <w:t xml:space="preserve"> classificateur SVM avec noyau RBF démontre une excellente performance avec un taux de précision, de rappel et un score F1 très élevés.</w:t>
      </w:r>
    </w:p>
    <w:p w14:paraId="4EDB5C5C" w14:textId="4371F002" w:rsidR="00890B24" w:rsidRPr="0009723B" w:rsidRDefault="00C9402C" w:rsidP="00D4004B">
      <w:pPr>
        <w:rPr>
          <w:lang w:val="fr-FR"/>
        </w:rPr>
      </w:pPr>
      <w:r w:rsidRPr="00C9402C">
        <w:rPr>
          <w:lang w:val="fr-FR"/>
        </w:rPr>
        <w:t>Toutefois, le surajustement est une préoccupation, ce qui peut affecter la capacité du modèle à généraliser sur des données non vues</w:t>
      </w:r>
      <w:r w:rsidR="00BF64DE">
        <w:rPr>
          <w:lang w:val="fr-FR"/>
        </w:rPr>
        <w:t>, p</w:t>
      </w:r>
      <w:r w:rsidRPr="00C9402C">
        <w:rPr>
          <w:lang w:val="fr-FR"/>
        </w:rPr>
        <w:t>our améliorer cette généralisation, il serait utile d'explorer des techniques telles que la régularisation, l'ajustement des hyperparamètres ou l'utilisation de la validation croisée.</w:t>
      </w:r>
    </w:p>
    <w:p w14:paraId="4A5F6695" w14:textId="00117E84" w:rsidR="00D4004B" w:rsidRPr="00553A47" w:rsidRDefault="00D4004B" w:rsidP="00553A47">
      <w:pPr>
        <w:pStyle w:val="ListParagraph"/>
        <w:numPr>
          <w:ilvl w:val="0"/>
          <w:numId w:val="20"/>
        </w:numPr>
        <w:rPr>
          <w:b/>
          <w:bCs/>
          <w:lang w:val="fr-FR"/>
        </w:rPr>
      </w:pPr>
      <w:r w:rsidRPr="00553A47">
        <w:rPr>
          <w:b/>
          <w:bCs/>
          <w:lang w:val="fr-FR"/>
        </w:rPr>
        <w:t xml:space="preserve">KNN </w:t>
      </w:r>
      <w:proofErr w:type="gramStart"/>
      <w:r w:rsidRPr="00553A47">
        <w:rPr>
          <w:b/>
          <w:bCs/>
          <w:lang w:val="fr-FR"/>
        </w:rPr>
        <w:t>Classifier:</w:t>
      </w:r>
      <w:proofErr w:type="gramEnd"/>
    </w:p>
    <w:p w14:paraId="159EFA94" w14:textId="77777777" w:rsidR="00EC5C0D" w:rsidRPr="00EC5C0D" w:rsidRDefault="00EC5C0D" w:rsidP="00EC5C0D">
      <w:pPr>
        <w:pStyle w:val="ListParagraph"/>
        <w:numPr>
          <w:ilvl w:val="0"/>
          <w:numId w:val="26"/>
        </w:numPr>
        <w:rPr>
          <w:lang w:val="fr-FR"/>
        </w:rPr>
      </w:pPr>
      <w:proofErr w:type="spellStart"/>
      <w:r w:rsidRPr="00EC5C0D">
        <w:rPr>
          <w:lang w:val="fr-FR"/>
        </w:rPr>
        <w:t>Accuracy</w:t>
      </w:r>
      <w:proofErr w:type="spellEnd"/>
      <w:r w:rsidRPr="00EC5C0D">
        <w:rPr>
          <w:lang w:val="fr-FR"/>
        </w:rPr>
        <w:t xml:space="preserve"> </w:t>
      </w:r>
      <w:proofErr w:type="gramStart"/>
      <w:r w:rsidRPr="00EC5C0D">
        <w:rPr>
          <w:lang w:val="fr-FR"/>
        </w:rPr>
        <w:t>Score:</w:t>
      </w:r>
      <w:proofErr w:type="gramEnd"/>
      <w:r w:rsidRPr="00EC5C0D">
        <w:rPr>
          <w:lang w:val="fr-FR"/>
        </w:rPr>
        <w:t xml:space="preserve"> 0.949219474</w:t>
      </w:r>
    </w:p>
    <w:p w14:paraId="0EFFCB4C" w14:textId="77777777" w:rsidR="00EC5C0D" w:rsidRPr="00EC5C0D" w:rsidRDefault="00EC5C0D" w:rsidP="00EC5C0D">
      <w:pPr>
        <w:pStyle w:val="ListParagraph"/>
        <w:numPr>
          <w:ilvl w:val="0"/>
          <w:numId w:val="26"/>
        </w:numPr>
        <w:rPr>
          <w:lang w:val="fr-FR"/>
        </w:rPr>
      </w:pPr>
      <w:r w:rsidRPr="00EC5C0D">
        <w:rPr>
          <w:lang w:val="fr-FR"/>
        </w:rPr>
        <w:t xml:space="preserve">Train </w:t>
      </w:r>
      <w:proofErr w:type="gramStart"/>
      <w:r w:rsidRPr="00EC5C0D">
        <w:rPr>
          <w:lang w:val="fr-FR"/>
        </w:rPr>
        <w:t>Score:</w:t>
      </w:r>
      <w:proofErr w:type="gramEnd"/>
      <w:r w:rsidRPr="00EC5C0D">
        <w:rPr>
          <w:lang w:val="fr-FR"/>
        </w:rPr>
        <w:t xml:space="preserve"> 0.900990701</w:t>
      </w:r>
    </w:p>
    <w:p w14:paraId="0626D9AF" w14:textId="09BB1339" w:rsidR="00EC5C0D" w:rsidRPr="00EC5C0D" w:rsidRDefault="00EC5C0D" w:rsidP="00EC5C0D">
      <w:pPr>
        <w:pStyle w:val="ListParagraph"/>
        <w:numPr>
          <w:ilvl w:val="0"/>
          <w:numId w:val="26"/>
        </w:numPr>
        <w:rPr>
          <w:lang w:val="fr-FR"/>
        </w:rPr>
      </w:pPr>
      <w:proofErr w:type="spellStart"/>
      <w:proofErr w:type="gramStart"/>
      <w:r w:rsidRPr="00EC5C0D">
        <w:rPr>
          <w:lang w:val="fr-FR"/>
        </w:rPr>
        <w:t>Overfitting</w:t>
      </w:r>
      <w:proofErr w:type="spellEnd"/>
      <w:r w:rsidRPr="00EC5C0D">
        <w:rPr>
          <w:lang w:val="fr-FR"/>
        </w:rPr>
        <w:t>:</w:t>
      </w:r>
      <w:proofErr w:type="gramEnd"/>
      <w:r w:rsidRPr="00EC5C0D">
        <w:rPr>
          <w:lang w:val="fr-FR"/>
        </w:rPr>
        <w:t xml:space="preserve"> No</w:t>
      </w:r>
      <w:r w:rsidR="00BD454E">
        <w:rPr>
          <w:lang w:val="fr-FR"/>
        </w:rPr>
        <w:t>n</w:t>
      </w:r>
    </w:p>
    <w:p w14:paraId="1B79D575" w14:textId="77777777" w:rsidR="00EC5C0D" w:rsidRPr="00EC5C0D" w:rsidRDefault="00EC5C0D" w:rsidP="00EC5C0D">
      <w:pPr>
        <w:pStyle w:val="ListParagraph"/>
        <w:numPr>
          <w:ilvl w:val="0"/>
          <w:numId w:val="26"/>
        </w:numPr>
        <w:rPr>
          <w:lang w:val="fr-FR"/>
        </w:rPr>
      </w:pPr>
      <w:proofErr w:type="spellStart"/>
      <w:r w:rsidRPr="00EC5C0D">
        <w:rPr>
          <w:lang w:val="fr-FR"/>
        </w:rPr>
        <w:t>Precision</w:t>
      </w:r>
      <w:proofErr w:type="spellEnd"/>
      <w:r w:rsidRPr="00EC5C0D">
        <w:rPr>
          <w:lang w:val="fr-FR"/>
        </w:rPr>
        <w:t xml:space="preserve"> </w:t>
      </w:r>
      <w:proofErr w:type="gramStart"/>
      <w:r w:rsidRPr="00EC5C0D">
        <w:rPr>
          <w:lang w:val="fr-FR"/>
        </w:rPr>
        <w:t>Score:</w:t>
      </w:r>
      <w:proofErr w:type="gramEnd"/>
      <w:r w:rsidRPr="00EC5C0D">
        <w:rPr>
          <w:lang w:val="fr-FR"/>
        </w:rPr>
        <w:t xml:space="preserve"> 0.947531367</w:t>
      </w:r>
    </w:p>
    <w:p w14:paraId="2BFEBCE7" w14:textId="77777777" w:rsidR="00EC5C0D" w:rsidRPr="00EC5C0D" w:rsidRDefault="00EC5C0D" w:rsidP="00EC5C0D">
      <w:pPr>
        <w:pStyle w:val="ListParagraph"/>
        <w:numPr>
          <w:ilvl w:val="0"/>
          <w:numId w:val="26"/>
        </w:numPr>
        <w:rPr>
          <w:lang w:val="fr-FR"/>
        </w:rPr>
      </w:pPr>
      <w:proofErr w:type="spellStart"/>
      <w:r w:rsidRPr="00EC5C0D">
        <w:rPr>
          <w:lang w:val="fr-FR"/>
        </w:rPr>
        <w:t>Recall</w:t>
      </w:r>
      <w:proofErr w:type="spellEnd"/>
      <w:r w:rsidRPr="00EC5C0D">
        <w:rPr>
          <w:lang w:val="fr-FR"/>
        </w:rPr>
        <w:t xml:space="preserve"> </w:t>
      </w:r>
      <w:proofErr w:type="gramStart"/>
      <w:r w:rsidRPr="00EC5C0D">
        <w:rPr>
          <w:lang w:val="fr-FR"/>
        </w:rPr>
        <w:t>Score:</w:t>
      </w:r>
      <w:proofErr w:type="gramEnd"/>
      <w:r w:rsidRPr="00EC5C0D">
        <w:rPr>
          <w:lang w:val="fr-FR"/>
        </w:rPr>
        <w:t xml:space="preserve"> 0.955229364</w:t>
      </w:r>
    </w:p>
    <w:p w14:paraId="7D80D1E3" w14:textId="66A1A3C3" w:rsidR="00EC5C0D" w:rsidRDefault="00EC5C0D" w:rsidP="00EC5C0D">
      <w:pPr>
        <w:pStyle w:val="ListParagraph"/>
        <w:numPr>
          <w:ilvl w:val="0"/>
          <w:numId w:val="26"/>
        </w:numPr>
        <w:rPr>
          <w:lang w:val="fr-FR"/>
        </w:rPr>
      </w:pPr>
      <w:r w:rsidRPr="00EC5C0D">
        <w:rPr>
          <w:lang w:val="fr-FR"/>
        </w:rPr>
        <w:t xml:space="preserve">F1 </w:t>
      </w:r>
      <w:proofErr w:type="gramStart"/>
      <w:r w:rsidRPr="00EC5C0D">
        <w:rPr>
          <w:lang w:val="fr-FR"/>
        </w:rPr>
        <w:t>Score:</w:t>
      </w:r>
      <w:proofErr w:type="gramEnd"/>
      <w:r w:rsidRPr="00EC5C0D">
        <w:rPr>
          <w:lang w:val="fr-FR"/>
        </w:rPr>
        <w:t xml:space="preserve"> 0.951358591</w:t>
      </w:r>
    </w:p>
    <w:p w14:paraId="3EA0C46F" w14:textId="3FBB0A7F" w:rsidR="00BD463C" w:rsidRPr="00BD463C" w:rsidRDefault="00BD463C" w:rsidP="00714A1F">
      <w:pPr>
        <w:rPr>
          <w:lang w:val="fr-FR"/>
        </w:rPr>
      </w:pPr>
      <w:r w:rsidRPr="00BD463C">
        <w:rPr>
          <w:lang w:val="fr-FR"/>
        </w:rPr>
        <w:lastRenderedPageBreak/>
        <w:t>Ce score indique que le modèle prédit correctement environ 94,92 % des cas</w:t>
      </w:r>
      <w:r w:rsidR="00714A1F">
        <w:rPr>
          <w:lang w:val="fr-FR"/>
        </w:rPr>
        <w:t>, c</w:t>
      </w:r>
      <w:r w:rsidRPr="00BD463C">
        <w:rPr>
          <w:lang w:val="fr-FR"/>
        </w:rPr>
        <w:t>ela démontre une bonne performance globale, suggérant que le classificateur est efficace pour distinguer les classes.</w:t>
      </w:r>
    </w:p>
    <w:p w14:paraId="6D10D915" w14:textId="59CBA206" w:rsidR="00BD463C" w:rsidRPr="00BD463C" w:rsidRDefault="00BD463C" w:rsidP="00BD463C">
      <w:pPr>
        <w:rPr>
          <w:lang w:val="fr-FR"/>
        </w:rPr>
      </w:pPr>
      <w:r w:rsidRPr="00BD463C">
        <w:rPr>
          <w:lang w:val="fr-FR"/>
        </w:rPr>
        <w:t>Un score d'apprentissage de 90,10 % signifie que le modèle fonctionne assez bien sur les données d'entraînement, mais il est légèrement inférieur au taux de précision global</w:t>
      </w:r>
      <w:r w:rsidR="003316E0">
        <w:rPr>
          <w:lang w:val="fr-FR"/>
        </w:rPr>
        <w:t>, c</w:t>
      </w:r>
      <w:r w:rsidRPr="00BD463C">
        <w:rPr>
          <w:lang w:val="fr-FR"/>
        </w:rPr>
        <w:t>ela pourrait indiquer une légère chance de sous-ajustement.</w:t>
      </w:r>
    </w:p>
    <w:p w14:paraId="51C21E1B" w14:textId="68A52783" w:rsidR="00BD463C" w:rsidRPr="00BD463C" w:rsidRDefault="00BD463C" w:rsidP="00BD463C">
      <w:pPr>
        <w:rPr>
          <w:lang w:val="fr-FR"/>
        </w:rPr>
      </w:pPr>
      <w:r w:rsidRPr="00BD463C">
        <w:rPr>
          <w:lang w:val="fr-FR"/>
        </w:rPr>
        <w:t>L'absence de surajustement signifie que le modèle ne mémorise pas les données d'entraînement, mais apprend plutôt à généraliser</w:t>
      </w:r>
      <w:r w:rsidR="003316E0">
        <w:rPr>
          <w:lang w:val="fr-FR"/>
        </w:rPr>
        <w:t>, c</w:t>
      </w:r>
      <w:r w:rsidRPr="00BD463C">
        <w:rPr>
          <w:lang w:val="fr-FR"/>
        </w:rPr>
        <w:t>ela est encourageant pour la capacité du modèle à performer sur de nouvelles données.</w:t>
      </w:r>
    </w:p>
    <w:p w14:paraId="1F09CF52" w14:textId="6BF3F25F" w:rsidR="00BD463C" w:rsidRPr="00BD463C" w:rsidRDefault="00BD463C" w:rsidP="00BD463C">
      <w:pPr>
        <w:rPr>
          <w:lang w:val="fr-FR"/>
        </w:rPr>
      </w:pPr>
      <w:r w:rsidRPr="00BD463C">
        <w:rPr>
          <w:lang w:val="fr-FR"/>
        </w:rPr>
        <w:t>Avec un score de 94,75 %, cela indique que, parmi toutes les prédictions positives du modèle, 94,75 % sont correctes</w:t>
      </w:r>
      <w:r w:rsidR="002271ED">
        <w:rPr>
          <w:lang w:val="fr-FR"/>
        </w:rPr>
        <w:t>, c</w:t>
      </w:r>
      <w:r w:rsidRPr="00BD463C">
        <w:rPr>
          <w:lang w:val="fr-FR"/>
        </w:rPr>
        <w:t>ela montre un bon contrôle sur le nombre de faux positifs.</w:t>
      </w:r>
    </w:p>
    <w:p w14:paraId="5BE53FC7" w14:textId="41AFAB05" w:rsidR="00BD463C" w:rsidRPr="00BD463C" w:rsidRDefault="00BD463C" w:rsidP="00BD463C">
      <w:pPr>
        <w:rPr>
          <w:lang w:val="fr-FR"/>
        </w:rPr>
      </w:pPr>
      <w:r w:rsidRPr="00BD463C">
        <w:rPr>
          <w:lang w:val="fr-FR"/>
        </w:rPr>
        <w:t>Un score de rappel de 95,52 % indique que le modèle identifie correctement environ 95,52 % des cas positifs réels</w:t>
      </w:r>
      <w:r w:rsidR="002271ED">
        <w:rPr>
          <w:lang w:val="fr-FR"/>
        </w:rPr>
        <w:t>, c</w:t>
      </w:r>
      <w:r w:rsidRPr="00BD463C">
        <w:rPr>
          <w:lang w:val="fr-FR"/>
        </w:rPr>
        <w:t>ela montre que le classificateur est efficace pour détecter les instances positives, avec une faible proportion de faux négatifs.</w:t>
      </w:r>
    </w:p>
    <w:p w14:paraId="3FE05A53" w14:textId="4D759306" w:rsidR="00092CEE" w:rsidRPr="00092CEE" w:rsidRDefault="00BD463C" w:rsidP="00BD463C">
      <w:pPr>
        <w:rPr>
          <w:lang w:val="fr-FR"/>
        </w:rPr>
      </w:pPr>
      <w:r w:rsidRPr="00BD463C">
        <w:rPr>
          <w:lang w:val="fr-FR"/>
        </w:rPr>
        <w:t>Avec un score F1 de 95,14 %, cela indique un bon équilibre entre précision et rappel, signifiant que le modèle est compétent à la fois pour détecter les cas positifs et pour minimiser les faux positifs.</w:t>
      </w:r>
    </w:p>
    <w:p w14:paraId="2B73A001" w14:textId="49ADF0C8" w:rsidR="00553A47" w:rsidRPr="00263A2A" w:rsidRDefault="007E1795" w:rsidP="00D4004B">
      <w:pPr>
        <w:rPr>
          <w:lang w:val="fr-FR"/>
        </w:rPr>
      </w:pPr>
      <w:r w:rsidRPr="004B1DF4">
        <w:rPr>
          <w:lang w:val="fr-FR"/>
        </w:rPr>
        <w:t>Le</w:t>
      </w:r>
      <w:r w:rsidR="004B1DF4" w:rsidRPr="004B1DF4">
        <w:rPr>
          <w:lang w:val="fr-FR"/>
        </w:rPr>
        <w:t xml:space="preserve"> classificateur KNN montre de bonnes performances, avec un bon taux de précision, de rappel et un score F1 solide</w:t>
      </w:r>
      <w:r w:rsidR="002271ED">
        <w:rPr>
          <w:lang w:val="fr-FR"/>
        </w:rPr>
        <w:t>,</w:t>
      </w:r>
      <w:r w:rsidR="004B1DF4" w:rsidRPr="004B1DF4">
        <w:rPr>
          <w:lang w:val="fr-FR"/>
        </w:rPr>
        <w:t xml:space="preserve"> </w:t>
      </w:r>
      <w:r w:rsidR="002271ED">
        <w:rPr>
          <w:lang w:val="fr-FR"/>
        </w:rPr>
        <w:t>l</w:t>
      </w:r>
      <w:r w:rsidR="004B1DF4" w:rsidRPr="004B1DF4">
        <w:rPr>
          <w:lang w:val="fr-FR"/>
        </w:rPr>
        <w:t>'absence de surajustement est un point positif, suggérant que le modèle généralise bien à de nouvelles données.</w:t>
      </w:r>
    </w:p>
    <w:p w14:paraId="3D163D78" w14:textId="6BEBCEBF" w:rsidR="00D4004B" w:rsidRPr="00553A47" w:rsidRDefault="00D4004B" w:rsidP="00553A47">
      <w:pPr>
        <w:pStyle w:val="ListParagraph"/>
        <w:numPr>
          <w:ilvl w:val="0"/>
          <w:numId w:val="20"/>
        </w:numPr>
        <w:rPr>
          <w:b/>
          <w:bCs/>
        </w:rPr>
      </w:pPr>
      <w:r w:rsidRPr="00553A47">
        <w:rPr>
          <w:b/>
          <w:bCs/>
        </w:rPr>
        <w:t>Ada Boost Classifier:</w:t>
      </w:r>
    </w:p>
    <w:p w14:paraId="20E150C5" w14:textId="77777777" w:rsidR="005D345E" w:rsidRPr="005D345E" w:rsidRDefault="005D345E" w:rsidP="005D345E">
      <w:pPr>
        <w:pStyle w:val="ListParagraph"/>
        <w:numPr>
          <w:ilvl w:val="0"/>
          <w:numId w:val="27"/>
        </w:numPr>
        <w:rPr>
          <w:lang w:val="fr-FR"/>
        </w:rPr>
      </w:pPr>
      <w:proofErr w:type="spellStart"/>
      <w:r w:rsidRPr="005D345E">
        <w:rPr>
          <w:lang w:val="fr-FR"/>
        </w:rPr>
        <w:t>Accuracy</w:t>
      </w:r>
      <w:proofErr w:type="spellEnd"/>
      <w:r w:rsidRPr="005D345E">
        <w:rPr>
          <w:lang w:val="fr-FR"/>
        </w:rPr>
        <w:t xml:space="preserve"> </w:t>
      </w:r>
      <w:proofErr w:type="gramStart"/>
      <w:r w:rsidRPr="005D345E">
        <w:rPr>
          <w:lang w:val="fr-FR"/>
        </w:rPr>
        <w:t>Score:</w:t>
      </w:r>
      <w:proofErr w:type="gramEnd"/>
      <w:r w:rsidRPr="005D345E">
        <w:rPr>
          <w:lang w:val="fr-FR"/>
        </w:rPr>
        <w:t xml:space="preserve"> 0.949219474</w:t>
      </w:r>
    </w:p>
    <w:p w14:paraId="7EE46570" w14:textId="77777777" w:rsidR="005D345E" w:rsidRPr="005D345E" w:rsidRDefault="005D345E" w:rsidP="005D345E">
      <w:pPr>
        <w:pStyle w:val="ListParagraph"/>
        <w:numPr>
          <w:ilvl w:val="0"/>
          <w:numId w:val="27"/>
        </w:numPr>
        <w:rPr>
          <w:lang w:val="fr-FR"/>
        </w:rPr>
      </w:pPr>
      <w:r w:rsidRPr="005D345E">
        <w:rPr>
          <w:lang w:val="fr-FR"/>
        </w:rPr>
        <w:t xml:space="preserve">Train </w:t>
      </w:r>
      <w:proofErr w:type="gramStart"/>
      <w:r w:rsidRPr="005D345E">
        <w:rPr>
          <w:lang w:val="fr-FR"/>
        </w:rPr>
        <w:t>Score:</w:t>
      </w:r>
      <w:proofErr w:type="gramEnd"/>
      <w:r w:rsidRPr="005D345E">
        <w:rPr>
          <w:lang w:val="fr-FR"/>
        </w:rPr>
        <w:t xml:space="preserve"> 0.93546758</w:t>
      </w:r>
    </w:p>
    <w:p w14:paraId="1B146BA8" w14:textId="68DD366A" w:rsidR="005D345E" w:rsidRPr="005D345E" w:rsidRDefault="005D345E" w:rsidP="005D345E">
      <w:pPr>
        <w:pStyle w:val="ListParagraph"/>
        <w:numPr>
          <w:ilvl w:val="0"/>
          <w:numId w:val="27"/>
        </w:numPr>
        <w:rPr>
          <w:lang w:val="fr-FR"/>
        </w:rPr>
      </w:pPr>
      <w:proofErr w:type="spellStart"/>
      <w:proofErr w:type="gramStart"/>
      <w:r w:rsidRPr="005D345E">
        <w:rPr>
          <w:lang w:val="fr-FR"/>
        </w:rPr>
        <w:t>Overfitting</w:t>
      </w:r>
      <w:proofErr w:type="spellEnd"/>
      <w:r w:rsidRPr="005D345E">
        <w:rPr>
          <w:lang w:val="fr-FR"/>
        </w:rPr>
        <w:t>:</w:t>
      </w:r>
      <w:proofErr w:type="gramEnd"/>
      <w:r w:rsidRPr="005D345E">
        <w:rPr>
          <w:lang w:val="fr-FR"/>
        </w:rPr>
        <w:t xml:space="preserve"> No</w:t>
      </w:r>
      <w:r w:rsidR="00BD454E">
        <w:rPr>
          <w:lang w:val="fr-FR"/>
        </w:rPr>
        <w:t>n</w:t>
      </w:r>
    </w:p>
    <w:p w14:paraId="7972CA25" w14:textId="77777777" w:rsidR="005D345E" w:rsidRPr="005D345E" w:rsidRDefault="005D345E" w:rsidP="005D345E">
      <w:pPr>
        <w:pStyle w:val="ListParagraph"/>
        <w:numPr>
          <w:ilvl w:val="0"/>
          <w:numId w:val="27"/>
        </w:numPr>
        <w:rPr>
          <w:lang w:val="fr-FR"/>
        </w:rPr>
      </w:pPr>
      <w:proofErr w:type="spellStart"/>
      <w:r w:rsidRPr="005D345E">
        <w:rPr>
          <w:lang w:val="fr-FR"/>
        </w:rPr>
        <w:t>Precision</w:t>
      </w:r>
      <w:proofErr w:type="spellEnd"/>
      <w:r w:rsidRPr="005D345E">
        <w:rPr>
          <w:lang w:val="fr-FR"/>
        </w:rPr>
        <w:t xml:space="preserve"> </w:t>
      </w:r>
      <w:proofErr w:type="gramStart"/>
      <w:r w:rsidRPr="005D345E">
        <w:rPr>
          <w:lang w:val="fr-FR"/>
        </w:rPr>
        <w:t>Score:</w:t>
      </w:r>
      <w:proofErr w:type="gramEnd"/>
      <w:r w:rsidRPr="005D345E">
        <w:rPr>
          <w:lang w:val="fr-FR"/>
        </w:rPr>
        <w:t xml:space="preserve"> 0.947458084</w:t>
      </w:r>
    </w:p>
    <w:p w14:paraId="43C1DD89" w14:textId="77777777" w:rsidR="005D345E" w:rsidRPr="005D345E" w:rsidRDefault="005D345E" w:rsidP="005D345E">
      <w:pPr>
        <w:pStyle w:val="ListParagraph"/>
        <w:numPr>
          <w:ilvl w:val="0"/>
          <w:numId w:val="27"/>
        </w:numPr>
        <w:rPr>
          <w:lang w:val="fr-FR"/>
        </w:rPr>
      </w:pPr>
      <w:proofErr w:type="spellStart"/>
      <w:r w:rsidRPr="005D345E">
        <w:rPr>
          <w:lang w:val="fr-FR"/>
        </w:rPr>
        <w:t>Recall</w:t>
      </w:r>
      <w:proofErr w:type="spellEnd"/>
      <w:r w:rsidRPr="005D345E">
        <w:rPr>
          <w:lang w:val="fr-FR"/>
        </w:rPr>
        <w:t xml:space="preserve"> </w:t>
      </w:r>
      <w:proofErr w:type="gramStart"/>
      <w:r w:rsidRPr="005D345E">
        <w:rPr>
          <w:lang w:val="fr-FR"/>
        </w:rPr>
        <w:t>Score:</w:t>
      </w:r>
      <w:proofErr w:type="gramEnd"/>
      <w:r w:rsidRPr="005D345E">
        <w:rPr>
          <w:lang w:val="fr-FR"/>
        </w:rPr>
        <w:t xml:space="preserve"> 0.949360578</w:t>
      </w:r>
    </w:p>
    <w:p w14:paraId="0475D09C" w14:textId="77777777" w:rsidR="005D345E" w:rsidRDefault="005D345E" w:rsidP="005D345E">
      <w:pPr>
        <w:pStyle w:val="ListParagraph"/>
        <w:numPr>
          <w:ilvl w:val="0"/>
          <w:numId w:val="27"/>
        </w:numPr>
        <w:rPr>
          <w:lang w:val="fr-FR"/>
        </w:rPr>
      </w:pPr>
      <w:r w:rsidRPr="005D345E">
        <w:rPr>
          <w:lang w:val="fr-FR"/>
        </w:rPr>
        <w:t xml:space="preserve">F1 </w:t>
      </w:r>
      <w:proofErr w:type="gramStart"/>
      <w:r w:rsidRPr="005D345E">
        <w:rPr>
          <w:lang w:val="fr-FR"/>
        </w:rPr>
        <w:t>Score:</w:t>
      </w:r>
      <w:proofErr w:type="gramEnd"/>
      <w:r w:rsidRPr="005D345E">
        <w:rPr>
          <w:lang w:val="fr-FR"/>
        </w:rPr>
        <w:t xml:space="preserve"> 0.948409329</w:t>
      </w:r>
    </w:p>
    <w:p w14:paraId="14BF5F6B" w14:textId="7DD3AB28" w:rsidR="003E5538" w:rsidRPr="003E5538" w:rsidRDefault="003E5538" w:rsidP="003E5538">
      <w:pPr>
        <w:rPr>
          <w:lang w:val="fr-FR"/>
        </w:rPr>
      </w:pPr>
      <w:r w:rsidRPr="003E5538">
        <w:rPr>
          <w:lang w:val="fr-FR"/>
        </w:rPr>
        <w:t>Ce score indique que le modèle prédit correctement environ 94,92 % des cas</w:t>
      </w:r>
      <w:r w:rsidR="00492655">
        <w:rPr>
          <w:lang w:val="fr-FR"/>
        </w:rPr>
        <w:t>,</w:t>
      </w:r>
      <w:r w:rsidRPr="003E5538">
        <w:rPr>
          <w:lang w:val="fr-FR"/>
        </w:rPr>
        <w:t xml:space="preserve"> </w:t>
      </w:r>
      <w:r w:rsidR="00492655">
        <w:rPr>
          <w:lang w:val="fr-FR"/>
        </w:rPr>
        <w:t>c</w:t>
      </w:r>
      <w:r w:rsidRPr="003E5538">
        <w:rPr>
          <w:lang w:val="fr-FR"/>
        </w:rPr>
        <w:t>ela suggère que le classificateur est efficace pour distinguer entre les différentes classes.</w:t>
      </w:r>
    </w:p>
    <w:p w14:paraId="5CB3CB90" w14:textId="7A88344E" w:rsidR="003E5538" w:rsidRPr="003E5538" w:rsidRDefault="003E5538" w:rsidP="003E5538">
      <w:pPr>
        <w:rPr>
          <w:lang w:val="fr-FR"/>
        </w:rPr>
      </w:pPr>
      <w:r w:rsidRPr="003E5538">
        <w:rPr>
          <w:lang w:val="fr-FR"/>
        </w:rPr>
        <w:t>Un score d'apprentissage de 93,55 % montre que le modèle fonctionne bien sur les données d'entraînement, mais il est légèrement inférieur au taux de précision globale</w:t>
      </w:r>
      <w:r w:rsidR="00492655">
        <w:rPr>
          <w:lang w:val="fr-FR"/>
        </w:rPr>
        <w:t>,</w:t>
      </w:r>
      <w:r w:rsidRPr="003E5538">
        <w:rPr>
          <w:lang w:val="fr-FR"/>
        </w:rPr>
        <w:t xml:space="preserve"> </w:t>
      </w:r>
      <w:r w:rsidR="00492655">
        <w:rPr>
          <w:lang w:val="fr-FR"/>
        </w:rPr>
        <w:t>c</w:t>
      </w:r>
      <w:r w:rsidRPr="003E5538">
        <w:rPr>
          <w:lang w:val="fr-FR"/>
        </w:rPr>
        <w:t>ela pourrait indiquer un bon ajustement sans sous-ajustement significatif.</w:t>
      </w:r>
    </w:p>
    <w:p w14:paraId="0B5C6104" w14:textId="556E337A" w:rsidR="003E5538" w:rsidRPr="003E5538" w:rsidRDefault="003E5538" w:rsidP="003E5538">
      <w:pPr>
        <w:rPr>
          <w:lang w:val="fr-FR"/>
        </w:rPr>
      </w:pPr>
      <w:r w:rsidRPr="003E5538">
        <w:rPr>
          <w:lang w:val="fr-FR"/>
        </w:rPr>
        <w:t>Le fait qu'il n'y ait pas de surajustement indique que le modèle généralise bien à de nouvelles données, ce qui est un indicateur positif pour sa robustesse.</w:t>
      </w:r>
    </w:p>
    <w:p w14:paraId="6627847E" w14:textId="49E4C75D" w:rsidR="003E5538" w:rsidRPr="003E5538" w:rsidRDefault="003E5538" w:rsidP="003E5538">
      <w:pPr>
        <w:rPr>
          <w:lang w:val="fr-FR"/>
        </w:rPr>
      </w:pPr>
      <w:r w:rsidRPr="003E5538">
        <w:rPr>
          <w:lang w:val="fr-FR"/>
        </w:rPr>
        <w:t>Avec un score de 94,75 %, cela signifie que parmi toutes les prédictions positives du modèle, 94,75 % étaient correctes</w:t>
      </w:r>
      <w:r w:rsidR="00492655">
        <w:rPr>
          <w:lang w:val="fr-FR"/>
        </w:rPr>
        <w:t>,</w:t>
      </w:r>
      <w:r w:rsidRPr="003E5538">
        <w:rPr>
          <w:lang w:val="fr-FR"/>
        </w:rPr>
        <w:t xml:space="preserve"> </w:t>
      </w:r>
      <w:r w:rsidR="00492655">
        <w:rPr>
          <w:lang w:val="fr-FR"/>
        </w:rPr>
        <w:t>c</w:t>
      </w:r>
      <w:r w:rsidRPr="003E5538">
        <w:rPr>
          <w:lang w:val="fr-FR"/>
        </w:rPr>
        <w:t>ela montre que le modèle a un bon contrôle sur les faux positifs.</w:t>
      </w:r>
    </w:p>
    <w:p w14:paraId="124FCC69" w14:textId="742CF3E3" w:rsidR="003E5538" w:rsidRPr="003E5538" w:rsidRDefault="003E5538" w:rsidP="003E5538">
      <w:pPr>
        <w:rPr>
          <w:lang w:val="fr-FR"/>
        </w:rPr>
      </w:pPr>
      <w:r w:rsidRPr="003E5538">
        <w:rPr>
          <w:lang w:val="fr-FR"/>
        </w:rPr>
        <w:lastRenderedPageBreak/>
        <w:t>Un score de rappel de 94,94 % indique que le modèle réussit à identifier environ 94,94 % des cas positifs réels</w:t>
      </w:r>
      <w:r w:rsidR="00FA28E2">
        <w:rPr>
          <w:lang w:val="fr-FR"/>
        </w:rPr>
        <w:t>, c</w:t>
      </w:r>
      <w:r w:rsidRPr="003E5538">
        <w:rPr>
          <w:lang w:val="fr-FR"/>
        </w:rPr>
        <w:t>ela signifie qu'il est efficace pour détecter les instances positives, tout en maintenant un faible nombre de faux négatifs.</w:t>
      </w:r>
    </w:p>
    <w:p w14:paraId="5D19722B" w14:textId="721E5FED" w:rsidR="003E5538" w:rsidRPr="003E5538" w:rsidRDefault="003E5538" w:rsidP="003E5538">
      <w:pPr>
        <w:rPr>
          <w:lang w:val="fr-FR"/>
        </w:rPr>
      </w:pPr>
      <w:r w:rsidRPr="003E5538">
        <w:rPr>
          <w:lang w:val="fr-FR"/>
        </w:rPr>
        <w:t>Avec un score F1 de 94,84 %, cela indique un bon équilibre entre précision et rappel, suggérant que le classificateur est compétent à la fois dans la détection des cas positifs et dans la minimisation des faux positifs.</w:t>
      </w:r>
    </w:p>
    <w:p w14:paraId="1516A1D3" w14:textId="53558293" w:rsidR="00662F48" w:rsidRDefault="00662F48" w:rsidP="003E5538">
      <w:pPr>
        <w:rPr>
          <w:lang w:val="fr-FR"/>
        </w:rPr>
      </w:pPr>
      <w:r w:rsidRPr="00662F48">
        <w:rPr>
          <w:lang w:val="fr-FR"/>
        </w:rPr>
        <w:t>Le</w:t>
      </w:r>
      <w:r w:rsidRPr="00662F48">
        <w:rPr>
          <w:lang w:val="fr-FR"/>
        </w:rPr>
        <w:t xml:space="preserve"> classificateur Ada Boost démontre de bonnes performances globales, avec un taux de précision, de rappel et de score F1 solides</w:t>
      </w:r>
      <w:r w:rsidR="00FA28E2">
        <w:rPr>
          <w:lang w:val="fr-FR"/>
        </w:rPr>
        <w:t>,</w:t>
      </w:r>
      <w:r w:rsidRPr="00662F48">
        <w:rPr>
          <w:lang w:val="fr-FR"/>
        </w:rPr>
        <w:t xml:space="preserve"> </w:t>
      </w:r>
      <w:r w:rsidR="00FA28E2">
        <w:rPr>
          <w:lang w:val="fr-FR"/>
        </w:rPr>
        <w:t>l</w:t>
      </w:r>
      <w:r w:rsidRPr="00662F48">
        <w:rPr>
          <w:lang w:val="fr-FR"/>
        </w:rPr>
        <w:t>'absence de surajustement est positive, renforçant la capacité du modèle à généraliser sur des données inconnues.</w:t>
      </w:r>
    </w:p>
    <w:p w14:paraId="491E8C80" w14:textId="77777777" w:rsidR="00906C0A" w:rsidRPr="00CF2C1C" w:rsidRDefault="00906C0A" w:rsidP="00466F5C">
      <w:pPr>
        <w:rPr>
          <w:lang w:val="fr-FR"/>
        </w:rPr>
      </w:pPr>
    </w:p>
    <w:p w14:paraId="2849C605" w14:textId="30661051" w:rsidR="00284306" w:rsidRPr="00CB697D" w:rsidRDefault="00284306" w:rsidP="00CB697D">
      <w:pPr>
        <w:pStyle w:val="ListParagraph"/>
        <w:numPr>
          <w:ilvl w:val="0"/>
          <w:numId w:val="20"/>
        </w:numPr>
        <w:rPr>
          <w:b/>
          <w:bCs/>
        </w:rPr>
      </w:pPr>
      <w:r w:rsidRPr="00CB697D">
        <w:rPr>
          <w:b/>
          <w:bCs/>
        </w:rPr>
        <w:t>Gradient Boost Classifier:</w:t>
      </w:r>
    </w:p>
    <w:p w14:paraId="249EAAA5" w14:textId="77777777" w:rsidR="0032446D" w:rsidRPr="0032446D" w:rsidRDefault="0032446D" w:rsidP="0032446D">
      <w:pPr>
        <w:pStyle w:val="ListParagraph"/>
        <w:numPr>
          <w:ilvl w:val="0"/>
          <w:numId w:val="28"/>
        </w:numPr>
        <w:rPr>
          <w:lang w:val="fr-FR"/>
        </w:rPr>
      </w:pPr>
      <w:proofErr w:type="spellStart"/>
      <w:r w:rsidRPr="0032446D">
        <w:rPr>
          <w:lang w:val="fr-FR"/>
        </w:rPr>
        <w:t>Accuracy</w:t>
      </w:r>
      <w:proofErr w:type="spellEnd"/>
      <w:r w:rsidRPr="0032446D">
        <w:rPr>
          <w:lang w:val="fr-FR"/>
        </w:rPr>
        <w:t xml:space="preserve"> </w:t>
      </w:r>
      <w:proofErr w:type="gramStart"/>
      <w:r w:rsidRPr="0032446D">
        <w:rPr>
          <w:lang w:val="fr-FR"/>
        </w:rPr>
        <w:t>Score:</w:t>
      </w:r>
      <w:proofErr w:type="gramEnd"/>
      <w:r w:rsidRPr="0032446D">
        <w:rPr>
          <w:lang w:val="fr-FR"/>
        </w:rPr>
        <w:t xml:space="preserve"> 0.946850744</w:t>
      </w:r>
    </w:p>
    <w:p w14:paraId="76054D3C" w14:textId="77777777" w:rsidR="0032446D" w:rsidRPr="0032446D" w:rsidRDefault="0032446D" w:rsidP="0032446D">
      <w:pPr>
        <w:pStyle w:val="ListParagraph"/>
        <w:numPr>
          <w:ilvl w:val="0"/>
          <w:numId w:val="28"/>
        </w:numPr>
        <w:rPr>
          <w:lang w:val="fr-FR"/>
        </w:rPr>
      </w:pPr>
      <w:r w:rsidRPr="0032446D">
        <w:rPr>
          <w:lang w:val="fr-FR"/>
        </w:rPr>
        <w:t xml:space="preserve">Train </w:t>
      </w:r>
      <w:proofErr w:type="gramStart"/>
      <w:r w:rsidRPr="0032446D">
        <w:rPr>
          <w:lang w:val="fr-FR"/>
        </w:rPr>
        <w:t>Score:</w:t>
      </w:r>
      <w:proofErr w:type="gramEnd"/>
      <w:r w:rsidRPr="0032446D">
        <w:rPr>
          <w:lang w:val="fr-FR"/>
        </w:rPr>
        <w:t xml:space="preserve"> 0.996371475</w:t>
      </w:r>
    </w:p>
    <w:p w14:paraId="4470FA12" w14:textId="71B45D3A" w:rsidR="0032446D" w:rsidRPr="0032446D" w:rsidRDefault="0032446D" w:rsidP="0032446D">
      <w:pPr>
        <w:pStyle w:val="ListParagraph"/>
        <w:numPr>
          <w:ilvl w:val="0"/>
          <w:numId w:val="28"/>
        </w:numPr>
        <w:rPr>
          <w:lang w:val="fr-FR"/>
        </w:rPr>
      </w:pPr>
      <w:proofErr w:type="spellStart"/>
      <w:proofErr w:type="gramStart"/>
      <w:r w:rsidRPr="0032446D">
        <w:rPr>
          <w:lang w:val="fr-FR"/>
        </w:rPr>
        <w:t>Overfitting</w:t>
      </w:r>
      <w:proofErr w:type="spellEnd"/>
      <w:r w:rsidRPr="0032446D">
        <w:rPr>
          <w:lang w:val="fr-FR"/>
        </w:rPr>
        <w:t>:</w:t>
      </w:r>
      <w:proofErr w:type="gramEnd"/>
      <w:r w:rsidRPr="0032446D">
        <w:rPr>
          <w:lang w:val="fr-FR"/>
        </w:rPr>
        <w:t xml:space="preserve"> </w:t>
      </w:r>
      <w:r w:rsidR="00BD454E">
        <w:rPr>
          <w:lang w:val="fr-FR"/>
        </w:rPr>
        <w:t>Oui</w:t>
      </w:r>
    </w:p>
    <w:p w14:paraId="3D36675F" w14:textId="77777777" w:rsidR="0032446D" w:rsidRPr="0032446D" w:rsidRDefault="0032446D" w:rsidP="0032446D">
      <w:pPr>
        <w:pStyle w:val="ListParagraph"/>
        <w:numPr>
          <w:ilvl w:val="0"/>
          <w:numId w:val="28"/>
        </w:numPr>
        <w:rPr>
          <w:lang w:val="fr-FR"/>
        </w:rPr>
      </w:pPr>
      <w:proofErr w:type="spellStart"/>
      <w:r w:rsidRPr="0032446D">
        <w:rPr>
          <w:lang w:val="fr-FR"/>
        </w:rPr>
        <w:t>Precision</w:t>
      </w:r>
      <w:proofErr w:type="spellEnd"/>
      <w:r w:rsidRPr="0032446D">
        <w:rPr>
          <w:lang w:val="fr-FR"/>
        </w:rPr>
        <w:t xml:space="preserve"> </w:t>
      </w:r>
      <w:proofErr w:type="gramStart"/>
      <w:r w:rsidRPr="0032446D">
        <w:rPr>
          <w:lang w:val="fr-FR"/>
        </w:rPr>
        <w:t>Score:</w:t>
      </w:r>
      <w:proofErr w:type="gramEnd"/>
      <w:r w:rsidRPr="0032446D">
        <w:rPr>
          <w:lang w:val="fr-FR"/>
        </w:rPr>
        <w:t xml:space="preserve"> 0.944368431</w:t>
      </w:r>
    </w:p>
    <w:p w14:paraId="6B287164" w14:textId="77777777" w:rsidR="0032446D" w:rsidRPr="0032446D" w:rsidRDefault="0032446D" w:rsidP="0032446D">
      <w:pPr>
        <w:pStyle w:val="ListParagraph"/>
        <w:numPr>
          <w:ilvl w:val="0"/>
          <w:numId w:val="28"/>
        </w:numPr>
        <w:rPr>
          <w:lang w:val="fr-FR"/>
        </w:rPr>
      </w:pPr>
      <w:proofErr w:type="spellStart"/>
      <w:r w:rsidRPr="0032446D">
        <w:rPr>
          <w:lang w:val="fr-FR"/>
        </w:rPr>
        <w:t>Recall</w:t>
      </w:r>
      <w:proofErr w:type="spellEnd"/>
      <w:r w:rsidRPr="0032446D">
        <w:rPr>
          <w:lang w:val="fr-FR"/>
        </w:rPr>
        <w:t xml:space="preserve"> </w:t>
      </w:r>
      <w:proofErr w:type="gramStart"/>
      <w:r w:rsidRPr="0032446D">
        <w:rPr>
          <w:lang w:val="fr-FR"/>
        </w:rPr>
        <w:t>Score:</w:t>
      </w:r>
      <w:proofErr w:type="gramEnd"/>
      <w:r w:rsidRPr="0032446D">
        <w:rPr>
          <w:lang w:val="fr-FR"/>
        </w:rPr>
        <w:t xml:space="preserve"> 0.941775303</w:t>
      </w:r>
    </w:p>
    <w:p w14:paraId="084E5EC7" w14:textId="77777777" w:rsidR="0032446D" w:rsidRDefault="0032446D" w:rsidP="0032446D">
      <w:pPr>
        <w:pStyle w:val="ListParagraph"/>
        <w:numPr>
          <w:ilvl w:val="0"/>
          <w:numId w:val="28"/>
        </w:numPr>
        <w:rPr>
          <w:lang w:val="fr-FR"/>
        </w:rPr>
      </w:pPr>
      <w:r w:rsidRPr="0032446D">
        <w:rPr>
          <w:lang w:val="fr-FR"/>
        </w:rPr>
        <w:t xml:space="preserve">F1 </w:t>
      </w:r>
      <w:proofErr w:type="gramStart"/>
      <w:r w:rsidRPr="0032446D">
        <w:rPr>
          <w:lang w:val="fr-FR"/>
        </w:rPr>
        <w:t>Score:</w:t>
      </w:r>
      <w:proofErr w:type="gramEnd"/>
      <w:r w:rsidRPr="0032446D">
        <w:rPr>
          <w:lang w:val="fr-FR"/>
        </w:rPr>
        <w:t xml:space="preserve"> 0.943068647</w:t>
      </w:r>
    </w:p>
    <w:p w14:paraId="65AF7C77" w14:textId="32F58728" w:rsidR="00B40776" w:rsidRPr="00B40776" w:rsidRDefault="00B40776" w:rsidP="00B40776">
      <w:pPr>
        <w:rPr>
          <w:lang w:val="fr-FR"/>
        </w:rPr>
      </w:pPr>
      <w:r w:rsidRPr="00B40776">
        <w:rPr>
          <w:lang w:val="fr-FR"/>
        </w:rPr>
        <w:t>Ce score indique que le modèle prédit correctement environ 94,69 % des cas</w:t>
      </w:r>
      <w:r w:rsidR="0005468C">
        <w:rPr>
          <w:lang w:val="fr-FR"/>
        </w:rPr>
        <w:t>,</w:t>
      </w:r>
      <w:r w:rsidRPr="00B40776">
        <w:rPr>
          <w:lang w:val="fr-FR"/>
        </w:rPr>
        <w:t xml:space="preserve"> </w:t>
      </w:r>
      <w:r w:rsidR="0005468C">
        <w:rPr>
          <w:lang w:val="fr-FR"/>
        </w:rPr>
        <w:t>c</w:t>
      </w:r>
      <w:r w:rsidRPr="00B40776">
        <w:rPr>
          <w:lang w:val="fr-FR"/>
        </w:rPr>
        <w:t>'est une performance élevée, ce qui suggère que le modèle est efficace pour classer les données.</w:t>
      </w:r>
    </w:p>
    <w:p w14:paraId="7B7F7598" w14:textId="3D9523C3" w:rsidR="00B40776" w:rsidRPr="00B40776" w:rsidRDefault="00B40776" w:rsidP="0005468C">
      <w:pPr>
        <w:rPr>
          <w:lang w:val="fr-FR"/>
        </w:rPr>
      </w:pPr>
      <w:r w:rsidRPr="00B40776">
        <w:rPr>
          <w:lang w:val="fr-FR"/>
        </w:rPr>
        <w:t>Un score d'apprentissage de 99,64 % signifie que le modèle a presque parfaitement appris à partir des données d'entraînement.</w:t>
      </w:r>
    </w:p>
    <w:p w14:paraId="0A09182B" w14:textId="2B5517ED" w:rsidR="00B40776" w:rsidRPr="00B40776" w:rsidRDefault="00B40776" w:rsidP="00B40776">
      <w:pPr>
        <w:rPr>
          <w:lang w:val="fr-FR"/>
        </w:rPr>
      </w:pPr>
      <w:r w:rsidRPr="00B40776">
        <w:rPr>
          <w:lang w:val="fr-FR"/>
        </w:rPr>
        <w:t>Le surajustement indique que le modèle a mémorisé les détails des données d'entraînement, ce qui peut nuire à sa capacité à généraliser sur des données non vues</w:t>
      </w:r>
      <w:r w:rsidR="0005468C">
        <w:rPr>
          <w:lang w:val="fr-FR"/>
        </w:rPr>
        <w:t>,</w:t>
      </w:r>
      <w:r w:rsidRPr="00B40776">
        <w:rPr>
          <w:lang w:val="fr-FR"/>
        </w:rPr>
        <w:t xml:space="preserve"> </w:t>
      </w:r>
      <w:r w:rsidR="0005468C">
        <w:rPr>
          <w:lang w:val="fr-FR"/>
        </w:rPr>
        <w:t>c</w:t>
      </w:r>
      <w:r w:rsidRPr="00B40776">
        <w:rPr>
          <w:lang w:val="fr-FR"/>
        </w:rPr>
        <w:t>ela pourrait entraîner une performance dégradée lors de l'application sur de nouvelles instances.</w:t>
      </w:r>
    </w:p>
    <w:p w14:paraId="5FE3E29A" w14:textId="7CB6DB7E" w:rsidR="00B40776" w:rsidRPr="00B40776" w:rsidRDefault="00B40776" w:rsidP="00B40776">
      <w:pPr>
        <w:rPr>
          <w:lang w:val="fr-FR"/>
        </w:rPr>
      </w:pPr>
      <w:r w:rsidRPr="00B40776">
        <w:rPr>
          <w:lang w:val="fr-FR"/>
        </w:rPr>
        <w:t>Avec un score de 94,44 %, cela signifie qu'environ 94,44 % des prédictions positives faites par le modèle étaient correctes</w:t>
      </w:r>
      <w:r w:rsidR="0005468C">
        <w:rPr>
          <w:lang w:val="fr-FR"/>
        </w:rPr>
        <w:t>,</w:t>
      </w:r>
      <w:r w:rsidRPr="00B40776">
        <w:rPr>
          <w:lang w:val="fr-FR"/>
        </w:rPr>
        <w:t xml:space="preserve"> </w:t>
      </w:r>
      <w:r w:rsidR="0005468C">
        <w:rPr>
          <w:lang w:val="fr-FR"/>
        </w:rPr>
        <w:t>c</w:t>
      </w:r>
      <w:r w:rsidRPr="00B40776">
        <w:rPr>
          <w:lang w:val="fr-FR"/>
        </w:rPr>
        <w:t>ela montre que le modèle a un bon contrôle sur les faux positifs.</w:t>
      </w:r>
    </w:p>
    <w:p w14:paraId="32BA8BCD" w14:textId="3A556F03" w:rsidR="00B40776" w:rsidRPr="00B40776" w:rsidRDefault="00B40776" w:rsidP="00B40776">
      <w:pPr>
        <w:rPr>
          <w:lang w:val="fr-FR"/>
        </w:rPr>
      </w:pPr>
      <w:r w:rsidRPr="00B40776">
        <w:rPr>
          <w:lang w:val="fr-FR"/>
        </w:rPr>
        <w:t>Un score de rappel de 94,18 % indique que le modèle identifie correctement environ 94,18 % des cas positifs réels</w:t>
      </w:r>
      <w:r w:rsidR="00B1767E">
        <w:rPr>
          <w:lang w:val="fr-FR"/>
        </w:rPr>
        <w:t>, c</w:t>
      </w:r>
      <w:r w:rsidRPr="00B40776">
        <w:rPr>
          <w:lang w:val="fr-FR"/>
        </w:rPr>
        <w:t>ela suggère une bonne capacité à détecter les instances positives, bien qu'il y ait une proportion légèrement plus élevée de faux négatifs.</w:t>
      </w:r>
    </w:p>
    <w:p w14:paraId="1F72C93F" w14:textId="7CFA5FC8" w:rsidR="003E5538" w:rsidRPr="003E5538" w:rsidRDefault="00B40776" w:rsidP="00B40776">
      <w:pPr>
        <w:rPr>
          <w:lang w:val="fr-FR"/>
        </w:rPr>
      </w:pPr>
      <w:r w:rsidRPr="00B40776">
        <w:rPr>
          <w:lang w:val="fr-FR"/>
        </w:rPr>
        <w:t>Avec un score F1 de 94,31 %, cela indique un bon équilibre entre précision et rappel</w:t>
      </w:r>
      <w:r w:rsidR="00B1767E">
        <w:rPr>
          <w:lang w:val="fr-FR"/>
        </w:rPr>
        <w:t>,</w:t>
      </w:r>
      <w:r w:rsidRPr="00B40776">
        <w:rPr>
          <w:lang w:val="fr-FR"/>
        </w:rPr>
        <w:t xml:space="preserve"> </w:t>
      </w:r>
      <w:r w:rsidR="00B1767E">
        <w:rPr>
          <w:lang w:val="fr-FR"/>
        </w:rPr>
        <w:t>c</w:t>
      </w:r>
      <w:r w:rsidRPr="00B40776">
        <w:rPr>
          <w:lang w:val="fr-FR"/>
        </w:rPr>
        <w:t>ela montre que le modèle est à la fois efficace dans la détection des cas positifs et en mesure de minimiser les faux positifs.</w:t>
      </w:r>
    </w:p>
    <w:p w14:paraId="75BA3043" w14:textId="5BA821DD" w:rsidR="00B40776" w:rsidRPr="00CB7140" w:rsidRDefault="00A31FA3" w:rsidP="00D1441E">
      <w:pPr>
        <w:rPr>
          <w:lang w:val="fr-FR"/>
        </w:rPr>
      </w:pPr>
      <w:r w:rsidRPr="00A31FA3">
        <w:rPr>
          <w:lang w:val="fr-FR"/>
        </w:rPr>
        <w:t>Le</w:t>
      </w:r>
      <w:r w:rsidRPr="00A31FA3">
        <w:rPr>
          <w:lang w:val="fr-FR"/>
        </w:rPr>
        <w:t xml:space="preserve"> classificateur Gradient Boost présente de bonnes performances, mais le surajustement est une préoccupation à prendre en compte</w:t>
      </w:r>
      <w:r w:rsidR="00D1441E">
        <w:rPr>
          <w:lang w:val="fr-FR"/>
        </w:rPr>
        <w:t>,</w:t>
      </w:r>
      <w:r w:rsidRPr="00A31FA3">
        <w:rPr>
          <w:lang w:val="fr-FR"/>
        </w:rPr>
        <w:t xml:space="preserve"> </w:t>
      </w:r>
      <w:r w:rsidR="00D1441E">
        <w:rPr>
          <w:lang w:val="fr-FR"/>
        </w:rPr>
        <w:t>b</w:t>
      </w:r>
      <w:r w:rsidRPr="00A31FA3">
        <w:rPr>
          <w:lang w:val="fr-FR"/>
        </w:rPr>
        <w:t>ien que les taux de précision, de rappel et de score F1 soient solides, la capacité du modèle à généraliser sur de nouvelles données pourrait être compromise. Pour améliorer la généralisation, des techniques comme la validation croisée, la réduction de la complexité du modèle ou la régularisation peuvent être envisagées.</w:t>
      </w:r>
    </w:p>
    <w:p w14:paraId="546A51C8" w14:textId="767C0AB5" w:rsidR="00284306" w:rsidRPr="00CB697D" w:rsidRDefault="00284306" w:rsidP="00CB697D">
      <w:pPr>
        <w:pStyle w:val="ListParagraph"/>
        <w:numPr>
          <w:ilvl w:val="0"/>
          <w:numId w:val="20"/>
        </w:numPr>
        <w:rPr>
          <w:b/>
          <w:bCs/>
        </w:rPr>
      </w:pPr>
      <w:r w:rsidRPr="00CB697D">
        <w:rPr>
          <w:b/>
          <w:bCs/>
        </w:rPr>
        <w:lastRenderedPageBreak/>
        <w:t>Extreme Gradient Boost Classifier (</w:t>
      </w:r>
      <w:proofErr w:type="spellStart"/>
      <w:r w:rsidRPr="00CB697D">
        <w:rPr>
          <w:b/>
          <w:bCs/>
        </w:rPr>
        <w:t>XGBoost</w:t>
      </w:r>
      <w:proofErr w:type="spellEnd"/>
      <w:r w:rsidRPr="00CB697D">
        <w:rPr>
          <w:b/>
          <w:bCs/>
        </w:rPr>
        <w:t>):</w:t>
      </w:r>
    </w:p>
    <w:p w14:paraId="572DC789" w14:textId="77777777" w:rsidR="007B76BD" w:rsidRPr="007B76BD" w:rsidRDefault="007B76BD" w:rsidP="007B76BD">
      <w:pPr>
        <w:pStyle w:val="ListParagraph"/>
        <w:numPr>
          <w:ilvl w:val="0"/>
          <w:numId w:val="29"/>
        </w:numPr>
        <w:rPr>
          <w:lang w:val="fr-FR"/>
        </w:rPr>
      </w:pPr>
      <w:proofErr w:type="spellStart"/>
      <w:r w:rsidRPr="007B76BD">
        <w:rPr>
          <w:lang w:val="fr-FR"/>
        </w:rPr>
        <w:t>Accuracy</w:t>
      </w:r>
      <w:proofErr w:type="spellEnd"/>
      <w:r w:rsidRPr="007B76BD">
        <w:rPr>
          <w:lang w:val="fr-FR"/>
        </w:rPr>
        <w:t xml:space="preserve"> </w:t>
      </w:r>
      <w:proofErr w:type="gramStart"/>
      <w:r w:rsidRPr="007B76BD">
        <w:rPr>
          <w:lang w:val="fr-FR"/>
        </w:rPr>
        <w:t>Score:</w:t>
      </w:r>
      <w:proofErr w:type="gramEnd"/>
      <w:r w:rsidRPr="007B76BD">
        <w:rPr>
          <w:lang w:val="fr-FR"/>
        </w:rPr>
        <w:t xml:space="preserve"> 0.965136428</w:t>
      </w:r>
    </w:p>
    <w:p w14:paraId="124CA412" w14:textId="77777777" w:rsidR="007B76BD" w:rsidRPr="007B76BD" w:rsidRDefault="007B76BD" w:rsidP="007B76BD">
      <w:pPr>
        <w:pStyle w:val="ListParagraph"/>
        <w:numPr>
          <w:ilvl w:val="0"/>
          <w:numId w:val="29"/>
        </w:numPr>
        <w:rPr>
          <w:lang w:val="fr-FR"/>
        </w:rPr>
      </w:pPr>
      <w:r w:rsidRPr="007B76BD">
        <w:rPr>
          <w:lang w:val="fr-FR"/>
        </w:rPr>
        <w:t xml:space="preserve">Train </w:t>
      </w:r>
      <w:proofErr w:type="gramStart"/>
      <w:r w:rsidRPr="007B76BD">
        <w:rPr>
          <w:lang w:val="fr-FR"/>
        </w:rPr>
        <w:t>Score:</w:t>
      </w:r>
      <w:proofErr w:type="gramEnd"/>
      <w:r w:rsidRPr="007B76BD">
        <w:rPr>
          <w:lang w:val="fr-FR"/>
        </w:rPr>
        <w:t xml:space="preserve"> 0.999476177</w:t>
      </w:r>
    </w:p>
    <w:p w14:paraId="213EFD17" w14:textId="459DCB39" w:rsidR="007B76BD" w:rsidRPr="007B76BD" w:rsidRDefault="007B76BD" w:rsidP="007B76BD">
      <w:pPr>
        <w:pStyle w:val="ListParagraph"/>
        <w:numPr>
          <w:ilvl w:val="0"/>
          <w:numId w:val="29"/>
        </w:numPr>
        <w:rPr>
          <w:lang w:val="fr-FR"/>
        </w:rPr>
      </w:pPr>
      <w:proofErr w:type="spellStart"/>
      <w:proofErr w:type="gramStart"/>
      <w:r w:rsidRPr="007B76BD">
        <w:rPr>
          <w:lang w:val="fr-FR"/>
        </w:rPr>
        <w:t>Overfitting</w:t>
      </w:r>
      <w:proofErr w:type="spellEnd"/>
      <w:r w:rsidRPr="007B76BD">
        <w:rPr>
          <w:lang w:val="fr-FR"/>
        </w:rPr>
        <w:t>:</w:t>
      </w:r>
      <w:proofErr w:type="gramEnd"/>
      <w:r w:rsidRPr="007B76BD">
        <w:rPr>
          <w:lang w:val="fr-FR"/>
        </w:rPr>
        <w:t xml:space="preserve"> </w:t>
      </w:r>
      <w:r w:rsidR="00BD454E">
        <w:rPr>
          <w:lang w:val="fr-FR"/>
        </w:rPr>
        <w:t xml:space="preserve">Oui </w:t>
      </w:r>
    </w:p>
    <w:p w14:paraId="088017D4" w14:textId="77777777" w:rsidR="007B76BD" w:rsidRPr="007B76BD" w:rsidRDefault="007B76BD" w:rsidP="007B76BD">
      <w:pPr>
        <w:pStyle w:val="ListParagraph"/>
        <w:numPr>
          <w:ilvl w:val="0"/>
          <w:numId w:val="29"/>
        </w:numPr>
        <w:rPr>
          <w:lang w:val="fr-FR"/>
        </w:rPr>
      </w:pPr>
      <w:proofErr w:type="spellStart"/>
      <w:r w:rsidRPr="007B76BD">
        <w:rPr>
          <w:lang w:val="fr-FR"/>
        </w:rPr>
        <w:t>Precision</w:t>
      </w:r>
      <w:proofErr w:type="spellEnd"/>
      <w:r w:rsidRPr="007B76BD">
        <w:rPr>
          <w:lang w:val="fr-FR"/>
        </w:rPr>
        <w:t xml:space="preserve"> </w:t>
      </w:r>
      <w:proofErr w:type="gramStart"/>
      <w:r w:rsidRPr="007B76BD">
        <w:rPr>
          <w:lang w:val="fr-FR"/>
        </w:rPr>
        <w:t>Score:</w:t>
      </w:r>
      <w:proofErr w:type="gramEnd"/>
      <w:r w:rsidRPr="007B76BD">
        <w:rPr>
          <w:lang w:val="fr-FR"/>
        </w:rPr>
        <w:t xml:space="preserve"> 0.965088636</w:t>
      </w:r>
    </w:p>
    <w:p w14:paraId="351EC388" w14:textId="77777777" w:rsidR="007B76BD" w:rsidRPr="007B76BD" w:rsidRDefault="007B76BD" w:rsidP="007B76BD">
      <w:pPr>
        <w:pStyle w:val="ListParagraph"/>
        <w:numPr>
          <w:ilvl w:val="0"/>
          <w:numId w:val="29"/>
        </w:numPr>
        <w:rPr>
          <w:lang w:val="fr-FR"/>
        </w:rPr>
      </w:pPr>
      <w:proofErr w:type="spellStart"/>
      <w:r w:rsidRPr="007B76BD">
        <w:rPr>
          <w:lang w:val="fr-FR"/>
        </w:rPr>
        <w:t>Recall</w:t>
      </w:r>
      <w:proofErr w:type="spellEnd"/>
      <w:r w:rsidRPr="007B76BD">
        <w:rPr>
          <w:lang w:val="fr-FR"/>
        </w:rPr>
        <w:t xml:space="preserve"> </w:t>
      </w:r>
      <w:proofErr w:type="gramStart"/>
      <w:r w:rsidRPr="007B76BD">
        <w:rPr>
          <w:lang w:val="fr-FR"/>
        </w:rPr>
        <w:t>Score:</w:t>
      </w:r>
      <w:proofErr w:type="gramEnd"/>
      <w:r w:rsidRPr="007B76BD">
        <w:rPr>
          <w:lang w:val="fr-FR"/>
        </w:rPr>
        <w:t xml:space="preserve"> 0.959012554</w:t>
      </w:r>
    </w:p>
    <w:p w14:paraId="7F7D3068" w14:textId="77777777" w:rsidR="00A23DA7" w:rsidRDefault="007B76BD" w:rsidP="007B76BD">
      <w:pPr>
        <w:pStyle w:val="ListParagraph"/>
        <w:numPr>
          <w:ilvl w:val="0"/>
          <w:numId w:val="29"/>
        </w:numPr>
        <w:rPr>
          <w:lang w:val="fr-FR"/>
        </w:rPr>
      </w:pPr>
      <w:r w:rsidRPr="007B76BD">
        <w:rPr>
          <w:lang w:val="fr-FR"/>
        </w:rPr>
        <w:t xml:space="preserve">F1 </w:t>
      </w:r>
      <w:proofErr w:type="gramStart"/>
      <w:r w:rsidRPr="007B76BD">
        <w:rPr>
          <w:lang w:val="fr-FR"/>
        </w:rPr>
        <w:t>Score:</w:t>
      </w:r>
      <w:proofErr w:type="gramEnd"/>
      <w:r w:rsidRPr="007B76BD">
        <w:rPr>
          <w:lang w:val="fr-FR"/>
        </w:rPr>
        <w:t xml:space="preserve"> 0.962036482</w:t>
      </w:r>
    </w:p>
    <w:p w14:paraId="06F977D4" w14:textId="07477085" w:rsidR="00CE4A7E" w:rsidRPr="00CE4A7E" w:rsidRDefault="00CE4A7E" w:rsidP="00CE4A7E">
      <w:pPr>
        <w:rPr>
          <w:lang w:val="fr-FR"/>
        </w:rPr>
      </w:pPr>
      <w:r w:rsidRPr="00CE4A7E">
        <w:rPr>
          <w:lang w:val="fr-FR"/>
        </w:rPr>
        <w:t>Ce score indique que le modèle prédit correctement environ 96,51 % des cas</w:t>
      </w:r>
      <w:r w:rsidR="002D0509">
        <w:rPr>
          <w:lang w:val="fr-FR"/>
        </w:rPr>
        <w:t>,</w:t>
      </w:r>
      <w:r w:rsidRPr="00CE4A7E">
        <w:rPr>
          <w:lang w:val="fr-FR"/>
        </w:rPr>
        <w:t xml:space="preserve"> </w:t>
      </w:r>
      <w:r w:rsidR="002D0509">
        <w:rPr>
          <w:lang w:val="fr-FR"/>
        </w:rPr>
        <w:t>c</w:t>
      </w:r>
      <w:r w:rsidRPr="00CE4A7E">
        <w:rPr>
          <w:lang w:val="fr-FR"/>
        </w:rPr>
        <w:t>ela démontre une performance très élevée, montrant que le classificateur est efficace pour distinguer les classes.</w:t>
      </w:r>
    </w:p>
    <w:p w14:paraId="6389AE23" w14:textId="086792BD" w:rsidR="00CE4A7E" w:rsidRPr="00CE4A7E" w:rsidRDefault="00CE4A7E" w:rsidP="00CE4A7E">
      <w:pPr>
        <w:rPr>
          <w:lang w:val="fr-FR"/>
        </w:rPr>
      </w:pPr>
      <w:r w:rsidRPr="00CE4A7E">
        <w:rPr>
          <w:lang w:val="fr-FR"/>
        </w:rPr>
        <w:t>Un score d'apprentissage de 99,95 % signifie que le modèle a quasi parfaitement appris à partir des données d'entraînement</w:t>
      </w:r>
      <w:r w:rsidR="002D0509">
        <w:rPr>
          <w:lang w:val="fr-FR"/>
        </w:rPr>
        <w:t>, c</w:t>
      </w:r>
      <w:r w:rsidRPr="00CE4A7E">
        <w:rPr>
          <w:lang w:val="fr-FR"/>
        </w:rPr>
        <w:t>ela soulève des préoccupations liées au surajustement.</w:t>
      </w:r>
    </w:p>
    <w:p w14:paraId="37340DF9" w14:textId="35DFA768" w:rsidR="00CE4A7E" w:rsidRPr="00CE4A7E" w:rsidRDefault="00CE4A7E" w:rsidP="00CE4A7E">
      <w:pPr>
        <w:rPr>
          <w:lang w:val="fr-FR"/>
        </w:rPr>
      </w:pPr>
      <w:r w:rsidRPr="00CE4A7E">
        <w:rPr>
          <w:lang w:val="fr-FR"/>
        </w:rPr>
        <w:t>L'indication de surajustement signifie que le modèle a mémorisé les données d'entraînement plutôt que de généraliser</w:t>
      </w:r>
      <w:r w:rsidR="00FF4CB8">
        <w:rPr>
          <w:lang w:val="fr-FR"/>
        </w:rPr>
        <w:t>, c</w:t>
      </w:r>
      <w:r w:rsidRPr="00CE4A7E">
        <w:rPr>
          <w:lang w:val="fr-FR"/>
        </w:rPr>
        <w:t>ela peut réduire sa capacité à bien performer sur des données nouvelles et non vues.</w:t>
      </w:r>
    </w:p>
    <w:p w14:paraId="10879E76" w14:textId="755A4A7E" w:rsidR="00CE4A7E" w:rsidRPr="00CE4A7E" w:rsidRDefault="00CE4A7E" w:rsidP="00CE4A7E">
      <w:pPr>
        <w:rPr>
          <w:lang w:val="fr-FR"/>
        </w:rPr>
      </w:pPr>
      <w:r w:rsidRPr="00CE4A7E">
        <w:rPr>
          <w:lang w:val="fr-FR"/>
        </w:rPr>
        <w:t>Avec un score de 96,51 %, cela signifie que parmi toutes les prédictions positives faites par le modèle, 96,51 % étaient correctes</w:t>
      </w:r>
      <w:r w:rsidR="00FF4CB8">
        <w:rPr>
          <w:lang w:val="fr-FR"/>
        </w:rPr>
        <w:t>,</w:t>
      </w:r>
      <w:r w:rsidRPr="00CE4A7E">
        <w:rPr>
          <w:lang w:val="fr-FR"/>
        </w:rPr>
        <w:t xml:space="preserve"> </w:t>
      </w:r>
      <w:r w:rsidR="00FF4CB8">
        <w:rPr>
          <w:lang w:val="fr-FR"/>
        </w:rPr>
        <w:t>c</w:t>
      </w:r>
      <w:r w:rsidRPr="00CE4A7E">
        <w:rPr>
          <w:lang w:val="fr-FR"/>
        </w:rPr>
        <w:t>ela indique un excellent contrôle sur le nombre de faux positifs.</w:t>
      </w:r>
    </w:p>
    <w:p w14:paraId="3CED8787" w14:textId="71F06836" w:rsidR="00CE4A7E" w:rsidRPr="00CE4A7E" w:rsidRDefault="00CE4A7E" w:rsidP="00CE4A7E">
      <w:pPr>
        <w:rPr>
          <w:lang w:val="fr-FR"/>
        </w:rPr>
      </w:pPr>
      <w:r w:rsidRPr="00CE4A7E">
        <w:rPr>
          <w:lang w:val="fr-FR"/>
        </w:rPr>
        <w:t>Un score de rappel de 95,90 % montre que le modèle identifie correctement environ 95,90 % des cas positifs réels</w:t>
      </w:r>
      <w:r w:rsidR="00FF4CB8">
        <w:rPr>
          <w:lang w:val="fr-FR"/>
        </w:rPr>
        <w:t>, c</w:t>
      </w:r>
      <w:r w:rsidRPr="00CE4A7E">
        <w:rPr>
          <w:lang w:val="fr-FR"/>
        </w:rPr>
        <w:t>ela suggère une très bonne capacité à capturer les instances positives, bien qu'il puisse y avoir quelques faux négatifs.</w:t>
      </w:r>
    </w:p>
    <w:p w14:paraId="12A777BB" w14:textId="38E20FF7" w:rsidR="00B40776" w:rsidRPr="00B40776" w:rsidRDefault="00CE4A7E" w:rsidP="00CE4A7E">
      <w:pPr>
        <w:rPr>
          <w:lang w:val="fr-FR"/>
        </w:rPr>
      </w:pPr>
      <w:r w:rsidRPr="00CE4A7E">
        <w:rPr>
          <w:lang w:val="fr-FR"/>
        </w:rPr>
        <w:t>Avec un score F1 de 96,20 %, le modèle montre un bon équilibre entre précision et rappel, reflétant son efficacité à la fois dans la détection des cas positifs et dans la minimisation des faux positifs.</w:t>
      </w:r>
    </w:p>
    <w:p w14:paraId="1EE7D783" w14:textId="73C6CDD8" w:rsidR="0030355D" w:rsidRDefault="00AE6898" w:rsidP="00A23DA7">
      <w:pPr>
        <w:rPr>
          <w:lang w:val="fr-FR"/>
        </w:rPr>
      </w:pPr>
      <w:r w:rsidRPr="00AE6898">
        <w:rPr>
          <w:lang w:val="fr-FR"/>
        </w:rPr>
        <w:t>Le</w:t>
      </w:r>
      <w:r w:rsidRPr="00AE6898">
        <w:rPr>
          <w:lang w:val="fr-FR"/>
        </w:rPr>
        <w:t xml:space="preserve"> classificateur </w:t>
      </w:r>
      <w:proofErr w:type="spellStart"/>
      <w:r w:rsidRPr="00AE6898">
        <w:rPr>
          <w:lang w:val="fr-FR"/>
        </w:rPr>
        <w:t>XGBoost</w:t>
      </w:r>
      <w:proofErr w:type="spellEnd"/>
      <w:r w:rsidRPr="00AE6898">
        <w:rPr>
          <w:lang w:val="fr-FR"/>
        </w:rPr>
        <w:t xml:space="preserve"> présente d'excellentes performances, avec des scores de précision, de rappel et F1 très élevés. Toutefois, le surajustement est une préoccupation, ce qui pourrait limiter la capacité du modèle à généraliser sur de nouvelles données</w:t>
      </w:r>
      <w:r w:rsidR="006D1060">
        <w:rPr>
          <w:lang w:val="fr-FR"/>
        </w:rPr>
        <w:t>,</w:t>
      </w:r>
      <w:r w:rsidRPr="00AE6898">
        <w:rPr>
          <w:lang w:val="fr-FR"/>
        </w:rPr>
        <w:t xml:space="preserve"> </w:t>
      </w:r>
      <w:r w:rsidR="006D1060">
        <w:rPr>
          <w:lang w:val="fr-FR"/>
        </w:rPr>
        <w:t>p</w:t>
      </w:r>
      <w:r w:rsidRPr="00AE6898">
        <w:rPr>
          <w:lang w:val="fr-FR"/>
        </w:rPr>
        <w:t>our améliorer la généralisation, il pourrait être utile d'appliquer des techniques telles que la régularisation, l'ajustement des hyperparamètres, ou l'utilisation de la validation croisée</w:t>
      </w:r>
    </w:p>
    <w:p w14:paraId="5FF65A9A" w14:textId="20AE62E7" w:rsidR="00CE4EAD" w:rsidRDefault="00FC55F8" w:rsidP="00A23DA7">
      <w:pPr>
        <w:rPr>
          <w:b/>
          <w:bCs/>
          <w:lang w:val="fr-FR"/>
        </w:rPr>
      </w:pPr>
      <w:r w:rsidRPr="0068536D">
        <w:rPr>
          <w:b/>
          <w:bCs/>
          <w:lang w:val="fr-FR"/>
        </w:rPr>
        <w:t xml:space="preserve">En </w:t>
      </w:r>
      <w:r w:rsidR="0068536D" w:rsidRPr="0068536D">
        <w:rPr>
          <w:b/>
          <w:bCs/>
          <w:lang w:val="fr-FR"/>
        </w:rPr>
        <w:t>résumé</w:t>
      </w:r>
      <w:r w:rsidR="0068536D">
        <w:rPr>
          <w:b/>
          <w:bCs/>
          <w:lang w:val="fr-FR"/>
        </w:rPr>
        <w:t xml:space="preserve"> : </w:t>
      </w:r>
    </w:p>
    <w:p w14:paraId="292C1633" w14:textId="77777777" w:rsidR="0068536D" w:rsidRPr="0068536D" w:rsidRDefault="0068536D" w:rsidP="0068536D">
      <w:pPr>
        <w:rPr>
          <w:lang w:val="fr-FR"/>
        </w:rPr>
      </w:pPr>
      <w:proofErr w:type="spellStart"/>
      <w:r w:rsidRPr="0068536D">
        <w:rPr>
          <w:b/>
          <w:bCs/>
          <w:lang w:val="fr-FR"/>
        </w:rPr>
        <w:t>Logistic</w:t>
      </w:r>
      <w:proofErr w:type="spellEnd"/>
      <w:r w:rsidRPr="0068536D">
        <w:rPr>
          <w:b/>
          <w:bCs/>
          <w:lang w:val="fr-FR"/>
        </w:rPr>
        <w:t xml:space="preserve"> </w:t>
      </w:r>
      <w:proofErr w:type="spellStart"/>
      <w:r w:rsidRPr="0068536D">
        <w:rPr>
          <w:b/>
          <w:bCs/>
          <w:lang w:val="fr-FR"/>
        </w:rPr>
        <w:t>Regression</w:t>
      </w:r>
      <w:proofErr w:type="spellEnd"/>
      <w:r w:rsidRPr="0068536D">
        <w:rPr>
          <w:lang w:val="fr-FR"/>
        </w:rPr>
        <w:t xml:space="preserve"> : Score d'</w:t>
      </w:r>
      <w:proofErr w:type="spellStart"/>
      <w:r w:rsidRPr="0068536D">
        <w:rPr>
          <w:lang w:val="fr-FR"/>
        </w:rPr>
        <w:t>accuracy</w:t>
      </w:r>
      <w:proofErr w:type="spellEnd"/>
      <w:r w:rsidRPr="0068536D">
        <w:rPr>
          <w:lang w:val="fr-FR"/>
        </w:rPr>
        <w:t xml:space="preserve"> de 0.8738, léger écart avec le score d'entraînement, suggérant une bonne généralisation.</w:t>
      </w:r>
    </w:p>
    <w:p w14:paraId="1B5C6238" w14:textId="77777777" w:rsidR="0068536D" w:rsidRPr="0068536D" w:rsidRDefault="0068536D" w:rsidP="0068536D">
      <w:pPr>
        <w:rPr>
          <w:lang w:val="fr-FR"/>
        </w:rPr>
      </w:pPr>
      <w:proofErr w:type="spellStart"/>
      <w:r w:rsidRPr="0068536D">
        <w:rPr>
          <w:b/>
          <w:bCs/>
          <w:lang w:val="fr-FR"/>
        </w:rPr>
        <w:t>Decision</w:t>
      </w:r>
      <w:proofErr w:type="spellEnd"/>
      <w:r w:rsidRPr="0068536D">
        <w:rPr>
          <w:b/>
          <w:bCs/>
          <w:lang w:val="fr-FR"/>
        </w:rPr>
        <w:t xml:space="preserve"> </w:t>
      </w:r>
      <w:proofErr w:type="spellStart"/>
      <w:r w:rsidRPr="0068536D">
        <w:rPr>
          <w:b/>
          <w:bCs/>
          <w:lang w:val="fr-FR"/>
        </w:rPr>
        <w:t>Tree</w:t>
      </w:r>
      <w:proofErr w:type="spellEnd"/>
      <w:r w:rsidRPr="0068536D">
        <w:rPr>
          <w:b/>
          <w:bCs/>
          <w:lang w:val="fr-FR"/>
        </w:rPr>
        <w:t xml:space="preserve"> Classifier</w:t>
      </w:r>
      <w:r w:rsidRPr="0068536D">
        <w:rPr>
          <w:lang w:val="fr-FR"/>
        </w:rPr>
        <w:t xml:space="preserve"> : Score d'entraînement parfait de 1, mais un score d'</w:t>
      </w:r>
      <w:proofErr w:type="spellStart"/>
      <w:r w:rsidRPr="0068536D">
        <w:rPr>
          <w:lang w:val="fr-FR"/>
        </w:rPr>
        <w:t>accuracy</w:t>
      </w:r>
      <w:proofErr w:type="spellEnd"/>
      <w:r w:rsidRPr="0068536D">
        <w:rPr>
          <w:lang w:val="fr-FR"/>
        </w:rPr>
        <w:t xml:space="preserve"> plus bas, indiquant un surapprentissage (</w:t>
      </w:r>
      <w:proofErr w:type="spellStart"/>
      <w:r w:rsidRPr="0068536D">
        <w:rPr>
          <w:lang w:val="fr-FR"/>
        </w:rPr>
        <w:t>overfitting</w:t>
      </w:r>
      <w:proofErr w:type="spellEnd"/>
      <w:r w:rsidRPr="0068536D">
        <w:rPr>
          <w:lang w:val="fr-FR"/>
        </w:rPr>
        <w:t>) probable.</w:t>
      </w:r>
    </w:p>
    <w:p w14:paraId="4230C0F5" w14:textId="77777777" w:rsidR="0068536D" w:rsidRPr="0068536D" w:rsidRDefault="0068536D" w:rsidP="0068536D">
      <w:pPr>
        <w:rPr>
          <w:lang w:val="fr-FR"/>
        </w:rPr>
      </w:pPr>
      <w:proofErr w:type="spellStart"/>
      <w:r w:rsidRPr="0068536D">
        <w:rPr>
          <w:b/>
          <w:bCs/>
          <w:lang w:val="fr-FR"/>
        </w:rPr>
        <w:t>Random</w:t>
      </w:r>
      <w:proofErr w:type="spellEnd"/>
      <w:r w:rsidRPr="0068536D">
        <w:rPr>
          <w:b/>
          <w:bCs/>
          <w:lang w:val="fr-FR"/>
        </w:rPr>
        <w:t xml:space="preserve"> Forest Classifier</w:t>
      </w:r>
      <w:r w:rsidRPr="0068536D">
        <w:rPr>
          <w:lang w:val="fr-FR"/>
        </w:rPr>
        <w:t xml:space="preserve"> : Haut score d'</w:t>
      </w:r>
      <w:proofErr w:type="spellStart"/>
      <w:r w:rsidRPr="0068536D">
        <w:rPr>
          <w:lang w:val="fr-FR"/>
        </w:rPr>
        <w:t>accuracy</w:t>
      </w:r>
      <w:proofErr w:type="spellEnd"/>
      <w:r w:rsidRPr="0068536D">
        <w:rPr>
          <w:lang w:val="fr-FR"/>
        </w:rPr>
        <w:t>, équilibre entre scores d'apprentissage et de test.</w:t>
      </w:r>
    </w:p>
    <w:p w14:paraId="63673CD6" w14:textId="77777777" w:rsidR="0068536D" w:rsidRPr="0068536D" w:rsidRDefault="0068536D" w:rsidP="0068536D">
      <w:pPr>
        <w:rPr>
          <w:lang w:val="fr-FR"/>
        </w:rPr>
      </w:pPr>
      <w:r w:rsidRPr="0068536D">
        <w:rPr>
          <w:b/>
          <w:bCs/>
          <w:lang w:val="fr-FR"/>
        </w:rPr>
        <w:t>SVM (</w:t>
      </w:r>
      <w:proofErr w:type="spellStart"/>
      <w:r w:rsidRPr="0068536D">
        <w:rPr>
          <w:b/>
          <w:bCs/>
          <w:lang w:val="fr-FR"/>
        </w:rPr>
        <w:t>lineaire</w:t>
      </w:r>
      <w:proofErr w:type="spellEnd"/>
      <w:r w:rsidRPr="0068536D">
        <w:rPr>
          <w:b/>
          <w:bCs/>
          <w:lang w:val="fr-FR"/>
        </w:rPr>
        <w:t xml:space="preserve"> et </w:t>
      </w:r>
      <w:proofErr w:type="spellStart"/>
      <w:r w:rsidRPr="0068536D">
        <w:rPr>
          <w:b/>
          <w:bCs/>
          <w:lang w:val="fr-FR"/>
        </w:rPr>
        <w:t>Rbf</w:t>
      </w:r>
      <w:proofErr w:type="spellEnd"/>
      <w:r w:rsidRPr="0068536D">
        <w:rPr>
          <w:b/>
          <w:bCs/>
          <w:lang w:val="fr-FR"/>
        </w:rPr>
        <w:t>)</w:t>
      </w:r>
      <w:r w:rsidRPr="0068536D">
        <w:rPr>
          <w:lang w:val="fr-FR"/>
        </w:rPr>
        <w:t xml:space="preserve"> : Bonnes performances, mais un écart dans le modèle </w:t>
      </w:r>
      <w:proofErr w:type="spellStart"/>
      <w:r w:rsidRPr="0068536D">
        <w:rPr>
          <w:lang w:val="fr-FR"/>
        </w:rPr>
        <w:t>Rbf</w:t>
      </w:r>
      <w:proofErr w:type="spellEnd"/>
      <w:r w:rsidRPr="0068536D">
        <w:rPr>
          <w:lang w:val="fr-FR"/>
        </w:rPr>
        <w:t xml:space="preserve"> suggère un potentiel surapprentissage.</w:t>
      </w:r>
    </w:p>
    <w:p w14:paraId="0A95C2AD" w14:textId="77777777" w:rsidR="0068536D" w:rsidRPr="0068536D" w:rsidRDefault="0068536D" w:rsidP="0068536D">
      <w:pPr>
        <w:rPr>
          <w:lang w:val="fr-FR"/>
        </w:rPr>
      </w:pPr>
      <w:r w:rsidRPr="0068536D">
        <w:rPr>
          <w:b/>
          <w:bCs/>
          <w:lang w:val="fr-FR"/>
        </w:rPr>
        <w:t>KNN Classifier</w:t>
      </w:r>
      <w:r w:rsidRPr="0068536D">
        <w:rPr>
          <w:lang w:val="fr-FR"/>
        </w:rPr>
        <w:t xml:space="preserve"> : Excellent équilibre entre les scores, faible indicateur de surapprentissage.</w:t>
      </w:r>
    </w:p>
    <w:p w14:paraId="2E5A0DA9" w14:textId="77777777" w:rsidR="0068536D" w:rsidRPr="0068536D" w:rsidRDefault="0068536D" w:rsidP="0068536D">
      <w:pPr>
        <w:rPr>
          <w:lang w:val="fr-FR"/>
        </w:rPr>
      </w:pPr>
      <w:proofErr w:type="spellStart"/>
      <w:r w:rsidRPr="0068536D">
        <w:rPr>
          <w:b/>
          <w:bCs/>
          <w:lang w:val="fr-FR"/>
        </w:rPr>
        <w:lastRenderedPageBreak/>
        <w:t>AdaBoost</w:t>
      </w:r>
      <w:proofErr w:type="spellEnd"/>
      <w:r w:rsidRPr="0068536D">
        <w:rPr>
          <w:b/>
          <w:bCs/>
          <w:lang w:val="fr-FR"/>
        </w:rPr>
        <w:t xml:space="preserve"> Classifier</w:t>
      </w:r>
      <w:r w:rsidRPr="0068536D">
        <w:rPr>
          <w:lang w:val="fr-FR"/>
        </w:rPr>
        <w:t xml:space="preserve"> : Performance robuste, faible tendance au surapprentissage.</w:t>
      </w:r>
    </w:p>
    <w:p w14:paraId="4FCAE9AE" w14:textId="77777777" w:rsidR="0068536D" w:rsidRPr="0068536D" w:rsidRDefault="0068536D" w:rsidP="0068536D">
      <w:pPr>
        <w:rPr>
          <w:lang w:val="fr-FR"/>
        </w:rPr>
      </w:pPr>
      <w:r w:rsidRPr="0068536D">
        <w:rPr>
          <w:b/>
          <w:bCs/>
          <w:lang w:val="fr-FR"/>
        </w:rPr>
        <w:t>Gradient Boost Classifier</w:t>
      </w:r>
      <w:r w:rsidRPr="0068536D">
        <w:rPr>
          <w:lang w:val="fr-FR"/>
        </w:rPr>
        <w:t xml:space="preserve"> : Élevé sur le train mais relativement inférieur sur le test, possibilité de surapprentissage.</w:t>
      </w:r>
    </w:p>
    <w:p w14:paraId="0AA504AE" w14:textId="36739785" w:rsidR="0068536D" w:rsidRPr="0068536D" w:rsidRDefault="0068536D" w:rsidP="0068536D">
      <w:pPr>
        <w:rPr>
          <w:lang w:val="fr-FR"/>
        </w:rPr>
      </w:pPr>
      <w:proofErr w:type="spellStart"/>
      <w:r w:rsidRPr="0068536D">
        <w:rPr>
          <w:b/>
          <w:bCs/>
          <w:lang w:val="fr-FR"/>
        </w:rPr>
        <w:t>Extreme</w:t>
      </w:r>
      <w:proofErr w:type="spellEnd"/>
      <w:r w:rsidRPr="0068536D">
        <w:rPr>
          <w:b/>
          <w:bCs/>
          <w:lang w:val="fr-FR"/>
        </w:rPr>
        <w:t xml:space="preserve"> Gradient Boost (</w:t>
      </w:r>
      <w:proofErr w:type="spellStart"/>
      <w:r w:rsidRPr="0068536D">
        <w:rPr>
          <w:b/>
          <w:bCs/>
          <w:lang w:val="fr-FR"/>
        </w:rPr>
        <w:t>Xgboost</w:t>
      </w:r>
      <w:proofErr w:type="spellEnd"/>
      <w:r w:rsidRPr="0068536D">
        <w:rPr>
          <w:b/>
          <w:bCs/>
          <w:lang w:val="fr-FR"/>
        </w:rPr>
        <w:t>)</w:t>
      </w:r>
      <w:r w:rsidRPr="0068536D">
        <w:rPr>
          <w:lang w:val="fr-FR"/>
        </w:rPr>
        <w:t xml:space="preserve"> : Très bon score d'</w:t>
      </w:r>
      <w:proofErr w:type="spellStart"/>
      <w:r w:rsidRPr="0068536D">
        <w:rPr>
          <w:lang w:val="fr-FR"/>
        </w:rPr>
        <w:t>accuracy</w:t>
      </w:r>
      <w:proofErr w:type="spellEnd"/>
      <w:r w:rsidRPr="0068536D">
        <w:rPr>
          <w:lang w:val="fr-FR"/>
        </w:rPr>
        <w:t xml:space="preserve"> avec un léger écart dans le surapprentissage.</w:t>
      </w:r>
    </w:p>
    <w:p w14:paraId="689C134B" w14:textId="77777777" w:rsidR="009601D8" w:rsidRPr="009601D8" w:rsidRDefault="009601D8" w:rsidP="009601D8">
      <w:pPr>
        <w:rPr>
          <w:lang w:val="fr-FR"/>
        </w:rPr>
      </w:pPr>
      <w:r w:rsidRPr="009601D8">
        <w:rPr>
          <w:b/>
          <w:bCs/>
          <w:lang w:val="fr-FR"/>
        </w:rPr>
        <w:t xml:space="preserve">Surapprentissage </w:t>
      </w:r>
      <w:r w:rsidRPr="009601D8">
        <w:rPr>
          <w:lang w:val="fr-FR"/>
        </w:rPr>
        <w:t xml:space="preserve">: Notamment présent dans des modèles comme le </w:t>
      </w:r>
      <w:proofErr w:type="spellStart"/>
      <w:r w:rsidRPr="009601D8">
        <w:rPr>
          <w:lang w:val="fr-FR"/>
        </w:rPr>
        <w:t>Decision</w:t>
      </w:r>
      <w:proofErr w:type="spellEnd"/>
      <w:r w:rsidRPr="009601D8">
        <w:rPr>
          <w:lang w:val="fr-FR"/>
        </w:rPr>
        <w:t xml:space="preserve"> </w:t>
      </w:r>
      <w:proofErr w:type="spellStart"/>
      <w:r w:rsidRPr="009601D8">
        <w:rPr>
          <w:lang w:val="fr-FR"/>
        </w:rPr>
        <w:t>Tree</w:t>
      </w:r>
      <w:proofErr w:type="spellEnd"/>
      <w:r w:rsidRPr="009601D8">
        <w:rPr>
          <w:lang w:val="fr-FR"/>
        </w:rPr>
        <w:t xml:space="preserve"> et le Gradient Boost. Il pourrait être atténué par la régularisation.</w:t>
      </w:r>
    </w:p>
    <w:p w14:paraId="08DA284E" w14:textId="469D1187" w:rsidR="00466F5C" w:rsidRDefault="009601D8" w:rsidP="009601D8">
      <w:pPr>
        <w:rPr>
          <w:lang w:val="fr-FR"/>
        </w:rPr>
      </w:pPr>
      <w:r w:rsidRPr="009601D8">
        <w:rPr>
          <w:b/>
          <w:bCs/>
          <w:lang w:val="fr-FR"/>
        </w:rPr>
        <w:t>Bonnes Généralisations</w:t>
      </w:r>
      <w:r w:rsidRPr="009601D8">
        <w:rPr>
          <w:lang w:val="fr-FR"/>
        </w:rPr>
        <w:t xml:space="preserve"> : Modèles comme le </w:t>
      </w:r>
      <w:proofErr w:type="spellStart"/>
      <w:r w:rsidRPr="009601D8">
        <w:rPr>
          <w:lang w:val="fr-FR"/>
        </w:rPr>
        <w:t>Logistic</w:t>
      </w:r>
      <w:proofErr w:type="spellEnd"/>
      <w:r w:rsidRPr="009601D8">
        <w:rPr>
          <w:lang w:val="fr-FR"/>
        </w:rPr>
        <w:t xml:space="preserve"> </w:t>
      </w:r>
      <w:proofErr w:type="spellStart"/>
      <w:r w:rsidRPr="009601D8">
        <w:rPr>
          <w:lang w:val="fr-FR"/>
        </w:rPr>
        <w:t>Regression</w:t>
      </w:r>
      <w:proofErr w:type="spellEnd"/>
      <w:r w:rsidRPr="009601D8">
        <w:rPr>
          <w:lang w:val="fr-FR"/>
        </w:rPr>
        <w:t xml:space="preserve"> et le KNN montrent peu de surapprentissage, suggérant une performance stable.</w:t>
      </w:r>
    </w:p>
    <w:p w14:paraId="35DA5250" w14:textId="0D2B01FE" w:rsidR="0047531C" w:rsidRPr="0047531C" w:rsidRDefault="0047531C" w:rsidP="0047531C">
      <w:pPr>
        <w:rPr>
          <w:lang w:val="fr-FR"/>
        </w:rPr>
      </w:pPr>
      <w:r w:rsidRPr="0047531C">
        <w:rPr>
          <w:lang w:val="fr-FR"/>
        </w:rPr>
        <w:t xml:space="preserve">Les modèles comme </w:t>
      </w:r>
      <w:proofErr w:type="spellStart"/>
      <w:r w:rsidRPr="0047531C">
        <w:rPr>
          <w:lang w:val="fr-FR"/>
        </w:rPr>
        <w:t>XGBoost</w:t>
      </w:r>
      <w:proofErr w:type="spellEnd"/>
      <w:r w:rsidRPr="0047531C">
        <w:rPr>
          <w:lang w:val="fr-FR"/>
        </w:rPr>
        <w:t xml:space="preserve"> (précision de 96,51 %) et SVM (SVC Linéaire) (précision de 96,59 %) montrent une excellente précision avec un surajustement gérable, suggérant qu'ils sont robustes et capables de généraliser efficacement sur de nouvelles données.</w:t>
      </w:r>
    </w:p>
    <w:p w14:paraId="13949418" w14:textId="77777777" w:rsidR="0047531C" w:rsidRPr="00BA0F67" w:rsidRDefault="0047531C" w:rsidP="0047531C">
      <w:pPr>
        <w:rPr>
          <w:b/>
          <w:bCs/>
          <w:lang w:val="fr-FR"/>
        </w:rPr>
      </w:pPr>
      <w:r w:rsidRPr="00BA0F67">
        <w:rPr>
          <w:b/>
          <w:bCs/>
          <w:lang w:val="fr-FR"/>
        </w:rPr>
        <w:t>Performance Équilibrée :</w:t>
      </w:r>
    </w:p>
    <w:p w14:paraId="4BD1DDDC" w14:textId="1991A47E" w:rsidR="0047531C" w:rsidRPr="0047531C" w:rsidRDefault="0047531C" w:rsidP="00BA0F67">
      <w:pPr>
        <w:rPr>
          <w:lang w:val="fr-FR"/>
        </w:rPr>
      </w:pPr>
      <w:r w:rsidRPr="0047531C">
        <w:rPr>
          <w:lang w:val="fr-FR"/>
        </w:rPr>
        <w:t>Les modèles tels que Gradient Boost et Ada Boost affichent une performance équilibrée, combinant de bonnes valeurs de précision et de rappel (scores F1 autour de 94,3 % et 94,8 %, respectivement) tout en présentant des signes de surajustement.</w:t>
      </w:r>
    </w:p>
    <w:p w14:paraId="4D391464" w14:textId="77777777" w:rsidR="0047531C" w:rsidRPr="0047531C" w:rsidRDefault="0047531C" w:rsidP="0047531C">
      <w:pPr>
        <w:rPr>
          <w:lang w:val="fr-FR"/>
        </w:rPr>
      </w:pPr>
      <w:r w:rsidRPr="00993ECE">
        <w:rPr>
          <w:b/>
          <w:bCs/>
          <w:lang w:val="fr-FR"/>
        </w:rPr>
        <w:t>Compromis entre Complexité et Précision</w:t>
      </w:r>
      <w:r w:rsidRPr="0047531C">
        <w:rPr>
          <w:lang w:val="fr-FR"/>
        </w:rPr>
        <w:t xml:space="preserve"> :</w:t>
      </w:r>
    </w:p>
    <w:p w14:paraId="49885E46" w14:textId="4986ECD0" w:rsidR="0047531C" w:rsidRPr="0047531C" w:rsidRDefault="0047531C" w:rsidP="0047531C">
      <w:pPr>
        <w:rPr>
          <w:lang w:val="fr-FR"/>
        </w:rPr>
      </w:pPr>
      <w:r w:rsidRPr="0047531C">
        <w:rPr>
          <w:lang w:val="fr-FR"/>
        </w:rPr>
        <w:t xml:space="preserve">Les résultats montrent que chaque modèle a ses propres avantages, avec des compromis entre complexité, précision, et capacité de généralisation. Les modèles plus complexes comme </w:t>
      </w:r>
      <w:proofErr w:type="spellStart"/>
      <w:r w:rsidRPr="0047531C">
        <w:rPr>
          <w:lang w:val="fr-FR"/>
        </w:rPr>
        <w:t>Random</w:t>
      </w:r>
      <w:proofErr w:type="spellEnd"/>
      <w:r w:rsidRPr="0047531C">
        <w:rPr>
          <w:lang w:val="fr-FR"/>
        </w:rPr>
        <w:t xml:space="preserve"> Forest et Gradient Boost offrent parfois une meilleure précision, mais au risque de surajustement.</w:t>
      </w:r>
    </w:p>
    <w:p w14:paraId="0F95782D" w14:textId="77777777" w:rsidR="0047531C" w:rsidRPr="00993ECE" w:rsidRDefault="0047531C" w:rsidP="0047531C">
      <w:pPr>
        <w:rPr>
          <w:b/>
          <w:bCs/>
          <w:lang w:val="fr-FR"/>
        </w:rPr>
      </w:pPr>
      <w:r w:rsidRPr="00993ECE">
        <w:rPr>
          <w:b/>
          <w:bCs/>
          <w:lang w:val="fr-FR"/>
        </w:rPr>
        <w:t>Synthèse</w:t>
      </w:r>
    </w:p>
    <w:p w14:paraId="571D199D" w14:textId="77777777" w:rsidR="001E33BA" w:rsidRDefault="0047531C" w:rsidP="0047531C">
      <w:pPr>
        <w:rPr>
          <w:lang w:val="fr-FR"/>
        </w:rPr>
      </w:pPr>
      <w:r w:rsidRPr="0047531C">
        <w:rPr>
          <w:lang w:val="fr-FR"/>
        </w:rPr>
        <w:t xml:space="preserve">Sur la base de ces résultats, </w:t>
      </w:r>
      <w:proofErr w:type="spellStart"/>
      <w:r w:rsidRPr="0047531C">
        <w:rPr>
          <w:lang w:val="fr-FR"/>
        </w:rPr>
        <w:t>XGBoost</w:t>
      </w:r>
      <w:proofErr w:type="spellEnd"/>
      <w:r w:rsidRPr="0047531C">
        <w:rPr>
          <w:lang w:val="fr-FR"/>
        </w:rPr>
        <w:t xml:space="preserve"> se distingue comme le meilleur modèle globalement en raison de sa haute précision, de son excellent score F1 (96,20 %) et de son surajustement relativement faible. </w:t>
      </w:r>
    </w:p>
    <w:p w14:paraId="2C92F391" w14:textId="1769F65D" w:rsidR="00C03735" w:rsidRDefault="0047531C" w:rsidP="0047531C">
      <w:pPr>
        <w:rPr>
          <w:lang w:val="fr-FR"/>
        </w:rPr>
      </w:pPr>
      <w:r w:rsidRPr="0047531C">
        <w:rPr>
          <w:lang w:val="fr-FR"/>
        </w:rPr>
        <w:t>Les résultats préliminaires indiquent que le choix du meilleur modèle dépendra souvent du contexte spécifique et des exigences du problème à résoudre, en prenant en compte à la fois la précision et la capacité de généralisation.</w:t>
      </w:r>
    </w:p>
    <w:p w14:paraId="4F581A2D" w14:textId="77777777" w:rsidR="0047531C" w:rsidRDefault="0047531C" w:rsidP="0047531C">
      <w:pPr>
        <w:rPr>
          <w:lang w:val="fr-FR"/>
        </w:rPr>
      </w:pPr>
    </w:p>
    <w:p w14:paraId="64EA6FF1" w14:textId="77777777" w:rsidR="001E33BA" w:rsidRDefault="001E33BA" w:rsidP="0047531C">
      <w:pPr>
        <w:rPr>
          <w:lang w:val="fr-FR"/>
        </w:rPr>
      </w:pPr>
    </w:p>
    <w:p w14:paraId="6695B652" w14:textId="77777777" w:rsidR="001E33BA" w:rsidRDefault="001E33BA" w:rsidP="0047531C">
      <w:pPr>
        <w:rPr>
          <w:lang w:val="fr-FR"/>
        </w:rPr>
      </w:pPr>
    </w:p>
    <w:p w14:paraId="0BD589FE" w14:textId="77777777" w:rsidR="001E33BA" w:rsidRDefault="001E33BA" w:rsidP="0047531C">
      <w:pPr>
        <w:rPr>
          <w:lang w:val="fr-FR"/>
        </w:rPr>
      </w:pPr>
    </w:p>
    <w:p w14:paraId="2B93D3DB" w14:textId="77777777" w:rsidR="001E33BA" w:rsidRDefault="001E33BA" w:rsidP="0047531C">
      <w:pPr>
        <w:rPr>
          <w:lang w:val="fr-FR"/>
        </w:rPr>
      </w:pPr>
    </w:p>
    <w:p w14:paraId="08B36751" w14:textId="77777777" w:rsidR="001E33BA" w:rsidRDefault="001E33BA" w:rsidP="0047531C">
      <w:pPr>
        <w:rPr>
          <w:lang w:val="fr-FR"/>
        </w:rPr>
      </w:pPr>
    </w:p>
    <w:p w14:paraId="658E75A1" w14:textId="60515E13" w:rsidR="002761FE" w:rsidRPr="00700B8E" w:rsidRDefault="002761FE" w:rsidP="002761FE">
      <w:pPr>
        <w:rPr>
          <w:u w:val="single"/>
          <w:lang w:val="fr-FR"/>
        </w:rPr>
      </w:pPr>
      <w:r w:rsidRPr="00700B8E">
        <w:rPr>
          <w:u w:val="single"/>
          <w:lang w:val="fr-FR"/>
        </w:rPr>
        <w:lastRenderedPageBreak/>
        <w:t>Prochaines Étapes</w:t>
      </w:r>
    </w:p>
    <w:p w14:paraId="254393AE" w14:textId="7EC9F452" w:rsidR="002761FE" w:rsidRPr="00AF0BF8" w:rsidRDefault="002761FE" w:rsidP="002761FE">
      <w:pPr>
        <w:pStyle w:val="ListParagraph"/>
        <w:numPr>
          <w:ilvl w:val="1"/>
          <w:numId w:val="2"/>
        </w:numPr>
        <w:rPr>
          <w:b/>
          <w:bCs/>
          <w:lang w:val="fr-FR"/>
        </w:rPr>
      </w:pPr>
      <w:r w:rsidRPr="00AF0BF8">
        <w:rPr>
          <w:b/>
          <w:bCs/>
          <w:lang w:val="fr-FR"/>
        </w:rPr>
        <w:t>Optimisation des Modèles</w:t>
      </w:r>
    </w:p>
    <w:p w14:paraId="10EDD44C" w14:textId="77777777" w:rsidR="002761FE" w:rsidRDefault="002761FE" w:rsidP="002761FE">
      <w:pPr>
        <w:rPr>
          <w:lang w:val="fr-FR"/>
        </w:rPr>
      </w:pPr>
      <w:r w:rsidRPr="002761FE">
        <w:rPr>
          <w:lang w:val="fr-FR"/>
        </w:rPr>
        <w:t>Affiner les modèles avec la validation croisée et la recherche de grille pour ajuster les hyperparamètres, en particulier pour les forêts aléatoires.</w:t>
      </w:r>
    </w:p>
    <w:p w14:paraId="21434B0E" w14:textId="77777777" w:rsidR="000E3D65" w:rsidRPr="002761FE" w:rsidRDefault="000E3D65" w:rsidP="002761FE">
      <w:pPr>
        <w:rPr>
          <w:lang w:val="fr-FR"/>
        </w:rPr>
      </w:pPr>
    </w:p>
    <w:p w14:paraId="0D1B3980" w14:textId="4387624D" w:rsidR="004566A2" w:rsidRPr="004566A2" w:rsidRDefault="002761FE" w:rsidP="004566A2">
      <w:pPr>
        <w:pStyle w:val="ListParagraph"/>
        <w:numPr>
          <w:ilvl w:val="1"/>
          <w:numId w:val="2"/>
        </w:numPr>
        <w:rPr>
          <w:b/>
          <w:bCs/>
          <w:lang w:val="fr-FR"/>
        </w:rPr>
      </w:pPr>
      <w:r w:rsidRPr="000E3D65">
        <w:rPr>
          <w:b/>
          <w:bCs/>
          <w:lang w:val="fr-FR"/>
        </w:rPr>
        <w:t>Interprétation des Modèles</w:t>
      </w:r>
    </w:p>
    <w:p w14:paraId="54AB263B" w14:textId="77777777" w:rsidR="00996565" w:rsidRDefault="004566A2" w:rsidP="004566A2">
      <w:pPr>
        <w:rPr>
          <w:lang w:val="fr-FR"/>
        </w:rPr>
      </w:pPr>
      <w:r w:rsidRPr="004566A2">
        <w:rPr>
          <w:lang w:val="fr-FR"/>
        </w:rPr>
        <w:t xml:space="preserve">Utiliser les mesures d'importance intégrées permet d'évaluer la contribution de chaque caractéristique dans les modèles basés sur des arbres, tels que les forêts aléatoires et les arbres de décision. </w:t>
      </w:r>
    </w:p>
    <w:p w14:paraId="680CEAC9" w14:textId="217A1237" w:rsidR="000E3D65" w:rsidRDefault="004566A2" w:rsidP="004566A2">
      <w:pPr>
        <w:rPr>
          <w:lang w:val="fr-FR"/>
        </w:rPr>
      </w:pPr>
      <w:r w:rsidRPr="004566A2">
        <w:rPr>
          <w:lang w:val="fr-FR"/>
        </w:rPr>
        <w:t>Ces mesures fournissent une indication de l'impact de chaque caractéristique sur les prédictions du modèle, en déterminant dans quelle mesure elles aident à réduire l'impureté (comme l'entropie) lors des séparations effectuées</w:t>
      </w:r>
      <w:r w:rsidR="0093389A">
        <w:rPr>
          <w:lang w:val="fr-FR"/>
        </w:rPr>
        <w:t>, c</w:t>
      </w:r>
      <w:r w:rsidRPr="004566A2">
        <w:rPr>
          <w:lang w:val="fr-FR"/>
        </w:rPr>
        <w:t>ela aide à identifier les caractéristiques les plus influentes et à mieux comprendre le fonctionnement du modèle.</w:t>
      </w:r>
    </w:p>
    <w:p w14:paraId="72FCE2BA" w14:textId="77777777" w:rsidR="00996565" w:rsidRPr="002761FE" w:rsidRDefault="00996565" w:rsidP="004566A2">
      <w:pPr>
        <w:rPr>
          <w:lang w:val="fr-FR"/>
        </w:rPr>
      </w:pPr>
    </w:p>
    <w:p w14:paraId="246EBF75" w14:textId="066B9842" w:rsidR="002761FE" w:rsidRPr="00F04F66" w:rsidRDefault="002761FE" w:rsidP="00F04F66">
      <w:pPr>
        <w:pStyle w:val="ListParagraph"/>
        <w:numPr>
          <w:ilvl w:val="1"/>
          <w:numId w:val="2"/>
        </w:numPr>
        <w:rPr>
          <w:b/>
          <w:bCs/>
          <w:lang w:val="fr-FR"/>
        </w:rPr>
      </w:pPr>
      <w:r w:rsidRPr="000E3D65">
        <w:rPr>
          <w:b/>
          <w:bCs/>
          <w:lang w:val="fr-FR"/>
        </w:rPr>
        <w:t>Formulation de Recommandations</w:t>
      </w:r>
    </w:p>
    <w:p w14:paraId="47B3B04A" w14:textId="77777777" w:rsidR="002761FE" w:rsidRDefault="002761FE" w:rsidP="002761FE">
      <w:pPr>
        <w:rPr>
          <w:lang w:val="fr-FR"/>
        </w:rPr>
      </w:pPr>
      <w:r w:rsidRPr="002761FE">
        <w:rPr>
          <w:lang w:val="fr-FR"/>
        </w:rPr>
        <w:t>Basé sur l’analyse des résultats des modèles, développer des recommandations pratiques que les compagnies aériennes peuvent implémenter pour améliorer la satisfaction des passagers.</w:t>
      </w:r>
    </w:p>
    <w:p w14:paraId="075CCC80" w14:textId="77777777" w:rsidR="00F04F66" w:rsidRPr="002761FE" w:rsidRDefault="00F04F66" w:rsidP="002761FE">
      <w:pPr>
        <w:rPr>
          <w:lang w:val="fr-FR"/>
        </w:rPr>
      </w:pPr>
    </w:p>
    <w:p w14:paraId="440A3BB1" w14:textId="4DFC9669" w:rsidR="002761FE" w:rsidRPr="00996565" w:rsidRDefault="002761FE" w:rsidP="00996565">
      <w:pPr>
        <w:pStyle w:val="ListParagraph"/>
        <w:numPr>
          <w:ilvl w:val="1"/>
          <w:numId w:val="2"/>
        </w:numPr>
        <w:rPr>
          <w:b/>
          <w:bCs/>
          <w:lang w:val="fr-FR"/>
        </w:rPr>
      </w:pPr>
      <w:r w:rsidRPr="00F04F66">
        <w:rPr>
          <w:b/>
          <w:bCs/>
          <w:lang w:val="fr-FR"/>
        </w:rPr>
        <w:t>Documenter et Valider les Découvertes</w:t>
      </w:r>
    </w:p>
    <w:p w14:paraId="57A0CD57" w14:textId="77777777" w:rsidR="002761FE" w:rsidRDefault="002761FE" w:rsidP="002761FE">
      <w:pPr>
        <w:rPr>
          <w:lang w:val="fr-FR"/>
        </w:rPr>
      </w:pPr>
      <w:r w:rsidRPr="002761FE">
        <w:rPr>
          <w:lang w:val="fr-FR"/>
        </w:rPr>
        <w:t>Consolider les conclusions et s'assurer de leur validité par des tests additionnels ou l'utilisation de méthodes statistiques.</w:t>
      </w:r>
    </w:p>
    <w:p w14:paraId="35CDA076" w14:textId="77777777" w:rsidR="002862BC" w:rsidRPr="002761FE" w:rsidRDefault="002862BC" w:rsidP="002761FE">
      <w:pPr>
        <w:rPr>
          <w:lang w:val="fr-FR"/>
        </w:rPr>
      </w:pPr>
    </w:p>
    <w:p w14:paraId="4EF26CDA" w14:textId="77777777" w:rsidR="002761FE" w:rsidRPr="002862BC" w:rsidRDefault="002761FE" w:rsidP="002761FE">
      <w:pPr>
        <w:rPr>
          <w:b/>
          <w:bCs/>
          <w:lang w:val="fr-FR"/>
        </w:rPr>
      </w:pPr>
      <w:r w:rsidRPr="002862BC">
        <w:rPr>
          <w:b/>
          <w:bCs/>
          <w:lang w:val="fr-FR"/>
        </w:rPr>
        <w:t>Conclusion</w:t>
      </w:r>
    </w:p>
    <w:p w14:paraId="456CD43C" w14:textId="33BA1A9A" w:rsidR="00825419" w:rsidRDefault="002761FE" w:rsidP="002862BC">
      <w:pPr>
        <w:rPr>
          <w:lang w:val="fr-FR"/>
        </w:rPr>
      </w:pPr>
      <w:r w:rsidRPr="002761FE">
        <w:rPr>
          <w:lang w:val="fr-FR"/>
        </w:rPr>
        <w:t xml:space="preserve">À mi-parcours, le projet avance conformément </w:t>
      </w:r>
      <w:proofErr w:type="gramStart"/>
      <w:r w:rsidRPr="002761FE">
        <w:rPr>
          <w:lang w:val="fr-FR"/>
        </w:rPr>
        <w:t>au</w:t>
      </w:r>
      <w:proofErr w:type="gramEnd"/>
      <w:r w:rsidRPr="002761FE">
        <w:rPr>
          <w:lang w:val="fr-FR"/>
        </w:rPr>
        <w:t xml:space="preserve"> plan initial</w:t>
      </w:r>
      <w:r w:rsidR="003D3C01">
        <w:rPr>
          <w:lang w:val="fr-FR"/>
        </w:rPr>
        <w:t>, l</w:t>
      </w:r>
      <w:r w:rsidRPr="002761FE">
        <w:rPr>
          <w:lang w:val="fr-FR"/>
        </w:rPr>
        <w:t>es résultats préliminaires indiquent la direction à suivre pour optimiser les modèles et finaliser les recommandations.</w:t>
      </w:r>
    </w:p>
    <w:p w14:paraId="32C52A11" w14:textId="77777777" w:rsidR="003D3C01" w:rsidRDefault="002761FE" w:rsidP="002862BC">
      <w:pPr>
        <w:rPr>
          <w:lang w:val="fr-FR"/>
        </w:rPr>
      </w:pPr>
      <w:r w:rsidRPr="002761FE">
        <w:rPr>
          <w:lang w:val="fr-FR"/>
        </w:rPr>
        <w:t xml:space="preserve">Les prochaines étapes se concentreront sur l’optimisation, l'interprétation des modèles, et la formulation de recommandations axées sur l'amélioration de la satisfaction des passagers. </w:t>
      </w:r>
    </w:p>
    <w:p w14:paraId="49A9E270" w14:textId="059B52D3" w:rsidR="002761FE" w:rsidRPr="002761FE" w:rsidRDefault="002761FE" w:rsidP="002862BC">
      <w:pPr>
        <w:rPr>
          <w:lang w:val="fr-FR"/>
        </w:rPr>
      </w:pPr>
      <w:r w:rsidRPr="002761FE">
        <w:rPr>
          <w:lang w:val="fr-FR"/>
        </w:rPr>
        <w:t>Ce rapport démontre un avancement satisfaisant vers l'atteinte des objectifs fixés.</w:t>
      </w:r>
    </w:p>
    <w:p w14:paraId="507B1490" w14:textId="26967F0E" w:rsidR="006D5DF4" w:rsidRPr="006D5DF4" w:rsidRDefault="002761FE" w:rsidP="002761FE">
      <w:pPr>
        <w:rPr>
          <w:lang w:val="fr-FR"/>
        </w:rPr>
      </w:pPr>
      <w:r w:rsidRPr="002761FE">
        <w:rPr>
          <w:lang w:val="fr-FR"/>
        </w:rPr>
        <w:t>Ce projet vise à fournir des insights exploitables pour les compagnies aériennes, renforçant ainsi leur capacité à satisfaire et fidéliser leurs clients dans un environnement commercial compétitif.</w:t>
      </w:r>
    </w:p>
    <w:sectPr w:rsidR="006D5DF4" w:rsidRPr="006D5D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5428D"/>
    <w:multiLevelType w:val="hybridMultilevel"/>
    <w:tmpl w:val="FB4AC940"/>
    <w:lvl w:ilvl="0" w:tplc="05CA8FA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434025"/>
    <w:multiLevelType w:val="multilevel"/>
    <w:tmpl w:val="199CF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425CE"/>
    <w:multiLevelType w:val="hybridMultilevel"/>
    <w:tmpl w:val="58228F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E846B9"/>
    <w:multiLevelType w:val="hybridMultilevel"/>
    <w:tmpl w:val="F6EAF9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0DAF18B6"/>
    <w:multiLevelType w:val="hybridMultilevel"/>
    <w:tmpl w:val="016A8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696A8F"/>
    <w:multiLevelType w:val="multilevel"/>
    <w:tmpl w:val="7B32C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857864"/>
    <w:multiLevelType w:val="multilevel"/>
    <w:tmpl w:val="F29E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E0137"/>
    <w:multiLevelType w:val="hybridMultilevel"/>
    <w:tmpl w:val="6EDAF9BE"/>
    <w:lvl w:ilvl="0" w:tplc="05CA8FA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60B3CDA"/>
    <w:multiLevelType w:val="multilevel"/>
    <w:tmpl w:val="7954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359A8"/>
    <w:multiLevelType w:val="multilevel"/>
    <w:tmpl w:val="9628E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74C6A"/>
    <w:multiLevelType w:val="multilevel"/>
    <w:tmpl w:val="93D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57A54"/>
    <w:multiLevelType w:val="hybridMultilevel"/>
    <w:tmpl w:val="F13AD4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97F7365"/>
    <w:multiLevelType w:val="multilevel"/>
    <w:tmpl w:val="7F960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55C8F"/>
    <w:multiLevelType w:val="hybridMultilevel"/>
    <w:tmpl w:val="27622A42"/>
    <w:lvl w:ilvl="0" w:tplc="A074EA1C">
      <w:start w:val="1"/>
      <w:numFmt w:val="lowerLetter"/>
      <w:lvlText w:val="%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08F798C"/>
    <w:multiLevelType w:val="multilevel"/>
    <w:tmpl w:val="EC3437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1757A"/>
    <w:multiLevelType w:val="hybridMultilevel"/>
    <w:tmpl w:val="36B2CF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4967010"/>
    <w:multiLevelType w:val="hybridMultilevel"/>
    <w:tmpl w:val="300EF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4DF6BB1"/>
    <w:multiLevelType w:val="multilevel"/>
    <w:tmpl w:val="81A64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E3A74"/>
    <w:multiLevelType w:val="hybridMultilevel"/>
    <w:tmpl w:val="B1E4F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47C5357"/>
    <w:multiLevelType w:val="multilevel"/>
    <w:tmpl w:val="DFE2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84704"/>
    <w:multiLevelType w:val="multilevel"/>
    <w:tmpl w:val="5278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471C80"/>
    <w:multiLevelType w:val="hybridMultilevel"/>
    <w:tmpl w:val="2F10E0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9162A"/>
    <w:multiLevelType w:val="hybridMultilevel"/>
    <w:tmpl w:val="9834A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F947F90"/>
    <w:multiLevelType w:val="multilevel"/>
    <w:tmpl w:val="357A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B467DA"/>
    <w:multiLevelType w:val="hybridMultilevel"/>
    <w:tmpl w:val="A85EC4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7213776"/>
    <w:multiLevelType w:val="multilevel"/>
    <w:tmpl w:val="E842D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00"/>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4092D"/>
    <w:multiLevelType w:val="hybridMultilevel"/>
    <w:tmpl w:val="48DC7D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9E42A80"/>
    <w:multiLevelType w:val="multilevel"/>
    <w:tmpl w:val="31586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6B241A"/>
    <w:multiLevelType w:val="multilevel"/>
    <w:tmpl w:val="706E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E64BA"/>
    <w:multiLevelType w:val="hybridMultilevel"/>
    <w:tmpl w:val="E6C25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DCB54CE"/>
    <w:multiLevelType w:val="hybridMultilevel"/>
    <w:tmpl w:val="58BEF67E"/>
    <w:lvl w:ilvl="0" w:tplc="288A7BA8">
      <w:start w:val="2"/>
      <w:numFmt w:val="decimal"/>
      <w:lvlText w:val="%1-"/>
      <w:lvlJc w:val="left"/>
      <w:pPr>
        <w:ind w:left="785" w:hanging="360"/>
      </w:pPr>
      <w:rPr>
        <w:rFonts w:hint="default"/>
        <w:b/>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31" w15:restartNumberingAfterBreak="0">
    <w:nsid w:val="6F4E5D72"/>
    <w:multiLevelType w:val="multilevel"/>
    <w:tmpl w:val="42F2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C953AB"/>
    <w:multiLevelType w:val="hybridMultilevel"/>
    <w:tmpl w:val="B57CE1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2930082">
    <w:abstractNumId w:val="1"/>
  </w:num>
  <w:num w:numId="2" w16cid:durableId="1192691226">
    <w:abstractNumId w:val="14"/>
  </w:num>
  <w:num w:numId="3" w16cid:durableId="2080789202">
    <w:abstractNumId w:val="19"/>
  </w:num>
  <w:num w:numId="4" w16cid:durableId="235405341">
    <w:abstractNumId w:val="5"/>
  </w:num>
  <w:num w:numId="5" w16cid:durableId="1899439017">
    <w:abstractNumId w:val="13"/>
  </w:num>
  <w:num w:numId="6" w16cid:durableId="1135417535">
    <w:abstractNumId w:val="30"/>
  </w:num>
  <w:num w:numId="7" w16cid:durableId="1800950467">
    <w:abstractNumId w:val="31"/>
  </w:num>
  <w:num w:numId="8" w16cid:durableId="1928034405">
    <w:abstractNumId w:val="7"/>
  </w:num>
  <w:num w:numId="9" w16cid:durableId="193812354">
    <w:abstractNumId w:val="8"/>
  </w:num>
  <w:num w:numId="10" w16cid:durableId="1587961579">
    <w:abstractNumId w:val="25"/>
  </w:num>
  <w:num w:numId="11" w16cid:durableId="938678952">
    <w:abstractNumId w:val="10"/>
  </w:num>
  <w:num w:numId="12" w16cid:durableId="880240279">
    <w:abstractNumId w:val="17"/>
  </w:num>
  <w:num w:numId="13" w16cid:durableId="1922255517">
    <w:abstractNumId w:val="28"/>
  </w:num>
  <w:num w:numId="14" w16cid:durableId="873420186">
    <w:abstractNumId w:val="9"/>
  </w:num>
  <w:num w:numId="15" w16cid:durableId="2069105983">
    <w:abstractNumId w:val="12"/>
  </w:num>
  <w:num w:numId="16" w16cid:durableId="697854554">
    <w:abstractNumId w:val="20"/>
  </w:num>
  <w:num w:numId="17" w16cid:durableId="2072146630">
    <w:abstractNumId w:val="27"/>
  </w:num>
  <w:num w:numId="18" w16cid:durableId="2022733151">
    <w:abstractNumId w:val="23"/>
  </w:num>
  <w:num w:numId="19" w16cid:durableId="1425301620">
    <w:abstractNumId w:val="6"/>
  </w:num>
  <w:num w:numId="20" w16cid:durableId="136534198">
    <w:abstractNumId w:val="0"/>
  </w:num>
  <w:num w:numId="21" w16cid:durableId="407002980">
    <w:abstractNumId w:val="16"/>
  </w:num>
  <w:num w:numId="22" w16cid:durableId="405305931">
    <w:abstractNumId w:val="21"/>
  </w:num>
  <w:num w:numId="23" w16cid:durableId="1509249184">
    <w:abstractNumId w:val="18"/>
  </w:num>
  <w:num w:numId="24" w16cid:durableId="1822186744">
    <w:abstractNumId w:val="22"/>
  </w:num>
  <w:num w:numId="25" w16cid:durableId="989358563">
    <w:abstractNumId w:val="32"/>
  </w:num>
  <w:num w:numId="26" w16cid:durableId="431781431">
    <w:abstractNumId w:val="29"/>
  </w:num>
  <w:num w:numId="27" w16cid:durableId="31155802">
    <w:abstractNumId w:val="24"/>
  </w:num>
  <w:num w:numId="28" w16cid:durableId="1086612084">
    <w:abstractNumId w:val="11"/>
  </w:num>
  <w:num w:numId="29" w16cid:durableId="2038039661">
    <w:abstractNumId w:val="2"/>
  </w:num>
  <w:num w:numId="30" w16cid:durableId="1630016061">
    <w:abstractNumId w:val="26"/>
  </w:num>
  <w:num w:numId="31" w16cid:durableId="741635278">
    <w:abstractNumId w:val="15"/>
  </w:num>
  <w:num w:numId="32" w16cid:durableId="1665470661">
    <w:abstractNumId w:val="3"/>
  </w:num>
  <w:num w:numId="33" w16cid:durableId="1765229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F4"/>
    <w:rsid w:val="00010CB6"/>
    <w:rsid w:val="0001529F"/>
    <w:rsid w:val="00027BCA"/>
    <w:rsid w:val="00034112"/>
    <w:rsid w:val="00053572"/>
    <w:rsid w:val="0005468C"/>
    <w:rsid w:val="00057FAE"/>
    <w:rsid w:val="00085DA9"/>
    <w:rsid w:val="00092CEE"/>
    <w:rsid w:val="0009723B"/>
    <w:rsid w:val="000A452D"/>
    <w:rsid w:val="000D2339"/>
    <w:rsid w:val="000D235C"/>
    <w:rsid w:val="000E3D65"/>
    <w:rsid w:val="000F2E87"/>
    <w:rsid w:val="00107685"/>
    <w:rsid w:val="00114F7D"/>
    <w:rsid w:val="001237F2"/>
    <w:rsid w:val="001309FC"/>
    <w:rsid w:val="001338E7"/>
    <w:rsid w:val="001646E5"/>
    <w:rsid w:val="00172C7F"/>
    <w:rsid w:val="001750E0"/>
    <w:rsid w:val="0018469F"/>
    <w:rsid w:val="001859E4"/>
    <w:rsid w:val="001918D1"/>
    <w:rsid w:val="00191977"/>
    <w:rsid w:val="001A604A"/>
    <w:rsid w:val="001B20AA"/>
    <w:rsid w:val="001B5855"/>
    <w:rsid w:val="001B6361"/>
    <w:rsid w:val="001C6BF1"/>
    <w:rsid w:val="001E1D65"/>
    <w:rsid w:val="001E1DB0"/>
    <w:rsid w:val="001E33BA"/>
    <w:rsid w:val="001E5D6D"/>
    <w:rsid w:val="001F0201"/>
    <w:rsid w:val="001F39FA"/>
    <w:rsid w:val="001F3E67"/>
    <w:rsid w:val="00211E3F"/>
    <w:rsid w:val="002271ED"/>
    <w:rsid w:val="00252E87"/>
    <w:rsid w:val="00263A2A"/>
    <w:rsid w:val="00265673"/>
    <w:rsid w:val="00274FDF"/>
    <w:rsid w:val="002761FE"/>
    <w:rsid w:val="00277FB0"/>
    <w:rsid w:val="00284306"/>
    <w:rsid w:val="002862BC"/>
    <w:rsid w:val="002868E2"/>
    <w:rsid w:val="00293AC2"/>
    <w:rsid w:val="002950E5"/>
    <w:rsid w:val="00297B57"/>
    <w:rsid w:val="002B05C3"/>
    <w:rsid w:val="002B7165"/>
    <w:rsid w:val="002B7C91"/>
    <w:rsid w:val="002D0509"/>
    <w:rsid w:val="002F6467"/>
    <w:rsid w:val="002F6882"/>
    <w:rsid w:val="00302B07"/>
    <w:rsid w:val="0030355D"/>
    <w:rsid w:val="00303758"/>
    <w:rsid w:val="00303BA1"/>
    <w:rsid w:val="0032446D"/>
    <w:rsid w:val="00330F95"/>
    <w:rsid w:val="003316E0"/>
    <w:rsid w:val="00341E89"/>
    <w:rsid w:val="00355DF4"/>
    <w:rsid w:val="00361373"/>
    <w:rsid w:val="003621DF"/>
    <w:rsid w:val="003652E8"/>
    <w:rsid w:val="003914FD"/>
    <w:rsid w:val="00395724"/>
    <w:rsid w:val="003B26FB"/>
    <w:rsid w:val="003C7B2C"/>
    <w:rsid w:val="003D27F8"/>
    <w:rsid w:val="003D3C01"/>
    <w:rsid w:val="003E2F7F"/>
    <w:rsid w:val="003E39F4"/>
    <w:rsid w:val="003E5200"/>
    <w:rsid w:val="003E5538"/>
    <w:rsid w:val="003F40AF"/>
    <w:rsid w:val="0040447C"/>
    <w:rsid w:val="004256D1"/>
    <w:rsid w:val="00434CC9"/>
    <w:rsid w:val="00452BCD"/>
    <w:rsid w:val="004566A2"/>
    <w:rsid w:val="00464BEA"/>
    <w:rsid w:val="00466F5C"/>
    <w:rsid w:val="0047237D"/>
    <w:rsid w:val="004723BA"/>
    <w:rsid w:val="0047531C"/>
    <w:rsid w:val="0049191E"/>
    <w:rsid w:val="00492655"/>
    <w:rsid w:val="0049691E"/>
    <w:rsid w:val="004A4973"/>
    <w:rsid w:val="004B1DF4"/>
    <w:rsid w:val="004E1FBF"/>
    <w:rsid w:val="004E41A1"/>
    <w:rsid w:val="004E5C9D"/>
    <w:rsid w:val="004F75C3"/>
    <w:rsid w:val="0050022A"/>
    <w:rsid w:val="00505369"/>
    <w:rsid w:val="0051268C"/>
    <w:rsid w:val="005131E7"/>
    <w:rsid w:val="0051604E"/>
    <w:rsid w:val="00546E44"/>
    <w:rsid w:val="00547F33"/>
    <w:rsid w:val="00553A47"/>
    <w:rsid w:val="00561E08"/>
    <w:rsid w:val="0056327D"/>
    <w:rsid w:val="00566D0A"/>
    <w:rsid w:val="005810BB"/>
    <w:rsid w:val="00581EAB"/>
    <w:rsid w:val="0058582E"/>
    <w:rsid w:val="00592D6B"/>
    <w:rsid w:val="005930F4"/>
    <w:rsid w:val="005A2B0E"/>
    <w:rsid w:val="005A4E0F"/>
    <w:rsid w:val="005A4FD1"/>
    <w:rsid w:val="005B623A"/>
    <w:rsid w:val="005D074C"/>
    <w:rsid w:val="005D2E33"/>
    <w:rsid w:val="005D345E"/>
    <w:rsid w:val="005D5B4C"/>
    <w:rsid w:val="005E6B7C"/>
    <w:rsid w:val="005E6CDA"/>
    <w:rsid w:val="005F0A0E"/>
    <w:rsid w:val="00600DF0"/>
    <w:rsid w:val="0061484A"/>
    <w:rsid w:val="006215E6"/>
    <w:rsid w:val="00632309"/>
    <w:rsid w:val="006455BA"/>
    <w:rsid w:val="00652242"/>
    <w:rsid w:val="00662F48"/>
    <w:rsid w:val="0066784F"/>
    <w:rsid w:val="006714C9"/>
    <w:rsid w:val="00676547"/>
    <w:rsid w:val="0068536D"/>
    <w:rsid w:val="0069395D"/>
    <w:rsid w:val="006A3D84"/>
    <w:rsid w:val="006D1060"/>
    <w:rsid w:val="006D5DF4"/>
    <w:rsid w:val="00700288"/>
    <w:rsid w:val="00700B8E"/>
    <w:rsid w:val="007044AF"/>
    <w:rsid w:val="00714A1F"/>
    <w:rsid w:val="007151D8"/>
    <w:rsid w:val="00722D1C"/>
    <w:rsid w:val="0072465B"/>
    <w:rsid w:val="00725598"/>
    <w:rsid w:val="00730D53"/>
    <w:rsid w:val="00754AD7"/>
    <w:rsid w:val="00765856"/>
    <w:rsid w:val="007743DF"/>
    <w:rsid w:val="0079223A"/>
    <w:rsid w:val="007B0944"/>
    <w:rsid w:val="007B76BD"/>
    <w:rsid w:val="007D3FE7"/>
    <w:rsid w:val="007E1795"/>
    <w:rsid w:val="007E4B05"/>
    <w:rsid w:val="007F399E"/>
    <w:rsid w:val="00800A2A"/>
    <w:rsid w:val="00801EEF"/>
    <w:rsid w:val="00813118"/>
    <w:rsid w:val="00823337"/>
    <w:rsid w:val="00823E32"/>
    <w:rsid w:val="00825419"/>
    <w:rsid w:val="0083438F"/>
    <w:rsid w:val="00846F59"/>
    <w:rsid w:val="0088318F"/>
    <w:rsid w:val="00886EC9"/>
    <w:rsid w:val="0089030A"/>
    <w:rsid w:val="00890B24"/>
    <w:rsid w:val="008935DF"/>
    <w:rsid w:val="008A1DEB"/>
    <w:rsid w:val="008D0694"/>
    <w:rsid w:val="008D66D8"/>
    <w:rsid w:val="008F15DD"/>
    <w:rsid w:val="008F4A80"/>
    <w:rsid w:val="00906C0A"/>
    <w:rsid w:val="0093389A"/>
    <w:rsid w:val="009410CE"/>
    <w:rsid w:val="009546CF"/>
    <w:rsid w:val="009601D8"/>
    <w:rsid w:val="00976087"/>
    <w:rsid w:val="00987BF4"/>
    <w:rsid w:val="00987C28"/>
    <w:rsid w:val="00993ECE"/>
    <w:rsid w:val="009963DD"/>
    <w:rsid w:val="00996565"/>
    <w:rsid w:val="009A560C"/>
    <w:rsid w:val="009B7DA1"/>
    <w:rsid w:val="009C6F3F"/>
    <w:rsid w:val="009D022F"/>
    <w:rsid w:val="009D49A0"/>
    <w:rsid w:val="009D6057"/>
    <w:rsid w:val="009E0525"/>
    <w:rsid w:val="009E3807"/>
    <w:rsid w:val="009E4059"/>
    <w:rsid w:val="009E5DD8"/>
    <w:rsid w:val="00A07D4C"/>
    <w:rsid w:val="00A1330C"/>
    <w:rsid w:val="00A23DA7"/>
    <w:rsid w:val="00A26815"/>
    <w:rsid w:val="00A2754F"/>
    <w:rsid w:val="00A31FA3"/>
    <w:rsid w:val="00A41398"/>
    <w:rsid w:val="00A4479D"/>
    <w:rsid w:val="00A4770D"/>
    <w:rsid w:val="00A61591"/>
    <w:rsid w:val="00A73F49"/>
    <w:rsid w:val="00A80E0F"/>
    <w:rsid w:val="00A94940"/>
    <w:rsid w:val="00A94B19"/>
    <w:rsid w:val="00AC5AC9"/>
    <w:rsid w:val="00AD4A27"/>
    <w:rsid w:val="00AE4005"/>
    <w:rsid w:val="00AE6898"/>
    <w:rsid w:val="00AE7DA2"/>
    <w:rsid w:val="00AF0BF8"/>
    <w:rsid w:val="00AF19A1"/>
    <w:rsid w:val="00AF29FC"/>
    <w:rsid w:val="00AF574B"/>
    <w:rsid w:val="00B1767E"/>
    <w:rsid w:val="00B20464"/>
    <w:rsid w:val="00B30E92"/>
    <w:rsid w:val="00B404CE"/>
    <w:rsid w:val="00B40776"/>
    <w:rsid w:val="00B43691"/>
    <w:rsid w:val="00B62C78"/>
    <w:rsid w:val="00B65AEC"/>
    <w:rsid w:val="00B67990"/>
    <w:rsid w:val="00B760B3"/>
    <w:rsid w:val="00B86A61"/>
    <w:rsid w:val="00B90936"/>
    <w:rsid w:val="00BA04E8"/>
    <w:rsid w:val="00BA0F67"/>
    <w:rsid w:val="00BC4F23"/>
    <w:rsid w:val="00BC569C"/>
    <w:rsid w:val="00BD454E"/>
    <w:rsid w:val="00BD463C"/>
    <w:rsid w:val="00BD4A69"/>
    <w:rsid w:val="00BD4B9C"/>
    <w:rsid w:val="00BF64DE"/>
    <w:rsid w:val="00C03735"/>
    <w:rsid w:val="00C256F2"/>
    <w:rsid w:val="00C275A2"/>
    <w:rsid w:val="00C7743D"/>
    <w:rsid w:val="00C8316A"/>
    <w:rsid w:val="00C86A1D"/>
    <w:rsid w:val="00C93603"/>
    <w:rsid w:val="00C9402C"/>
    <w:rsid w:val="00CB697D"/>
    <w:rsid w:val="00CB7140"/>
    <w:rsid w:val="00CB7F0F"/>
    <w:rsid w:val="00CC48A6"/>
    <w:rsid w:val="00CE4A7E"/>
    <w:rsid w:val="00CE4EAD"/>
    <w:rsid w:val="00CF106B"/>
    <w:rsid w:val="00CF2C1C"/>
    <w:rsid w:val="00CF666E"/>
    <w:rsid w:val="00D1441E"/>
    <w:rsid w:val="00D26ED7"/>
    <w:rsid w:val="00D4004B"/>
    <w:rsid w:val="00D40C0B"/>
    <w:rsid w:val="00D463E7"/>
    <w:rsid w:val="00D60377"/>
    <w:rsid w:val="00D60806"/>
    <w:rsid w:val="00D63DBC"/>
    <w:rsid w:val="00D753AA"/>
    <w:rsid w:val="00D93A68"/>
    <w:rsid w:val="00DA10C2"/>
    <w:rsid w:val="00DB7259"/>
    <w:rsid w:val="00DC6F4F"/>
    <w:rsid w:val="00E16234"/>
    <w:rsid w:val="00E22700"/>
    <w:rsid w:val="00E3266A"/>
    <w:rsid w:val="00E37887"/>
    <w:rsid w:val="00E44E8E"/>
    <w:rsid w:val="00E52120"/>
    <w:rsid w:val="00EC5C0D"/>
    <w:rsid w:val="00EF6623"/>
    <w:rsid w:val="00EF71AA"/>
    <w:rsid w:val="00F04F66"/>
    <w:rsid w:val="00F24344"/>
    <w:rsid w:val="00F40190"/>
    <w:rsid w:val="00F4630A"/>
    <w:rsid w:val="00F61FB0"/>
    <w:rsid w:val="00F71E90"/>
    <w:rsid w:val="00F73256"/>
    <w:rsid w:val="00F766D8"/>
    <w:rsid w:val="00F97BA5"/>
    <w:rsid w:val="00FA28E2"/>
    <w:rsid w:val="00FB0F36"/>
    <w:rsid w:val="00FC55F8"/>
    <w:rsid w:val="00FC6505"/>
    <w:rsid w:val="00FD62EA"/>
    <w:rsid w:val="00FD73D7"/>
    <w:rsid w:val="00FE06A9"/>
    <w:rsid w:val="00FE56AE"/>
    <w:rsid w:val="00FF4CB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0D338"/>
  <w15:chartTrackingRefBased/>
  <w15:docId w15:val="{7148B078-2769-45E1-8F72-871792559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DF4"/>
  </w:style>
  <w:style w:type="paragraph" w:styleId="Heading1">
    <w:name w:val="heading 1"/>
    <w:basedOn w:val="Normal"/>
    <w:next w:val="Normal"/>
    <w:link w:val="Heading1Char"/>
    <w:uiPriority w:val="9"/>
    <w:qFormat/>
    <w:rsid w:val="006D5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5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5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DF4"/>
    <w:rPr>
      <w:rFonts w:eastAsiaTheme="majorEastAsia" w:cstheme="majorBidi"/>
      <w:color w:val="272727" w:themeColor="text1" w:themeTint="D8"/>
    </w:rPr>
  </w:style>
  <w:style w:type="paragraph" w:styleId="Title">
    <w:name w:val="Title"/>
    <w:basedOn w:val="Normal"/>
    <w:next w:val="Normal"/>
    <w:link w:val="TitleChar"/>
    <w:uiPriority w:val="10"/>
    <w:qFormat/>
    <w:rsid w:val="006D5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DF4"/>
    <w:pPr>
      <w:spacing w:before="160"/>
      <w:jc w:val="center"/>
    </w:pPr>
    <w:rPr>
      <w:i/>
      <w:iCs/>
      <w:color w:val="404040" w:themeColor="text1" w:themeTint="BF"/>
    </w:rPr>
  </w:style>
  <w:style w:type="character" w:customStyle="1" w:styleId="QuoteChar">
    <w:name w:val="Quote Char"/>
    <w:basedOn w:val="DefaultParagraphFont"/>
    <w:link w:val="Quote"/>
    <w:uiPriority w:val="29"/>
    <w:rsid w:val="006D5DF4"/>
    <w:rPr>
      <w:i/>
      <w:iCs/>
      <w:color w:val="404040" w:themeColor="text1" w:themeTint="BF"/>
    </w:rPr>
  </w:style>
  <w:style w:type="paragraph" w:styleId="ListParagraph">
    <w:name w:val="List Paragraph"/>
    <w:basedOn w:val="Normal"/>
    <w:uiPriority w:val="34"/>
    <w:qFormat/>
    <w:rsid w:val="006D5DF4"/>
    <w:pPr>
      <w:ind w:left="720"/>
      <w:contextualSpacing/>
    </w:pPr>
  </w:style>
  <w:style w:type="character" w:styleId="IntenseEmphasis">
    <w:name w:val="Intense Emphasis"/>
    <w:basedOn w:val="DefaultParagraphFont"/>
    <w:uiPriority w:val="21"/>
    <w:qFormat/>
    <w:rsid w:val="006D5DF4"/>
    <w:rPr>
      <w:i/>
      <w:iCs/>
      <w:color w:val="0F4761" w:themeColor="accent1" w:themeShade="BF"/>
    </w:rPr>
  </w:style>
  <w:style w:type="paragraph" w:styleId="IntenseQuote">
    <w:name w:val="Intense Quote"/>
    <w:basedOn w:val="Normal"/>
    <w:next w:val="Normal"/>
    <w:link w:val="IntenseQuoteChar"/>
    <w:uiPriority w:val="30"/>
    <w:qFormat/>
    <w:rsid w:val="006D5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DF4"/>
    <w:rPr>
      <w:i/>
      <w:iCs/>
      <w:color w:val="0F4761" w:themeColor="accent1" w:themeShade="BF"/>
    </w:rPr>
  </w:style>
  <w:style w:type="character" w:styleId="IntenseReference">
    <w:name w:val="Intense Reference"/>
    <w:basedOn w:val="DefaultParagraphFont"/>
    <w:uiPriority w:val="32"/>
    <w:qFormat/>
    <w:rsid w:val="006D5D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5673">
      <w:bodyDiv w:val="1"/>
      <w:marLeft w:val="0"/>
      <w:marRight w:val="0"/>
      <w:marTop w:val="0"/>
      <w:marBottom w:val="0"/>
      <w:divBdr>
        <w:top w:val="none" w:sz="0" w:space="0" w:color="auto"/>
        <w:left w:val="none" w:sz="0" w:space="0" w:color="auto"/>
        <w:bottom w:val="none" w:sz="0" w:space="0" w:color="auto"/>
        <w:right w:val="none" w:sz="0" w:space="0" w:color="auto"/>
      </w:divBdr>
    </w:div>
    <w:div w:id="108397241">
      <w:bodyDiv w:val="1"/>
      <w:marLeft w:val="0"/>
      <w:marRight w:val="0"/>
      <w:marTop w:val="0"/>
      <w:marBottom w:val="0"/>
      <w:divBdr>
        <w:top w:val="none" w:sz="0" w:space="0" w:color="auto"/>
        <w:left w:val="none" w:sz="0" w:space="0" w:color="auto"/>
        <w:bottom w:val="none" w:sz="0" w:space="0" w:color="auto"/>
        <w:right w:val="none" w:sz="0" w:space="0" w:color="auto"/>
      </w:divBdr>
    </w:div>
    <w:div w:id="159587983">
      <w:bodyDiv w:val="1"/>
      <w:marLeft w:val="0"/>
      <w:marRight w:val="0"/>
      <w:marTop w:val="0"/>
      <w:marBottom w:val="0"/>
      <w:divBdr>
        <w:top w:val="none" w:sz="0" w:space="0" w:color="auto"/>
        <w:left w:val="none" w:sz="0" w:space="0" w:color="auto"/>
        <w:bottom w:val="none" w:sz="0" w:space="0" w:color="auto"/>
        <w:right w:val="none" w:sz="0" w:space="0" w:color="auto"/>
      </w:divBdr>
    </w:div>
    <w:div w:id="201214557">
      <w:bodyDiv w:val="1"/>
      <w:marLeft w:val="0"/>
      <w:marRight w:val="0"/>
      <w:marTop w:val="0"/>
      <w:marBottom w:val="0"/>
      <w:divBdr>
        <w:top w:val="none" w:sz="0" w:space="0" w:color="auto"/>
        <w:left w:val="none" w:sz="0" w:space="0" w:color="auto"/>
        <w:bottom w:val="none" w:sz="0" w:space="0" w:color="auto"/>
        <w:right w:val="none" w:sz="0" w:space="0" w:color="auto"/>
      </w:divBdr>
      <w:divsChild>
        <w:div w:id="33703380">
          <w:marLeft w:val="0"/>
          <w:marRight w:val="0"/>
          <w:marTop w:val="0"/>
          <w:marBottom w:val="0"/>
          <w:divBdr>
            <w:top w:val="none" w:sz="0" w:space="0" w:color="auto"/>
            <w:left w:val="none" w:sz="0" w:space="0" w:color="auto"/>
            <w:bottom w:val="none" w:sz="0" w:space="0" w:color="auto"/>
            <w:right w:val="none" w:sz="0" w:space="0" w:color="auto"/>
          </w:divBdr>
          <w:divsChild>
            <w:div w:id="1110003541">
              <w:marLeft w:val="0"/>
              <w:marRight w:val="0"/>
              <w:marTop w:val="0"/>
              <w:marBottom w:val="0"/>
              <w:divBdr>
                <w:top w:val="none" w:sz="0" w:space="0" w:color="auto"/>
                <w:left w:val="none" w:sz="0" w:space="0" w:color="auto"/>
                <w:bottom w:val="none" w:sz="0" w:space="0" w:color="auto"/>
                <w:right w:val="none" w:sz="0" w:space="0" w:color="auto"/>
              </w:divBdr>
              <w:divsChild>
                <w:div w:id="1122924310">
                  <w:marLeft w:val="0"/>
                  <w:marRight w:val="0"/>
                  <w:marTop w:val="0"/>
                  <w:marBottom w:val="0"/>
                  <w:divBdr>
                    <w:top w:val="none" w:sz="0" w:space="0" w:color="auto"/>
                    <w:left w:val="none" w:sz="0" w:space="0" w:color="auto"/>
                    <w:bottom w:val="none" w:sz="0" w:space="0" w:color="auto"/>
                    <w:right w:val="none" w:sz="0" w:space="0" w:color="auto"/>
                  </w:divBdr>
                  <w:divsChild>
                    <w:div w:id="1809399347">
                      <w:marLeft w:val="0"/>
                      <w:marRight w:val="0"/>
                      <w:marTop w:val="0"/>
                      <w:marBottom w:val="0"/>
                      <w:divBdr>
                        <w:top w:val="none" w:sz="0" w:space="0" w:color="auto"/>
                        <w:left w:val="none" w:sz="0" w:space="0" w:color="auto"/>
                        <w:bottom w:val="none" w:sz="0" w:space="0" w:color="auto"/>
                        <w:right w:val="none" w:sz="0" w:space="0" w:color="auto"/>
                      </w:divBdr>
                      <w:divsChild>
                        <w:div w:id="9458273">
                          <w:marLeft w:val="0"/>
                          <w:marRight w:val="0"/>
                          <w:marTop w:val="0"/>
                          <w:marBottom w:val="0"/>
                          <w:divBdr>
                            <w:top w:val="none" w:sz="0" w:space="0" w:color="auto"/>
                            <w:left w:val="none" w:sz="0" w:space="0" w:color="auto"/>
                            <w:bottom w:val="none" w:sz="0" w:space="0" w:color="auto"/>
                            <w:right w:val="none" w:sz="0" w:space="0" w:color="auto"/>
                          </w:divBdr>
                          <w:divsChild>
                            <w:div w:id="1366834694">
                              <w:marLeft w:val="0"/>
                              <w:marRight w:val="0"/>
                              <w:marTop w:val="0"/>
                              <w:marBottom w:val="0"/>
                              <w:divBdr>
                                <w:top w:val="none" w:sz="0" w:space="0" w:color="auto"/>
                                <w:left w:val="none" w:sz="0" w:space="0" w:color="auto"/>
                                <w:bottom w:val="none" w:sz="0" w:space="0" w:color="auto"/>
                                <w:right w:val="none" w:sz="0" w:space="0" w:color="auto"/>
                              </w:divBdr>
                              <w:divsChild>
                                <w:div w:id="1177035844">
                                  <w:marLeft w:val="0"/>
                                  <w:marRight w:val="0"/>
                                  <w:marTop w:val="0"/>
                                  <w:marBottom w:val="0"/>
                                  <w:divBdr>
                                    <w:top w:val="none" w:sz="0" w:space="0" w:color="auto"/>
                                    <w:left w:val="none" w:sz="0" w:space="0" w:color="auto"/>
                                    <w:bottom w:val="none" w:sz="0" w:space="0" w:color="auto"/>
                                    <w:right w:val="none" w:sz="0" w:space="0" w:color="auto"/>
                                  </w:divBdr>
                                  <w:divsChild>
                                    <w:div w:id="122614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290674">
      <w:bodyDiv w:val="1"/>
      <w:marLeft w:val="0"/>
      <w:marRight w:val="0"/>
      <w:marTop w:val="0"/>
      <w:marBottom w:val="0"/>
      <w:divBdr>
        <w:top w:val="none" w:sz="0" w:space="0" w:color="auto"/>
        <w:left w:val="none" w:sz="0" w:space="0" w:color="auto"/>
        <w:bottom w:val="none" w:sz="0" w:space="0" w:color="auto"/>
        <w:right w:val="none" w:sz="0" w:space="0" w:color="auto"/>
      </w:divBdr>
    </w:div>
    <w:div w:id="752354415">
      <w:bodyDiv w:val="1"/>
      <w:marLeft w:val="0"/>
      <w:marRight w:val="0"/>
      <w:marTop w:val="0"/>
      <w:marBottom w:val="0"/>
      <w:divBdr>
        <w:top w:val="none" w:sz="0" w:space="0" w:color="auto"/>
        <w:left w:val="none" w:sz="0" w:space="0" w:color="auto"/>
        <w:bottom w:val="none" w:sz="0" w:space="0" w:color="auto"/>
        <w:right w:val="none" w:sz="0" w:space="0" w:color="auto"/>
      </w:divBdr>
    </w:div>
    <w:div w:id="835653750">
      <w:bodyDiv w:val="1"/>
      <w:marLeft w:val="0"/>
      <w:marRight w:val="0"/>
      <w:marTop w:val="0"/>
      <w:marBottom w:val="0"/>
      <w:divBdr>
        <w:top w:val="none" w:sz="0" w:space="0" w:color="auto"/>
        <w:left w:val="none" w:sz="0" w:space="0" w:color="auto"/>
        <w:bottom w:val="none" w:sz="0" w:space="0" w:color="auto"/>
        <w:right w:val="none" w:sz="0" w:space="0" w:color="auto"/>
      </w:divBdr>
    </w:div>
    <w:div w:id="854416717">
      <w:bodyDiv w:val="1"/>
      <w:marLeft w:val="0"/>
      <w:marRight w:val="0"/>
      <w:marTop w:val="0"/>
      <w:marBottom w:val="0"/>
      <w:divBdr>
        <w:top w:val="none" w:sz="0" w:space="0" w:color="auto"/>
        <w:left w:val="none" w:sz="0" w:space="0" w:color="auto"/>
        <w:bottom w:val="none" w:sz="0" w:space="0" w:color="auto"/>
        <w:right w:val="none" w:sz="0" w:space="0" w:color="auto"/>
      </w:divBdr>
    </w:div>
    <w:div w:id="880939842">
      <w:bodyDiv w:val="1"/>
      <w:marLeft w:val="0"/>
      <w:marRight w:val="0"/>
      <w:marTop w:val="0"/>
      <w:marBottom w:val="0"/>
      <w:divBdr>
        <w:top w:val="none" w:sz="0" w:space="0" w:color="auto"/>
        <w:left w:val="none" w:sz="0" w:space="0" w:color="auto"/>
        <w:bottom w:val="none" w:sz="0" w:space="0" w:color="auto"/>
        <w:right w:val="none" w:sz="0" w:space="0" w:color="auto"/>
      </w:divBdr>
    </w:div>
    <w:div w:id="944920179">
      <w:bodyDiv w:val="1"/>
      <w:marLeft w:val="0"/>
      <w:marRight w:val="0"/>
      <w:marTop w:val="0"/>
      <w:marBottom w:val="0"/>
      <w:divBdr>
        <w:top w:val="none" w:sz="0" w:space="0" w:color="auto"/>
        <w:left w:val="none" w:sz="0" w:space="0" w:color="auto"/>
        <w:bottom w:val="none" w:sz="0" w:space="0" w:color="auto"/>
        <w:right w:val="none" w:sz="0" w:space="0" w:color="auto"/>
      </w:divBdr>
    </w:div>
    <w:div w:id="1083915892">
      <w:bodyDiv w:val="1"/>
      <w:marLeft w:val="0"/>
      <w:marRight w:val="0"/>
      <w:marTop w:val="0"/>
      <w:marBottom w:val="0"/>
      <w:divBdr>
        <w:top w:val="none" w:sz="0" w:space="0" w:color="auto"/>
        <w:left w:val="none" w:sz="0" w:space="0" w:color="auto"/>
        <w:bottom w:val="none" w:sz="0" w:space="0" w:color="auto"/>
        <w:right w:val="none" w:sz="0" w:space="0" w:color="auto"/>
      </w:divBdr>
    </w:div>
    <w:div w:id="1108961641">
      <w:bodyDiv w:val="1"/>
      <w:marLeft w:val="0"/>
      <w:marRight w:val="0"/>
      <w:marTop w:val="0"/>
      <w:marBottom w:val="0"/>
      <w:divBdr>
        <w:top w:val="none" w:sz="0" w:space="0" w:color="auto"/>
        <w:left w:val="none" w:sz="0" w:space="0" w:color="auto"/>
        <w:bottom w:val="none" w:sz="0" w:space="0" w:color="auto"/>
        <w:right w:val="none" w:sz="0" w:space="0" w:color="auto"/>
      </w:divBdr>
    </w:div>
    <w:div w:id="1162041532">
      <w:bodyDiv w:val="1"/>
      <w:marLeft w:val="0"/>
      <w:marRight w:val="0"/>
      <w:marTop w:val="0"/>
      <w:marBottom w:val="0"/>
      <w:divBdr>
        <w:top w:val="none" w:sz="0" w:space="0" w:color="auto"/>
        <w:left w:val="none" w:sz="0" w:space="0" w:color="auto"/>
        <w:bottom w:val="none" w:sz="0" w:space="0" w:color="auto"/>
        <w:right w:val="none" w:sz="0" w:space="0" w:color="auto"/>
      </w:divBdr>
    </w:div>
    <w:div w:id="1218660556">
      <w:bodyDiv w:val="1"/>
      <w:marLeft w:val="0"/>
      <w:marRight w:val="0"/>
      <w:marTop w:val="0"/>
      <w:marBottom w:val="0"/>
      <w:divBdr>
        <w:top w:val="none" w:sz="0" w:space="0" w:color="auto"/>
        <w:left w:val="none" w:sz="0" w:space="0" w:color="auto"/>
        <w:bottom w:val="none" w:sz="0" w:space="0" w:color="auto"/>
        <w:right w:val="none" w:sz="0" w:space="0" w:color="auto"/>
      </w:divBdr>
    </w:div>
    <w:div w:id="1234195299">
      <w:bodyDiv w:val="1"/>
      <w:marLeft w:val="0"/>
      <w:marRight w:val="0"/>
      <w:marTop w:val="0"/>
      <w:marBottom w:val="0"/>
      <w:divBdr>
        <w:top w:val="none" w:sz="0" w:space="0" w:color="auto"/>
        <w:left w:val="none" w:sz="0" w:space="0" w:color="auto"/>
        <w:bottom w:val="none" w:sz="0" w:space="0" w:color="auto"/>
        <w:right w:val="none" w:sz="0" w:space="0" w:color="auto"/>
      </w:divBdr>
      <w:divsChild>
        <w:div w:id="394206005">
          <w:marLeft w:val="0"/>
          <w:marRight w:val="0"/>
          <w:marTop w:val="0"/>
          <w:marBottom w:val="0"/>
          <w:divBdr>
            <w:top w:val="none" w:sz="0" w:space="0" w:color="auto"/>
            <w:left w:val="none" w:sz="0" w:space="0" w:color="auto"/>
            <w:bottom w:val="none" w:sz="0" w:space="0" w:color="auto"/>
            <w:right w:val="none" w:sz="0" w:space="0" w:color="auto"/>
          </w:divBdr>
          <w:divsChild>
            <w:div w:id="1987586839">
              <w:marLeft w:val="0"/>
              <w:marRight w:val="0"/>
              <w:marTop w:val="0"/>
              <w:marBottom w:val="0"/>
              <w:divBdr>
                <w:top w:val="none" w:sz="0" w:space="0" w:color="auto"/>
                <w:left w:val="none" w:sz="0" w:space="0" w:color="auto"/>
                <w:bottom w:val="none" w:sz="0" w:space="0" w:color="auto"/>
                <w:right w:val="none" w:sz="0" w:space="0" w:color="auto"/>
              </w:divBdr>
              <w:divsChild>
                <w:div w:id="723869098">
                  <w:marLeft w:val="0"/>
                  <w:marRight w:val="0"/>
                  <w:marTop w:val="0"/>
                  <w:marBottom w:val="0"/>
                  <w:divBdr>
                    <w:top w:val="none" w:sz="0" w:space="0" w:color="auto"/>
                    <w:left w:val="none" w:sz="0" w:space="0" w:color="auto"/>
                    <w:bottom w:val="none" w:sz="0" w:space="0" w:color="auto"/>
                    <w:right w:val="none" w:sz="0" w:space="0" w:color="auto"/>
                  </w:divBdr>
                  <w:divsChild>
                    <w:div w:id="346177682">
                      <w:marLeft w:val="0"/>
                      <w:marRight w:val="0"/>
                      <w:marTop w:val="0"/>
                      <w:marBottom w:val="0"/>
                      <w:divBdr>
                        <w:top w:val="none" w:sz="0" w:space="0" w:color="auto"/>
                        <w:left w:val="none" w:sz="0" w:space="0" w:color="auto"/>
                        <w:bottom w:val="none" w:sz="0" w:space="0" w:color="auto"/>
                        <w:right w:val="none" w:sz="0" w:space="0" w:color="auto"/>
                      </w:divBdr>
                      <w:divsChild>
                        <w:div w:id="1133132207">
                          <w:marLeft w:val="0"/>
                          <w:marRight w:val="0"/>
                          <w:marTop w:val="0"/>
                          <w:marBottom w:val="0"/>
                          <w:divBdr>
                            <w:top w:val="none" w:sz="0" w:space="0" w:color="auto"/>
                            <w:left w:val="none" w:sz="0" w:space="0" w:color="auto"/>
                            <w:bottom w:val="none" w:sz="0" w:space="0" w:color="auto"/>
                            <w:right w:val="none" w:sz="0" w:space="0" w:color="auto"/>
                          </w:divBdr>
                          <w:divsChild>
                            <w:div w:id="1967927851">
                              <w:marLeft w:val="0"/>
                              <w:marRight w:val="0"/>
                              <w:marTop w:val="0"/>
                              <w:marBottom w:val="0"/>
                              <w:divBdr>
                                <w:top w:val="none" w:sz="0" w:space="0" w:color="auto"/>
                                <w:left w:val="none" w:sz="0" w:space="0" w:color="auto"/>
                                <w:bottom w:val="none" w:sz="0" w:space="0" w:color="auto"/>
                                <w:right w:val="none" w:sz="0" w:space="0" w:color="auto"/>
                              </w:divBdr>
                              <w:divsChild>
                                <w:div w:id="1673802715">
                                  <w:marLeft w:val="0"/>
                                  <w:marRight w:val="0"/>
                                  <w:marTop w:val="0"/>
                                  <w:marBottom w:val="0"/>
                                  <w:divBdr>
                                    <w:top w:val="none" w:sz="0" w:space="0" w:color="auto"/>
                                    <w:left w:val="none" w:sz="0" w:space="0" w:color="auto"/>
                                    <w:bottom w:val="none" w:sz="0" w:space="0" w:color="auto"/>
                                    <w:right w:val="none" w:sz="0" w:space="0" w:color="auto"/>
                                  </w:divBdr>
                                  <w:divsChild>
                                    <w:div w:id="2736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120231">
      <w:bodyDiv w:val="1"/>
      <w:marLeft w:val="0"/>
      <w:marRight w:val="0"/>
      <w:marTop w:val="0"/>
      <w:marBottom w:val="0"/>
      <w:divBdr>
        <w:top w:val="none" w:sz="0" w:space="0" w:color="auto"/>
        <w:left w:val="none" w:sz="0" w:space="0" w:color="auto"/>
        <w:bottom w:val="none" w:sz="0" w:space="0" w:color="auto"/>
        <w:right w:val="none" w:sz="0" w:space="0" w:color="auto"/>
      </w:divBdr>
    </w:div>
    <w:div w:id="1403020633">
      <w:bodyDiv w:val="1"/>
      <w:marLeft w:val="0"/>
      <w:marRight w:val="0"/>
      <w:marTop w:val="0"/>
      <w:marBottom w:val="0"/>
      <w:divBdr>
        <w:top w:val="none" w:sz="0" w:space="0" w:color="auto"/>
        <w:left w:val="none" w:sz="0" w:space="0" w:color="auto"/>
        <w:bottom w:val="none" w:sz="0" w:space="0" w:color="auto"/>
        <w:right w:val="none" w:sz="0" w:space="0" w:color="auto"/>
      </w:divBdr>
    </w:div>
    <w:div w:id="1491746851">
      <w:bodyDiv w:val="1"/>
      <w:marLeft w:val="0"/>
      <w:marRight w:val="0"/>
      <w:marTop w:val="0"/>
      <w:marBottom w:val="0"/>
      <w:divBdr>
        <w:top w:val="none" w:sz="0" w:space="0" w:color="auto"/>
        <w:left w:val="none" w:sz="0" w:space="0" w:color="auto"/>
        <w:bottom w:val="none" w:sz="0" w:space="0" w:color="auto"/>
        <w:right w:val="none" w:sz="0" w:space="0" w:color="auto"/>
      </w:divBdr>
    </w:div>
    <w:div w:id="1499034334">
      <w:bodyDiv w:val="1"/>
      <w:marLeft w:val="0"/>
      <w:marRight w:val="0"/>
      <w:marTop w:val="0"/>
      <w:marBottom w:val="0"/>
      <w:divBdr>
        <w:top w:val="none" w:sz="0" w:space="0" w:color="auto"/>
        <w:left w:val="none" w:sz="0" w:space="0" w:color="auto"/>
        <w:bottom w:val="none" w:sz="0" w:space="0" w:color="auto"/>
        <w:right w:val="none" w:sz="0" w:space="0" w:color="auto"/>
      </w:divBdr>
    </w:div>
    <w:div w:id="1975015576">
      <w:bodyDiv w:val="1"/>
      <w:marLeft w:val="0"/>
      <w:marRight w:val="0"/>
      <w:marTop w:val="0"/>
      <w:marBottom w:val="0"/>
      <w:divBdr>
        <w:top w:val="none" w:sz="0" w:space="0" w:color="auto"/>
        <w:left w:val="none" w:sz="0" w:space="0" w:color="auto"/>
        <w:bottom w:val="none" w:sz="0" w:space="0" w:color="auto"/>
        <w:right w:val="none" w:sz="0" w:space="0" w:color="auto"/>
      </w:divBdr>
    </w:div>
    <w:div w:id="1986809133">
      <w:bodyDiv w:val="1"/>
      <w:marLeft w:val="0"/>
      <w:marRight w:val="0"/>
      <w:marTop w:val="0"/>
      <w:marBottom w:val="0"/>
      <w:divBdr>
        <w:top w:val="none" w:sz="0" w:space="0" w:color="auto"/>
        <w:left w:val="none" w:sz="0" w:space="0" w:color="auto"/>
        <w:bottom w:val="none" w:sz="0" w:space="0" w:color="auto"/>
        <w:right w:val="none" w:sz="0" w:space="0" w:color="auto"/>
      </w:divBdr>
    </w:div>
    <w:div w:id="20351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fif"/><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3612</TotalTime>
  <Pages>23</Pages>
  <Words>5620</Words>
  <Characters>32038</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benayad</dc:creator>
  <cp:keywords/>
  <dc:description/>
  <cp:lastModifiedBy>yasmine benayad</cp:lastModifiedBy>
  <cp:revision>309</cp:revision>
  <dcterms:created xsi:type="dcterms:W3CDTF">2024-11-06T07:27:00Z</dcterms:created>
  <dcterms:modified xsi:type="dcterms:W3CDTF">2024-11-15T05:39:00Z</dcterms:modified>
</cp:coreProperties>
</file>