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Write a blog about objects and its internal representation in Javascript.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Medium" w:eastAsia="Arimo Medium" w:hAnsi="Arimo Medium" w:cs="Arimo Medium"/>
          <w:b w:val="false"/>
          <w:i w:val="false"/>
          <w:strike w:val="false"/>
          <w:color w:val="040C28"/>
          <w:spacing w:val="0"/>
          <w:sz w:val="30"/>
          <w:u w:val="none"/>
          <w:shd w:fill="5097FF" w:val="clear" w:color="auto"/>
        </w:rPr>
        <w:t>An object is a collection of properties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1F1F1F"/>
          <w:spacing w:val="0"/>
          <w:sz w:val="30"/>
          <w:u w:val="none"/>
          <w:shd w:fill="FFFFFF" w:val="clear" w:color="auto"/>
        </w:rPr>
        <w:t>, and a property is an association between a name (or key) and a value.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1F1F1F"/>
          <w:spacing w:val="0"/>
          <w:sz w:val="30"/>
          <w:u w:val="none"/>
          <w:shd w:fill="FFFFFF" w:val="clear" w:color="auto"/>
        </w:rPr>
        <w:t>A property's value can be a function, in which case the property is known as a method.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1F1F1F"/>
          <w:spacing w:val="0"/>
          <w:sz w:val="30"/>
          <w:u w:val="none"/>
          <w:shd w:fill="FFFFFF" w:val="clear" w:color="auto"/>
        </w:rPr>
        <w:t>Objects in JavaScript, just as in many other programming languages, can be compared to objects in real life.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JavaScript (JS) is a cross-platform, object-oriented programming language used by developers to </w:t>
      </w:r>
      <w:r>
        <w:rPr>
          <w:rFonts w:ascii="Arimo Medium" w:eastAsia="Arimo Medium" w:hAnsi="Arimo Medium" w:cs="Arimo Medium"/>
          <w:b w:val="false"/>
          <w:i w:val="false"/>
          <w:strike w:val="false"/>
          <w:color w:val="040C28"/>
          <w:spacing w:val="0"/>
          <w:sz w:val="24"/>
          <w:u w:val="none"/>
          <w:shd w:fill="5097FF" w:val="clear" w:color="auto"/>
        </w:rPr>
        <w:t>make web pages interactive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>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>It allows developers to create dynamically updating content, use animations, pop-up menus, clickable buttons, control multimedia.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JavaScript objects are </w:t>
      </w:r>
      <w:r>
        <w:rPr>
          <w:rFonts w:ascii="Arimo Medium" w:eastAsia="Arimo Medium" w:hAnsi="Arimo Medium" w:cs="Arimo Medium"/>
          <w:b w:val="false"/>
          <w:i w:val="false"/>
          <w:strike w:val="false"/>
          <w:color w:val="040C28"/>
          <w:spacing w:val="0"/>
          <w:sz w:val="24"/>
          <w:u w:val="none"/>
          <w:shd w:fill="5097FF" w:val="clear" w:color="auto"/>
        </w:rPr>
        <w:t>containers for named values called properties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>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There are </w:t>
      </w:r>
      <w:r>
        <w:rPr>
          <w:rFonts w:ascii="Arimo Medium" w:eastAsia="Arimo Medium" w:hAnsi="Arimo Medium" w:cs="Arimo Medium"/>
          <w:b w:val="false"/>
          <w:i w:val="false"/>
          <w:strike w:val="false"/>
          <w:color w:val="040C28"/>
          <w:spacing w:val="0"/>
          <w:sz w:val="24"/>
          <w:u w:val="none"/>
          <w:shd w:fill="5097FF" w:val="clear" w:color="auto"/>
        </w:rPr>
        <w:t>6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 types of objects: Object. Date. Array.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In JavaScript, functions are first-class objects, </w:t>
      </w:r>
      <w:r>
        <w:rPr>
          <w:rFonts w:ascii="Arimo Medium" w:eastAsia="Arimo Medium" w:hAnsi="Arimo Medium" w:cs="Arimo Medium"/>
          <w:b w:val="false"/>
          <w:i w:val="false"/>
          <w:strike w:val="false"/>
          <w:color w:val="040C28"/>
          <w:spacing w:val="0"/>
          <w:sz w:val="24"/>
          <w:u w:val="none"/>
          <w:shd w:fill="5097FF" w:val="clear" w:color="auto"/>
        </w:rPr>
        <w:t>because they can be passed to other functions, returned from functions, and assigned to variables and properties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>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 They can also have properties and methods just like any other object. What distinguishes them from other objects is that functions can be called.</w:t>
      </w:r>
    </w:p>
    <w:p>
      <w:pPr>
        <w:numPr>
          <w:ilvl w:val="0"/>
          <w:numId w:val="1"/>
        </w:numPr>
        <w:spacing w:after="0"/>
        <w:ind w:hanging="360" w:left="720"/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 xml:space="preserve">Look around right now and you'll find many examples of real-world objects: </w:t>
      </w:r>
      <w:r>
        <w:rPr>
          <w:rFonts w:ascii="Arimo Medium" w:eastAsia="Arimo Medium" w:hAnsi="Arimo Medium" w:cs="Arimo Medium"/>
          <w:b w:val="false"/>
          <w:i w:val="false"/>
          <w:strike w:val="false"/>
          <w:color w:val="040C28"/>
          <w:spacing w:val="0"/>
          <w:sz w:val="24"/>
          <w:u w:val="none"/>
          <w:shd w:fill="5097FF" w:val="clear" w:color="auto"/>
        </w:rPr>
        <w:t>your dog, your desk, your television set, your bicycle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474747"/>
          <w:spacing w:val="0"/>
          <w:sz w:val="24"/>
          <w:u w:val="none"/>
          <w:shd w:fill="FFFFFF" w:val="clear" w:color="auto"/>
        </w:rPr>
        <w:t>.</w:t>
      </w:r>
    </w:p>
    <w:p>
      <w:pPr/>
    </w:p>
    <w:p>
      <w:pPr/>
    </w:p>
    <w:p>
      <w:pPr/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4557c56-bd68-4dae-89b5-731363fffa25" w:fontKey="{00000000-0000-0000-0000-000000000000}" w:subsetted="0"/>
  </w:font>
  <w:font w:name="Arimo Bold">
    <w:embedBold r:id="rIda2c7694a-de89-47ee-9910-0dda2c30eaa0" w:fontKey="{00000000-0000-0000-0000-000000000000}" w:subsetted="0"/>
  </w:font>
  <w:font w:name="Arimo Medium">
    <w:embedRegular r:id="rIdb8cadc1d-8268-4838-b7a6-250fdeb2c26f" w:fontKey="{00000000-0000-0000-0000-000000000000}" w:subsetted="0"/>
  </w:font>
  <w:font w:name="Arimo Regular">
    <w:embedRegular r:id="rId76ab513e-319c-4f30-86ef-db70d507830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rPr/>
    </w:pPr>
  </w:p>
</w:hdr>
</file>

<file path=word/numbering.xml><?xml version="1.0" encoding="utf-8"?>
<w:numbering xmlns:w="http://schemas.openxmlformats.org/wordprocessingml/2006/main">
  <w:abstractNum w:abstractNumId="95582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955829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76ab513e-319c-4f30-86ef-db70d5078302" Target="fonts/arimoregular.ttf" Type="http://schemas.openxmlformats.org/officeDocument/2006/relationships/font"/>
    <Relationship Id="rIda2c7694a-de89-47ee-9910-0dda2c30eaa0" Target="fonts/arimobold.ttf" Type="http://schemas.openxmlformats.org/officeDocument/2006/relationships/font"/>
    <Relationship Id="rIdb8cadc1d-8268-4838-b7a6-250fdeb2c26f" Target="fonts/arimomediumregular.ttf" Type="http://schemas.openxmlformats.org/officeDocument/2006/relationships/font"/>
    <Relationship Id="rIdf4557c56-bd68-4dae-89b5-731363fffa2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377847815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2023-12-28T15:47:58Z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