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7.png" ContentType="image/png"/>
  <Override PartName="/word/media/rId58.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RNA-Seq</w:t>
      </w:r>
      <w:r>
        <w:t xml:space="preserve"> </w:t>
      </w:r>
      <w:r>
        <w:t xml:space="preserve">data</w:t>
      </w:r>
      <w:r>
        <w:t xml:space="preserve"> </w:t>
      </w:r>
      <w:r>
        <w:t xml:space="preserve">analysis</w:t>
      </w:r>
    </w:p>
    <w:p>
      <w:pPr>
        <w:pStyle w:val="Author"/>
      </w:pPr>
      <w:r>
        <w:t xml:space="preserve">Denis</w:t>
      </w:r>
      <w:r>
        <w:t xml:space="preserve"> </w:t>
      </w:r>
      <w:r>
        <w:t xml:space="preserve">Puthier</w:t>
      </w:r>
    </w:p>
    <w:p>
      <w:pPr>
        <w:pStyle w:val="Date"/>
      </w:pPr>
      <w:r>
        <w:t xml:space="preserve">11</w:t>
      </w:r>
      <w:r>
        <w:t xml:space="preserve"> </w:t>
      </w:r>
      <w:r>
        <w:t xml:space="preserve">janvier</w:t>
      </w:r>
      <w:r>
        <w:t xml:space="preserve"> </w:t>
      </w:r>
      <w:r>
        <w:t xml:space="preserve">2016</w:t>
      </w:r>
    </w:p>
    <w:p>
      <w:pPr>
        <w:pStyle w:val="Heading3"/>
      </w:pPr>
      <w:bookmarkStart w:id="21" w:name="introduction"/>
      <w:bookmarkEnd w:id="21"/>
      <w:r>
        <w:t xml:space="preserve">Introduction</w:t>
      </w:r>
    </w:p>
    <w:p>
      <w:pPr>
        <w:pStyle w:val="FirstParagraph"/>
      </w:pPr>
      <w:r>
        <w:t xml:space="preserve">The “Tuxedo Suite” has been developed for RNA-Seq data analysis. It is mainly composed of Bowtie, Tophat, Cufflinks, CuffDiff. It is intended to provide powerful solutions for read mapping, discovery of novel gene structures and differential expression analysis. In the practical session we will use this suite to analyse samples obtained from P5424 thymocyte cell line.</w:t>
      </w:r>
    </w:p>
    <w:p>
      <w:r>
        <w:pict>
          <v:rect style="width:0;height:1.5pt" o:hralign="center" o:hrstd="t" o:hr="t"/>
        </w:pict>
      </w:r>
    </w:p>
    <w:p>
      <w:pPr>
        <w:pStyle w:val="Heading3"/>
      </w:pPr>
      <w:bookmarkStart w:id="22" w:name="galaxy-servers"/>
      <w:bookmarkEnd w:id="22"/>
      <w:r>
        <w:t xml:space="preserve">Galaxy servers</w:t>
      </w:r>
    </w:p>
    <w:p>
      <w:pPr>
        <w:pStyle w:val="FirstParagraph"/>
      </w:pPr>
      <w:r>
        <w:t xml:space="preserve">The Galaxy server motto is “Data intensive biology for everyone”. Galaxy is a web-based framework for data intensive biomedical research. Galaxy can be install easily on any computer but is also proposed through remote access by numerous research groups. It is intended to ease the development of complexe workflows to analyze various types of biological data. Although it has been historically oriented toward NGS data analysis (ChIP-Seq, RNA-Seq, Ribosome profiling,…), lots of public servers are also proposing set of tools dedicated to genomics, proteomics, image analysis, cancer stem cell analysis (…). The</w:t>
      </w:r>
      <w:r>
        <w:t xml:space="preserve"> </w:t>
      </w:r>
      <w:hyperlink r:id="rId23">
        <w:r>
          <w:rPr>
            <w:rStyle w:val="Hyperlink"/>
          </w:rPr>
          <w:t xml:space="preserve">public server web page</w:t>
        </w:r>
      </w:hyperlink>
      <w:r>
        <w:t xml:space="preserve"> </w:t>
      </w:r>
      <w:r>
        <w:t xml:space="preserve">of the galaxy team list all the publicly available servers throughout the world (n=70 at the time of writing).</w:t>
      </w:r>
    </w:p>
    <w:p>
      <w:r>
        <w:pict>
          <v:rect style="width:0;height:1.5pt" o:hralign="center" o:hrstd="t" o:hr="t"/>
        </w:pict>
      </w:r>
    </w:p>
    <w:p>
      <w:pPr>
        <w:pStyle w:val="Heading3"/>
      </w:pPr>
      <w:bookmarkStart w:id="24" w:name="connecting-to-the-pedagogix-galaxy-server"/>
      <w:bookmarkEnd w:id="24"/>
      <w:r>
        <w:t xml:space="preserve">Connecting to the pedagogix Galaxy server</w:t>
      </w:r>
    </w:p>
    <w:p>
      <w:pPr>
        <w:pStyle w:val="FirstParagraph"/>
      </w:pPr>
      <w:r>
        <w:rPr>
          <w:b/>
        </w:rPr>
        <w:t xml:space="preserve">NB:</w:t>
      </w:r>
      <w:r>
        <w:t xml:space="preserve"> </w:t>
      </w:r>
      <w:r>
        <w:t xml:space="preserve">Note that the pedagogix server is only maintained for pedagogic purposes to propose privileged access to students from M2 BBSG and Polytech. It is not intended to be a production server as it is not heavily maintained.</w:t>
      </w:r>
    </w:p>
    <w:p>
      <w:pPr>
        <w:pStyle w:val="Compact"/>
        <w:numPr>
          <w:numId w:val="1001"/>
          <w:ilvl w:val="0"/>
        </w:numPr>
      </w:pPr>
      <w:r>
        <w:t xml:space="preserve">Open a connection to</w:t>
      </w:r>
      <w:r>
        <w:t xml:space="preserve"> </w:t>
      </w:r>
      <w:hyperlink r:id="rId25">
        <w:r>
          <w:rPr>
            <w:rStyle w:val="Hyperlink"/>
          </w:rPr>
          <w:t xml:space="preserve">pedagogix Galaxy server</w:t>
        </w:r>
      </w:hyperlink>
      <w:r>
        <w:t xml:space="preserve">. If this is your first connection, use the Register command. Otherwise, enter your login (use Login in the User menu at the top of the Galaxy window).</w:t>
      </w:r>
    </w:p>
    <w:p>
      <w:r>
        <w:pict>
          <v:rect style="width:0;height:1.5pt" o:hralign="center" o:hrstd="t" o:hr="t"/>
        </w:pict>
      </w:r>
    </w:p>
    <w:p>
      <w:pPr>
        <w:pStyle w:val="Heading3"/>
      </w:pPr>
      <w:bookmarkStart w:id="26" w:name="loading-fastq-files-in-galaxy"/>
      <w:bookmarkEnd w:id="26"/>
      <w:r>
        <w:t xml:space="preserve">Loading fastq files in galaxy</w:t>
      </w:r>
    </w:p>
    <w:p>
      <w:pPr>
        <w:pStyle w:val="FirstParagraph"/>
      </w:pPr>
      <w:r>
        <w:t xml:space="preserve">Analysis of the whole dataset would be time consuming. To make the analysis feasible within a reasonnable time, data were previously mapped to the mouse genome (version mm9). A subset of reads that aligned onto chromosome 18 was extracted and will be used for this tutorial. The following dataset are available.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File name</w:t>
            </w:r>
          </w:p>
        </w:tc>
        <w:tc>
          <w:tcPr>
            <w:tcBorders>
              <w:bottom w:val="single"/>
            </w:tcBorders>
            <w:vAlign w:val="bottom"/>
          </w:tcPr>
          <w:p>
            <w:pPr>
              <w:pStyle w:val="Compact"/>
              <w:jc w:val="left"/>
            </w:pPr>
            <w:r>
              <w:t xml:space="preserve">Experiment</w:t>
            </w:r>
          </w:p>
        </w:tc>
        <w:tc>
          <w:tcPr>
            <w:tcBorders>
              <w:bottom w:val="single"/>
            </w:tcBorders>
            <w:vAlign w:val="bottom"/>
          </w:tcPr>
          <w:p>
            <w:pPr>
              <w:pStyle w:val="Compact"/>
              <w:jc w:val="left"/>
            </w:pPr>
            <w:r>
              <w:t xml:space="preserve">Description</w:t>
            </w:r>
          </w:p>
        </w:tc>
      </w:tr>
      <w:tr>
        <w:tc>
          <w:p>
            <w:pPr>
              <w:pStyle w:val="Compact"/>
              <w:jc w:val="left"/>
            </w:pPr>
            <w:r>
              <w:t xml:space="preserve">DM1_chr18-20Mto50M_R1.fq.gz</w:t>
            </w:r>
          </w:p>
        </w:tc>
        <w:tc>
          <w:p>
            <w:pPr>
              <w:pStyle w:val="Compact"/>
              <w:jc w:val="left"/>
            </w:pPr>
            <w:r>
              <w:t xml:space="preserve">control DMSO, replicate 1</w:t>
            </w:r>
          </w:p>
        </w:tc>
        <w:tc>
          <w:p>
            <w:pPr>
              <w:pStyle w:val="Compact"/>
              <w:jc w:val="left"/>
            </w:pPr>
            <w:r>
              <w:t xml:space="preserve">Right end read.</w:t>
            </w:r>
          </w:p>
        </w:tc>
      </w:tr>
      <w:tr>
        <w:tc>
          <w:p>
            <w:pPr>
              <w:pStyle w:val="Compact"/>
              <w:jc w:val="left"/>
            </w:pPr>
            <w:r>
              <w:t xml:space="preserve">DM1_chr18-20Mto50M_R2.fq.gz</w:t>
            </w:r>
          </w:p>
        </w:tc>
        <w:tc>
          <w:p>
            <w:pPr>
              <w:pStyle w:val="Compact"/>
              <w:jc w:val="left"/>
            </w:pPr>
            <w:r>
              <w:t xml:space="preserve">control DMSO, replicate 1</w:t>
            </w:r>
          </w:p>
        </w:tc>
        <w:tc>
          <w:p>
            <w:pPr>
              <w:pStyle w:val="Compact"/>
              <w:jc w:val="left"/>
            </w:pPr>
            <w:r>
              <w:t xml:space="preserve">Left end read..</w:t>
            </w:r>
          </w:p>
        </w:tc>
      </w:tr>
      <w:tr>
        <w:tc>
          <w:p>
            <w:pPr>
              <w:pStyle w:val="Compact"/>
              <w:jc w:val="left"/>
            </w:pPr>
            <w:r>
              <w:t xml:space="preserve">DM2_chr18-20Mto50M_R1.fq.gz</w:t>
            </w:r>
          </w:p>
        </w:tc>
        <w:tc>
          <w:p>
            <w:pPr>
              <w:pStyle w:val="Compact"/>
              <w:jc w:val="left"/>
            </w:pPr>
            <w:r>
              <w:t xml:space="preserve">control DMSO, replicate 2</w:t>
            </w:r>
          </w:p>
        </w:tc>
        <w:tc>
          <w:p>
            <w:pPr>
              <w:pStyle w:val="Compact"/>
              <w:jc w:val="left"/>
            </w:pPr>
            <w:r>
              <w:t xml:space="preserve">Right end read.</w:t>
            </w:r>
          </w:p>
        </w:tc>
      </w:tr>
      <w:tr>
        <w:tc>
          <w:p>
            <w:pPr>
              <w:pStyle w:val="Compact"/>
              <w:jc w:val="left"/>
            </w:pPr>
            <w:r>
              <w:t xml:space="preserve">DM2_chr18-20Mto50M_R2.fq.gz</w:t>
            </w:r>
          </w:p>
        </w:tc>
        <w:tc>
          <w:p>
            <w:pPr>
              <w:pStyle w:val="Compact"/>
              <w:jc w:val="left"/>
            </w:pPr>
            <w:r>
              <w:t xml:space="preserve">control DMSO, replicate 2</w:t>
            </w:r>
          </w:p>
        </w:tc>
        <w:tc>
          <w:p>
            <w:pPr>
              <w:pStyle w:val="Compact"/>
              <w:jc w:val="left"/>
            </w:pPr>
            <w:r>
              <w:t xml:space="preserve">Left end read.</w:t>
            </w:r>
          </w:p>
        </w:tc>
      </w:tr>
      <w:tr>
        <w:tc>
          <w:p>
            <w:pPr>
              <w:pStyle w:val="Compact"/>
              <w:jc w:val="left"/>
            </w:pPr>
            <w:r>
              <w:t xml:space="preserve">DM3_chr18-20Mto50M_R1.fq.gz</w:t>
            </w:r>
          </w:p>
        </w:tc>
        <w:tc>
          <w:p>
            <w:pPr>
              <w:pStyle w:val="Compact"/>
              <w:jc w:val="left"/>
            </w:pPr>
            <w:r>
              <w:t xml:space="preserve">control DMSO, replicate 3</w:t>
            </w:r>
          </w:p>
        </w:tc>
        <w:tc>
          <w:p>
            <w:pPr>
              <w:pStyle w:val="Compact"/>
              <w:jc w:val="left"/>
            </w:pPr>
            <w:r>
              <w:t xml:space="preserve">Right end read.</w:t>
            </w:r>
          </w:p>
        </w:tc>
      </w:tr>
      <w:tr>
        <w:tc>
          <w:p>
            <w:pPr>
              <w:pStyle w:val="Compact"/>
              <w:jc w:val="left"/>
            </w:pPr>
            <w:r>
              <w:t xml:space="preserve">DM3_chr18-20Mto50M_R2.fq.gz</w:t>
            </w:r>
          </w:p>
        </w:tc>
        <w:tc>
          <w:p>
            <w:pPr>
              <w:pStyle w:val="Compact"/>
              <w:jc w:val="left"/>
            </w:pPr>
            <w:r>
              <w:t xml:space="preserve">control DMSO, replicate 3</w:t>
            </w:r>
          </w:p>
        </w:tc>
        <w:tc>
          <w:p>
            <w:pPr>
              <w:pStyle w:val="Compact"/>
              <w:jc w:val="left"/>
            </w:pPr>
            <w:r>
              <w:t xml:space="preserve">Left end read.</w:t>
            </w:r>
          </w:p>
        </w:tc>
      </w:tr>
      <w:tr>
        <w:tc>
          <w:p>
            <w:pPr>
              <w:pStyle w:val="Compact"/>
              <w:jc w:val="left"/>
            </w:pPr>
            <w:r>
              <w:t xml:space="preserve">PI1_chr18-20Mto50M_R1.fq.gz</w:t>
            </w:r>
          </w:p>
        </w:tc>
        <w:tc>
          <w:p>
            <w:pPr>
              <w:pStyle w:val="Compact"/>
              <w:jc w:val="left"/>
            </w:pPr>
            <w:r>
              <w:t xml:space="preserve">PMA/Ionomycine treated, replicate 1</w:t>
            </w:r>
          </w:p>
        </w:tc>
        <w:tc>
          <w:p>
            <w:pPr>
              <w:pStyle w:val="Compact"/>
              <w:jc w:val="left"/>
            </w:pPr>
            <w:r>
              <w:t xml:space="preserve">Right end read.</w:t>
            </w:r>
          </w:p>
        </w:tc>
      </w:tr>
      <w:tr>
        <w:tc>
          <w:p>
            <w:pPr>
              <w:pStyle w:val="Compact"/>
              <w:jc w:val="left"/>
            </w:pPr>
            <w:r>
              <w:t xml:space="preserve">PI1_chr18-20Mto50M_R2.fq.gz</w:t>
            </w:r>
          </w:p>
        </w:tc>
        <w:tc>
          <w:p>
            <w:pPr>
              <w:pStyle w:val="Compact"/>
              <w:jc w:val="left"/>
            </w:pPr>
            <w:r>
              <w:t xml:space="preserve">PMA/Ionomycine treated, replicate 1</w:t>
            </w:r>
          </w:p>
        </w:tc>
        <w:tc>
          <w:p>
            <w:pPr>
              <w:pStyle w:val="Compact"/>
              <w:jc w:val="left"/>
            </w:pPr>
            <w:r>
              <w:t xml:space="preserve">Left end read..</w:t>
            </w:r>
          </w:p>
        </w:tc>
      </w:tr>
      <w:tr>
        <w:tc>
          <w:p>
            <w:pPr>
              <w:pStyle w:val="Compact"/>
              <w:jc w:val="left"/>
            </w:pPr>
            <w:r>
              <w:t xml:space="preserve">PI2_chr18-20Mto50M_R1.fq.gz</w:t>
            </w:r>
          </w:p>
        </w:tc>
        <w:tc>
          <w:p>
            <w:pPr>
              <w:pStyle w:val="Compact"/>
              <w:jc w:val="left"/>
            </w:pPr>
            <w:r>
              <w:t xml:space="preserve">PMA/Ionomycine treated, replicate 2</w:t>
            </w:r>
          </w:p>
        </w:tc>
        <w:tc>
          <w:p>
            <w:pPr>
              <w:pStyle w:val="Compact"/>
              <w:jc w:val="left"/>
            </w:pPr>
            <w:r>
              <w:t xml:space="preserve">Right end read.</w:t>
            </w:r>
          </w:p>
        </w:tc>
      </w:tr>
      <w:tr>
        <w:tc>
          <w:p>
            <w:pPr>
              <w:pStyle w:val="Compact"/>
              <w:jc w:val="left"/>
            </w:pPr>
            <w:r>
              <w:t xml:space="preserve">PI2_chr18-20Mto50M_R2.fq.gz</w:t>
            </w:r>
          </w:p>
        </w:tc>
        <w:tc>
          <w:p>
            <w:pPr>
              <w:pStyle w:val="Compact"/>
              <w:jc w:val="left"/>
            </w:pPr>
            <w:r>
              <w:t xml:space="preserve">PMA/Ionomycine treated, replicate 2</w:t>
            </w:r>
          </w:p>
        </w:tc>
        <w:tc>
          <w:p>
            <w:pPr>
              <w:pStyle w:val="Compact"/>
              <w:jc w:val="left"/>
            </w:pPr>
            <w:r>
              <w:t xml:space="preserve">Left end read.</w:t>
            </w:r>
          </w:p>
        </w:tc>
      </w:tr>
      <w:tr>
        <w:tc>
          <w:p>
            <w:pPr>
              <w:pStyle w:val="Compact"/>
              <w:jc w:val="left"/>
            </w:pPr>
            <w:r>
              <w:t xml:space="preserve">PI3_chr18-20Mto50M_R1.fq.gz</w:t>
            </w:r>
          </w:p>
        </w:tc>
        <w:tc>
          <w:p>
            <w:pPr>
              <w:pStyle w:val="Compact"/>
              <w:jc w:val="left"/>
            </w:pPr>
            <w:r>
              <w:t xml:space="preserve">PMA/Ionomycine treated, replicate 3</w:t>
            </w:r>
          </w:p>
        </w:tc>
        <w:tc>
          <w:p>
            <w:pPr>
              <w:pStyle w:val="Compact"/>
              <w:jc w:val="left"/>
            </w:pPr>
            <w:r>
              <w:t xml:space="preserve">Right end read.</w:t>
            </w:r>
          </w:p>
        </w:tc>
      </w:tr>
      <w:tr>
        <w:tc>
          <w:p>
            <w:pPr>
              <w:pStyle w:val="Compact"/>
              <w:jc w:val="left"/>
            </w:pPr>
            <w:r>
              <w:t xml:space="preserve">PI3_chr18-20Mto50M_R2.fq.gz</w:t>
            </w:r>
          </w:p>
        </w:tc>
        <w:tc>
          <w:p>
            <w:pPr>
              <w:pStyle w:val="Compact"/>
              <w:jc w:val="left"/>
            </w:pPr>
            <w:r>
              <w:t xml:space="preserve">PMA/Ionomycine treated, replicate 3</w:t>
            </w:r>
          </w:p>
        </w:tc>
        <w:tc>
          <w:p>
            <w:pPr>
              <w:pStyle w:val="Compact"/>
              <w:jc w:val="left"/>
            </w:pPr>
            <w:r>
              <w:t xml:space="preserve">Left end read.</w:t>
            </w:r>
          </w:p>
        </w:tc>
      </w:tr>
    </w:tbl>
    <w:p>
      <w:pPr>
        <w:pStyle w:val="BodyText"/>
      </w:pPr>
      <w:r>
        <w:t xml:space="preserve">These datasets are available directly in Galaxy to avoid network issues. We will start by analysing the DM1 sample (control DMSO, replicate 1).</w:t>
      </w:r>
    </w:p>
    <w:p>
      <w:pPr>
        <w:pStyle w:val="Compact"/>
        <w:numPr>
          <w:numId w:val="1002"/>
          <w:ilvl w:val="0"/>
        </w:numPr>
      </w:pPr>
      <w:r>
        <w:t xml:space="preserve">In the upper left corner, click on</w:t>
      </w:r>
      <w:r>
        <w:t xml:space="preserve"> </w:t>
      </w:r>
      <w:r>
        <w:rPr>
          <w:b/>
        </w:rPr>
        <w:t xml:space="preserve">Unnamed history</w:t>
      </w:r>
      <w:r>
        <w:t xml:space="preserve"> </w:t>
      </w:r>
      <w:r>
        <w:t xml:space="preserve">and rename this workspace to</w:t>
      </w:r>
      <w:r>
        <w:t xml:space="preserve"> </w:t>
      </w:r>
      <w:r>
        <w:rPr>
          <w:b/>
        </w:rPr>
        <w:t xml:space="preserve">DM1</w:t>
      </w:r>
      <w:r>
        <w:t xml:space="preserve">.</w:t>
      </w:r>
    </w:p>
    <w:p>
      <w:pPr>
        <w:pStyle w:val="Compact"/>
        <w:numPr>
          <w:numId w:val="1002"/>
          <w:ilvl w:val="0"/>
        </w:numPr>
      </w:pPr>
      <w:r>
        <w:t xml:space="preserve">Select</w:t>
      </w:r>
      <w:r>
        <w:t xml:space="preserve"> </w:t>
      </w:r>
      <w:r>
        <w:rPr>
          <w:b/>
        </w:rPr>
        <w:t xml:space="preserve">Shared Data &gt; Data Libraries &gt; TlemCen 2016 &gt; DM1 &gt; DM1_chr18-20Mto50M_R1.fq &gt; Import this dataset into selected history</w:t>
      </w:r>
      <w:r>
        <w:t xml:space="preserve">. In the new window select</w:t>
      </w:r>
      <w:r>
        <w:t xml:space="preserve"> </w:t>
      </w:r>
      <w:r>
        <w:rPr>
          <w:b/>
        </w:rPr>
        <w:t xml:space="preserve">DM1</w:t>
      </w:r>
      <w:r>
        <w:t xml:space="preserve"> </w:t>
      </w:r>
      <w:r>
        <w:t xml:space="preserve">as</w:t>
      </w:r>
      <w:r>
        <w:t xml:space="preserve"> </w:t>
      </w:r>
      <w:r>
        <w:rPr>
          <w:b/>
        </w:rPr>
        <w:t xml:space="preserve">Destination history</w:t>
      </w:r>
      <w:r>
        <w:t xml:space="preserve">. Click on</w:t>
      </w:r>
      <w:r>
        <w:t xml:space="preserve"> </w:t>
      </w:r>
      <w:r>
        <w:rPr>
          <w:b/>
        </w:rPr>
        <w:t xml:space="preserve">Import library dataset</w:t>
      </w:r>
      <w:r>
        <w:t xml:space="preserve">.</w:t>
      </w:r>
    </w:p>
    <w:p>
      <w:pPr>
        <w:pStyle w:val="Compact"/>
        <w:numPr>
          <w:numId w:val="1002"/>
          <w:ilvl w:val="0"/>
        </w:numPr>
      </w:pPr>
      <w:r>
        <w:t xml:space="preserve">Select</w:t>
      </w:r>
      <w:r>
        <w:t xml:space="preserve"> </w:t>
      </w:r>
      <w:r>
        <w:rPr>
          <w:b/>
        </w:rPr>
        <w:t xml:space="preserve">Analyse Data</w:t>
      </w:r>
      <w:r>
        <w:t xml:space="preserve"> </w:t>
      </w:r>
      <w:r>
        <w:t xml:space="preserve">in the upper menu.</w:t>
      </w:r>
    </w:p>
    <w:p>
      <w:pPr>
        <w:pStyle w:val="Compact"/>
        <w:numPr>
          <w:numId w:val="1002"/>
          <w:ilvl w:val="0"/>
        </w:numPr>
      </w:pPr>
      <w:r>
        <w:t xml:space="preserve">Using the pencil, rename the dataset to</w:t>
      </w:r>
      <w:r>
        <w:t xml:space="preserve"> </w:t>
      </w:r>
      <w:r>
        <w:rPr>
          <w:b/>
        </w:rPr>
        <w:t xml:space="preserve">DM1_R1</w:t>
      </w:r>
      <w:r>
        <w:t xml:space="preserve">.</w:t>
      </w:r>
    </w:p>
    <w:p>
      <w:pPr>
        <w:pStyle w:val="Compact"/>
        <w:numPr>
          <w:numId w:val="1002"/>
          <w:ilvl w:val="0"/>
        </w:numPr>
      </w:pPr>
      <w:r>
        <w:t xml:space="preserve">Select</w:t>
      </w:r>
      <w:r>
        <w:t xml:space="preserve"> </w:t>
      </w:r>
      <w:r>
        <w:rPr>
          <w:b/>
        </w:rPr>
        <w:t xml:space="preserve">Shared Data &gt; Data Libraries &gt; TlemCen 2016 &gt; DM1 &gt; DM1_chr18-20Mto50M_R2.fq &gt; Import this dataset into selected history</w:t>
      </w:r>
      <w:r>
        <w:t xml:space="preserve">. In the new window select</w:t>
      </w:r>
      <w:r>
        <w:t xml:space="preserve"> </w:t>
      </w:r>
      <w:r>
        <w:rPr>
          <w:b/>
        </w:rPr>
        <w:t xml:space="preserve">DM1</w:t>
      </w:r>
      <w:r>
        <w:t xml:space="preserve"> </w:t>
      </w:r>
      <w:r>
        <w:t xml:space="preserve">as</w:t>
      </w:r>
      <w:r>
        <w:t xml:space="preserve"> </w:t>
      </w:r>
      <w:r>
        <w:rPr>
          <w:b/>
        </w:rPr>
        <w:t xml:space="preserve">Destination history</w:t>
      </w:r>
      <w:r>
        <w:t xml:space="preserve">. Click on</w:t>
      </w:r>
      <w:r>
        <w:t xml:space="preserve"> </w:t>
      </w:r>
      <w:r>
        <w:rPr>
          <w:b/>
        </w:rPr>
        <w:t xml:space="preserve">Import library dataset</w:t>
      </w:r>
      <w:r>
        <w:t xml:space="preserve">.</w:t>
      </w:r>
    </w:p>
    <w:p>
      <w:pPr>
        <w:pStyle w:val="Compact"/>
        <w:numPr>
          <w:numId w:val="1002"/>
          <w:ilvl w:val="0"/>
        </w:numPr>
      </w:pPr>
      <w:r>
        <w:t xml:space="preserve">Select</w:t>
      </w:r>
      <w:r>
        <w:t xml:space="preserve"> </w:t>
      </w:r>
      <w:r>
        <w:rPr>
          <w:b/>
        </w:rPr>
        <w:t xml:space="preserve">Analyse Data</w:t>
      </w:r>
      <w:r>
        <w:t xml:space="preserve"> </w:t>
      </w:r>
      <w:r>
        <w:t xml:space="preserve">in the upper menu.</w:t>
      </w:r>
    </w:p>
    <w:p>
      <w:pPr>
        <w:pStyle w:val="Compact"/>
        <w:numPr>
          <w:numId w:val="1002"/>
          <w:ilvl w:val="0"/>
        </w:numPr>
      </w:pPr>
      <w:r>
        <w:t xml:space="preserve">Using the pencil, rename the dataset to</w:t>
      </w:r>
      <w:r>
        <w:t xml:space="preserve"> </w:t>
      </w:r>
      <w:r>
        <w:rPr>
          <w:b/>
        </w:rPr>
        <w:t xml:space="preserve">DM1_R2</w:t>
      </w:r>
      <w:r>
        <w:t xml:space="preserve">.</w:t>
      </w:r>
    </w:p>
    <w:p>
      <w:pPr>
        <w:pStyle w:val="Compact"/>
        <w:numPr>
          <w:numId w:val="1002"/>
          <w:ilvl w:val="0"/>
        </w:numPr>
      </w:pPr>
      <w:r>
        <w:t xml:space="preserve">Click the eye icon to display the content of DM1_R1 file.</w:t>
      </w:r>
    </w:p>
    <w:p>
      <w:pPr>
        <w:pStyle w:val="Compact"/>
        <w:numPr>
          <w:numId w:val="1003"/>
          <w:ilvl w:val="0"/>
        </w:numPr>
      </w:pPr>
      <w:r>
        <w:t xml:space="preserve">How is the quality encoded ?</w:t>
      </w:r>
    </w:p>
    <w:p>
      <w:pPr>
        <w:pStyle w:val="Compact"/>
        <w:numPr>
          <w:numId w:val="1003"/>
          <w:ilvl w:val="0"/>
        </w:numPr>
      </w:pPr>
      <w:r>
        <w:t xml:space="preserve">What can you say about the quality of the first encountered reads ?</w:t>
      </w:r>
    </w:p>
    <w:p>
      <w:r>
        <w:pict>
          <v:rect style="width:0;height:1.5pt" o:hralign="center" o:hrstd="t" o:hr="t"/>
        </w:pict>
      </w:r>
    </w:p>
    <w:p>
      <w:pPr>
        <w:pStyle w:val="Heading3"/>
      </w:pPr>
      <w:bookmarkStart w:id="27" w:name="quality-control-with-fastqc"/>
      <w:bookmarkEnd w:id="27"/>
      <w:r>
        <w:t xml:space="preserve">Quality control with FastQC</w:t>
      </w:r>
    </w:p>
    <w:p>
      <w:pPr>
        <w:pStyle w:val="FirstParagraph"/>
      </w:pPr>
      <w:r>
        <w:t xml:space="preserve">FastQC aims to provide a simple way to do some quality control checks on raw sequence data coming from high throughput sequencing pipelines. It provides a modular set of analyses which you can use to give a quick impression of whether your data has any problems of which you should be aware before doing any further analysis. FastQC can be run as a stand alone interactive application (for the immediate analysis of small numbers of FastQ files) or in a non-interactive mode (through shell commands) where it would be suitable for processing large numbers of files.</w:t>
      </w:r>
    </w:p>
    <w:p>
      <w:pPr>
        <w:pStyle w:val="BodyText"/>
      </w:pPr>
      <w:r>
        <w:t xml:space="preserve">It is important to stress that although the analysis results appear to give a pass/fail result, these evaluations must be taken in the context of what you expect from your library. A 'normal' sample as far as FastQC is concerned is random and diverse. Some experiments may be expected to produce libraries which are biased in particular ways. You should treat the summary evaluations therefore as pointers to where you should concentrate your attention and understand why your library may not look random and diverse.</w:t>
      </w:r>
    </w:p>
    <w:p>
      <w:pPr>
        <w:pStyle w:val="BodyText"/>
      </w:pPr>
      <w:r>
        <w:t xml:space="preserve">This</w:t>
      </w:r>
      <w:r>
        <w:t xml:space="preserve"> </w:t>
      </w:r>
      <w:hyperlink r:id="rId28">
        <w:r>
          <w:rPr>
            <w:rStyle w:val="Hyperlink"/>
          </w:rPr>
          <w:t xml:space="preserve">web site</w:t>
        </w:r>
      </w:hyperlink>
      <w:r>
        <w:t xml:space="preserve"> </w:t>
      </w:r>
      <w:r>
        <w:t xml:space="preserve">provides you with some nice example of sequencing failures and may help you in analyzing fastqc outputs.</w:t>
      </w:r>
    </w:p>
    <w:p>
      <w:pPr>
        <w:pStyle w:val="Compact"/>
        <w:numPr>
          <w:numId w:val="1004"/>
          <w:ilvl w:val="0"/>
        </w:numPr>
      </w:pPr>
      <w:r>
        <w:t xml:space="preserve">Use</w:t>
      </w:r>
      <w:r>
        <w:t xml:space="preserve"> </w:t>
      </w:r>
      <w:r>
        <w:rPr>
          <w:b/>
        </w:rPr>
        <w:t xml:space="preserve">NGS: QC and manipulation &gt; FastQC:Read QC</w:t>
      </w:r>
      <w:r>
        <w:t xml:space="preserve">.</w:t>
      </w:r>
    </w:p>
    <w:p>
      <w:pPr>
        <w:pStyle w:val="Compact"/>
        <w:numPr>
          <w:numId w:val="1004"/>
          <w:ilvl w:val="0"/>
        </w:numPr>
      </w:pPr>
      <w:r>
        <w:t xml:space="preserve">Select the first fastq file (</w:t>
      </w:r>
      <w:r>
        <w:rPr>
          <w:b/>
        </w:rPr>
        <w:t xml:space="preserve">DM1_R1</w:t>
      </w:r>
      <w:r>
        <w:t xml:space="preserve">) and press</w:t>
      </w:r>
      <w:r>
        <w:t xml:space="preserve"> </w:t>
      </w:r>
      <w:r>
        <w:rPr>
          <w:b/>
        </w:rPr>
        <w:t xml:space="preserve">Execute</w:t>
      </w:r>
      <w:r>
        <w:t xml:space="preserve">.</w:t>
      </w:r>
    </w:p>
    <w:p>
      <w:pPr>
        <w:pStyle w:val="Compact"/>
        <w:numPr>
          <w:numId w:val="1004"/>
          <w:ilvl w:val="0"/>
        </w:numPr>
      </w:pPr>
      <w:r>
        <w:t xml:space="preserve">Display the data for the corresponding fastqc result (use the view (eyes) icon above the dataset name in the right panel).</w:t>
      </w:r>
    </w:p>
    <w:p>
      <w:pPr>
        <w:pStyle w:val="Compact"/>
        <w:numPr>
          <w:numId w:val="1004"/>
          <w:ilvl w:val="0"/>
        </w:numPr>
      </w:pPr>
      <w:r>
        <w:t xml:space="preserve">Carefully inspect all the statistics.</w:t>
      </w:r>
    </w:p>
    <w:p>
      <w:pPr>
        <w:pStyle w:val="FirstParagraph"/>
      </w:pPr>
      <w:r>
        <w:t xml:space="preserve">Perform the same operation for</w:t>
      </w:r>
      <w:r>
        <w:t xml:space="preserve"> </w:t>
      </w:r>
      <w:r>
        <w:rPr>
          <w:b/>
        </w:rPr>
        <w:t xml:space="preserve">DM1_R2</w:t>
      </w:r>
      <w:r>
        <w:t xml:space="preserve"> </w:t>
      </w:r>
      <w:r>
        <w:t xml:space="preserve">file.</w:t>
      </w:r>
    </w:p>
    <w:p>
      <w:pPr>
        <w:pStyle w:val="Compact"/>
        <w:numPr>
          <w:numId w:val="1005"/>
          <w:ilvl w:val="0"/>
        </w:numPr>
      </w:pPr>
      <w:r>
        <w:t xml:space="preserve">What do you think of the overall quality of the sequencing ?</w:t>
      </w:r>
    </w:p>
    <w:p>
      <w:pPr>
        <w:pStyle w:val="Compact"/>
        <w:numPr>
          <w:numId w:val="1005"/>
          <w:ilvl w:val="0"/>
        </w:numPr>
      </w:pPr>
      <w:r>
        <w:t xml:space="preserve">Carefully inspect all diagrams. The</w:t>
      </w:r>
      <w:r>
        <w:t xml:space="preserve"> </w:t>
      </w:r>
      <w:hyperlink r:id="rId29">
        <w:r>
          <w:rPr>
            <w:rStyle w:val="Hyperlink"/>
          </w:rPr>
          <w:t xml:space="preserve">FastQC documentation</w:t>
        </w:r>
      </w:hyperlink>
      <w:r>
        <w:t xml:space="preserve"> </w:t>
      </w:r>
      <w:r>
        <w:t xml:space="preserve">contains a section that explains the meaning of each diagram/</w:t>
      </w:r>
    </w:p>
    <w:p>
      <w:pPr>
        <w:pStyle w:val="Compact"/>
        <w:numPr>
          <w:numId w:val="1005"/>
          <w:ilvl w:val="0"/>
        </w:numPr>
      </w:pPr>
      <w:r>
        <w:t xml:space="preserve">What is the format of quality encoding. You need to know it to perform next step (read trimming).</w:t>
      </w:r>
    </w:p>
    <w:p>
      <w:r>
        <w:pict>
          <v:rect style="width:0;height:1.5pt" o:hralign="center" o:hrstd="t" o:hr="t"/>
        </w:pict>
      </w:r>
    </w:p>
    <w:p>
      <w:pPr>
        <w:pStyle w:val="Heading3"/>
      </w:pPr>
      <w:bookmarkStart w:id="30" w:name="read-trimming"/>
      <w:bookmarkEnd w:id="30"/>
      <w:r>
        <w:t xml:space="preserve">Read trimming</w:t>
      </w:r>
    </w:p>
    <w:p>
      <w:pPr>
        <w:pStyle w:val="FirstParagraph"/>
      </w:pPr>
      <w:r>
        <w:t xml:space="preserve">Read trimming is a pre-processing step in which input read ends are cutted (most generally the right end). One should keep in mind that this step may be crucial depending on the aligner used. Indeed most aligners will be unable to align a large fraction of the dataset when poor quality ends are kept. Several software may be used to perform sequence trimming:</w:t>
      </w:r>
    </w:p>
    <w:p>
      <w:pPr>
        <w:pStyle w:val="Compact"/>
        <w:numPr>
          <w:numId w:val="1006"/>
          <w:ilvl w:val="0"/>
        </w:numPr>
      </w:pPr>
      <w:hyperlink r:id="rId31">
        <w:r>
          <w:rPr>
            <w:rStyle w:val="Hyperlink"/>
          </w:rPr>
          <w:t xml:space="preserve">FASTX-Toolkit</w:t>
        </w:r>
      </w:hyperlink>
    </w:p>
    <w:p>
      <w:pPr>
        <w:pStyle w:val="Compact"/>
        <w:numPr>
          <w:numId w:val="1006"/>
          <w:ilvl w:val="0"/>
        </w:numPr>
      </w:pPr>
      <w:hyperlink r:id="rId32">
        <w:r>
          <w:rPr>
            <w:rStyle w:val="Hyperlink"/>
          </w:rPr>
          <w:t xml:space="preserve">sickle</w:t>
        </w:r>
      </w:hyperlink>
    </w:p>
    <w:p>
      <w:pPr>
        <w:pStyle w:val="Compact"/>
        <w:numPr>
          <w:numId w:val="1006"/>
          <w:ilvl w:val="0"/>
        </w:numPr>
      </w:pPr>
      <w:hyperlink r:id="rId33">
        <w:r>
          <w:rPr>
            <w:rStyle w:val="Hyperlink"/>
          </w:rPr>
          <w:t xml:space="preserve">the ShortRead Bioconductor package</w:t>
        </w:r>
      </w:hyperlink>
    </w:p>
    <w:p>
      <w:pPr>
        <w:pStyle w:val="Compact"/>
        <w:numPr>
          <w:numId w:val="1006"/>
          <w:ilvl w:val="0"/>
        </w:numPr>
      </w:pPr>
      <w:r>
        <w:t xml:space="preserve">...</w:t>
      </w:r>
    </w:p>
    <w:p>
      <w:pPr>
        <w:pStyle w:val="FirstParagraph"/>
      </w:pPr>
      <w:r>
        <w:t xml:space="preserve">Here we will use sickle.</w:t>
      </w:r>
    </w:p>
    <w:p>
      <w:pPr>
        <w:pStyle w:val="Compact"/>
        <w:numPr>
          <w:numId w:val="1007"/>
          <w:ilvl w:val="0"/>
        </w:numPr>
      </w:pPr>
      <w:r>
        <w:t xml:space="preserve">Search for the sickle tool using the galaxy search engine (upper left corner).</w:t>
      </w:r>
    </w:p>
    <w:p>
      <w:pPr>
        <w:pStyle w:val="Compact"/>
        <w:numPr>
          <w:numId w:val="1007"/>
          <w:ilvl w:val="0"/>
        </w:numPr>
      </w:pPr>
      <w:r>
        <w:t xml:space="preserve">Select sickle tool.</w:t>
      </w:r>
    </w:p>
    <w:p>
      <w:pPr>
        <w:pStyle w:val="Compact"/>
        <w:numPr>
          <w:numId w:val="1007"/>
          <w:ilvl w:val="0"/>
        </w:numPr>
      </w:pPr>
      <w:r>
        <w:t xml:space="preserve">Set</w:t>
      </w:r>
      <w:r>
        <w:t xml:space="preserve"> </w:t>
      </w:r>
      <w:r>
        <w:rPr>
          <w:b/>
        </w:rPr>
        <w:t xml:space="preserve">Single-End or Paired-End reads</w:t>
      </w:r>
      <w:r>
        <w:t xml:space="preserve"> </w:t>
      </w:r>
      <w:r>
        <w:t xml:space="preserve">to</w:t>
      </w:r>
      <w:r>
        <w:t xml:space="preserve"> </w:t>
      </w:r>
      <w:r>
        <w:rPr>
          <w:b/>
        </w:rPr>
        <w:t xml:space="preserve">Paired-end</w:t>
      </w:r>
      <w:r>
        <w:t xml:space="preserve">.</w:t>
      </w:r>
    </w:p>
    <w:p>
      <w:pPr>
        <w:pStyle w:val="Compact"/>
        <w:numPr>
          <w:numId w:val="1007"/>
          <w:ilvl w:val="0"/>
        </w:numPr>
      </w:pPr>
      <w:r>
        <w:t xml:space="preserve">From</w:t>
      </w:r>
      <w:r>
        <w:t xml:space="preserve"> </w:t>
      </w:r>
      <w:r>
        <w:rPr>
          <w:b/>
        </w:rPr>
        <w:t xml:space="preserve">Paired-End Forward Strand FastQ Reads</w:t>
      </w:r>
      <w:r>
        <w:t xml:space="preserve"> </w:t>
      </w:r>
      <w:r>
        <w:t xml:space="preserve">dropdown list select 'DM1_R1'.</w:t>
      </w:r>
    </w:p>
    <w:p>
      <w:pPr>
        <w:pStyle w:val="Compact"/>
        <w:numPr>
          <w:numId w:val="1007"/>
          <w:ilvl w:val="0"/>
        </w:numPr>
      </w:pPr>
      <w:r>
        <w:t xml:space="preserve">From</w:t>
      </w:r>
      <w:r>
        <w:t xml:space="preserve"> </w:t>
      </w:r>
      <w:r>
        <w:rPr>
          <w:b/>
        </w:rPr>
        <w:t xml:space="preserve">Paired-End reverse Strand FastQ Reads</w:t>
      </w:r>
      <w:r>
        <w:t xml:space="preserve"> </w:t>
      </w:r>
      <w:r>
        <w:t xml:space="preserve">dropdown list select 'DM1_R2'.</w:t>
      </w:r>
    </w:p>
    <w:p>
      <w:pPr>
        <w:pStyle w:val="Compact"/>
        <w:numPr>
          <w:numId w:val="1007"/>
          <w:ilvl w:val="0"/>
        </w:numPr>
      </w:pPr>
      <w:r>
        <w:t xml:space="preserve">Set</w:t>
      </w:r>
      <w:r>
        <w:t xml:space="preserve"> </w:t>
      </w:r>
      <w:r>
        <w:rPr>
          <w:b/>
        </w:rPr>
        <w:t xml:space="preserve">Quality Threshold to 20, Length Threshold to 25</w:t>
      </w:r>
      <w:r>
        <w:t xml:space="preserve"> </w:t>
      </w:r>
      <w:r>
        <w:t xml:space="preserve">and press execute.</w:t>
      </w:r>
    </w:p>
    <w:p>
      <w:pPr>
        <w:pStyle w:val="Compact"/>
        <w:numPr>
          <w:numId w:val="1007"/>
          <w:ilvl w:val="0"/>
        </w:numPr>
      </w:pPr>
      <w:r>
        <w:t xml:space="preserve">Rename</w:t>
      </w:r>
      <w:r>
        <w:t xml:space="preserve"> </w:t>
      </w:r>
      <w:r>
        <w:rPr>
          <w:b/>
        </w:rPr>
        <w:t xml:space="preserve">Paired-End forward strand output of Sickle</w:t>
      </w:r>
      <w:r>
        <w:t xml:space="preserve"> </w:t>
      </w:r>
      <w:r>
        <w:t xml:space="preserve">to DM1_R1_trim</w:t>
      </w:r>
    </w:p>
    <w:p>
      <w:pPr>
        <w:pStyle w:val="Compact"/>
        <w:numPr>
          <w:numId w:val="1007"/>
          <w:ilvl w:val="0"/>
        </w:numPr>
      </w:pPr>
      <w:r>
        <w:t xml:space="preserve">Rename</w:t>
      </w:r>
      <w:r>
        <w:t xml:space="preserve"> </w:t>
      </w:r>
      <w:r>
        <w:rPr>
          <w:b/>
        </w:rPr>
        <w:t xml:space="preserve">Paired-End reverse strand output of Sickle</w:t>
      </w:r>
      <w:r>
        <w:t xml:space="preserve"> </w:t>
      </w:r>
      <w:r>
        <w:t xml:space="preserve">to DM1_R2_trim</w:t>
      </w:r>
    </w:p>
    <w:p>
      <w:pPr>
        <w:pStyle w:val="Compact"/>
        <w:numPr>
          <w:numId w:val="1007"/>
          <w:ilvl w:val="0"/>
        </w:numPr>
      </w:pPr>
      <w:r>
        <w:t xml:space="preserve">Perform a new fastqc analysis using the trimmed read as input.</w:t>
      </w:r>
    </w:p>
    <w:p>
      <w:pPr>
        <w:pStyle w:val="Compact"/>
        <w:numPr>
          <w:numId w:val="1007"/>
          <w:ilvl w:val="0"/>
        </w:numPr>
      </w:pPr>
      <w:r>
        <w:t xml:space="preserve">The number of reads should be reduced.</w:t>
      </w:r>
    </w:p>
    <w:p>
      <w:pPr>
        <w:pStyle w:val="Compact"/>
        <w:numPr>
          <w:numId w:val="1008"/>
          <w:ilvl w:val="0"/>
        </w:numPr>
      </w:pPr>
      <w:r>
        <w:t xml:space="preserve">What does the</w:t>
      </w:r>
      <w:r>
        <w:t xml:space="preserve"> </w:t>
      </w:r>
      <w:r>
        <w:rPr>
          <w:b/>
        </w:rPr>
        <w:t xml:space="preserve">Singletons from Paired-End</w:t>
      </w:r>
      <w:r>
        <w:t xml:space="preserve"> </w:t>
      </w:r>
      <w:r>
        <w:t xml:space="preserve">file contain ?</w:t>
      </w:r>
    </w:p>
    <w:p>
      <w:pPr>
        <w:pStyle w:val="Compact"/>
        <w:numPr>
          <w:numId w:val="1008"/>
          <w:ilvl w:val="0"/>
        </w:numPr>
      </w:pPr>
      <w:r>
        <w:t xml:space="preserve">Delete</w:t>
      </w:r>
      <w:r>
        <w:t xml:space="preserve"> </w:t>
      </w:r>
      <w:r>
        <w:rPr>
          <w:b/>
        </w:rPr>
        <w:t xml:space="preserve">Singletons from Paired-End</w:t>
      </w:r>
      <w:r>
        <w:t xml:space="preserve"> </w:t>
      </w:r>
      <w:r>
        <w:t xml:space="preserve">dataset.</w:t>
      </w:r>
    </w:p>
    <w:p>
      <w:pPr>
        <w:pStyle w:val="Compact"/>
        <w:numPr>
          <w:numId w:val="1008"/>
          <w:ilvl w:val="0"/>
        </w:numPr>
      </w:pPr>
      <w:r>
        <w:t xml:space="preserve">How many read to you retrieve after trimming ?</w:t>
      </w:r>
    </w:p>
    <w:p>
      <w:pPr>
        <w:pStyle w:val="Compact"/>
        <w:numPr>
          <w:numId w:val="1008"/>
          <w:ilvl w:val="0"/>
        </w:numPr>
      </w:pPr>
      <w:r>
        <w:t xml:space="preserve">How does it compare with the input fastq files ?</w:t>
      </w:r>
    </w:p>
    <w:p>
      <w:r>
        <w:pict>
          <v:rect style="width:0;height:1.5pt" o:hralign="center" o:hrstd="t" o:hr="t"/>
        </w:pict>
      </w:r>
    </w:p>
    <w:p>
      <w:pPr>
        <w:pStyle w:val="Heading3"/>
      </w:pPr>
      <w:bookmarkStart w:id="34" w:name="getting-the-sequence-of-mouse-chromosome-18-at-ucsc"/>
      <w:bookmarkEnd w:id="34"/>
      <w:r>
        <w:t xml:space="preserve">Getting the sequence of mouse chromosome 18 at UCSC</w:t>
      </w:r>
    </w:p>
    <w:p>
      <w:pPr>
        <w:pStyle w:val="FirstParagraph"/>
      </w:pPr>
      <w:r>
        <w:t xml:space="preserve">Most of the time the galaxy server will provide you with an already indexed genome that can be used by tophat to perform read alignment. In this practical, we would like to restrict the alignment to mouse chromosome 18 (this will be faster). We thus need to download the sequence of mouse chromosome 18. This sequence will be provided to tophat in the subsequent steps (tophat will perform sequence indexing internally by calling bowtie-build).</w:t>
      </w:r>
    </w:p>
    <w:p>
      <w:pPr>
        <w:pStyle w:val="BodyText"/>
      </w:pPr>
      <w:r>
        <w:t xml:space="preserve">The sequence of the chr18 (mm9 build) can be downloaded through the</w:t>
      </w:r>
      <w:r>
        <w:t xml:space="preserve"> </w:t>
      </w:r>
      <w:hyperlink r:id="rId35">
        <w:r>
          <w:rPr>
            <w:rStyle w:val="Hyperlink"/>
          </w:rPr>
          <w:t xml:space="preserve">UCSC web site</w:t>
        </w:r>
      </w:hyperlink>
      <w:r>
        <w:t xml:space="preserve">.</w:t>
      </w:r>
    </w:p>
    <w:p>
      <w:pPr>
        <w:pStyle w:val="Compact"/>
        <w:numPr>
          <w:numId w:val="1009"/>
          <w:ilvl w:val="0"/>
        </w:numPr>
      </w:pPr>
      <w:r>
        <w:t xml:space="preserve">Go to the UCSC ftp web site. Copy the link adress to</w:t>
      </w:r>
      <w:r>
        <w:t xml:space="preserve"> </w:t>
      </w:r>
      <w:r>
        <w:rPr>
          <w:b/>
        </w:rPr>
        <w:t xml:space="preserve">chr18.fa.gz</w:t>
      </w:r>
      <w:r>
        <w:t xml:space="preserve">.</w:t>
      </w:r>
    </w:p>
    <w:p>
      <w:pPr>
        <w:pStyle w:val="Compact"/>
        <w:numPr>
          <w:numId w:val="1009"/>
          <w:ilvl w:val="0"/>
        </w:numPr>
      </w:pPr>
      <w:r>
        <w:t xml:space="preserve">Select</w:t>
      </w:r>
      <w:r>
        <w:t xml:space="preserve"> </w:t>
      </w:r>
      <w:r>
        <w:rPr>
          <w:b/>
        </w:rPr>
        <w:t xml:space="preserve">Tools &gt; Get Data &gt; Upload File</w:t>
      </w:r>
      <w:r>
        <w:t xml:space="preserve">. In the text area (</w:t>
      </w:r>
      <w:r>
        <w:rPr>
          <w:b/>
        </w:rPr>
        <w:t xml:space="preserve">URL/Text</w:t>
      </w:r>
      <w:r>
        <w:t xml:space="preserve">) paste the link to the chr18 sequence.</w:t>
      </w:r>
    </w:p>
    <w:p>
      <w:pPr>
        <w:pStyle w:val="Compact"/>
        <w:numPr>
          <w:numId w:val="1009"/>
          <w:ilvl w:val="0"/>
        </w:numPr>
      </w:pPr>
      <w:r>
        <w:t xml:space="preserve">Select</w:t>
      </w:r>
      <w:r>
        <w:t xml:space="preserve"> </w:t>
      </w:r>
      <w:r>
        <w:rPr>
          <w:b/>
        </w:rPr>
        <w:t xml:space="preserve">fasta</w:t>
      </w:r>
      <w:r>
        <w:t xml:space="preserve"> </w:t>
      </w:r>
      <w:r>
        <w:t xml:space="preserve">as</w:t>
      </w:r>
      <w:r>
        <w:t xml:space="preserve"> </w:t>
      </w:r>
      <w:r>
        <w:rPr>
          <w:b/>
        </w:rPr>
        <w:t xml:space="preserve">File Format</w:t>
      </w:r>
      <w:r>
        <w:t xml:space="preserve"> </w:t>
      </w:r>
      <w:r>
        <w:t xml:space="preserve">and</w:t>
      </w:r>
      <w:r>
        <w:t xml:space="preserve"> </w:t>
      </w:r>
      <w:r>
        <w:rPr>
          <w:b/>
        </w:rPr>
        <w:t xml:space="preserve">mm9</w:t>
      </w:r>
      <w:r>
        <w:t xml:space="preserve"> </w:t>
      </w:r>
      <w:r>
        <w:t xml:space="preserve">as a reference genome. Press Execute to import the sequence into your history.</w:t>
      </w:r>
    </w:p>
    <w:p>
      <w:pPr>
        <w:pStyle w:val="Compact"/>
        <w:numPr>
          <w:numId w:val="1009"/>
          <w:ilvl w:val="0"/>
        </w:numPr>
      </w:pPr>
      <w:r>
        <w:t xml:space="preserve">Rename the record in the history to</w:t>
      </w:r>
      <w:r>
        <w:t xml:space="preserve"> </w:t>
      </w:r>
      <w:r>
        <w:rPr>
          <w:b/>
        </w:rPr>
        <w:t xml:space="preserve">chr18_mm9.fa</w:t>
      </w:r>
      <w:r>
        <w:t xml:space="preserve">.</w:t>
      </w:r>
    </w:p>
    <w:p>
      <w:pPr>
        <w:pStyle w:val="Compact"/>
        <w:numPr>
          <w:numId w:val="1010"/>
          <w:ilvl w:val="0"/>
        </w:numPr>
      </w:pPr>
      <w:r>
        <w:t xml:space="preserve">Check the first lines and last line of the file using head and tail respectively (</w:t>
      </w:r>
      <w:r>
        <w:rPr>
          <w:b/>
        </w:rPr>
        <w:t xml:space="preserve">Text Manipulation &gt; head-or-tail</w:t>
      </w:r>
      <w:r>
        <w:t xml:space="preserve">).</w:t>
      </w:r>
    </w:p>
    <w:p>
      <w:pPr>
        <w:pStyle w:val="Compact"/>
        <w:numPr>
          <w:numId w:val="1010"/>
          <w:ilvl w:val="0"/>
        </w:numPr>
      </w:pPr>
      <w:r>
        <w:t xml:space="preserve">How to you explained the N stretch inside the sequence ?</w:t>
      </w:r>
    </w:p>
    <w:p>
      <w:pPr>
        <w:pStyle w:val="FirstParagraph"/>
      </w:pPr>
      <w:r>
        <w:rPr>
          <w:b/>
        </w:rPr>
        <w:t xml:space="preserve">NB</w:t>
      </w:r>
      <w:r>
        <w:t xml:space="preserve">: the chromosome sequence can also be obtained from</w:t>
      </w:r>
      <w:r>
        <w:t xml:space="preserve"> </w:t>
      </w:r>
      <w:hyperlink r:id="rId36">
        <w:r>
          <w:rPr>
            <w:rStyle w:val="Hyperlink"/>
          </w:rPr>
          <w:t xml:space="preserve">ensembl ftp web site</w:t>
        </w:r>
      </w:hyperlink>
      <w:r>
        <w:t xml:space="preserve">.</w:t>
      </w:r>
    </w:p>
    <w:p>
      <w:r>
        <w:pict>
          <v:rect style="width:0;height:1.5pt" o:hralign="center" o:hrstd="t" o:hr="t"/>
        </w:pict>
      </w:r>
    </w:p>
    <w:p>
      <w:pPr>
        <w:pStyle w:val="Heading3"/>
      </w:pPr>
      <w:bookmarkStart w:id="37" w:name="getting-the-size-of-the-chromosomes"/>
      <w:bookmarkEnd w:id="37"/>
      <w:r>
        <w:t xml:space="preserve">Getting the size of the chromosomes</w:t>
      </w:r>
    </w:p>
    <w:p>
      <w:pPr>
        <w:pStyle w:val="FirstParagraph"/>
      </w:pPr>
      <w:r>
        <w:t xml:space="preserve">Several programs need to know about chromosome length to perform dedicated task. Chromosome information can be obtained using</w:t>
      </w:r>
      <w:r>
        <w:t xml:space="preserve"> </w:t>
      </w:r>
      <w:r>
        <w:rPr>
          <w:b/>
        </w:rPr>
        <w:t xml:space="preserve">UCSC</w:t>
      </w:r>
      <w:r>
        <w:t xml:space="preserve"> </w:t>
      </w:r>
      <w:r>
        <w:t xml:space="preserve">whose</w:t>
      </w:r>
      <w:r>
        <w:t xml:space="preserve"> </w:t>
      </w:r>
      <w:r>
        <w:rPr>
          <w:b/>
        </w:rPr>
        <w:t xml:space="preserve">table-browser</w:t>
      </w:r>
      <w:r>
        <w:t xml:space="preserve"> </w:t>
      </w:r>
      <w:r>
        <w:t xml:space="preserve">is interfaced in Galaxy.</w:t>
      </w:r>
    </w:p>
    <w:p>
      <w:pPr>
        <w:pStyle w:val="Compact"/>
        <w:numPr>
          <w:numId w:val="1011"/>
          <w:ilvl w:val="0"/>
        </w:numPr>
      </w:pPr>
      <w:r>
        <w:t xml:space="preserve">Use</w:t>
      </w:r>
      <w:r>
        <w:t xml:space="preserve"> </w:t>
      </w:r>
      <w:r>
        <w:rPr>
          <w:b/>
        </w:rPr>
        <w:t xml:space="preserve">Get Data &gt; UCSC Main table browser</w:t>
      </w:r>
      <w:r>
        <w:t xml:space="preserve">.</w:t>
      </w:r>
    </w:p>
    <w:p>
      <w:pPr>
        <w:pStyle w:val="Compact"/>
        <w:numPr>
          <w:numId w:val="1011"/>
          <w:ilvl w:val="0"/>
        </w:numPr>
      </w:pPr>
      <w:r>
        <w:t xml:space="preserve">Set :</w:t>
      </w:r>
      <w:r>
        <w:t xml:space="preserve"> </w:t>
      </w:r>
      <w:r>
        <w:rPr>
          <w:b/>
        </w:rPr>
        <w:t xml:space="preserve">Clade</w:t>
      </w:r>
      <w:r>
        <w:t xml:space="preserve"> </w:t>
      </w:r>
      <w:r>
        <w:t xml:space="preserve">to Mammal,</w:t>
      </w:r>
      <w:r>
        <w:t xml:space="preserve"> </w:t>
      </w:r>
      <w:r>
        <w:rPr>
          <w:b/>
        </w:rPr>
        <w:t xml:space="preserve">Genome</w:t>
      </w:r>
      <w:r>
        <w:t xml:space="preserve"> </w:t>
      </w:r>
      <w:r>
        <w:t xml:space="preserve">to Mouse,</w:t>
      </w:r>
      <w:r>
        <w:t xml:space="preserve"> </w:t>
      </w:r>
      <w:r>
        <w:rPr>
          <w:b/>
        </w:rPr>
        <w:t xml:space="preserve">assembly</w:t>
      </w:r>
      <w:r>
        <w:t xml:space="preserve"> </w:t>
      </w:r>
      <w:r>
        <w:t xml:space="preserve">to "July 2007 (NCBI37/mm9)",</w:t>
      </w:r>
      <w:r>
        <w:t xml:space="preserve"> </w:t>
      </w:r>
      <w:r>
        <w:rPr>
          <w:b/>
        </w:rPr>
        <w:t xml:space="preserve">group</w:t>
      </w:r>
      <w:r>
        <w:t xml:space="preserve"> </w:t>
      </w:r>
      <w:r>
        <w:t xml:space="preserve">to</w:t>
      </w:r>
      <w:r>
        <w:t xml:space="preserve"> </w:t>
      </w:r>
      <w:r>
        <w:rPr>
          <w:b/>
        </w:rPr>
        <w:t xml:space="preserve">All tables</w:t>
      </w:r>
      <w:r>
        <w:t xml:space="preserve">,</w:t>
      </w:r>
      <w:r>
        <w:t xml:space="preserve"> </w:t>
      </w:r>
      <w:r>
        <w:rPr>
          <w:b/>
        </w:rPr>
        <w:t xml:space="preserve">database</w:t>
      </w:r>
      <w:r>
        <w:t xml:space="preserve"> </w:t>
      </w:r>
      <w:r>
        <w:t xml:space="preserve">to mm9 and table to</w:t>
      </w:r>
      <w:r>
        <w:t xml:space="preserve"> </w:t>
      </w:r>
      <w:r>
        <w:rPr>
          <w:b/>
        </w:rPr>
        <w:t xml:space="preserve">chromInfo</w:t>
      </w:r>
      <w:r>
        <w:t xml:space="preserve">.</w:t>
      </w:r>
    </w:p>
    <w:p>
      <w:pPr>
        <w:pStyle w:val="Compact"/>
        <w:numPr>
          <w:numId w:val="1011"/>
          <w:ilvl w:val="0"/>
        </w:numPr>
      </w:pPr>
      <w:r>
        <w:t xml:space="preserve">Set</w:t>
      </w:r>
      <w:r>
        <w:t xml:space="preserve"> </w:t>
      </w:r>
      <w:r>
        <w:rPr>
          <w:b/>
        </w:rPr>
        <w:t xml:space="preserve">output format</w:t>
      </w:r>
      <w:r>
        <w:t xml:space="preserve"> </w:t>
      </w:r>
      <w:r>
        <w:t xml:space="preserve">to</w:t>
      </w:r>
      <w:r>
        <w:t xml:space="preserve"> </w:t>
      </w:r>
      <w:r>
        <w:rPr>
          <w:b/>
        </w:rPr>
        <w:t xml:space="preserve">all fields from selected table</w:t>
      </w:r>
      <w:r>
        <w:t xml:space="preserve"> </w:t>
      </w:r>
      <w:r>
        <w:t xml:space="preserve">and</w:t>
      </w:r>
      <w:r>
        <w:t xml:space="preserve"> </w:t>
      </w:r>
      <w:r>
        <w:rPr>
          <w:b/>
        </w:rPr>
        <w:t xml:space="preserve">Send output</w:t>
      </w:r>
      <w:r>
        <w:t xml:space="preserve"> </w:t>
      </w:r>
      <w:r>
        <w:t xml:space="preserve">to</w:t>
      </w:r>
      <w:r>
        <w:t xml:space="preserve"> </w:t>
      </w:r>
      <w:r>
        <w:rPr>
          <w:b/>
        </w:rPr>
        <w:t xml:space="preserve">Galaxy</w:t>
      </w:r>
      <w:r>
        <w:t xml:space="preserve">.</w:t>
      </w:r>
    </w:p>
    <w:p>
      <w:pPr>
        <w:pStyle w:val="Compact"/>
        <w:numPr>
          <w:numId w:val="1011"/>
          <w:ilvl w:val="0"/>
        </w:numPr>
      </w:pPr>
      <w:r>
        <w:t xml:space="preserve">In the new web page press</w:t>
      </w:r>
      <w:r>
        <w:t xml:space="preserve"> </w:t>
      </w:r>
      <w:r>
        <w:rPr>
          <w:b/>
        </w:rPr>
        <w:t xml:space="preserve">Send query to galaxy</w:t>
      </w:r>
      <w:r>
        <w:t xml:space="preserve">.</w:t>
      </w:r>
    </w:p>
    <w:p>
      <w:pPr>
        <w:pStyle w:val="Compact"/>
        <w:numPr>
          <w:numId w:val="1011"/>
          <w:ilvl w:val="0"/>
        </w:numPr>
      </w:pPr>
      <w:r>
        <w:t xml:space="preserve">Rename the dataset to</w:t>
      </w:r>
      <w:r>
        <w:t xml:space="preserve"> </w:t>
      </w:r>
      <w:r>
        <w:rPr>
          <w:b/>
        </w:rPr>
        <w:t xml:space="preserve">mm9_chrom_info_txt</w:t>
      </w:r>
      <w:r>
        <w:t xml:space="preserve">.</w:t>
      </w:r>
    </w:p>
    <w:p>
      <w:pPr>
        <w:pStyle w:val="Compact"/>
        <w:numPr>
          <w:numId w:val="1012"/>
          <w:ilvl w:val="0"/>
        </w:numPr>
      </w:pPr>
      <w:r>
        <w:t xml:space="preserve">What does this file content ?</w:t>
      </w:r>
    </w:p>
    <w:p>
      <w:pPr>
        <w:pStyle w:val="Compact"/>
        <w:numPr>
          <w:numId w:val="1012"/>
          <w:ilvl w:val="0"/>
        </w:numPr>
      </w:pPr>
      <w:r>
        <w:t xml:space="preserve">Use</w:t>
      </w:r>
      <w:r>
        <w:t xml:space="preserve"> </w:t>
      </w:r>
      <w:r>
        <w:rPr>
          <w:b/>
        </w:rPr>
        <w:t xml:space="preserve">Text Manipulation &gt; Cut</w:t>
      </w:r>
      <w:r>
        <w:t xml:space="preserve"> </w:t>
      </w:r>
      <w:r>
        <w:t xml:space="preserve">and</w:t>
      </w:r>
      <w:r>
        <w:t xml:space="preserve"> </w:t>
      </w:r>
      <w:r>
        <w:rPr>
          <w:b/>
        </w:rPr>
        <w:t xml:space="preserve">Statistics &gt; Summary Statistics</w:t>
      </w:r>
      <w:r>
        <w:t xml:space="preserve"> </w:t>
      </w:r>
      <w:r>
        <w:t xml:space="preserve">to compute the median size of a mouse chromosome.</w:t>
      </w:r>
    </w:p>
    <w:p>
      <w:r>
        <w:pict>
          <v:rect style="width:0;height:1.5pt" o:hralign="center" o:hrstd="t" o:hr="t"/>
        </w:pict>
      </w:r>
    </w:p>
    <w:p>
      <w:pPr>
        <w:pStyle w:val="Heading3"/>
      </w:pPr>
      <w:bookmarkStart w:id="38" w:name="getting-transcript-annotation-in-gtf-format"/>
      <w:bookmarkEnd w:id="38"/>
      <w:r>
        <w:t xml:space="preserve">Getting transcript annotation in gtf format</w:t>
      </w:r>
    </w:p>
    <w:p>
      <w:pPr>
        <w:pStyle w:val="FirstParagraph"/>
      </w:pPr>
      <w:r>
        <w:t xml:space="preserve">In order to provide topHat with the location of known exons in the human genome, we will download a file in GTF format (Gene transfer format). You can get more information about this format on</w:t>
      </w:r>
      <w:r>
        <w:t xml:space="preserve"> </w:t>
      </w:r>
      <w:hyperlink r:id="rId39">
        <w:r>
          <w:rPr>
            <w:rStyle w:val="Hyperlink"/>
          </w:rPr>
          <w:t xml:space="preserve">UCSC web site</w:t>
        </w:r>
      </w:hyperlink>
      <w:r>
        <w:t xml:space="preserve"> </w:t>
      </w:r>
      <w:r>
        <w:t xml:space="preserve">or</w:t>
      </w:r>
      <w:r>
        <w:t xml:space="preserve"> </w:t>
      </w:r>
      <w:hyperlink r:id="rId40">
        <w:r>
          <w:rPr>
            <w:rStyle w:val="Hyperlink"/>
          </w:rPr>
          <w:t xml:space="preserve">GENCODE</w:t>
        </w:r>
      </w:hyperlink>
      <w:r>
        <w:t xml:space="preserve"> </w:t>
      </w:r>
      <w:r>
        <w:t xml:space="preserve">web site.</w:t>
      </w:r>
    </w:p>
    <w:p>
      <w:pPr>
        <w:pStyle w:val="BodyText"/>
      </w:pPr>
      <w:r>
        <w:t xml:space="preserve">GTF file can be obtained both from</w:t>
      </w:r>
      <w:r>
        <w:t xml:space="preserve"> </w:t>
      </w:r>
      <w:r>
        <w:rPr>
          <w:b/>
        </w:rPr>
        <w:t xml:space="preserve">UCSC</w:t>
      </w:r>
      <w:r>
        <w:t xml:space="preserve"> </w:t>
      </w:r>
      <w:hyperlink r:id="rId41">
        <w:r>
          <w:rPr>
            <w:rStyle w:val="Hyperlink"/>
          </w:rPr>
          <w:t xml:space="preserve">table browser</w:t>
        </w:r>
      </w:hyperlink>
      <w:r>
        <w:t xml:space="preserve"> </w:t>
      </w:r>
      <w:r>
        <w:t xml:space="preserve">or</w:t>
      </w:r>
      <w:r>
        <w:t xml:space="preserve"> </w:t>
      </w:r>
      <w:r>
        <w:rPr>
          <w:b/>
        </w:rPr>
        <w:t xml:space="preserve">ensembl</w:t>
      </w:r>
      <w:r>
        <w:t xml:space="preserve"> </w:t>
      </w:r>
      <w:hyperlink r:id="rId36">
        <w:r>
          <w:rPr>
            <w:rStyle w:val="Hyperlink"/>
          </w:rPr>
          <w:t xml:space="preserve">ftp web site</w:t>
        </w:r>
      </w:hyperlink>
      <w:r>
        <w:t xml:space="preserve">.</w:t>
      </w:r>
    </w:p>
    <w:p>
      <w:pPr>
        <w:pStyle w:val="BodyText"/>
      </w:pPr>
      <w:r>
        <w:rPr>
          <w:b/>
        </w:rPr>
        <w:t xml:space="preserve">NB</w:t>
      </w:r>
      <w:r>
        <w:t xml:space="preserve">: it is very important at this step to ensure that the fasta file and the GTF file are obtained from the genome release (here mouse genome version mm9/GRCm37). The chromosome sequences and gene positions vary between genome releases.</w:t>
      </w:r>
    </w:p>
    <w:p>
      <w:pPr>
        <w:pStyle w:val="BodyText"/>
      </w:pPr>
      <w:r>
        <w:rPr>
          <w:b/>
        </w:rPr>
        <w:t xml:space="preserve">Here</w:t>
      </w:r>
      <w:r>
        <w:t xml:space="preserve"> </w:t>
      </w:r>
      <w:r>
        <w:t xml:space="preserve">we will use a GTF file containing information related to transcripts from mouse chromosome 18. This GTF file</w:t>
      </w:r>
      <w:r>
        <w:t xml:space="preserve"> </w:t>
      </w:r>
      <w:r>
        <w:rPr>
          <w:b/>
        </w:rPr>
        <w:t xml:space="preserve">was obtained from GENCODE</w:t>
      </w:r>
      <w:r>
        <w:t xml:space="preserve"> </w:t>
      </w:r>
      <w:hyperlink r:id="rId42">
        <w:r>
          <w:rPr>
            <w:rStyle w:val="Hyperlink"/>
          </w:rPr>
          <w:t xml:space="preserve">web site</w:t>
        </w:r>
      </w:hyperlink>
      <w:r>
        <w:t xml:space="preserve"> </w:t>
      </w:r>
      <w:r>
        <w:t xml:space="preserve">(Version M1 July 2011). Annotations are based on Ensembl server version 65.</w:t>
      </w:r>
    </w:p>
    <w:p>
      <w:pPr>
        <w:pStyle w:val="Compact"/>
        <w:numPr>
          <w:numId w:val="1013"/>
          <w:ilvl w:val="0"/>
        </w:numPr>
      </w:pPr>
      <w:r>
        <w:t xml:space="preserve">Select</w:t>
      </w:r>
      <w:r>
        <w:t xml:space="preserve"> </w:t>
      </w:r>
      <w:r>
        <w:rPr>
          <w:b/>
        </w:rPr>
        <w:t xml:space="preserve">Shared Data &gt; Data Libraries &gt; TlemCen 2016 &gt; GTF &gt; chr18_20M-50M_gencode_vM1.gtf &gt; Import this dataset into selected history</w:t>
      </w:r>
      <w:r>
        <w:t xml:space="preserve">. In the new window select</w:t>
      </w:r>
      <w:r>
        <w:t xml:space="preserve"> </w:t>
      </w:r>
      <w:r>
        <w:rPr>
          <w:b/>
        </w:rPr>
        <w:t xml:space="preserve">DM1</w:t>
      </w:r>
      <w:r>
        <w:t xml:space="preserve"> </w:t>
      </w:r>
      <w:r>
        <w:t xml:space="preserve">as</w:t>
      </w:r>
      <w:r>
        <w:t xml:space="preserve"> </w:t>
      </w:r>
      <w:r>
        <w:rPr>
          <w:b/>
        </w:rPr>
        <w:t xml:space="preserve">Destination history</w:t>
      </w:r>
      <w:r>
        <w:t xml:space="preserve">. Click on</w:t>
      </w:r>
      <w:r>
        <w:t xml:space="preserve"> </w:t>
      </w:r>
      <w:r>
        <w:rPr>
          <w:b/>
        </w:rPr>
        <w:t xml:space="preserve">Import library dataset</w:t>
      </w:r>
      <w:r>
        <w:t xml:space="preserve">.</w:t>
      </w:r>
    </w:p>
    <w:p>
      <w:pPr>
        <w:pStyle w:val="Compact"/>
        <w:numPr>
          <w:numId w:val="1013"/>
          <w:ilvl w:val="0"/>
        </w:numPr>
      </w:pPr>
      <w:r>
        <w:t xml:space="preserve">Select</w:t>
      </w:r>
      <w:r>
        <w:t xml:space="preserve"> </w:t>
      </w:r>
      <w:r>
        <w:rPr>
          <w:b/>
        </w:rPr>
        <w:t xml:space="preserve">Analyse Data</w:t>
      </w:r>
      <w:r>
        <w:t xml:space="preserve"> </w:t>
      </w:r>
      <w:r>
        <w:t xml:space="preserve">in the upper menu.**.</w:t>
      </w:r>
    </w:p>
    <w:p>
      <w:pPr>
        <w:pStyle w:val="Compact"/>
        <w:numPr>
          <w:numId w:val="1014"/>
          <w:ilvl w:val="0"/>
        </w:numPr>
      </w:pPr>
      <w:r>
        <w:t xml:space="preserve">Check the first lines of the GTF file. What kind of information are enclosed in this file ?</w:t>
      </w:r>
    </w:p>
    <w:p>
      <w:r>
        <w:pict>
          <v:rect style="width:0;height:1.5pt" o:hralign="center" o:hrstd="t" o:hr="t"/>
        </w:pict>
      </w:r>
    </w:p>
    <w:p>
      <w:pPr>
        <w:pStyle w:val="Heading3"/>
      </w:pPr>
      <w:bookmarkStart w:id="43" w:name="mapping-read-with-tophat"/>
      <w:bookmarkEnd w:id="43"/>
      <w:r>
        <w:t xml:space="preserve">Mapping read with TopHat</w:t>
      </w:r>
    </w:p>
    <w:p>
      <w:pPr>
        <w:pStyle w:val="FirstParagraph"/>
      </w:pPr>
      <w:r>
        <w:t xml:space="preserve">TopHat is a fast splice-aware junction mapper for RNA-Seq reads. It aligns RNA-Seq reads to mammalian-sized genomes using the ultra high-throughput short read aligner Bowtie, and then analyzes the mapping results to identify splice junctions between exons.</w:t>
      </w:r>
    </w:p>
    <w:p>
      <w:pPr>
        <w:pStyle w:val="BodyText"/>
      </w:pPr>
      <w:r>
        <w:t xml:space="preserve">We will start by mapping the reads corresponding to control sample.</w:t>
      </w:r>
    </w:p>
    <w:p>
      <w:pPr>
        <w:pStyle w:val="Compact"/>
        <w:numPr>
          <w:numId w:val="1015"/>
          <w:ilvl w:val="0"/>
        </w:numPr>
      </w:pPr>
      <w:r>
        <w:t xml:space="preserve">Select</w:t>
      </w:r>
      <w:r>
        <w:t xml:space="preserve"> </w:t>
      </w:r>
      <w:r>
        <w:rPr>
          <w:b/>
        </w:rPr>
        <w:t xml:space="preserve">NGS: Mapping &gt; Tophat2</w:t>
      </w:r>
      <w:r>
        <w:t xml:space="preserve"> </w:t>
      </w:r>
      <w:r>
        <w:t xml:space="preserve">from the toolbox.</w:t>
      </w:r>
    </w:p>
    <w:p>
      <w:pPr>
        <w:pStyle w:val="Compact"/>
        <w:numPr>
          <w:numId w:val="1015"/>
          <w:ilvl w:val="0"/>
        </w:numPr>
      </w:pPr>
      <w:r>
        <w:t xml:space="preserve">Set "Is this library mate-paired?:" to "Paired-end".</w:t>
      </w:r>
    </w:p>
    <w:p>
      <w:pPr>
        <w:pStyle w:val="Compact"/>
        <w:numPr>
          <w:numId w:val="1015"/>
          <w:ilvl w:val="0"/>
        </w:numPr>
      </w:pPr>
      <w:r>
        <w:t xml:space="preserve">Set</w:t>
      </w:r>
      <w:r>
        <w:t xml:space="preserve"> </w:t>
      </w:r>
      <w:r>
        <w:rPr>
          <w:b/>
        </w:rPr>
        <w:t xml:space="preserve">RNA-Seq FASTQ file, forward reads</w:t>
      </w:r>
      <w:r>
        <w:t xml:space="preserve"> </w:t>
      </w:r>
      <w:r>
        <w:t xml:space="preserve">to "DM1_R1_trim".</w:t>
      </w:r>
    </w:p>
    <w:p>
      <w:pPr>
        <w:pStyle w:val="Compact"/>
        <w:numPr>
          <w:numId w:val="1015"/>
          <w:ilvl w:val="0"/>
        </w:numPr>
      </w:pPr>
      <w:r>
        <w:t xml:space="preserve">Set</w:t>
      </w:r>
      <w:r>
        <w:t xml:space="preserve"> </w:t>
      </w:r>
      <w:r>
        <w:rPr>
          <w:b/>
        </w:rPr>
        <w:t xml:space="preserve">RNA-Seq FASTQ file, reverse reads</w:t>
      </w:r>
      <w:r>
        <w:t xml:space="preserve"> </w:t>
      </w:r>
      <w:r>
        <w:t xml:space="preserve">to "DM1_R2_trim".</w:t>
      </w:r>
    </w:p>
    <w:p>
      <w:pPr>
        <w:pStyle w:val="Compact"/>
        <w:numPr>
          <w:numId w:val="1015"/>
          <w:ilvl w:val="0"/>
        </w:numPr>
      </w:pPr>
      <w:r>
        <w:t xml:space="preserve">Set</w:t>
      </w:r>
      <w:r>
        <w:t xml:space="preserve"> </w:t>
      </w:r>
      <w:r>
        <w:rPr>
          <w:b/>
        </w:rPr>
        <w:t xml:space="preserve">Use a built in reference genome or one from your history</w:t>
      </w:r>
      <w:r>
        <w:t xml:space="preserve"> </w:t>
      </w:r>
      <w:r>
        <w:t xml:space="preserve">to "Use a genome from history".</w:t>
      </w:r>
    </w:p>
    <w:p>
      <w:pPr>
        <w:pStyle w:val="Compact"/>
        <w:numPr>
          <w:numId w:val="1015"/>
          <w:ilvl w:val="0"/>
        </w:numPr>
      </w:pPr>
      <w:r>
        <w:t xml:space="preserve">Set</w:t>
      </w:r>
      <w:r>
        <w:t xml:space="preserve"> </w:t>
      </w:r>
      <w:r>
        <w:rPr>
          <w:b/>
        </w:rPr>
        <w:t xml:space="preserve">Select the reference genome</w:t>
      </w:r>
      <w:r>
        <w:t xml:space="preserve"> </w:t>
      </w:r>
      <w:r>
        <w:t xml:space="preserve">to</w:t>
      </w:r>
      <w:r>
        <w:t xml:space="preserve"> </w:t>
      </w:r>
      <w:r>
        <w:rPr>
          <w:b/>
        </w:rPr>
        <w:t xml:space="preserve">chr18_mm9.fa</w:t>
      </w:r>
      <w:r>
        <w:t xml:space="preserve">.</w:t>
      </w:r>
    </w:p>
    <w:p>
      <w:pPr>
        <w:pStyle w:val="Compact"/>
        <w:numPr>
          <w:numId w:val="1015"/>
          <w:ilvl w:val="0"/>
        </w:numPr>
      </w:pPr>
      <w:r>
        <w:t xml:space="preserve">Set</w:t>
      </w:r>
      <w:r>
        <w:t xml:space="preserve"> </w:t>
      </w:r>
      <w:r>
        <w:rPr>
          <w:b/>
        </w:rPr>
        <w:t xml:space="preserve">TopHat settings to use</w:t>
      </w:r>
      <w:r>
        <w:t xml:space="preserve"> </w:t>
      </w:r>
      <w:r>
        <w:t xml:space="preserve">to</w:t>
      </w:r>
      <w:r>
        <w:t xml:space="preserve"> </w:t>
      </w:r>
      <w:r>
        <w:rPr>
          <w:b/>
        </w:rPr>
        <w:t xml:space="preserve">Full parameter list</w:t>
      </w:r>
      <w:r>
        <w:t xml:space="preserve">.</w:t>
      </w:r>
    </w:p>
    <w:p>
      <w:pPr>
        <w:pStyle w:val="Compact"/>
        <w:numPr>
          <w:numId w:val="1015"/>
          <w:ilvl w:val="0"/>
        </w:numPr>
      </w:pPr>
      <w:r>
        <w:t xml:space="preserve">Set</w:t>
      </w:r>
      <w:r>
        <w:t xml:space="preserve"> </w:t>
      </w:r>
      <w:r>
        <w:rPr>
          <w:b/>
        </w:rPr>
        <w:t xml:space="preserve">Maximum number of alignments to be allowed</w:t>
      </w:r>
      <w:r>
        <w:t xml:space="preserve"> </w:t>
      </w:r>
      <w:r>
        <w:t xml:space="preserve">to 1.</w:t>
      </w:r>
    </w:p>
    <w:p>
      <w:pPr>
        <w:pStyle w:val="Compact"/>
        <w:numPr>
          <w:numId w:val="1015"/>
          <w:ilvl w:val="0"/>
        </w:numPr>
      </w:pPr>
      <w:r>
        <w:t xml:space="preserve">Set</w:t>
      </w:r>
      <w:r>
        <w:t xml:space="preserve"> </w:t>
      </w:r>
      <w:r>
        <w:rPr>
          <w:b/>
        </w:rPr>
        <w:t xml:space="preserve">Library Type</w:t>
      </w:r>
      <w:r>
        <w:t xml:space="preserve"> </w:t>
      </w:r>
      <w:r>
        <w:t xml:space="preserve">to</w:t>
      </w:r>
      <w:r>
        <w:t xml:space="preserve"> </w:t>
      </w:r>
      <w:r>
        <w:rPr>
          <w:b/>
        </w:rPr>
        <w:t xml:space="preserve">FR First strand</w:t>
      </w:r>
      <w:r>
        <w:t xml:space="preserve">.</w:t>
      </w:r>
    </w:p>
    <w:p>
      <w:pPr>
        <w:pStyle w:val="Compact"/>
        <w:numPr>
          <w:numId w:val="1015"/>
          <w:ilvl w:val="0"/>
        </w:numPr>
      </w:pPr>
      <w:r>
        <w:t xml:space="preserve">Set</w:t>
      </w:r>
      <w:r>
        <w:t xml:space="preserve"> </w:t>
      </w:r>
      <w:r>
        <w:rPr>
          <w:b/>
        </w:rPr>
        <w:t xml:space="preserve">Use Own Junctions</w:t>
      </w:r>
      <w:r>
        <w:rPr>
          <w:b/>
        </w:rPr>
        <w:t xml:space="preserve"> </w:t>
      </w:r>
      <w:r>
        <w:t xml:space="preserve"> </w:t>
      </w:r>
      <w:r>
        <w:t xml:space="preserve">to</w:t>
      </w:r>
      <w:r>
        <w:t xml:space="preserve"> </w:t>
      </w:r>
      <w:r>
        <w:rPr>
          <w:b/>
        </w:rPr>
        <w:t xml:space="preserve">yes</w:t>
      </w:r>
      <w:r>
        <w:t xml:space="preserve">.</w:t>
      </w:r>
    </w:p>
    <w:p>
      <w:pPr>
        <w:pStyle w:val="Compact"/>
        <w:numPr>
          <w:numId w:val="1015"/>
          <w:ilvl w:val="0"/>
        </w:numPr>
      </w:pPr>
      <w:r>
        <w:t xml:space="preserve">Set</w:t>
      </w:r>
      <w:r>
        <w:t xml:space="preserve"> </w:t>
      </w:r>
      <w:r>
        <w:rPr>
          <w:b/>
        </w:rPr>
        <w:t xml:space="preserve">Use Gene Annotation Model</w:t>
      </w:r>
      <w:r>
        <w:t xml:space="preserve"> </w:t>
      </w:r>
      <w:r>
        <w:t xml:space="preserve">to</w:t>
      </w:r>
      <w:r>
        <w:t xml:space="preserve"> </w:t>
      </w:r>
      <w:r>
        <w:rPr>
          <w:b/>
        </w:rPr>
        <w:t xml:space="preserve">yes</w:t>
      </w:r>
      <w:r>
        <w:t xml:space="preserve">.</w:t>
      </w:r>
    </w:p>
    <w:p>
      <w:pPr>
        <w:pStyle w:val="Compact"/>
        <w:numPr>
          <w:numId w:val="1015"/>
          <w:ilvl w:val="0"/>
        </w:numPr>
      </w:pPr>
      <w:r>
        <w:t xml:space="preserve">Set</w:t>
      </w:r>
      <w:r>
        <w:t xml:space="preserve"> </w:t>
      </w:r>
      <w:r>
        <w:rPr>
          <w:b/>
        </w:rPr>
        <w:t xml:space="preserve">Gene Model Annotations</w:t>
      </w:r>
      <w:r>
        <w:t xml:space="preserve"> </w:t>
      </w:r>
      <w:r>
        <w:t xml:space="preserve">to ** chr18_20M-50M_gencode_vM1.gtf**.</w:t>
      </w:r>
    </w:p>
    <w:p>
      <w:pPr>
        <w:pStyle w:val="Compact"/>
        <w:numPr>
          <w:numId w:val="1015"/>
          <w:ilvl w:val="0"/>
        </w:numPr>
      </w:pPr>
      <w:r>
        <w:t xml:space="preserve">Press</w:t>
      </w:r>
      <w:r>
        <w:t xml:space="preserve"> </w:t>
      </w:r>
      <w:r>
        <w:rPr>
          <w:b/>
        </w:rPr>
        <w:t xml:space="preserve">Execute</w:t>
      </w:r>
      <w:r>
        <w:t xml:space="preserve">.</w:t>
      </w:r>
    </w:p>
    <w:p>
      <w:pPr>
        <w:pStyle w:val="Compact"/>
        <w:numPr>
          <w:numId w:val="1015"/>
          <w:ilvl w:val="0"/>
        </w:numPr>
      </w:pPr>
      <w:r>
        <w:t xml:space="preserve">Rename the</w:t>
      </w:r>
      <w:r>
        <w:t xml:space="preserve"> </w:t>
      </w:r>
      <w:r>
        <w:rPr>
          <w:b/>
        </w:rPr>
        <w:t xml:space="preserve">accepted_hits</w:t>
      </w:r>
      <w:r>
        <w:t xml:space="preserve"> </w:t>
      </w:r>
      <w:r>
        <w:t xml:space="preserve">dataset to</w:t>
      </w:r>
      <w:r>
        <w:t xml:space="preserve"> </w:t>
      </w:r>
      <w:r>
        <w:rPr>
          <w:b/>
        </w:rPr>
        <w:t xml:space="preserve">DM1_alignments</w:t>
      </w:r>
      <w:r>
        <w:t xml:space="preserve">.</w:t>
      </w:r>
    </w:p>
    <w:p>
      <w:pPr>
        <w:pStyle w:val="Compact"/>
        <w:numPr>
          <w:numId w:val="1015"/>
          <w:ilvl w:val="0"/>
        </w:numPr>
      </w:pPr>
      <w:r>
        <w:t xml:space="preserve">Rename the 'splice-junction' bed file to DM1_splice_junctions.bed.</w:t>
      </w:r>
    </w:p>
    <w:p>
      <w:pPr>
        <w:pStyle w:val="FirstParagraph"/>
      </w:pPr>
      <w:r>
        <w:rPr>
          <w:b/>
        </w:rPr>
        <w:t xml:space="preserve">NB:</w:t>
      </w:r>
      <w:r>
        <w:t xml:space="preserve"> </w:t>
      </w:r>
      <w:r>
        <w:t xml:space="preserve">By default tophat will accept reads whose genomic mapping is ambiguous. This multi-mapped reads may be problematic in the downstream analysis. Indeed, keeping them may introduce spurious transcript models when trying to reconstruct underlying transcripts. However discarding them may also be problematic when computing expression levels of gene families. The</w:t>
      </w:r>
      <w:r>
        <w:t xml:space="preserve"> </w:t>
      </w:r>
      <w:r>
        <w:rPr>
          <w:b/>
        </w:rPr>
        <w:t xml:space="preserve">Maximum number of alignments to be allowed</w:t>
      </w:r>
      <w:r>
        <w:t xml:space="preserve"> </w:t>
      </w:r>
      <w:r>
        <w:t xml:space="preserve">argument instructs TopHat to allow up to this many alignments to the reference for a given read, and choose the alignments based on their alignment scores if there are more than this number. The default is 20 for read mapping. Depending on the need, more stringent policy may be choosen (e.g setting "Maximum number of alignments to be allowed" to 1 indicates that muti-mapped reads should be discarded). Additional arguments are available in the command line version of tophat including -x/--transcriptome-max-hits and -M/--prefilter-multihits.</w:t>
      </w:r>
    </w:p>
    <w:p>
      <w:pPr>
        <w:pStyle w:val="Compact"/>
        <w:numPr>
          <w:numId w:val="1016"/>
          <w:ilvl w:val="0"/>
        </w:numPr>
      </w:pPr>
      <w:r>
        <w:t xml:space="preserve">Is this GTF mandatory for tophat ?</w:t>
      </w:r>
    </w:p>
    <w:p>
      <w:pPr>
        <w:pStyle w:val="Compact"/>
        <w:numPr>
          <w:numId w:val="1016"/>
          <w:ilvl w:val="0"/>
        </w:numPr>
      </w:pPr>
      <w:r>
        <w:t xml:space="preserve">What is the benefit of providing tophat with a GTF ?</w:t>
      </w:r>
    </w:p>
    <w:p>
      <w:pPr>
        <w:pStyle w:val="Compact"/>
        <w:numPr>
          <w:numId w:val="1016"/>
          <w:ilvl w:val="0"/>
        </w:numPr>
      </w:pPr>
      <w:r>
        <w:t xml:space="preserve">What are the benefits and drawbacks when selecting 1 for argument</w:t>
      </w:r>
      <w:r>
        <w:t xml:space="preserve"> </w:t>
      </w:r>
      <w:r>
        <w:rPr>
          <w:b/>
        </w:rPr>
        <w:t xml:space="preserve">Maximum number of alignments to be allowed</w:t>
      </w:r>
      <w:r>
        <w:t xml:space="preserve"> </w:t>
      </w:r>
      <w:r>
        <w:t xml:space="preserve">? What is your feeling ?</w:t>
      </w:r>
    </w:p>
    <w:p>
      <w:r>
        <w:pict>
          <v:rect style="width:0;height:1.5pt" o:hralign="center" o:hrstd="t" o:hr="t"/>
        </w:pict>
      </w:r>
    </w:p>
    <w:p>
      <w:pPr>
        <w:pStyle w:val="Heading3"/>
      </w:pPr>
      <w:bookmarkStart w:id="44" w:name="checking-the-number-of-aligned-reads"/>
      <w:bookmarkEnd w:id="44"/>
      <w:r>
        <w:t xml:space="preserve">Checking the number of aligned reads</w:t>
      </w:r>
    </w:p>
    <w:p>
      <w:pPr>
        <w:pStyle w:val="FirstParagraph"/>
      </w:pPr>
      <w:r>
        <w:t xml:space="preserve">We will used</w:t>
      </w:r>
      <w:r>
        <w:t xml:space="preserve"> </w:t>
      </w:r>
      <w:r>
        <w:rPr>
          <w:b/>
        </w:rPr>
        <w:t xml:space="preserve">samtools flagstat</w:t>
      </w:r>
      <w:r>
        <w:t xml:space="preserve"> </w:t>
      </w:r>
      <w:r>
        <w:t xml:space="preserve">to assess the number of aligned read available in the bam file.</w:t>
      </w:r>
    </w:p>
    <w:p>
      <w:pPr>
        <w:pStyle w:val="Compact"/>
        <w:numPr>
          <w:numId w:val="1017"/>
          <w:ilvl w:val="0"/>
        </w:numPr>
      </w:pPr>
      <w:r>
        <w:t xml:space="preserve">Select</w:t>
      </w:r>
      <w:r>
        <w:t xml:space="preserve"> </w:t>
      </w:r>
      <w:r>
        <w:rPr>
          <w:b/>
        </w:rPr>
        <w:t xml:space="preserve">Statistics &gt; flagstat</w:t>
      </w:r>
      <w:r>
        <w:t xml:space="preserve">.</w:t>
      </w:r>
    </w:p>
    <w:p>
      <w:pPr>
        <w:pStyle w:val="Compact"/>
        <w:numPr>
          <w:numId w:val="1017"/>
          <w:ilvl w:val="0"/>
        </w:numPr>
      </w:pPr>
      <w:r>
        <w:t xml:space="preserve">Select the</w:t>
      </w:r>
      <w:r>
        <w:t xml:space="preserve"> </w:t>
      </w:r>
      <w:r>
        <w:rPr>
          <w:b/>
        </w:rPr>
        <w:t xml:space="preserve">BAM</w:t>
      </w:r>
      <w:r>
        <w:t xml:space="preserve"> </w:t>
      </w:r>
      <w:r>
        <w:t xml:space="preserve">file and press</w:t>
      </w:r>
      <w:r>
        <w:t xml:space="preserve"> </w:t>
      </w:r>
      <w:r>
        <w:rPr>
          <w:b/>
        </w:rPr>
        <w:t xml:space="preserve">Execute</w:t>
      </w:r>
      <w:r>
        <w:t xml:space="preserve">.</w:t>
      </w:r>
    </w:p>
    <w:p>
      <w:pPr>
        <w:pStyle w:val="Compact"/>
        <w:numPr>
          <w:numId w:val="1018"/>
          <w:ilvl w:val="0"/>
        </w:numPr>
      </w:pPr>
      <w:r>
        <w:t xml:space="preserve">Check the statistics. Is that expected ?</w:t>
      </w:r>
    </w:p>
    <w:p>
      <w:pPr>
        <w:pStyle w:val="Compact"/>
        <w:numPr>
          <w:numId w:val="1018"/>
          <w:ilvl w:val="0"/>
        </w:numPr>
      </w:pPr>
      <w:r>
        <w:t xml:space="preserve">How does it compare with the input right-end and left-end fastq files ?</w:t>
      </w:r>
    </w:p>
    <w:p>
      <w:pPr>
        <w:pStyle w:val="Compact"/>
        <w:numPr>
          <w:numId w:val="1019"/>
          <w:ilvl w:val="0"/>
        </w:numPr>
      </w:pPr>
      <w:r>
        <w:t xml:space="preserve">How does it compare with the number of trimmed reads ?</w:t>
      </w:r>
    </w:p>
    <w:p>
      <w:pPr>
        <w:pStyle w:val="Compact"/>
        <w:numPr>
          <w:numId w:val="1019"/>
          <w:ilvl w:val="0"/>
        </w:numPr>
      </w:pPr>
      <w:r>
        <w:t xml:space="preserve">How does it compare with the number of raw reads ?</w:t>
      </w:r>
    </w:p>
    <w:p>
      <w:r>
        <w:pict>
          <v:rect style="width:0;height:1.5pt" o:hralign="center" o:hrstd="t" o:hr="t"/>
        </w:pict>
      </w:r>
    </w:p>
    <w:p>
      <w:pPr>
        <w:pStyle w:val="Heading3"/>
      </w:pPr>
      <w:bookmarkStart w:id="45" w:name="viewing-the-results-with-integrated-genome-browser-igv."/>
      <w:bookmarkEnd w:id="45"/>
      <w:r>
        <w:t xml:space="preserve">Viewing the results with Integrated Genome Browser (IGV).</w:t>
      </w:r>
    </w:p>
    <w:p>
      <w:pPr>
        <w:pStyle w:val="FirstParagraph"/>
      </w:pPr>
      <w:r>
        <w:t xml:space="preserve">The Integrative Genomics Viewer (IGV) is a high-performance visualization tool for interactive exploration of large, integrated genomic datasets. It supports a wide variety of data types, including array-based and next-generation sequence data, and genomic annotations.</w:t>
      </w:r>
    </w:p>
    <w:p>
      <w:pPr>
        <w:pStyle w:val="Compact"/>
        <w:numPr>
          <w:numId w:val="1020"/>
          <w:ilvl w:val="0"/>
        </w:numPr>
      </w:pPr>
      <w:r>
        <w:t xml:space="preserve">Create an IGV account</w:t>
      </w:r>
      <w:r>
        <w:t xml:space="preserve"> </w:t>
      </w:r>
      <w:hyperlink r:id="rId46">
        <w:r>
          <w:rPr>
            <w:rStyle w:val="Hyperlink"/>
          </w:rPr>
          <w:t xml:space="preserve">here</w:t>
        </w:r>
      </w:hyperlink>
      <w:r>
        <w:t xml:space="preserve">.</w:t>
      </w:r>
    </w:p>
    <w:p>
      <w:pPr>
        <w:pStyle w:val="Compact"/>
        <w:numPr>
          <w:numId w:val="1020"/>
          <w:ilvl w:val="0"/>
        </w:numPr>
      </w:pPr>
      <w:r>
        <w:t xml:space="preserve">Download IGV and launch it with 750 MB or 1.2 Gb depending of your machine.</w:t>
      </w:r>
    </w:p>
    <w:p>
      <w:pPr>
        <w:pStyle w:val="Compact"/>
        <w:numPr>
          <w:numId w:val="1020"/>
          <w:ilvl w:val="0"/>
        </w:numPr>
      </w:pPr>
      <w:r>
        <w:t xml:space="preserve">Select</w:t>
      </w:r>
      <w:r>
        <w:t xml:space="preserve"> </w:t>
      </w:r>
      <w:r>
        <w:rPr>
          <w:b/>
        </w:rPr>
        <w:t xml:space="preserve">mm9</w:t>
      </w:r>
      <w:r>
        <w:t xml:space="preserve"> </w:t>
      </w:r>
      <w:r>
        <w:t xml:space="preserve">as a genome and browse to</w:t>
      </w:r>
      <w:r>
        <w:t xml:space="preserve"> </w:t>
      </w:r>
      <w:r>
        <w:rPr>
          <w:b/>
        </w:rPr>
        <w:t xml:space="preserve">chromosome 18</w:t>
      </w:r>
      <w:r>
        <w:t xml:space="preserve">.</w:t>
      </w:r>
    </w:p>
    <w:p>
      <w:pPr>
        <w:pStyle w:val="Compact"/>
        <w:numPr>
          <w:numId w:val="1020"/>
          <w:ilvl w:val="0"/>
        </w:numPr>
      </w:pPr>
      <w:r>
        <w:t xml:space="preserve">In galaxy select tophat result (bam format) and download the</w:t>
      </w:r>
      <w:r>
        <w:t xml:space="preserve"> </w:t>
      </w:r>
      <w:r>
        <w:rPr>
          <w:b/>
        </w:rPr>
        <w:t xml:space="preserve">bam</w:t>
      </w:r>
      <w:r>
        <w:t xml:space="preserve"> </w:t>
      </w:r>
      <w:r>
        <w:t xml:space="preserve">file.</w:t>
      </w:r>
    </w:p>
    <w:p>
      <w:pPr>
        <w:pStyle w:val="Compact"/>
        <w:numPr>
          <w:numId w:val="1020"/>
          <w:ilvl w:val="0"/>
        </w:numPr>
      </w:pPr>
      <w:r>
        <w:t xml:space="preserve">In galaxy select tophat result (bam format) and download the</w:t>
      </w:r>
      <w:r>
        <w:t xml:space="preserve"> </w:t>
      </w:r>
      <w:r>
        <w:rPr>
          <w:b/>
        </w:rPr>
        <w:t xml:space="preserve">bai</w:t>
      </w:r>
      <w:r>
        <w:t xml:space="preserve"> </w:t>
      </w:r>
      <w:r>
        <w:t xml:space="preserve">file.</w:t>
      </w:r>
    </w:p>
    <w:p>
      <w:pPr>
        <w:pStyle w:val="Compact"/>
        <w:numPr>
          <w:numId w:val="1020"/>
          <w:ilvl w:val="0"/>
        </w:numPr>
      </w:pPr>
      <w:r>
        <w:t xml:space="preserve">In IGV, go to the</w:t>
      </w:r>
      <w:r>
        <w:t xml:space="preserve"> </w:t>
      </w:r>
      <w:r>
        <w:rPr>
          <w:b/>
        </w:rPr>
        <w:t xml:space="preserve">Egr1</w:t>
      </w:r>
      <w:r>
        <w:t xml:space="preserve"> </w:t>
      </w:r>
      <w:r>
        <w:t xml:space="preserve">gene (by typing 'Egr1' in the</w:t>
      </w:r>
      <w:r>
        <w:t xml:space="preserve"> </w:t>
      </w:r>
      <w:r>
        <w:rPr>
          <w:b/>
        </w:rPr>
        <w:t xml:space="preserve">GO</w:t>
      </w:r>
      <w:r>
        <w:t xml:space="preserve"> </w:t>
      </w:r>
      <w:r>
        <w:t xml:space="preserve">text area).</w:t>
      </w:r>
    </w:p>
    <w:p>
      <w:pPr>
        <w:pStyle w:val="Compact"/>
        <w:numPr>
          <w:numId w:val="1020"/>
          <w:ilvl w:val="0"/>
        </w:numPr>
      </w:pPr>
      <w:r>
        <w:t xml:space="preserve">Zoom to view alignments.</w:t>
      </w:r>
    </w:p>
    <w:p>
      <w:pPr>
        <w:pStyle w:val="Compact"/>
        <w:numPr>
          <w:numId w:val="1020"/>
          <w:ilvl w:val="0"/>
        </w:numPr>
      </w:pPr>
      <w:r>
        <w:t xml:space="preserve">In the left panel right click on the bam file name and select</w:t>
      </w:r>
      <w:r>
        <w:t xml:space="preserve"> </w:t>
      </w:r>
      <w:r>
        <w:rPr>
          <w:b/>
        </w:rPr>
        <w:t xml:space="preserve">View as pairs</w:t>
      </w:r>
      <w:r>
        <w:t xml:space="preserve">.</w:t>
      </w:r>
    </w:p>
    <w:p>
      <w:pPr>
        <w:pStyle w:val="Compact"/>
        <w:numPr>
          <w:numId w:val="1020"/>
          <w:ilvl w:val="0"/>
        </w:numPr>
      </w:pPr>
      <w:r>
        <w:t xml:space="preserve">In the left panel right click on the bam file name and set</w:t>
      </w:r>
      <w:r>
        <w:t xml:space="preserve"> </w:t>
      </w:r>
      <w:r>
        <w:rPr>
          <w:b/>
        </w:rPr>
        <w:t xml:space="preserve">Color Alignments by &gt; Read strand</w:t>
      </w:r>
      <w:r>
        <w:t xml:space="preserve">.</w:t>
      </w:r>
    </w:p>
    <w:p>
      <w:pPr>
        <w:pStyle w:val="Compact"/>
        <w:numPr>
          <w:numId w:val="1020"/>
          <w:ilvl w:val="0"/>
        </w:numPr>
      </w:pPr>
      <w:r>
        <w:t xml:space="preserve">In galaxy select tophat result (</w:t>
      </w:r>
      <w:r>
        <w:rPr>
          <w:b/>
        </w:rPr>
        <w:t xml:space="preserve">control_splice_junctions.bed</w:t>
      </w:r>
      <w:r>
        <w:t xml:space="preserve">) and download the</w:t>
      </w:r>
      <w:r>
        <w:t xml:space="preserve"> </w:t>
      </w:r>
      <w:r>
        <w:rPr>
          <w:b/>
        </w:rPr>
        <w:t xml:space="preserve">bed</w:t>
      </w:r>
      <w:r>
        <w:t xml:space="preserve"> </w:t>
      </w:r>
      <w:r>
        <w:t xml:space="preserve">file. If this file does not contain a</w:t>
      </w:r>
      <w:r>
        <w:t xml:space="preserve"> </w:t>
      </w:r>
      <w:r>
        <w:rPr>
          <w:b/>
        </w:rPr>
        <w:t xml:space="preserve">bed</w:t>
      </w:r>
      <w:r>
        <w:t xml:space="preserve"> </w:t>
      </w:r>
      <w:r>
        <w:t xml:space="preserve">extension, rename it to add</w:t>
      </w:r>
      <w:r>
        <w:t xml:space="preserve"> </w:t>
      </w:r>
      <w:r>
        <w:rPr>
          <w:b/>
        </w:rPr>
        <w:t xml:space="preserve">.bed</w:t>
      </w:r>
      <w:r>
        <w:t xml:space="preserve">.</w:t>
      </w:r>
    </w:p>
    <w:p>
      <w:pPr>
        <w:pStyle w:val="Compact"/>
        <w:numPr>
          <w:numId w:val="1020"/>
          <w:ilvl w:val="0"/>
        </w:numPr>
      </w:pPr>
      <w:r>
        <w:t xml:space="preserve">Load the</w:t>
      </w:r>
      <w:r>
        <w:t xml:space="preserve"> </w:t>
      </w:r>
      <w:r>
        <w:rPr>
          <w:b/>
        </w:rPr>
        <w:t xml:space="preserve">control_splice_junctions.bed</w:t>
      </w:r>
      <w:r>
        <w:t xml:space="preserve"> </w:t>
      </w:r>
      <w:r>
        <w:t xml:space="preserve">into IGV (File &gt; Load from file).</w:t>
      </w:r>
    </w:p>
    <w:p>
      <w:pPr>
        <w:pStyle w:val="Compact"/>
        <w:numPr>
          <w:numId w:val="1020"/>
          <w:ilvl w:val="0"/>
        </w:numPr>
      </w:pPr>
      <w:r>
        <w:t xml:space="preserve">Unzoom to view the number of alignments supporting exon junctions.</w:t>
      </w:r>
    </w:p>
    <w:p>
      <w:pPr>
        <w:pStyle w:val="Compact"/>
        <w:numPr>
          <w:numId w:val="1020"/>
          <w:ilvl w:val="0"/>
        </w:numPr>
      </w:pPr>
      <w:r>
        <w:t xml:space="preserve">Mouse over a junction on of</w:t>
      </w:r>
      <w:r>
        <w:t xml:space="preserve"> </w:t>
      </w:r>
      <w:r>
        <w:rPr>
          <w:b/>
        </w:rPr>
        <w:t xml:space="preserve">control_splice_junctions.bed</w:t>
      </w:r>
      <w:r>
        <w:t xml:space="preserve"> </w:t>
      </w:r>
      <w:r>
        <w:t xml:space="preserve">track. What is the</w:t>
      </w:r>
      <w:r>
        <w:t xml:space="preserve"> </w:t>
      </w:r>
      <w:r>
        <w:rPr>
          <w:b/>
        </w:rPr>
        <w:t xml:space="preserve">Depth</w:t>
      </w:r>
      <w:r>
        <w:t xml:space="preserve"> </w:t>
      </w:r>
      <w:r>
        <w:t xml:space="preserve">about ?</w:t>
      </w:r>
    </w:p>
    <w:p>
      <w:pPr>
        <w:pStyle w:val="Compact"/>
        <w:numPr>
          <w:numId w:val="1021"/>
          <w:ilvl w:val="0"/>
        </w:numPr>
      </w:pPr>
      <w:r>
        <w:t xml:space="preserve">What is the strand of gene 'Egr1' ?</w:t>
      </w:r>
    </w:p>
    <w:p>
      <w:pPr>
        <w:pStyle w:val="Compact"/>
        <w:numPr>
          <w:numId w:val="1021"/>
          <w:ilvl w:val="0"/>
        </w:numPr>
      </w:pPr>
      <w:r>
        <w:t xml:space="preserve">In the Egr1 gene some exonic region are larger than others ? What are they ?</w:t>
      </w:r>
    </w:p>
    <w:p>
      <w:pPr>
        <w:pStyle w:val="Compact"/>
        <w:numPr>
          <w:numId w:val="1021"/>
          <w:ilvl w:val="0"/>
        </w:numPr>
      </w:pPr>
      <w:r>
        <w:t xml:space="preserve">Where are the 3' and 5' UTR regions ?</w:t>
      </w:r>
    </w:p>
    <w:p>
      <w:pPr>
        <w:pStyle w:val="Compact"/>
        <w:numPr>
          <w:numId w:val="1021"/>
          <w:ilvl w:val="0"/>
        </w:numPr>
      </w:pPr>
      <w:r>
        <w:t xml:space="preserve">Regrading reads, what does the blue and pink color indicate ?</w:t>
      </w:r>
    </w:p>
    <w:p>
      <w:pPr>
        <w:pStyle w:val="Compact"/>
        <w:numPr>
          <w:numId w:val="1021"/>
          <w:ilvl w:val="0"/>
        </w:numPr>
      </w:pPr>
      <w:r>
        <w:t xml:space="preserve">Mouse over a paired read. What are the meanings of the following tags/keys:</w:t>
      </w:r>
    </w:p>
    <w:p>
      <w:pPr>
        <w:pStyle w:val="Compact"/>
        <w:numPr>
          <w:numId w:val="1022"/>
          <w:ilvl w:val="1"/>
        </w:numPr>
      </w:pPr>
      <w:r>
        <w:t xml:space="preserve">CIGAR ?</w:t>
      </w:r>
    </w:p>
    <w:p>
      <w:pPr>
        <w:pStyle w:val="Compact"/>
        <w:numPr>
          <w:numId w:val="1022"/>
          <w:ilvl w:val="1"/>
        </w:numPr>
      </w:pPr>
      <w:r>
        <w:t xml:space="preserve">Mapped ?</w:t>
      </w:r>
    </w:p>
    <w:p>
      <w:pPr>
        <w:pStyle w:val="Compact"/>
        <w:numPr>
          <w:numId w:val="1022"/>
          <w:ilvl w:val="1"/>
        </w:numPr>
      </w:pPr>
      <w:r>
        <w:t xml:space="preserve">Mapping quality ?</w:t>
      </w:r>
    </w:p>
    <w:p>
      <w:pPr>
        <w:pStyle w:val="Compact"/>
        <w:numPr>
          <w:numId w:val="1022"/>
          <w:ilvl w:val="1"/>
        </w:numPr>
      </w:pPr>
      <w:r>
        <w:t xml:space="preserve">Secondary ?</w:t>
      </w:r>
    </w:p>
    <w:p>
      <w:pPr>
        <w:pStyle w:val="Compact"/>
        <w:numPr>
          <w:numId w:val="1022"/>
          <w:ilvl w:val="1"/>
        </w:numPr>
      </w:pPr>
      <w:r>
        <w:t xml:space="preserve">Duplicate ?</w:t>
      </w:r>
    </w:p>
    <w:p>
      <w:pPr>
        <w:pStyle w:val="Compact"/>
        <w:numPr>
          <w:numId w:val="1022"/>
          <w:ilvl w:val="1"/>
        </w:numPr>
      </w:pPr>
      <w:r>
        <w:t xml:space="preserve">Mate-is mapped ?</w:t>
      </w:r>
    </w:p>
    <w:p>
      <w:pPr>
        <w:pStyle w:val="Compact"/>
        <w:numPr>
          <w:numId w:val="1022"/>
          <w:ilvl w:val="1"/>
        </w:numPr>
      </w:pPr>
      <w:r>
        <w:t xml:space="preserve">Insert-size ?</w:t>
      </w:r>
    </w:p>
    <w:p>
      <w:pPr>
        <w:pStyle w:val="Compact"/>
        <w:numPr>
          <w:numId w:val="1022"/>
          <w:ilvl w:val="1"/>
        </w:numPr>
      </w:pPr>
      <w:r>
        <w:t xml:space="preserve">Pair-orientation ?</w:t>
      </w:r>
    </w:p>
    <w:p>
      <w:pPr>
        <w:pStyle w:val="Compact"/>
        <w:numPr>
          <w:numId w:val="1022"/>
          <w:ilvl w:val="1"/>
        </w:numPr>
      </w:pPr>
      <w:r>
        <w:t xml:space="preserve">First in pair ?</w:t>
      </w:r>
    </w:p>
    <w:p>
      <w:pPr>
        <w:pStyle w:val="Compact"/>
        <w:numPr>
          <w:numId w:val="1022"/>
          <w:ilvl w:val="1"/>
        </w:numPr>
      </w:pPr>
      <w:r>
        <w:t xml:space="preserve">Second in pair ?</w:t>
      </w:r>
    </w:p>
    <w:p>
      <w:pPr>
        <w:pStyle w:val="Compact"/>
        <w:numPr>
          <w:numId w:val="1021"/>
          <w:ilvl w:val="0"/>
        </w:numPr>
      </w:pPr>
      <w:r>
        <w:t xml:space="preserve">What are the meaning of :</w:t>
      </w:r>
    </w:p>
    <w:p>
      <w:pPr>
        <w:pStyle w:val="Compact"/>
        <w:numPr>
          <w:numId w:val="1021"/>
          <w:ilvl w:val="0"/>
        </w:numPr>
      </w:pPr>
      <w:r>
        <w:t xml:space="preserve">NH ?</w:t>
      </w:r>
    </w:p>
    <w:p>
      <w:pPr>
        <w:pStyle w:val="Compact"/>
        <w:numPr>
          <w:numId w:val="1021"/>
          <w:ilvl w:val="0"/>
        </w:numPr>
      </w:pPr>
      <w:r>
        <w:t xml:space="preserve">NM ?</w:t>
      </w:r>
    </w:p>
    <w:p>
      <w:pPr>
        <w:pStyle w:val="Compact"/>
        <w:numPr>
          <w:numId w:val="1021"/>
          <w:ilvl w:val="0"/>
        </w:numPr>
      </w:pPr>
      <w:r>
        <w:t xml:space="preserve">Mouse over</w:t>
      </w:r>
      <w:r>
        <w:t xml:space="preserve"> </w:t>
      </w:r>
      <w:r>
        <w:rPr>
          <w:b/>
        </w:rPr>
        <w:t xml:space="preserve">several paired alignements</w:t>
      </w:r>
      <w:r>
        <w:t xml:space="preserve"> </w:t>
      </w:r>
      <w:r>
        <w:t xml:space="preserve">on Egr1. What are the value of the</w:t>
      </w:r>
      <w:r>
        <w:t xml:space="preserve"> </w:t>
      </w:r>
      <w:r>
        <w:rPr>
          <w:b/>
        </w:rPr>
        <w:t xml:space="preserve">pair-orientation</w:t>
      </w:r>
      <w:r>
        <w:t xml:space="preserve"> </w:t>
      </w:r>
      <w:r>
        <w:t xml:space="preserve">keys ?</w:t>
      </w:r>
    </w:p>
    <w:p>
      <w:pPr>
        <w:pStyle w:val="Compact"/>
        <w:numPr>
          <w:numId w:val="1021"/>
          <w:ilvl w:val="0"/>
        </w:numPr>
      </w:pPr>
      <w:r>
        <w:t xml:space="preserve">Go to internal exons of Etf1 (this gene is located just 40kb away on the 3' side of Egr1).</w:t>
      </w:r>
    </w:p>
    <w:p>
      <w:pPr>
        <w:pStyle w:val="Compact"/>
        <w:numPr>
          <w:numId w:val="1023"/>
          <w:ilvl w:val="1"/>
        </w:numPr>
      </w:pPr>
      <w:r>
        <w:t xml:space="preserve">What is the strand of Etf1 ?</w:t>
      </w:r>
    </w:p>
    <w:p>
      <w:pPr>
        <w:pStyle w:val="Compact"/>
        <w:numPr>
          <w:numId w:val="1023"/>
          <w:ilvl w:val="1"/>
        </w:numPr>
      </w:pPr>
      <w:r>
        <w:t xml:space="preserve">What are the values of</w:t>
      </w:r>
      <w:r>
        <w:t xml:space="preserve"> </w:t>
      </w:r>
      <w:r>
        <w:rPr>
          <w:b/>
        </w:rPr>
        <w:t xml:space="preserve">pair-orientation</w:t>
      </w:r>
      <w:r>
        <w:t xml:space="preserve"> </w:t>
      </w:r>
      <w:r>
        <w:t xml:space="preserve">key on</w:t>
      </w:r>
      <w:r>
        <w:t xml:space="preserve"> </w:t>
      </w:r>
      <w:r>
        <w:rPr>
          <w:b/>
        </w:rPr>
        <w:t xml:space="preserve">paired alignements</w:t>
      </w:r>
      <w:r>
        <w:t xml:space="preserve"> </w:t>
      </w:r>
      <w:r>
        <w:t xml:space="preserve">?</w:t>
      </w:r>
    </w:p>
    <w:p>
      <w:pPr>
        <w:pStyle w:val="Compact"/>
        <w:numPr>
          <w:numId w:val="1023"/>
          <w:ilvl w:val="1"/>
        </w:numPr>
      </w:pPr>
      <w:r>
        <w:t xml:space="preserve">Look at additional gene examples.</w:t>
      </w:r>
    </w:p>
    <w:p>
      <w:pPr>
        <w:pStyle w:val="Compact"/>
        <w:numPr>
          <w:numId w:val="1023"/>
          <w:ilvl w:val="1"/>
        </w:numPr>
      </w:pPr>
      <w:r>
        <w:t xml:space="preserve">What can you conclude regarding</w:t>
      </w:r>
      <w:r>
        <w:t xml:space="preserve"> </w:t>
      </w:r>
      <w:r>
        <w:rPr>
          <w:b/>
        </w:rPr>
        <w:t xml:space="preserve">paired alignements</w:t>
      </w:r>
      <w:r>
        <w:t xml:space="preserve"> </w:t>
      </w:r>
      <w:r>
        <w:t xml:space="preserve">values ?</w:t>
      </w:r>
    </w:p>
    <w:p>
      <w:pPr>
        <w:pStyle w:val="Compact"/>
        <w:numPr>
          <w:numId w:val="1023"/>
          <w:ilvl w:val="1"/>
        </w:numPr>
      </w:pPr>
      <w:r>
        <w:t xml:space="preserve">How would you isolate the signal emitted from the plus and minus strands ?</w:t>
      </w:r>
    </w:p>
    <w:p>
      <w:pPr>
        <w:pStyle w:val="Compact"/>
        <w:numPr>
          <w:numId w:val="1021"/>
          <w:ilvl w:val="0"/>
        </w:numPr>
      </w:pPr>
      <w:r>
        <w:t xml:space="preserve">Looking at</w:t>
      </w:r>
      <w:r>
        <w:t xml:space="preserve"> </w:t>
      </w:r>
      <w:r>
        <w:rPr>
          <w:b/>
        </w:rPr>
        <w:t xml:space="preserve">Nr3c1</w:t>
      </w:r>
      <w:r>
        <w:t xml:space="preserve"> </w:t>
      </w:r>
      <w:r>
        <w:t xml:space="preserve">you will find some signal extensing from the 5' region ?</w:t>
      </w:r>
    </w:p>
    <w:p>
      <w:pPr>
        <w:pStyle w:val="Compact"/>
        <w:numPr>
          <w:numId w:val="1024"/>
          <w:ilvl w:val="1"/>
        </w:numPr>
      </w:pPr>
      <w:r>
        <w:t xml:space="preserve">Is it produced by the plus or minus strand ?</w:t>
      </w:r>
    </w:p>
    <w:p>
      <w:r>
        <w:pict>
          <v:rect style="width:0;height:1.5pt" o:hralign="center" o:hrstd="t" o:hr="t"/>
        </w:pict>
      </w:r>
    </w:p>
    <w:p>
      <w:pPr>
        <w:pStyle w:val="Heading3"/>
      </w:pPr>
      <w:bookmarkStart w:id="47" w:name="creating-a-bigwig-track"/>
      <w:bookmarkEnd w:id="47"/>
      <w:r>
        <w:t xml:space="preserve">Creating a bigwig track</w:t>
      </w:r>
    </w:p>
    <w:p>
      <w:pPr>
        <w:pStyle w:val="FirstParagraph"/>
      </w:pPr>
      <w:r>
        <w:t xml:space="preserve">As you may have notice the user needs to zoom inside IGV to visualize the alignments. This is due to the fact that BAM files may be very large (tens of Gb or more). Loading all information from the file would thus saturate the computer memory. We will thus create a more lightweight file that will just provide us with the mean coverage of each genomic region. This file in bigWig format will be compressed and indexed as the BAM files.</w:t>
      </w:r>
    </w:p>
    <w:p>
      <w:pPr>
        <w:pStyle w:val="Compact"/>
        <w:numPr>
          <w:numId w:val="1025"/>
          <w:ilvl w:val="0"/>
        </w:numPr>
      </w:pPr>
      <w:r>
        <w:t xml:space="preserve">Use the</w:t>
      </w:r>
      <w:r>
        <w:t xml:space="preserve"> </w:t>
      </w:r>
      <w:r>
        <w:rPr>
          <w:b/>
        </w:rPr>
        <w:t xml:space="preserve">NGS: RNA Analysis &gt; BAM to Wiggle</w:t>
      </w:r>
      <w:r>
        <w:rPr>
          <w:b/>
        </w:rPr>
        <w:t xml:space="preserve"> </w:t>
      </w:r>
      <w:r>
        <w:t xml:space="preserve"> </w:t>
      </w:r>
      <w:r>
        <w:t xml:space="preserve">tool to convert the BAM file to a wiggle format (the uncompressed and unindexed version of the BgigWig format).</w:t>
      </w:r>
    </w:p>
    <w:p>
      <w:pPr>
        <w:pStyle w:val="Compact"/>
        <w:numPr>
          <w:numId w:val="1025"/>
          <w:ilvl w:val="0"/>
        </w:numPr>
      </w:pPr>
      <w:r>
        <w:t xml:space="preserve">Set</w:t>
      </w:r>
      <w:r>
        <w:t xml:space="preserve"> </w:t>
      </w:r>
      <w:r>
        <w:rPr>
          <w:b/>
        </w:rPr>
        <w:t xml:space="preserve">Strand-specific</w:t>
      </w:r>
      <w:r>
        <w:t xml:space="preserve"> </w:t>
      </w:r>
      <w:r>
        <w:t xml:space="preserve">to</w:t>
      </w:r>
      <w:r>
        <w:t xml:space="preserve"> </w:t>
      </w:r>
      <w:r>
        <w:rPr>
          <w:b/>
        </w:rPr>
        <w:t xml:space="preserve">Paired-end</w:t>
      </w:r>
      <w:r>
        <w:t xml:space="preserve">.</w:t>
      </w:r>
    </w:p>
    <w:p>
      <w:pPr>
        <w:pStyle w:val="Compact"/>
        <w:numPr>
          <w:numId w:val="1025"/>
          <w:ilvl w:val="0"/>
        </w:numPr>
      </w:pPr>
      <w:r>
        <w:t xml:space="preserve">Set</w:t>
      </w:r>
      <w:r>
        <w:t xml:space="preserve"> </w:t>
      </w:r>
      <w:r>
        <w:rPr>
          <w:b/>
        </w:rPr>
        <w:t xml:space="preserve">Pair-End Read Type</w:t>
      </w:r>
      <w:r>
        <w:t xml:space="preserve"> </w:t>
      </w:r>
      <w:r>
        <w:t xml:space="preserve">to</w:t>
      </w:r>
      <w:r>
        <w:t xml:space="preserve"> </w:t>
      </w:r>
      <w:r>
        <w:rPr>
          <w:b/>
        </w:rPr>
        <w:t xml:space="preserve">read1 (positive --&gt; negative; negative --&gt; positive), read2 (positive --&gt; positive; negative --&gt; negative)</w:t>
      </w:r>
      <w:r>
        <w:t xml:space="preserve">.</w:t>
      </w:r>
    </w:p>
    <w:p>
      <w:pPr>
        <w:pStyle w:val="Compact"/>
        <w:numPr>
          <w:numId w:val="1025"/>
          <w:ilvl w:val="0"/>
        </w:numPr>
      </w:pPr>
      <w:r>
        <w:t xml:space="preserve">Set</w:t>
      </w:r>
      <w:r>
        <w:t xml:space="preserve"> </w:t>
      </w:r>
      <w:r>
        <w:rPr>
          <w:b/>
        </w:rPr>
        <w:t xml:space="preserve">Chromosome size file</w:t>
      </w:r>
      <w:r>
        <w:t xml:space="preserve"> </w:t>
      </w:r>
      <w:r>
        <w:t xml:space="preserve">to</w:t>
      </w:r>
      <w:r>
        <w:t xml:space="preserve"> </w:t>
      </w:r>
      <w:r>
        <w:rPr>
          <w:b/>
        </w:rPr>
        <w:t xml:space="preserve">mm9_chrom_info_txt</w:t>
      </w:r>
      <w:r>
        <w:t xml:space="preserve">.</w:t>
      </w:r>
    </w:p>
    <w:p>
      <w:pPr>
        <w:pStyle w:val="Compact"/>
        <w:numPr>
          <w:numId w:val="1025"/>
          <w:ilvl w:val="0"/>
        </w:numPr>
      </w:pPr>
      <w:r>
        <w:t xml:space="preserve">Press</w:t>
      </w:r>
      <w:r>
        <w:t xml:space="preserve"> </w:t>
      </w:r>
      <w:r>
        <w:rPr>
          <w:b/>
        </w:rPr>
        <w:t xml:space="preserve">Execute</w:t>
      </w:r>
      <w:r>
        <w:t xml:space="preserve">.</w:t>
      </w:r>
    </w:p>
    <w:p>
      <w:pPr>
        <w:pStyle w:val="Compact"/>
        <w:numPr>
          <w:numId w:val="1026"/>
          <w:ilvl w:val="0"/>
        </w:numPr>
      </w:pPr>
      <w:r>
        <w:t xml:space="preserve">Why does the output contain two files ?</w:t>
      </w:r>
    </w:p>
    <w:p>
      <w:pPr>
        <w:pStyle w:val="FirstParagraph"/>
      </w:pPr>
      <w:r>
        <w:t xml:space="preserve">For the two wiggle files:</w:t>
      </w:r>
    </w:p>
    <w:p>
      <w:pPr>
        <w:pStyle w:val="Compact"/>
        <w:numPr>
          <w:numId w:val="1027"/>
          <w:ilvl w:val="0"/>
        </w:numPr>
      </w:pPr>
      <w:r>
        <w:t xml:space="preserve">Select</w:t>
      </w:r>
      <w:r>
        <w:t xml:space="preserve"> </w:t>
      </w:r>
      <w:r>
        <w:rPr>
          <w:b/>
        </w:rPr>
        <w:t xml:space="preserve">Convert Formats &gt; Wig/BedGraph-to-bigWig</w:t>
      </w:r>
      <w:r>
        <w:t xml:space="preserve">.</w:t>
      </w:r>
    </w:p>
    <w:p>
      <w:pPr>
        <w:pStyle w:val="Compact"/>
        <w:numPr>
          <w:numId w:val="1027"/>
          <w:ilvl w:val="0"/>
        </w:numPr>
      </w:pPr>
      <w:r>
        <w:t xml:space="preserve">Click on</w:t>
      </w:r>
      <w:r>
        <w:t xml:space="preserve"> </w:t>
      </w:r>
      <w:r>
        <w:rPr>
          <w:b/>
        </w:rPr>
        <w:t xml:space="preserve">Execute</w:t>
      </w:r>
      <w:r>
        <w:t xml:space="preserve">.</w:t>
      </w:r>
    </w:p>
    <w:p>
      <w:pPr>
        <w:pStyle w:val="Compact"/>
        <w:numPr>
          <w:numId w:val="1027"/>
          <w:ilvl w:val="0"/>
        </w:numPr>
      </w:pPr>
      <w:r>
        <w:t xml:space="preserve">Rename the output obtained from ** Wiggle on Forward Reads** to</w:t>
      </w:r>
      <w:r>
        <w:t xml:space="preserve"> </w:t>
      </w:r>
      <w:r>
        <w:rPr>
          <w:b/>
        </w:rPr>
        <w:t xml:space="preserve">DM1_plus.bigwig</w:t>
      </w:r>
      <w:r>
        <w:t xml:space="preserve">.</w:t>
      </w:r>
    </w:p>
    <w:p>
      <w:pPr>
        <w:pStyle w:val="Compact"/>
        <w:numPr>
          <w:numId w:val="1027"/>
          <w:ilvl w:val="0"/>
        </w:numPr>
      </w:pPr>
      <w:r>
        <w:t xml:space="preserve">Rename the output obtained from ** Wiggle on Reverse Reads** to</w:t>
      </w:r>
      <w:r>
        <w:t xml:space="preserve"> </w:t>
      </w:r>
      <w:r>
        <w:rPr>
          <w:b/>
        </w:rPr>
        <w:t xml:space="preserve">DM1_minus.bigwig</w:t>
      </w:r>
      <w:r>
        <w:t xml:space="preserve">.</w:t>
      </w:r>
    </w:p>
    <w:p>
      <w:pPr>
        <w:pStyle w:val="Compact"/>
        <w:numPr>
          <w:numId w:val="1027"/>
          <w:ilvl w:val="0"/>
        </w:numPr>
      </w:pPr>
      <w:r>
        <w:t xml:space="preserve">Download the subsequent bigwig file and load it into</w:t>
      </w:r>
      <w:r>
        <w:t xml:space="preserve"> </w:t>
      </w:r>
      <w:r>
        <w:rPr>
          <w:b/>
        </w:rPr>
        <w:t xml:space="preserve">IGV</w:t>
      </w:r>
      <w:r>
        <w:t xml:space="preserve">.</w:t>
      </w:r>
    </w:p>
    <w:p>
      <w:pPr>
        <w:pStyle w:val="Compact"/>
        <w:numPr>
          <w:numId w:val="1027"/>
          <w:ilvl w:val="0"/>
        </w:numPr>
      </w:pPr>
      <w:r>
        <w:t xml:space="preserve">In</w:t>
      </w:r>
      <w:r>
        <w:t xml:space="preserve"> </w:t>
      </w:r>
      <w:r>
        <w:rPr>
          <w:b/>
        </w:rPr>
        <w:t xml:space="preserve">IGV</w:t>
      </w:r>
      <w:r>
        <w:t xml:space="preserve">, on the</w:t>
      </w:r>
      <w:r>
        <w:t xml:space="preserve"> </w:t>
      </w:r>
      <w:r>
        <w:rPr>
          <w:b/>
        </w:rPr>
        <w:t xml:space="preserve">left panel</w:t>
      </w:r>
      <w:r>
        <w:t xml:space="preserve">, right click on the bigwig track name. Use</w:t>
      </w:r>
      <w:r>
        <w:t xml:space="preserve"> </w:t>
      </w:r>
      <w:r>
        <w:rPr>
          <w:b/>
        </w:rPr>
        <w:t xml:space="preserve">Set data range</w:t>
      </w:r>
      <w:r>
        <w:t xml:space="preserve"> </w:t>
      </w:r>
      <w:r>
        <w:t xml:space="preserve">and set the value</w:t>
      </w:r>
      <w:r>
        <w:t xml:space="preserve"> </w:t>
      </w:r>
      <w:r>
        <w:rPr>
          <w:b/>
        </w:rPr>
        <w:t xml:space="preserve">min, mid and max</w:t>
      </w:r>
      <w:r>
        <w:t xml:space="preserve"> </w:t>
      </w:r>
      <w:r>
        <w:t xml:space="preserve">value to</w:t>
      </w:r>
      <w:r>
        <w:t xml:space="preserve"> </w:t>
      </w:r>
      <w:r>
        <w:rPr>
          <w:b/>
        </w:rPr>
        <w:t xml:space="preserve">-200, 0, 200</w:t>
      </w:r>
      <w:r>
        <w:t xml:space="preserve"> </w:t>
      </w:r>
      <w:r>
        <w:t xml:space="preserve">respectively.</w:t>
      </w:r>
    </w:p>
    <w:p>
      <w:pPr>
        <w:pStyle w:val="Compact"/>
        <w:numPr>
          <w:numId w:val="1027"/>
          <w:ilvl w:val="0"/>
        </w:numPr>
      </w:pPr>
      <w:r>
        <w:t xml:space="preserve">Unzoom.</w:t>
      </w:r>
    </w:p>
    <w:p>
      <w:r>
        <w:pict>
          <v:rect style="width:0;height:1.5pt" o:hralign="center" o:hrstd="t" o:hr="t"/>
        </w:pict>
      </w:r>
    </w:p>
    <w:p>
      <w:pPr>
        <w:pStyle w:val="Heading3"/>
      </w:pPr>
      <w:bookmarkStart w:id="48" w:name="searching-for-novel-transcript-with-cufflinks"/>
      <w:bookmarkEnd w:id="48"/>
      <w:r>
        <w:t xml:space="preserve">Searching for novel transcript with cufflinks</w:t>
      </w:r>
    </w:p>
    <w:p>
      <w:pPr>
        <w:pStyle w:val="FirstParagraph"/>
      </w:pPr>
      <w:r>
        <w:t xml:space="preserve">We can now use the cufflinks software to try to discover new transcripts inside the dataset. We will also provide cufflinks with the set of known transcript.</w:t>
      </w:r>
    </w:p>
    <w:p>
      <w:pPr>
        <w:pStyle w:val="Compact"/>
        <w:numPr>
          <w:numId w:val="1028"/>
          <w:ilvl w:val="0"/>
        </w:numPr>
      </w:pPr>
      <w:r>
        <w:t xml:space="preserve">In the toolbox, select</w:t>
      </w:r>
      <w:r>
        <w:t xml:space="preserve"> </w:t>
      </w:r>
      <w:r>
        <w:rPr>
          <w:b/>
        </w:rPr>
        <w:t xml:space="preserve">NGS: RNA Analysis &gt; Cufflinks</w:t>
      </w:r>
      <w:r>
        <w:t xml:space="preserve">.</w:t>
      </w:r>
    </w:p>
    <w:p>
      <w:pPr>
        <w:pStyle w:val="Compact"/>
        <w:numPr>
          <w:numId w:val="1028"/>
          <w:ilvl w:val="0"/>
        </w:numPr>
      </w:pPr>
      <w:r>
        <w:t xml:space="preserve">Select the bam file in the</w:t>
      </w:r>
      <w:r>
        <w:t xml:space="preserve"> </w:t>
      </w:r>
      <w:r>
        <w:rPr>
          <w:b/>
        </w:rPr>
        <w:t xml:space="preserve">SAM or BAM file of aligned RNA-Seq reads</w:t>
      </w:r>
      <w:r>
        <w:t xml:space="preserve"> </w:t>
      </w:r>
      <w:r>
        <w:t xml:space="preserve">menu.</w:t>
      </w:r>
    </w:p>
    <w:p>
      <w:pPr>
        <w:pStyle w:val="Compact"/>
        <w:numPr>
          <w:numId w:val="1028"/>
          <w:ilvl w:val="0"/>
        </w:numPr>
      </w:pPr>
      <w:r>
        <w:t xml:space="preserve">Set</w:t>
      </w:r>
      <w:r>
        <w:t xml:space="preserve"> </w:t>
      </w:r>
      <w:r>
        <w:rPr>
          <w:b/>
        </w:rPr>
        <w:t xml:space="preserve">Set advanced Cufflinks options</w:t>
      </w:r>
      <w:r>
        <w:t xml:space="preserve"> </w:t>
      </w:r>
      <w:r>
        <w:t xml:space="preserve">to</w:t>
      </w:r>
      <w:r>
        <w:t xml:space="preserve"> </w:t>
      </w:r>
      <w:r>
        <w:rPr>
          <w:b/>
        </w:rPr>
        <w:t xml:space="preserve">yes</w:t>
      </w:r>
      <w:r>
        <w:t xml:space="preserve">.</w:t>
      </w:r>
    </w:p>
    <w:p>
      <w:pPr>
        <w:pStyle w:val="Compact"/>
        <w:numPr>
          <w:numId w:val="1028"/>
          <w:ilvl w:val="0"/>
        </w:numPr>
      </w:pPr>
      <w:r>
        <w:t xml:space="preserve">Set</w:t>
      </w:r>
      <w:r>
        <w:t xml:space="preserve"> </w:t>
      </w:r>
      <w:r>
        <w:rPr>
          <w:b/>
        </w:rPr>
        <w:t xml:space="preserve">Use Reference Annotation</w:t>
      </w:r>
      <w:r>
        <w:t xml:space="preserve"> </w:t>
      </w:r>
      <w:r>
        <w:t xml:space="preserve">to</w:t>
      </w:r>
      <w:r>
        <w:t xml:space="preserve"> </w:t>
      </w:r>
      <w:r>
        <w:rPr>
          <w:b/>
        </w:rPr>
        <w:t xml:space="preserve">Use reference annotation as guide</w:t>
      </w:r>
      <w:r>
        <w:t xml:space="preserve">.</w:t>
      </w:r>
    </w:p>
    <w:p>
      <w:pPr>
        <w:pStyle w:val="Compact"/>
        <w:numPr>
          <w:numId w:val="1028"/>
          <w:ilvl w:val="0"/>
        </w:numPr>
      </w:pPr>
      <w:r>
        <w:t xml:space="preserve">Set</w:t>
      </w:r>
      <w:r>
        <w:t xml:space="preserve"> </w:t>
      </w:r>
      <w:r>
        <w:rPr>
          <w:b/>
        </w:rPr>
        <w:t xml:space="preserve">Reference Annotation</w:t>
      </w:r>
      <w:r>
        <w:t xml:space="preserve"> </w:t>
      </w:r>
      <w:r>
        <w:t xml:space="preserve">to</w:t>
      </w:r>
      <w:r>
        <w:t xml:space="preserve"> </w:t>
      </w:r>
      <w:r>
        <w:rPr>
          <w:b/>
        </w:rPr>
        <w:t xml:space="preserve">chr18_20M-50M_gencode_vM1.gtf</w:t>
      </w:r>
      <w:r>
        <w:t xml:space="preserve">.</w:t>
      </w:r>
    </w:p>
    <w:p>
      <w:pPr>
        <w:pStyle w:val="Compact"/>
        <w:numPr>
          <w:numId w:val="1028"/>
          <w:ilvl w:val="0"/>
        </w:numPr>
      </w:pPr>
      <w:r>
        <w:t xml:space="preserve">Set</w:t>
      </w:r>
      <w:r>
        <w:t xml:space="preserve"> </w:t>
      </w:r>
      <w:r>
        <w:rPr>
          <w:b/>
        </w:rPr>
        <w:t xml:space="preserve">Library prep used for input read</w:t>
      </w:r>
      <w:r>
        <w:t xml:space="preserve"> </w:t>
      </w:r>
      <w:r>
        <w:t xml:space="preserve">to</w:t>
      </w:r>
      <w:r>
        <w:t xml:space="preserve"> </w:t>
      </w:r>
      <w:r>
        <w:rPr>
          <w:b/>
        </w:rPr>
        <w:t xml:space="preserve">fr-firststranded</w:t>
      </w:r>
      <w:r>
        <w:t xml:space="preserve">.</w:t>
      </w:r>
    </w:p>
    <w:p>
      <w:pPr>
        <w:pStyle w:val="Compact"/>
        <w:numPr>
          <w:numId w:val="1028"/>
          <w:ilvl w:val="0"/>
        </w:numPr>
      </w:pPr>
      <w:r>
        <w:t xml:space="preserve">Press</w:t>
      </w:r>
      <w:r>
        <w:t xml:space="preserve"> </w:t>
      </w:r>
      <w:r>
        <w:rPr>
          <w:b/>
        </w:rPr>
        <w:t xml:space="preserve">execute</w:t>
      </w:r>
      <w:r>
        <w:t xml:space="preserve">.</w:t>
      </w:r>
    </w:p>
    <w:p>
      <w:pPr>
        <w:pStyle w:val="Compact"/>
        <w:numPr>
          <w:numId w:val="1028"/>
          <w:ilvl w:val="0"/>
        </w:numPr>
      </w:pPr>
      <w:r>
        <w:t xml:space="preserve">Rename</w:t>
      </w:r>
      <w:r>
        <w:t xml:space="preserve"> </w:t>
      </w:r>
      <w:r>
        <w:rPr>
          <w:b/>
        </w:rPr>
        <w:t xml:space="preserve">assembled transcript</w:t>
      </w:r>
      <w:r>
        <w:t xml:space="preserve"> </w:t>
      </w:r>
      <w:r>
        <w:t xml:space="preserve">dataset to</w:t>
      </w:r>
      <w:r>
        <w:t xml:space="preserve"> </w:t>
      </w:r>
      <w:r>
        <w:rPr>
          <w:b/>
        </w:rPr>
        <w:t xml:space="preserve">DM1_transcripts</w:t>
      </w:r>
      <w:r>
        <w:t xml:space="preserve">.</w:t>
      </w:r>
    </w:p>
    <w:p>
      <w:pPr>
        <w:pStyle w:val="Compact"/>
        <w:numPr>
          <w:numId w:val="1029"/>
          <w:ilvl w:val="0"/>
        </w:numPr>
      </w:pPr>
      <w:r>
        <w:t xml:space="preserve">Have a look at the</w:t>
      </w:r>
      <w:r>
        <w:t xml:space="preserve"> </w:t>
      </w:r>
      <w:r>
        <w:rPr>
          <w:b/>
        </w:rPr>
        <w:t xml:space="preserve">assembled transcripts</w:t>
      </w:r>
      <w:r>
        <w:t xml:space="preserve"> </w:t>
      </w:r>
      <w:r>
        <w:t xml:space="preserve">file produced by cufflinks. What are the gene_ids, transcript_ids ?</w:t>
      </w:r>
    </w:p>
    <w:p>
      <w:pPr>
        <w:pStyle w:val="Compact"/>
        <w:numPr>
          <w:numId w:val="1029"/>
          <w:ilvl w:val="0"/>
        </w:numPr>
      </w:pPr>
      <w:r>
        <w:t xml:space="preserve">What additional information is provided ?</w:t>
      </w:r>
    </w:p>
    <w:p>
      <w:pPr>
        <w:pStyle w:val="Compact"/>
        <w:numPr>
          <w:numId w:val="1029"/>
          <w:ilvl w:val="0"/>
        </w:numPr>
      </w:pPr>
      <w:r>
        <w:t xml:space="preserve">Load the</w:t>
      </w:r>
      <w:r>
        <w:t xml:space="preserve"> </w:t>
      </w:r>
      <w:r>
        <w:rPr>
          <w:b/>
        </w:rPr>
        <w:t xml:space="preserve">assembled transcript</w:t>
      </w:r>
      <w:r>
        <w:t xml:space="preserve"> </w:t>
      </w:r>
      <w:r>
        <w:t xml:space="preserve">file produced by cufflinks into IGV.</w:t>
      </w:r>
    </w:p>
    <w:p>
      <w:pPr>
        <w:pStyle w:val="Compact"/>
        <w:numPr>
          <w:numId w:val="1029"/>
          <w:ilvl w:val="0"/>
        </w:numPr>
      </w:pPr>
      <w:r>
        <w:t xml:space="preserve">What can we say about the transcripts produced by the</w:t>
      </w:r>
      <w:r>
        <w:t xml:space="preserve"> </w:t>
      </w:r>
      <w:r>
        <w:rPr>
          <w:b/>
        </w:rPr>
        <w:t xml:space="preserve">Pura</w:t>
      </w:r>
      <w:r>
        <w:t xml:space="preserve"> </w:t>
      </w:r>
      <w:r>
        <w:t xml:space="preserve">gene ?</w:t>
      </w:r>
    </w:p>
    <w:p>
      <w:r>
        <w:pict>
          <v:rect style="width:0;height:1.5pt" o:hralign="center" o:hrstd="t" o:hr="t"/>
        </w:pict>
      </w:r>
    </w:p>
    <w:p>
      <w:pPr>
        <w:pStyle w:val="Heading3"/>
      </w:pPr>
      <w:bookmarkStart w:id="49" w:name="extracting-a-workflow"/>
      <w:bookmarkEnd w:id="49"/>
      <w:r>
        <w:t xml:space="preserve">Extracting a workflow</w:t>
      </w:r>
    </w:p>
    <w:p>
      <w:pPr>
        <w:pStyle w:val="FirstParagraph"/>
      </w:pPr>
      <w:r>
        <w:t xml:space="preserve">Galaxy allows user to apply the developed pipeline to another set of sample. In order to do that, the user must create a</w:t>
      </w:r>
      <w:r>
        <w:t xml:space="preserve"> </w:t>
      </w:r>
      <w:r>
        <w:rPr>
          <w:b/>
        </w:rPr>
        <w:t xml:space="preserve">workflow</w:t>
      </w:r>
      <w:r>
        <w:t xml:space="preserve">.</w:t>
      </w:r>
    </w:p>
    <w:p>
      <w:pPr>
        <w:pStyle w:val="Compact"/>
        <w:numPr>
          <w:numId w:val="1030"/>
          <w:ilvl w:val="0"/>
        </w:numPr>
      </w:pPr>
      <w:r>
        <w:t xml:space="preserve">In the history menu, select</w:t>
      </w:r>
      <w:r>
        <w:t xml:space="preserve"> </w:t>
      </w:r>
      <w:r>
        <w:rPr>
          <w:b/>
        </w:rPr>
        <w:t xml:space="preserve">history options</w:t>
      </w:r>
      <w:r>
        <w:t xml:space="preserve">.</w:t>
      </w:r>
    </w:p>
    <w:p>
      <w:pPr>
        <w:pStyle w:val="Compact"/>
        <w:numPr>
          <w:numId w:val="1030"/>
          <w:ilvl w:val="0"/>
        </w:numPr>
      </w:pPr>
      <w:r>
        <w:t xml:space="preserve">Click on</w:t>
      </w:r>
      <w:r>
        <w:t xml:space="preserve"> </w:t>
      </w:r>
      <w:r>
        <w:rPr>
          <w:b/>
        </w:rPr>
        <w:t xml:space="preserve">Extract workflow</w:t>
      </w:r>
      <w:r>
        <w:t xml:space="preserve">.</w:t>
      </w:r>
    </w:p>
    <w:p>
      <w:pPr>
        <w:pStyle w:val="Compact"/>
        <w:numPr>
          <w:numId w:val="1030"/>
          <w:ilvl w:val="0"/>
        </w:numPr>
      </w:pPr>
      <w:r>
        <w:t xml:space="preserve">Set the name of the new workflow to</w:t>
      </w:r>
      <w:r>
        <w:t xml:space="preserve"> </w:t>
      </w:r>
      <w:r>
        <w:rPr>
          <w:b/>
        </w:rPr>
        <w:t xml:space="preserve">RNA-Seq mapping and transcript discovery.</w:t>
      </w:r>
      <w:r>
        <w:t xml:space="preserve">.</w:t>
      </w:r>
    </w:p>
    <w:p>
      <w:pPr>
        <w:pStyle w:val="Compact"/>
        <w:numPr>
          <w:numId w:val="1031"/>
          <w:ilvl w:val="0"/>
        </w:numPr>
      </w:pPr>
      <w:r>
        <w:t xml:space="preserve">Using the menu go to</w:t>
      </w:r>
      <w:r>
        <w:t xml:space="preserve"> </w:t>
      </w:r>
      <w:r>
        <w:rPr>
          <w:b/>
        </w:rPr>
        <w:t xml:space="preserve">workflow &gt; RNA-Seq mapping and transcript discovery &gt; edit</w:t>
      </w:r>
      <w:r>
        <w:t xml:space="preserve">.</w:t>
      </w:r>
    </w:p>
    <w:p>
      <w:pPr>
        <w:pStyle w:val="Compact"/>
        <w:numPr>
          <w:numId w:val="1031"/>
          <w:ilvl w:val="0"/>
        </w:numPr>
      </w:pPr>
      <w:r>
        <w:t xml:space="preserve">Have a look at the worflow.</w:t>
      </w:r>
    </w:p>
    <w:p>
      <w:pPr>
        <w:pStyle w:val="Compact"/>
        <w:numPr>
          <w:numId w:val="1031"/>
          <w:ilvl w:val="0"/>
        </w:numPr>
      </w:pPr>
      <w:r>
        <w:t xml:space="preserve">Rename the input elements to</w:t>
      </w:r>
      <w:r>
        <w:t xml:space="preserve"> </w:t>
      </w:r>
      <w:r>
        <w:rPr>
          <w:b/>
        </w:rPr>
        <w:t xml:space="preserve">Read_1, Read_2, CHROM_SIZE and GTF</w:t>
      </w:r>
      <w:r>
        <w:t xml:space="preserve"> </w:t>
      </w:r>
      <w:r>
        <w:t xml:space="preserve">according to their connections in the workflow.</w:t>
      </w:r>
    </w:p>
    <w:p>
      <w:r>
        <w:pict>
          <v:rect style="width:0;height:1.5pt" o:hralign="center" o:hrstd="t" o:hr="t"/>
        </w:pict>
      </w:r>
    </w:p>
    <w:p>
      <w:pPr>
        <w:pStyle w:val="Heading3"/>
      </w:pPr>
      <w:bookmarkStart w:id="50" w:name="apply-the-workflow-to-pi1_chr18_20m-50m"/>
      <w:bookmarkEnd w:id="50"/>
      <w:r>
        <w:t xml:space="preserve">Apply the workflow to PI1_chr18_20M-50M</w:t>
      </w:r>
    </w:p>
    <w:p>
      <w:pPr>
        <w:pStyle w:val="FirstParagraph"/>
      </w:pPr>
      <w:r>
        <w:t xml:space="preserve">We will now apply this workflow to the sample corresponding to</w:t>
      </w:r>
      <w:r>
        <w:t xml:space="preserve"> </w:t>
      </w:r>
      <w:r>
        <w:rPr>
          <w:b/>
        </w:rPr>
        <w:t xml:space="preserve">the activated thymocyte (replicate 1)</w:t>
      </w:r>
      <w:r>
        <w:t xml:space="preserve">.</w:t>
      </w:r>
    </w:p>
    <w:p>
      <w:pPr>
        <w:pStyle w:val="Compact"/>
        <w:numPr>
          <w:numId w:val="1032"/>
          <w:ilvl w:val="0"/>
        </w:numPr>
      </w:pPr>
      <w:r>
        <w:t xml:space="preserve">Create a new history:</w:t>
      </w:r>
      <w:r>
        <w:t xml:space="preserve"> </w:t>
      </w:r>
      <w:r>
        <w:rPr>
          <w:b/>
        </w:rPr>
        <w:t xml:space="preserve">History &gt; Create new</w:t>
      </w:r>
      <w:r>
        <w:t xml:space="preserve">.</w:t>
      </w:r>
    </w:p>
    <w:p>
      <w:pPr>
        <w:pStyle w:val="Compact"/>
        <w:numPr>
          <w:numId w:val="1032"/>
          <w:ilvl w:val="0"/>
        </w:numPr>
      </w:pPr>
      <w:r>
        <w:t xml:space="preserve">Rename this workspace :</w:t>
      </w:r>
      <w:r>
        <w:t xml:space="preserve"> </w:t>
      </w:r>
      <w:r>
        <w:rPr>
          <w:b/>
        </w:rPr>
        <w:t xml:space="preserve">PI1</w:t>
      </w:r>
      <w:r>
        <w:t xml:space="preserve">.</w:t>
      </w:r>
    </w:p>
    <w:p>
      <w:pPr>
        <w:pStyle w:val="Compact"/>
        <w:numPr>
          <w:numId w:val="1032"/>
          <w:ilvl w:val="0"/>
        </w:numPr>
      </w:pPr>
      <w:r>
        <w:t xml:space="preserve">Select</w:t>
      </w:r>
      <w:r>
        <w:t xml:space="preserve"> </w:t>
      </w:r>
      <w:r>
        <w:rPr>
          <w:b/>
        </w:rPr>
        <w:t xml:space="preserve">Shared Data &gt; Data Libraries &gt; TlemCen 2016</w:t>
      </w:r>
      <w:r>
        <w:rPr>
          <w:b/>
        </w:rPr>
        <w:t xml:space="preserve"> </w:t>
      </w:r>
      <w:r>
        <w:t xml:space="preserve">.</w:t>
      </w:r>
    </w:p>
    <w:p>
      <w:pPr>
        <w:pStyle w:val="Compact"/>
        <w:numPr>
          <w:numId w:val="1032"/>
          <w:ilvl w:val="0"/>
        </w:numPr>
      </w:pPr>
      <w:r>
        <w:t xml:space="preserve">Open all folder and select (radio button):</w:t>
      </w:r>
      <w:r>
        <w:t xml:space="preserve"> </w:t>
      </w:r>
      <w:r>
        <w:rPr>
          <w:b/>
        </w:rPr>
        <w:t xml:space="preserve">mm9_chr_size.txt</w:t>
      </w:r>
      <w:r>
        <w:t xml:space="preserve">,</w:t>
      </w:r>
      <w:r>
        <w:t xml:space="preserve"> </w:t>
      </w:r>
      <w:r>
        <w:rPr>
          <w:b/>
        </w:rPr>
        <w:t xml:space="preserve">chr18_mm9_fa</w:t>
      </w:r>
      <w:r>
        <w:t xml:space="preserve">,</w:t>
      </w:r>
      <w:r>
        <w:t xml:space="preserve"> </w:t>
      </w:r>
      <w:r>
        <w:rPr>
          <w:b/>
        </w:rPr>
        <w:t xml:space="preserve">chr18_20M-50M_gencode_vM1.gtf</w:t>
      </w:r>
      <w:r>
        <w:t xml:space="preserve">, and the two fastq files from</w:t>
      </w:r>
      <w:r>
        <w:t xml:space="preserve"> </w:t>
      </w:r>
      <w:r>
        <w:rPr>
          <w:b/>
        </w:rPr>
        <w:t xml:space="preserve">PI1</w:t>
      </w:r>
      <w:r>
        <w:t xml:space="preserve"> </w:t>
      </w:r>
      <w:r>
        <w:t xml:space="preserve">sample.</w:t>
      </w:r>
    </w:p>
    <w:p>
      <w:pPr>
        <w:pStyle w:val="Compact"/>
        <w:numPr>
          <w:numId w:val="1032"/>
          <w:ilvl w:val="0"/>
        </w:numPr>
      </w:pPr>
      <w:r>
        <w:t xml:space="preserve">Use</w:t>
      </w:r>
      <w:r>
        <w:t xml:space="preserve"> </w:t>
      </w:r>
      <w:r>
        <w:rPr>
          <w:b/>
        </w:rPr>
        <w:t xml:space="preserve">For selected datasets &gt; import to current history</w:t>
      </w:r>
      <w:r>
        <w:t xml:space="preserve"> </w:t>
      </w:r>
      <w:r>
        <w:t xml:space="preserve">and click</w:t>
      </w:r>
      <w:r>
        <w:t xml:space="preserve"> </w:t>
      </w:r>
      <w:r>
        <w:rPr>
          <w:b/>
        </w:rPr>
        <w:t xml:space="preserve">GO</w:t>
      </w:r>
      <w:r>
        <w:t xml:space="preserve">.</w:t>
      </w:r>
    </w:p>
    <w:p>
      <w:pPr>
        <w:pStyle w:val="Compact"/>
        <w:numPr>
          <w:numId w:val="1032"/>
          <w:ilvl w:val="0"/>
        </w:numPr>
      </w:pPr>
      <w:r>
        <w:t xml:space="preserve">Click on</w:t>
      </w:r>
      <w:r>
        <w:t xml:space="preserve"> </w:t>
      </w:r>
      <w:r>
        <w:rPr>
          <w:b/>
        </w:rPr>
        <w:t xml:space="preserve">Galaxy</w:t>
      </w:r>
      <w:r>
        <w:t xml:space="preserve"> </w:t>
      </w:r>
      <w:r>
        <w:t xml:space="preserve">(top left) to go back to your history (PM1). You should see the five datasets.</w:t>
      </w:r>
    </w:p>
    <w:p>
      <w:pPr>
        <w:pStyle w:val="Compact"/>
        <w:numPr>
          <w:numId w:val="1032"/>
          <w:ilvl w:val="0"/>
        </w:numPr>
      </w:pPr>
      <w:r>
        <w:t xml:space="preserve">In the top menu select</w:t>
      </w:r>
      <w:r>
        <w:t xml:space="preserve"> </w:t>
      </w:r>
      <w:r>
        <w:rPr>
          <w:b/>
        </w:rPr>
        <w:t xml:space="preserve">workflow &gt; RNA-Seq mapping and transcript discovery &gt; edit</w:t>
      </w:r>
      <w:r>
        <w:t xml:space="preserve">. Have a look at your new workflow. Check the input files.</w:t>
      </w:r>
      <w:r>
        <w:br w:type="textWrapping"/>
      </w:r>
    </w:p>
    <w:p>
      <w:pPr>
        <w:pStyle w:val="Compact"/>
        <w:numPr>
          <w:numId w:val="1032"/>
          <w:ilvl w:val="0"/>
        </w:numPr>
      </w:pPr>
      <w:r>
        <w:t xml:space="preserve">Select</w:t>
      </w:r>
      <w:r>
        <w:t xml:space="preserve"> </w:t>
      </w:r>
      <w:r>
        <w:rPr>
          <w:b/>
        </w:rPr>
        <w:t xml:space="preserve">workflow &gt; RNA-Seq mapping and transcript discovery &gt; run</w:t>
      </w:r>
      <w:r>
        <w:t xml:space="preserve">. Set the proper input files.</w:t>
      </w:r>
    </w:p>
    <w:p>
      <w:pPr>
        <w:pStyle w:val="Compact"/>
        <w:numPr>
          <w:numId w:val="1032"/>
          <w:ilvl w:val="0"/>
        </w:numPr>
      </w:pPr>
      <w:r>
        <w:t xml:space="preserve">Click</w:t>
      </w:r>
      <w:r>
        <w:t xml:space="preserve"> </w:t>
      </w:r>
      <w:r>
        <w:rPr>
          <w:b/>
        </w:rPr>
        <w:t xml:space="preserve">Run workflow</w:t>
      </w:r>
      <w:r>
        <w:t xml:space="preserve"> </w:t>
      </w:r>
      <w:r>
        <w:t xml:space="preserve">at the bottom of the page.</w:t>
      </w:r>
    </w:p>
    <w:p>
      <w:pPr>
        <w:pStyle w:val="Compact"/>
        <w:numPr>
          <w:numId w:val="1032"/>
          <w:ilvl w:val="0"/>
        </w:numPr>
      </w:pPr>
      <w:r>
        <w:t xml:space="preserve">Rename</w:t>
      </w:r>
      <w:r>
        <w:t xml:space="preserve"> </w:t>
      </w:r>
      <w:r>
        <w:rPr>
          <w:b/>
        </w:rPr>
        <w:t xml:space="preserve">assembled transcript</w:t>
      </w:r>
      <w:r>
        <w:t xml:space="preserve"> </w:t>
      </w:r>
      <w:r>
        <w:t xml:space="preserve">dataset to</w:t>
      </w:r>
      <w:r>
        <w:t xml:space="preserve"> </w:t>
      </w:r>
      <w:r>
        <w:rPr>
          <w:b/>
        </w:rPr>
        <w:t xml:space="preserve">PI1_transcripts</w:t>
      </w:r>
      <w:r>
        <w:t xml:space="preserve">.</w:t>
      </w:r>
    </w:p>
    <w:p>
      <w:pPr>
        <w:pStyle w:val="Compact"/>
        <w:numPr>
          <w:numId w:val="1032"/>
          <w:ilvl w:val="0"/>
        </w:numPr>
      </w:pPr>
      <w:r>
        <w:t xml:space="preserve">Rename the</w:t>
      </w:r>
      <w:r>
        <w:t xml:space="preserve"> </w:t>
      </w:r>
      <w:r>
        <w:rPr>
          <w:b/>
        </w:rPr>
        <w:t xml:space="preserve">accepted_hits</w:t>
      </w:r>
      <w:r>
        <w:t xml:space="preserve"> </w:t>
      </w:r>
      <w:r>
        <w:t xml:space="preserve">dataset to</w:t>
      </w:r>
      <w:r>
        <w:t xml:space="preserve"> </w:t>
      </w:r>
      <w:r>
        <w:rPr>
          <w:b/>
        </w:rPr>
        <w:t xml:space="preserve">PI1_alignments</w:t>
      </w:r>
      <w:r>
        <w:t xml:space="preserve">.</w:t>
      </w:r>
    </w:p>
    <w:p>
      <w:pPr>
        <w:pStyle w:val="Compact"/>
        <w:numPr>
          <w:numId w:val="1032"/>
          <w:ilvl w:val="0"/>
        </w:numPr>
      </w:pPr>
      <w:r>
        <w:t xml:space="preserve">Rename the 'splice-junction' bed file to</w:t>
      </w:r>
      <w:r>
        <w:t xml:space="preserve"> </w:t>
      </w:r>
      <w:r>
        <w:rPr>
          <w:b/>
        </w:rPr>
        <w:t xml:space="preserve">PI1_splice_junctions.bed</w:t>
      </w:r>
      <w:r>
        <w:t xml:space="preserve">.</w:t>
      </w:r>
    </w:p>
    <w:p>
      <w:pPr>
        <w:pStyle w:val="Compact"/>
        <w:numPr>
          <w:numId w:val="1032"/>
          <w:ilvl w:val="0"/>
        </w:numPr>
      </w:pPr>
      <w:r>
        <w:t xml:space="preserve">Load the</w:t>
      </w:r>
      <w:r>
        <w:t xml:space="preserve"> </w:t>
      </w:r>
      <w:r>
        <w:rPr>
          <w:b/>
        </w:rPr>
        <w:t xml:space="preserve">PI1_splice_junctions.bed</w:t>
      </w:r>
      <w:r>
        <w:t xml:space="preserve"> </w:t>
      </w:r>
      <w:r>
        <w:t xml:space="preserve">and</w:t>
      </w:r>
      <w:r>
        <w:t xml:space="preserve"> </w:t>
      </w:r>
      <w:r>
        <w:rPr>
          <w:b/>
        </w:rPr>
        <w:t xml:space="preserve">PI1_alignments</w:t>
      </w:r>
      <w:r>
        <w:t xml:space="preserve"> </w:t>
      </w:r>
      <w:r>
        <w:t xml:space="preserve">files into IGV.</w:t>
      </w:r>
    </w:p>
    <w:p>
      <w:pPr>
        <w:pStyle w:val="Compact"/>
        <w:numPr>
          <w:numId w:val="1033"/>
          <w:ilvl w:val="0"/>
        </w:numPr>
      </w:pPr>
      <w:r>
        <w:t xml:space="preserve">Go to the</w:t>
      </w:r>
      <w:r>
        <w:t xml:space="preserve"> </w:t>
      </w:r>
      <w:r>
        <w:rPr>
          <w:b/>
        </w:rPr>
        <w:t xml:space="preserve">Egr1</w:t>
      </w:r>
      <w:r>
        <w:t xml:space="preserve"> </w:t>
      </w:r>
      <w:r>
        <w:t xml:space="preserve">gene. What can you see ?</w:t>
      </w:r>
    </w:p>
    <w:p>
      <w:r>
        <w:pict>
          <v:rect style="width:0;height:1.5pt" o:hralign="center" o:hrstd="t" o:hr="t"/>
        </w:pict>
      </w:r>
    </w:p>
    <w:p>
      <w:pPr>
        <w:pStyle w:val="Heading3"/>
      </w:pPr>
      <w:bookmarkStart w:id="51" w:name="apply-the-worflow-to-all-other-samples-facultative"/>
      <w:bookmarkEnd w:id="51"/>
      <w:r>
        <w:t xml:space="preserve">Apply the worflow to all other samples (facultative)</w:t>
      </w:r>
    </w:p>
    <w:p>
      <w:pPr>
        <w:pStyle w:val="FirstParagraph"/>
      </w:pPr>
      <w:r>
        <w:t xml:space="preserve">You may apply the workflow to all replicates. Do to that, create successively an history for storing DM2, DM3, PI2 and PI3. Import the corresponding files into the history and run the workflow. Don't forget to import</w:t>
      </w:r>
      <w:r>
        <w:t xml:space="preserve"> </w:t>
      </w:r>
      <w:r>
        <w:rPr>
          <w:b/>
        </w:rPr>
        <w:t xml:space="preserve">mm9_chr_size.txt</w:t>
      </w:r>
      <w:r>
        <w:t xml:space="preserve">,</w:t>
      </w:r>
      <w:r>
        <w:t xml:space="preserve"> </w:t>
      </w:r>
      <w:r>
        <w:rPr>
          <w:b/>
        </w:rPr>
        <w:t xml:space="preserve">chr18_mm9_fa</w:t>
      </w:r>
      <w:r>
        <w:t xml:space="preserve"> </w:t>
      </w:r>
      <w:r>
        <w:t xml:space="preserve">and</w:t>
      </w:r>
      <w:r>
        <w:t xml:space="preserve"> </w:t>
      </w:r>
      <w:r>
        <w:rPr>
          <w:b/>
        </w:rPr>
        <w:t xml:space="preserve">chr18_20M-50M_gencode_vM1.gtf</w:t>
      </w:r>
      <w:r>
        <w:t xml:space="preserve"> </w:t>
      </w:r>
      <w:r>
        <w:t xml:space="preserve">files.</w:t>
      </w:r>
    </w:p>
    <w:p>
      <w:r>
        <w:pict>
          <v:rect style="width:0;height:1.5pt" o:hralign="center" o:hrstd="t" o:hr="t"/>
        </w:pict>
      </w:r>
    </w:p>
    <w:p>
      <w:pPr>
        <w:pStyle w:val="Heading2"/>
      </w:pPr>
      <w:bookmarkStart w:id="52" w:name="creating-a-workspace-to-compare-samples-from-both-classes"/>
      <w:bookmarkEnd w:id="52"/>
      <w:r>
        <w:t xml:space="preserve">Creating a workspace to compare samples from both classes</w:t>
      </w:r>
    </w:p>
    <w:p>
      <w:pPr>
        <w:pStyle w:val="FirstParagraph"/>
      </w:pPr>
      <w:r>
        <w:t xml:space="preserve">Create a new history entitled</w:t>
      </w:r>
      <w:r>
        <w:t xml:space="preserve"> </w:t>
      </w:r>
      <w:r>
        <w:rPr>
          <w:b/>
        </w:rPr>
        <w:t xml:space="preserve">DM versus PI</w:t>
      </w:r>
      <w:r>
        <w:t xml:space="preserve">. Copy the datasets below in this history (use</w:t>
      </w:r>
      <w:r>
        <w:t xml:space="preserve"> </w:t>
      </w:r>
      <w:r>
        <w:rPr>
          <w:b/>
        </w:rPr>
        <w:t xml:space="preserve">history &gt; Copy datasets</w:t>
      </w:r>
      <w:r>
        <w:t xml:space="preserve">).</w:t>
      </w:r>
    </w:p>
    <w:p>
      <w:pPr>
        <w:pStyle w:val="Compact"/>
        <w:numPr>
          <w:numId w:val="1034"/>
          <w:ilvl w:val="0"/>
        </w:numPr>
      </w:pPr>
      <w:r>
        <w:t xml:space="preserve">The bam and bai files (accepted_hits that should have been renamed</w:t>
      </w:r>
      <w:r>
        <w:t xml:space="preserve"> </w:t>
      </w:r>
      <w:r>
        <w:rPr>
          <w:b/>
        </w:rPr>
        <w:t xml:space="preserve">PI1_alignments</w:t>
      </w:r>
      <w:r>
        <w:t xml:space="preserve"> </w:t>
      </w:r>
      <w:r>
        <w:t xml:space="preserve">and</w:t>
      </w:r>
      <w:r>
        <w:t xml:space="preserve"> </w:t>
      </w:r>
      <w:r>
        <w:rPr>
          <w:b/>
        </w:rPr>
        <w:t xml:space="preserve">DM1_alignments</w:t>
      </w:r>
      <w:r>
        <w:t xml:space="preserve">) for all samples.</w:t>
      </w:r>
    </w:p>
    <w:p>
      <w:pPr>
        <w:pStyle w:val="Compact"/>
        <w:numPr>
          <w:numId w:val="1034"/>
          <w:ilvl w:val="0"/>
        </w:numPr>
      </w:pPr>
      <w:r>
        <w:t xml:space="preserve">The</w:t>
      </w:r>
      <w:r>
        <w:t xml:space="preserve"> </w:t>
      </w:r>
      <w:r>
        <w:rPr>
          <w:b/>
        </w:rPr>
        <w:t xml:space="preserve">assembled transcripts</w:t>
      </w:r>
      <w:r>
        <w:t xml:space="preserve"> </w:t>
      </w:r>
      <w:r>
        <w:t xml:space="preserve">files (cufflinks results) from all samples.</w:t>
      </w:r>
    </w:p>
    <w:p>
      <w:pPr>
        <w:pStyle w:val="Compact"/>
        <w:numPr>
          <w:numId w:val="1034"/>
          <w:ilvl w:val="0"/>
        </w:numPr>
      </w:pPr>
      <w:r>
        <w:t xml:space="preserve">The gtf file (</w:t>
      </w:r>
      <w:r>
        <w:rPr>
          <w:b/>
        </w:rPr>
        <w:t xml:space="preserve">chr18_20M-50M_gencode_vM1.gtf</w:t>
      </w:r>
      <w:r>
        <w:t xml:space="preserve">).</w:t>
      </w:r>
    </w:p>
    <w:p>
      <w:pPr>
        <w:pStyle w:val="Compact"/>
        <w:numPr>
          <w:numId w:val="1034"/>
          <w:ilvl w:val="0"/>
        </w:numPr>
      </w:pPr>
      <w:r>
        <w:t xml:space="preserve">The</w:t>
      </w:r>
      <w:r>
        <w:t xml:space="preserve"> </w:t>
      </w:r>
      <w:r>
        <w:rPr>
          <w:b/>
        </w:rPr>
        <w:t xml:space="preserve">mm9_chr_size.txt</w:t>
      </w:r>
      <w:r>
        <w:t xml:space="preserve"> </w:t>
      </w:r>
      <w:r>
        <w:t xml:space="preserve">file.</w:t>
      </w:r>
    </w:p>
    <w:p>
      <w:r>
        <w:pict>
          <v:rect style="width:0;height:1.5pt" o:hralign="center" o:hrstd="t" o:hr="t"/>
        </w:pict>
      </w:r>
    </w:p>
    <w:p>
      <w:pPr>
        <w:pStyle w:val="Heading2"/>
      </w:pPr>
      <w:bookmarkStart w:id="53" w:name="merging-the-reference-and-infered-genomic-annotations"/>
      <w:bookmarkEnd w:id="53"/>
      <w:r>
        <w:t xml:space="preserve">Merging the reference and infered genomic annotations</w:t>
      </w:r>
    </w:p>
    <w:p>
      <w:pPr>
        <w:pStyle w:val="FirstParagraph"/>
      </w:pPr>
      <w:r>
        <w:t xml:space="preserve">We now have at least three different GTF files (depending on whether you have processed DM2,DM3,PI2,PI3):</w:t>
      </w:r>
    </w:p>
    <w:p>
      <w:pPr>
        <w:pStyle w:val="Compact"/>
        <w:numPr>
          <w:numId w:val="1035"/>
          <w:ilvl w:val="0"/>
        </w:numPr>
      </w:pPr>
      <w:r>
        <w:t xml:space="preserve">The reference annotation</w:t>
      </w:r>
    </w:p>
    <w:p>
      <w:pPr>
        <w:pStyle w:val="Compact"/>
        <w:numPr>
          <w:numId w:val="1035"/>
          <w:ilvl w:val="0"/>
        </w:numPr>
      </w:pPr>
      <w:r>
        <w:t xml:space="preserve">The discovered transcripts in the control sample(s).</w:t>
      </w:r>
    </w:p>
    <w:p>
      <w:pPr>
        <w:pStyle w:val="Compact"/>
        <w:numPr>
          <w:numId w:val="1035"/>
          <w:ilvl w:val="0"/>
        </w:numPr>
      </w:pPr>
      <w:r>
        <w:t xml:space="preserve">The discovered transcripts in the activated sample(s).</w:t>
      </w:r>
    </w:p>
    <w:p>
      <w:pPr>
        <w:pStyle w:val="FirstParagraph"/>
      </w:pPr>
      <w:r>
        <w:t xml:space="preserve">We will ask</w:t>
      </w:r>
      <w:r>
        <w:t xml:space="preserve"> </w:t>
      </w:r>
      <w:r>
        <w:rPr>
          <w:b/>
        </w:rPr>
        <w:t xml:space="preserve">cuffmerge</w:t>
      </w:r>
      <w:r>
        <w:t xml:space="preserve"> </w:t>
      </w:r>
      <w:r>
        <w:t xml:space="preserve">to merge the novel annotations (obtained through cufflinks) with the reference (known annotation) and to classify the transcripts. It will annotate transcripts by producing a GTF file containing flags. Some of this flags may indicate that:</w:t>
      </w:r>
    </w:p>
    <w:p>
      <w:pPr>
        <w:pStyle w:val="Compact"/>
        <w:numPr>
          <w:numId w:val="1036"/>
          <w:ilvl w:val="0"/>
        </w:numPr>
      </w:pPr>
      <w:r>
        <w:t xml:space="preserve">The transcript is unknown (class code "u").</w:t>
      </w:r>
    </w:p>
    <w:p>
      <w:pPr>
        <w:pStyle w:val="Compact"/>
        <w:numPr>
          <w:numId w:val="1036"/>
          <w:ilvl w:val="0"/>
        </w:numPr>
      </w:pPr>
      <w:r>
        <w:t xml:space="preserve">The transcript is a novel isoform of a known transcript (class code "j").</w:t>
      </w:r>
    </w:p>
    <w:p>
      <w:pPr>
        <w:pStyle w:val="Compact"/>
        <w:numPr>
          <w:numId w:val="1036"/>
          <w:ilvl w:val="0"/>
        </w:numPr>
      </w:pPr>
      <w:r>
        <w:t xml:space="preserve">The transcript is the same as the original/known transcript ((class code "=").</w:t>
      </w:r>
    </w:p>
    <w:p>
      <w:pPr>
        <w:pStyle w:val="Compact"/>
        <w:numPr>
          <w:numId w:val="1036"/>
          <w:ilvl w:val="0"/>
        </w:numPr>
      </w:pPr>
      <w:r>
        <w:t xml:space="preserve">...</w:t>
      </w:r>
    </w:p>
    <w:p>
      <w:pPr>
        <w:pStyle w:val="FirstParagraph"/>
      </w:pPr>
      <w:r>
        <w:t xml:space="preserve">For a full description of all possible flags ("class code"), please refer to the</w:t>
      </w:r>
      <w:r>
        <w:t xml:space="preserve"> </w:t>
      </w:r>
      <w:hyperlink r:id="rId54">
        <w:r>
          <w:rPr>
            <w:rStyle w:val="Hyperlink"/>
          </w:rPr>
          <w:t xml:space="preserve">cuffmerge</w:t>
        </w:r>
      </w:hyperlink>
      <w:r>
        <w:t xml:space="preserve"> </w:t>
      </w:r>
      <w:r>
        <w:t xml:space="preserve">web site (section 'Transfrag class codes').</w:t>
      </w:r>
    </w:p>
    <w:p>
      <w:pPr>
        <w:pStyle w:val="BodyText"/>
      </w:pPr>
      <w:r>
        <w:t xml:space="preserve">Here we will concentrate on retrieving the position of novel transcripts.</w:t>
      </w:r>
    </w:p>
    <w:p>
      <w:pPr>
        <w:pStyle w:val="Compact"/>
        <w:numPr>
          <w:numId w:val="1037"/>
          <w:ilvl w:val="0"/>
        </w:numPr>
      </w:pPr>
      <w:r>
        <w:t xml:space="preserve">Now select</w:t>
      </w:r>
      <w:r>
        <w:t xml:space="preserve"> </w:t>
      </w:r>
      <w:r>
        <w:rPr>
          <w:b/>
        </w:rPr>
        <w:t xml:space="preserve">NGS: RNA Analysis &gt; cuffmerge</w:t>
      </w:r>
      <w:r>
        <w:t xml:space="preserve">. Set</w:t>
      </w:r>
      <w:r>
        <w:t xml:space="preserve"> </w:t>
      </w:r>
      <w:r>
        <w:rPr>
          <w:b/>
        </w:rPr>
        <w:t xml:space="preserve">GTF file(s) produced by Cufflink</w:t>
      </w:r>
      <w:r>
        <w:t xml:space="preserve"> </w:t>
      </w:r>
      <w:r>
        <w:t xml:space="preserve">to the two</w:t>
      </w:r>
      <w:r>
        <w:t xml:space="preserve"> </w:t>
      </w:r>
      <w:r>
        <w:rPr>
          <w:b/>
        </w:rPr>
        <w:t xml:space="preserve">assembled transcript</w:t>
      </w:r>
      <w:r>
        <w:t xml:space="preserve"> </w:t>
      </w:r>
      <w:r>
        <w:t xml:space="preserve">files (</w:t>
      </w:r>
      <w:r>
        <w:rPr>
          <w:b/>
        </w:rPr>
        <w:t xml:space="preserve">DM1_transcripts</w:t>
      </w:r>
      <w:r>
        <w:t xml:space="preserve">...).</w:t>
      </w:r>
    </w:p>
    <w:p>
      <w:pPr>
        <w:pStyle w:val="Compact"/>
        <w:numPr>
          <w:numId w:val="1037"/>
          <w:ilvl w:val="0"/>
        </w:numPr>
      </w:pPr>
      <w:r>
        <w:t xml:space="preserve">Select</w:t>
      </w:r>
      <w:r>
        <w:t xml:space="preserve"> </w:t>
      </w:r>
      <w:r>
        <w:rPr>
          <w:b/>
        </w:rPr>
        <w:t xml:space="preserve">Use Reference Annotation</w:t>
      </w:r>
      <w:r>
        <w:t xml:space="preserve">. Set</w:t>
      </w:r>
      <w:r>
        <w:t xml:space="preserve"> </w:t>
      </w:r>
      <w:r>
        <w:rPr>
          <w:b/>
        </w:rPr>
        <w:t xml:space="preserve">Reference Annotation</w:t>
      </w:r>
      <w:r>
        <w:t xml:space="preserve"> </w:t>
      </w:r>
      <w:r>
        <w:t xml:space="preserve">to</w:t>
      </w:r>
      <w:r>
        <w:t xml:space="preserve"> </w:t>
      </w:r>
      <w:r>
        <w:rPr>
          <w:b/>
        </w:rPr>
        <w:t xml:space="preserve">chr18_20M-50M_gencode_vM1.gtf</w:t>
      </w:r>
      <w:r>
        <w:t xml:space="preserve">.</w:t>
      </w:r>
    </w:p>
    <w:p>
      <w:pPr>
        <w:pStyle w:val="Compact"/>
        <w:numPr>
          <w:numId w:val="1037"/>
          <w:ilvl w:val="0"/>
        </w:numPr>
      </w:pPr>
      <w:r>
        <w:t xml:space="preserve">Press</w:t>
      </w:r>
      <w:r>
        <w:t xml:space="preserve"> </w:t>
      </w:r>
      <w:r>
        <w:rPr>
          <w:b/>
        </w:rPr>
        <w:t xml:space="preserve">Execute</w:t>
      </w:r>
      <w:r>
        <w:t xml:space="preserve">.</w:t>
      </w:r>
    </w:p>
    <w:p>
      <w:pPr>
        <w:pStyle w:val="Compact"/>
        <w:numPr>
          <w:numId w:val="1037"/>
          <w:ilvl w:val="0"/>
        </w:numPr>
      </w:pPr>
      <w:r>
        <w:t xml:space="preserve">Use</w:t>
      </w:r>
      <w:r>
        <w:t xml:space="preserve"> </w:t>
      </w:r>
      <w:r>
        <w:rPr>
          <w:b/>
        </w:rPr>
        <w:t xml:space="preserve">Filter and sort &gt; Select lines that match an expression</w:t>
      </w:r>
      <w:r>
        <w:t xml:space="preserve">. Select line containing</w:t>
      </w:r>
      <w:r>
        <w:t xml:space="preserve"> </w:t>
      </w:r>
      <w:r>
        <w:rPr>
          <w:b/>
        </w:rPr>
        <w:t xml:space="preserve">class_code "u"</w:t>
      </w:r>
      <w:r>
        <w:t xml:space="preserve">. The 'u' indicate they are unknown genes (not present in the reference annotation).</w:t>
      </w:r>
    </w:p>
    <w:p>
      <w:pPr>
        <w:pStyle w:val="Compact"/>
        <w:numPr>
          <w:numId w:val="1037"/>
          <w:ilvl w:val="0"/>
        </w:numPr>
      </w:pPr>
      <w:r>
        <w:t xml:space="preserve">Merge this unknown transcript with the reference annotation (</w:t>
      </w:r>
      <w:r>
        <w:rPr>
          <w:b/>
        </w:rPr>
        <w:t xml:space="preserve">chr18_20M-50M_gencode_vM1.gtf</w:t>
      </w:r>
      <w:r>
        <w:t xml:space="preserve">) using</w:t>
      </w:r>
      <w:r>
        <w:t xml:space="preserve"> </w:t>
      </w:r>
      <w:r>
        <w:rPr>
          <w:b/>
        </w:rPr>
        <w:t xml:space="preserve">Text Manipulation &gt; Concatenate datasets</w:t>
      </w:r>
      <w:r>
        <w:t xml:space="preserve">.</w:t>
      </w:r>
    </w:p>
    <w:p>
      <w:pPr>
        <w:pStyle w:val="Compact"/>
        <w:numPr>
          <w:numId w:val="1037"/>
          <w:ilvl w:val="0"/>
        </w:numPr>
      </w:pPr>
      <w:r>
        <w:t xml:space="preserve">Rename the file to</w:t>
      </w:r>
      <w:r>
        <w:t xml:space="preserve"> </w:t>
      </w:r>
      <w:r>
        <w:rPr>
          <w:b/>
        </w:rPr>
        <w:t xml:space="preserve">assembly.gtf</w:t>
      </w:r>
      <w:r>
        <w:t xml:space="preserve">.</w:t>
      </w:r>
    </w:p>
    <w:p>
      <w:pPr>
        <w:pStyle w:val="Compact"/>
        <w:numPr>
          <w:numId w:val="1038"/>
          <w:ilvl w:val="0"/>
        </w:numPr>
      </w:pPr>
      <w:r>
        <w:t xml:space="preserve">How many transcripts were classified as unknown ?</w:t>
      </w:r>
    </w:p>
    <w:p>
      <w:r>
        <w:pict>
          <v:rect style="width:0;height:1.5pt" o:hralign="center" o:hrstd="t" o:hr="t"/>
        </w:pict>
      </w:r>
    </w:p>
    <w:p>
      <w:pPr>
        <w:pStyle w:val="Heading2"/>
      </w:pPr>
      <w:bookmarkStart w:id="55" w:name="quantification"/>
      <w:bookmarkEnd w:id="55"/>
      <w:r>
        <w:t xml:space="preserve">Quantification</w:t>
      </w:r>
    </w:p>
    <w:p>
      <w:pPr>
        <w:pStyle w:val="FirstParagraph"/>
      </w:pPr>
      <w:r>
        <w:t xml:space="preserve">The objective of quantification is to estimate the expression level of each gene by counting the number of reads overlapping each gene model. Several software have been developed for this task (cuffdiff, featureCount, HTSeq-count,...). The FeatureCounts software is a light-weight read counting program written entirely in the C programming language. It has a variety of advanced parameters but its major strength is its outstanding performance (10GB SE BAM file takes about 7 minutes on a single average CPU).</w:t>
      </w:r>
    </w:p>
    <w:p>
      <w:pPr>
        <w:pStyle w:val="Compact"/>
        <w:numPr>
          <w:numId w:val="1039"/>
          <w:ilvl w:val="0"/>
        </w:numPr>
      </w:pPr>
      <w:r>
        <w:t xml:space="preserve">Copy the two bam files in the</w:t>
      </w:r>
      <w:r>
        <w:t xml:space="preserve"> </w:t>
      </w:r>
      <w:r>
        <w:rPr>
          <w:b/>
        </w:rPr>
        <w:t xml:space="preserve">assemby and quantification</w:t>
      </w:r>
      <w:r>
        <w:t xml:space="preserve"> </w:t>
      </w:r>
      <w:r>
        <w:t xml:space="preserve">history.</w:t>
      </w:r>
    </w:p>
    <w:p>
      <w:pPr>
        <w:pStyle w:val="Compact"/>
        <w:numPr>
          <w:numId w:val="1039"/>
          <w:ilvl w:val="0"/>
        </w:numPr>
      </w:pPr>
      <w:r>
        <w:t xml:space="preserve">Select</w:t>
      </w:r>
      <w:r>
        <w:t xml:space="preserve"> </w:t>
      </w:r>
      <w:r>
        <w:rPr>
          <w:b/>
        </w:rPr>
        <w:t xml:space="preserve">NGS: RNA Analysis &gt; featureCounts</w:t>
      </w:r>
      <w:r>
        <w:t xml:space="preserve">.</w:t>
      </w:r>
    </w:p>
    <w:p>
      <w:pPr>
        <w:pStyle w:val="Compact"/>
        <w:numPr>
          <w:numId w:val="1039"/>
          <w:ilvl w:val="0"/>
        </w:numPr>
      </w:pPr>
      <w:r>
        <w:t xml:space="preserve">Select the two bam files in</w:t>
      </w:r>
      <w:r>
        <w:t xml:space="preserve"> </w:t>
      </w:r>
      <w:r>
        <w:rPr>
          <w:b/>
        </w:rPr>
        <w:t xml:space="preserve">Alignment file</w:t>
      </w:r>
      <w:r>
        <w:t xml:space="preserve">.</w:t>
      </w:r>
    </w:p>
    <w:p>
      <w:pPr>
        <w:pStyle w:val="Compact"/>
        <w:numPr>
          <w:numId w:val="1039"/>
          <w:ilvl w:val="0"/>
        </w:numPr>
      </w:pPr>
      <w:r>
        <w:t xml:space="preserve">Set</w:t>
      </w:r>
      <w:r>
        <w:t xml:space="preserve"> </w:t>
      </w:r>
      <w:r>
        <w:rPr>
          <w:b/>
        </w:rPr>
        <w:t xml:space="preserve">GFF/GTF Source</w:t>
      </w:r>
      <w:r>
        <w:t xml:space="preserve"> </w:t>
      </w:r>
      <w:r>
        <w:t xml:space="preserve">to Use reference from history.</w:t>
      </w:r>
    </w:p>
    <w:p>
      <w:pPr>
        <w:pStyle w:val="Compact"/>
        <w:numPr>
          <w:numId w:val="1039"/>
          <w:ilvl w:val="0"/>
        </w:numPr>
      </w:pPr>
      <w:r>
        <w:t xml:space="preserve">Select</w:t>
      </w:r>
      <w:r>
        <w:t xml:space="preserve"> </w:t>
      </w:r>
      <w:r>
        <w:rPr>
          <w:b/>
        </w:rPr>
        <w:t xml:space="preserve">assembly.gtf</w:t>
      </w:r>
      <w:r>
        <w:t xml:space="preserve"> </w:t>
      </w:r>
      <w:r>
        <w:t xml:space="preserve">as Gene annotation file.</w:t>
      </w:r>
    </w:p>
    <w:p>
      <w:pPr>
        <w:pStyle w:val="Compact"/>
        <w:numPr>
          <w:numId w:val="1039"/>
          <w:ilvl w:val="0"/>
        </w:numPr>
      </w:pPr>
      <w:r>
        <w:t xml:space="preserve">Set</w:t>
      </w:r>
      <w:r>
        <w:t xml:space="preserve"> </w:t>
      </w:r>
      <w:r>
        <w:rPr>
          <w:b/>
        </w:rPr>
        <w:t xml:space="preserve">featureCounts parameters</w:t>
      </w:r>
      <w:r>
        <w:t xml:space="preserve"> </w:t>
      </w:r>
      <w:r>
        <w:t xml:space="preserve">to</w:t>
      </w:r>
      <w:r>
        <w:t xml:space="preserve"> </w:t>
      </w:r>
      <w:r>
        <w:rPr>
          <w:b/>
        </w:rPr>
        <w:t xml:space="preserve">extended settings</w:t>
      </w:r>
      <w:r>
        <w:t xml:space="preserve">.</w:t>
      </w:r>
    </w:p>
    <w:p>
      <w:pPr>
        <w:pStyle w:val="Compact"/>
        <w:numPr>
          <w:numId w:val="1039"/>
          <w:ilvl w:val="0"/>
        </w:numPr>
      </w:pPr>
      <w:r>
        <w:t xml:space="preserve">Set</w:t>
      </w:r>
      <w:r>
        <w:t xml:space="preserve"> </w:t>
      </w:r>
      <w:r>
        <w:rPr>
          <w:b/>
        </w:rPr>
        <w:t xml:space="preserve">GFF feature type filter</w:t>
      </w:r>
      <w:r>
        <w:t xml:space="preserve"> </w:t>
      </w:r>
      <w:r>
        <w:t xml:space="preserve">to exon (we want to count inside exonic regions).</w:t>
      </w:r>
    </w:p>
    <w:p>
      <w:pPr>
        <w:pStyle w:val="Compact"/>
        <w:numPr>
          <w:numId w:val="1039"/>
          <w:ilvl w:val="0"/>
        </w:numPr>
      </w:pPr>
      <w:r>
        <w:t xml:space="preserve">Set</w:t>
      </w:r>
      <w:r>
        <w:t xml:space="preserve"> </w:t>
      </w:r>
      <w:r>
        <w:rPr>
          <w:b/>
        </w:rPr>
        <w:t xml:space="preserve">GFF gene identifier</w:t>
      </w:r>
      <w:r>
        <w:t xml:space="preserve"> </w:t>
      </w:r>
      <w:r>
        <w:t xml:space="preserve">to</w:t>
      </w:r>
      <w:r>
        <w:t xml:space="preserve"> </w:t>
      </w:r>
      <w:r>
        <w:rPr>
          <w:b/>
        </w:rPr>
        <w:t xml:space="preserve">gene_id</w:t>
      </w:r>
      <w:r>
        <w:t xml:space="preserve"> </w:t>
      </w:r>
      <w:r>
        <w:t xml:space="preserve">(all exons of all transcripts of a given gene will be summed up to get the final expression value).</w:t>
      </w:r>
    </w:p>
    <w:p>
      <w:pPr>
        <w:pStyle w:val="Compact"/>
        <w:numPr>
          <w:numId w:val="1039"/>
          <w:ilvl w:val="0"/>
        </w:numPr>
      </w:pPr>
      <w:r>
        <w:t xml:space="preserve">Set</w:t>
      </w:r>
      <w:r>
        <w:t xml:space="preserve"> </w:t>
      </w:r>
      <w:r>
        <w:rPr>
          <w:b/>
        </w:rPr>
        <w:t xml:space="preserve">Strand specific protocol</w:t>
      </w:r>
      <w:r>
        <w:t xml:space="preserve"> </w:t>
      </w:r>
      <w:r>
        <w:t xml:space="preserve">to</w:t>
      </w:r>
      <w:r>
        <w:t xml:space="preserve"> </w:t>
      </w:r>
      <w:r>
        <w:rPr>
          <w:b/>
        </w:rPr>
        <w:t xml:space="preserve">Stranded (reverse)"</w:t>
      </w:r>
      <w:r>
        <w:t xml:space="preserve">.</w:t>
      </w:r>
    </w:p>
    <w:p>
      <w:pPr>
        <w:pStyle w:val="Compact"/>
        <w:numPr>
          <w:numId w:val="1039"/>
          <w:ilvl w:val="0"/>
        </w:numPr>
      </w:pPr>
      <w:r>
        <w:t xml:space="preserve">Set</w:t>
      </w:r>
      <w:r>
        <w:t xml:space="preserve"> </w:t>
      </w:r>
      <w:r>
        <w:rPr>
          <w:b/>
        </w:rPr>
        <w:t xml:space="preserve">Minimum read quality</w:t>
      </w:r>
      <w:r>
        <w:t xml:space="preserve"> </w:t>
      </w:r>
      <w:r>
        <w:t xml:space="preserve">to 12.</w:t>
      </w:r>
    </w:p>
    <w:p>
      <w:pPr>
        <w:pStyle w:val="Compact"/>
        <w:numPr>
          <w:numId w:val="1039"/>
          <w:ilvl w:val="0"/>
        </w:numPr>
      </w:pPr>
      <w:r>
        <w:t xml:space="preserve">Select</w:t>
      </w:r>
      <w:r>
        <w:t xml:space="preserve"> </w:t>
      </w:r>
      <w:r>
        <w:rPr>
          <w:b/>
        </w:rPr>
        <w:t xml:space="preserve">PE Count fragments instead of reads:</w:t>
      </w:r>
      <w:r>
        <w:t xml:space="preserve">.</w:t>
      </w:r>
    </w:p>
    <w:p>
      <w:pPr>
        <w:pStyle w:val="Compact"/>
        <w:numPr>
          <w:numId w:val="1039"/>
          <w:ilvl w:val="0"/>
        </w:numPr>
      </w:pPr>
      <w:r>
        <w:t xml:space="preserve">Click</w:t>
      </w:r>
      <w:r>
        <w:t xml:space="preserve"> </w:t>
      </w:r>
      <w:r>
        <w:rPr>
          <w:b/>
        </w:rPr>
        <w:t xml:space="preserve">Execute</w:t>
      </w:r>
      <w:r>
        <w:t xml:space="preserve">.</w:t>
      </w:r>
    </w:p>
    <w:p>
      <w:pPr>
        <w:pStyle w:val="Compact"/>
        <w:numPr>
          <w:numId w:val="1039"/>
          <w:ilvl w:val="0"/>
        </w:numPr>
      </w:pPr>
      <w:r>
        <w:t xml:space="preserve">Check the</w:t>
      </w:r>
      <w:r>
        <w:t xml:space="preserve"> </w:t>
      </w:r>
      <w:r>
        <w:rPr>
          <w:b/>
        </w:rPr>
        <w:t xml:space="preserve">Summary file</w:t>
      </w:r>
      <w:r>
        <w:t xml:space="preserve">. What are</w:t>
      </w:r>
      <w:r>
        <w:t xml:space="preserve"> </w:t>
      </w:r>
      <w:r>
        <w:rPr>
          <w:b/>
        </w:rPr>
        <w:t xml:space="preserve">Unassigned_MultiMapping</w:t>
      </w:r>
      <w:r>
        <w:t xml:space="preserve">,</w:t>
      </w:r>
      <w:r>
        <w:t xml:space="preserve"> </w:t>
      </w:r>
      <w:r>
        <w:rPr>
          <w:b/>
        </w:rPr>
        <w:t xml:space="preserve">Unassigned_NoFeatures</w:t>
      </w:r>
      <w:r>
        <w:t xml:space="preserve">,</w:t>
      </w:r>
      <w:r>
        <w:t xml:space="preserve"> </w:t>
      </w:r>
      <w:r>
        <w:rPr>
          <w:b/>
        </w:rPr>
        <w:t xml:space="preserve">Unassigned_MappingQuality</w:t>
      </w:r>
      <w:r>
        <w:t xml:space="preserve">,</w:t>
      </w:r>
      <w:r>
        <w:t xml:space="preserve"> </w:t>
      </w:r>
      <w:r>
        <w:rPr>
          <w:b/>
        </w:rPr>
        <w:t xml:space="preserve">Unassigned_Chimera</w:t>
      </w:r>
      <w:r>
        <w:t xml:space="preserve"> </w:t>
      </w:r>
      <w:r>
        <w:t xml:space="preserve">?</w:t>
      </w:r>
    </w:p>
    <w:p>
      <w:r>
        <w:pict>
          <v:rect style="width:0;height:1.5pt" o:hralign="center" o:hrstd="t" o:hr="t"/>
        </w:pict>
      </w:r>
    </w:p>
    <w:p>
      <w:pPr>
        <w:pStyle w:val="Heading2"/>
      </w:pPr>
      <w:bookmarkStart w:id="56" w:name="descritive-statistics-with-r"/>
      <w:bookmarkEnd w:id="56"/>
      <w:r>
        <w:t xml:space="preserve">Descritive statistics with R</w:t>
      </w:r>
    </w:p>
    <w:p>
      <w:pPr>
        <w:pStyle w:val="Compact"/>
        <w:numPr>
          <w:numId w:val="1040"/>
          <w:ilvl w:val="0"/>
        </w:numPr>
      </w:pPr>
      <w:r>
        <w:t xml:space="preserve">Download the gene expression table produced by featureCount.</w:t>
      </w:r>
    </w:p>
    <w:p>
      <w:pPr>
        <w:pStyle w:val="Compact"/>
        <w:numPr>
          <w:numId w:val="1040"/>
          <w:ilvl w:val="0"/>
        </w:numPr>
      </w:pPr>
      <w:r>
        <w:t xml:space="preserve">Rename the file to</w:t>
      </w:r>
      <w:r>
        <w:t xml:space="preserve"> </w:t>
      </w:r>
      <w:r>
        <w:rPr>
          <w:b/>
        </w:rPr>
        <w:t xml:space="preserve">raw_counts.txt</w:t>
      </w:r>
      <w:r>
        <w:t xml:space="preserve">.</w:t>
      </w:r>
    </w:p>
    <w:p>
      <w:pPr>
        <w:pStyle w:val="Compact"/>
        <w:numPr>
          <w:numId w:val="1040"/>
          <w:ilvl w:val="0"/>
        </w:numPr>
      </w:pPr>
      <w:r>
        <w:t xml:space="preserve">Open</w:t>
      </w:r>
      <w:r>
        <w:t xml:space="preserve"> </w:t>
      </w:r>
      <w:r>
        <w:rPr>
          <w:b/>
        </w:rPr>
        <w:t xml:space="preserve">RStudio</w:t>
      </w:r>
      <w:r>
        <w:t xml:space="preserve">.</w:t>
      </w:r>
    </w:p>
    <w:p>
      <w:pPr>
        <w:pStyle w:val="SourceCode"/>
      </w:pPr>
      <w:r>
        <w:rPr>
          <w:rStyle w:val="NormalTok"/>
        </w:rPr>
        <w:t xml:space="preserve">## First we read gene counts</w:t>
      </w:r>
      <w:r>
        <w:br w:type="textWrapping"/>
      </w:r>
      <w:r>
        <w:rPr>
          <w:rStyle w:val="NormalTok"/>
        </w:rPr>
        <w:t xml:space="preserve">count &lt;-</w:t>
      </w:r>
      <w:r>
        <w:rPr>
          <w:rStyle w:val="StringTok"/>
        </w:rPr>
        <w:t xml:space="preserve"> </w:t>
      </w:r>
      <w:r>
        <w:rPr>
          <w:rStyle w:val="KeywordTok"/>
        </w:rPr>
        <w:t xml:space="preserve">read.table</w:t>
      </w:r>
      <w:r>
        <w:rPr>
          <w:rStyle w:val="NormalTok"/>
        </w:rPr>
        <w:t xml:space="preserve">(</w:t>
      </w:r>
      <w:r>
        <w:rPr>
          <w:rStyle w:val="StringTok"/>
        </w:rPr>
        <w:t xml:space="preserve">"raw_counts.txt"</w:t>
      </w:r>
      <w:r>
        <w:rPr>
          <w:rStyle w:val="NormalTok"/>
        </w:rPr>
        <w:t xml:space="preserve"> </w:t>
      </w:r>
      <w:r>
        <w:rPr>
          <w:rStyle w:val="NormalTok"/>
        </w:rPr>
        <w:t xml:space="preserve">,</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head=</w:t>
      </w:r>
      <w:r>
        <w:rPr>
          <w:rStyle w:val="NormalTok"/>
        </w:rPr>
        <w:t xml:space="preserve">T,</w:t>
      </w:r>
      <w:r>
        <w:rPr>
          <w:rStyle w:val="DataTypeTok"/>
        </w:rPr>
        <w:t xml:space="preserve">row=</w:t>
      </w:r>
      <w:r>
        <w:rPr>
          <w:rStyle w:val="DecValTok"/>
        </w:rPr>
        <w:t xml:space="preserve">1</w:t>
      </w:r>
      <w:r>
        <w:rPr>
          <w:rStyle w:val="NormalTok"/>
        </w:rPr>
        <w:t xml:space="preserve">)</w:t>
      </w:r>
      <w:r>
        <w:br w:type="textWrapping"/>
      </w:r>
      <w:r>
        <w:rPr>
          <w:rStyle w:val="CommentTok"/>
        </w:rPr>
        <w:t xml:space="preserve">#head(count)</w:t>
      </w:r>
      <w:r>
        <w:br w:type="textWrapping"/>
      </w:r>
      <w:r>
        <w:rPr>
          <w:rStyle w:val="CommentTok"/>
        </w:rPr>
        <w:t xml:space="preserve">#head(rownames(count))</w:t>
      </w:r>
      <w:r>
        <w:br w:type="textWrapping"/>
      </w:r>
      <w:r>
        <w:rPr>
          <w:rStyle w:val="CommentTok"/>
        </w:rPr>
        <w:t xml:space="preserve">#colnames(count)</w:t>
      </w:r>
      <w:r>
        <w:br w:type="textWrapping"/>
      </w:r>
      <w:r>
        <w:br w:type="textWrapping"/>
      </w:r>
      <w:r>
        <w:rPr>
          <w:rStyle w:val="CommentTok"/>
        </w:rPr>
        <w:t xml:space="preserve"># Change column names</w:t>
      </w:r>
      <w:r>
        <w:br w:type="textWrapping"/>
      </w:r>
      <w:r>
        <w:rPr>
          <w:rStyle w:val="KeywordTok"/>
        </w:rPr>
        <w:t xml:space="preserve">colnames</w:t>
      </w:r>
      <w:r>
        <w:rPr>
          <w:rStyle w:val="NormalTok"/>
        </w:rPr>
        <w:t xml:space="preserve">(count) &lt;-</w:t>
      </w:r>
      <w:r>
        <w:rPr>
          <w:rStyle w:val="StringTok"/>
        </w:rPr>
        <w:t xml:space="preserve"> </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"Treated"</w:t>
      </w:r>
      <w:r>
        <w:rPr>
          <w:rStyle w:val="NormalTok"/>
        </w:rPr>
        <w:t xml:space="preserve">)</w:t>
      </w:r>
      <w:r>
        <w:br w:type="textWrapping"/>
      </w:r>
      <w:r>
        <w:rPr>
          <w:rStyle w:val="NormalTok"/>
        </w:rPr>
        <w:t xml:space="preserve">## Values are log2 transformed </w:t>
      </w:r>
      <w:r>
        <w:br w:type="textWrapping"/>
      </w:r>
      <w:r>
        <w:rPr>
          <w:rStyle w:val="NormalTok"/>
        </w:rPr>
        <w:t xml:space="preserve">## (a pseudo-count is added in case one of the sample is equal or close to zero)</w:t>
      </w:r>
      <w:r>
        <w:br w:type="textWrapping"/>
      </w:r>
      <w:r>
        <w:rPr>
          <w:rStyle w:val="NormalTok"/>
        </w:rPr>
        <w:t xml:space="preserve">count &lt;-</w:t>
      </w:r>
      <w:r>
        <w:rPr>
          <w:rStyle w:val="StringTok"/>
        </w:rPr>
        <w:t xml:space="preserve"> </w:t>
      </w:r>
      <w:r>
        <w:rPr>
          <w:rStyle w:val="KeywordTok"/>
        </w:rPr>
        <w:t xml:space="preserve">log2</w:t>
      </w:r>
      <w:r>
        <w:rPr>
          <w:rStyle w:val="NormalTok"/>
        </w:rPr>
        <w:t xml:space="preserve">(count +</w:t>
      </w:r>
      <w:r>
        <w:rPr>
          <w:rStyle w:val="DecValTok"/>
        </w:rPr>
        <w:t xml:space="preserve">1</w:t>
      </w:r>
      <w:r>
        <w:rPr>
          <w:rStyle w:val="NormalTok"/>
        </w:rPr>
        <w:t xml:space="preserve">)</w:t>
      </w:r>
      <w:r>
        <w:br w:type="textWrapping"/>
      </w:r>
      <w:r>
        <w:br w:type="textWrapping"/>
      </w:r>
      <w:r>
        <w:rPr>
          <w:rStyle w:val="NormalTok"/>
        </w:rPr>
        <w:t xml:space="preserve">## Checking distribution of FPKM values</w:t>
      </w:r>
      <w:r>
        <w:br w:type="textWrapping"/>
      </w:r>
      <w:r>
        <w:rPr>
          <w:rStyle w:val="KeywordTok"/>
        </w:rPr>
        <w:t xml:space="preserve">hist</w:t>
      </w:r>
      <w:r>
        <w:rPr>
          <w:rStyle w:val="NormalTok"/>
        </w:rPr>
        <w:t xml:space="preserve">(</w:t>
      </w:r>
      <w:r>
        <w:rPr>
          <w:rStyle w:val="KeywordTok"/>
        </w:rPr>
        <w:t xml:space="preserve">as.matrix</w:t>
      </w:r>
      <w:r>
        <w:rPr>
          <w:rStyle w:val="NormalTok"/>
        </w:rPr>
        <w:t xml:space="preserve">(count), </w:t>
      </w:r>
      <w:r>
        <w:rPr>
          <w:rStyle w:val="DataTypeTok"/>
        </w:rPr>
        <w:t xml:space="preserve">main=</w:t>
      </w:r>
      <w:r>
        <w:rPr>
          <w:rStyle w:val="StringTok"/>
        </w:rPr>
        <w:t xml:space="preserve">"Distribution of count values"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naseq_td_galaxy_files/figure-docx/unnamed-chunk-1-1.png" id="0"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(count,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"gray"</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main=</w:t>
      </w:r>
      <w:r>
        <w:rPr>
          <w:rStyle w:val="StringTok"/>
        </w:rPr>
        <w:t xml:space="preserve">"Boxplot for count valaues"</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rnaseq_td_galaxy_files/figure-docx/unnamed-chunk-1-2.png" id="0" name="Picture"/>
                    <pic:cNvPicPr>
                      <a:picLocks noChangeArrowheads="1" noChangeAspect="1"/>
                    </pic:cNvPicPr>
                  </pic:nvPicPr>
                  <pic:blipFill>
                    <a:blip r:embed="rId5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 Scatter plot comparing expression levels in sample 1 and 2</w:t>
      </w:r>
      <w:r>
        <w:br w:type="textWrapping"/>
      </w:r>
      <w:r>
        <w:rPr>
          <w:rStyle w:val="KeywordTok"/>
        </w:rPr>
        <w:t xml:space="preserve">par</w:t>
      </w:r>
      <w:r>
        <w:rPr>
          <w:rStyle w:val="NormalTok"/>
        </w:rPr>
        <w:t xml:space="preserve">(</w:t>
      </w:r>
      <w:r>
        <w:rPr>
          <w:rStyle w:val="DataTypeTok"/>
        </w:rPr>
        <w:t xml:space="preserve">xaxs=</w:t>
      </w:r>
      <w:r>
        <w:rPr>
          <w:rStyle w:val="StringTok"/>
        </w:rPr>
        <w:t xml:space="preserve">'i'</w:t>
      </w:r>
      <w:r>
        <w:rPr>
          <w:rStyle w:val="NormalTok"/>
        </w:rPr>
        <w:t xml:space="preserve">,</w:t>
      </w:r>
      <w:r>
        <w:rPr>
          <w:rStyle w:val="DataTypeTok"/>
        </w:rPr>
        <w:t xml:space="preserve">yaxs=</w:t>
      </w:r>
      <w:r>
        <w:rPr>
          <w:rStyle w:val="StringTok"/>
        </w:rPr>
        <w:t xml:space="preserve">'i'</w:t>
      </w:r>
      <w:r>
        <w:rPr>
          <w:rStyle w:val="NormalTok"/>
        </w:rPr>
        <w:t xml:space="preserve">)</w:t>
      </w:r>
      <w:r>
        <w:br w:type="textWrapping"/>
      </w:r>
      <w:r>
        <w:rPr>
          <w:rStyle w:val="KeywordTok"/>
        </w:rPr>
        <w:t xml:space="preserve">plot</w:t>
      </w:r>
      <w:r>
        <w:rPr>
          <w:rStyle w:val="NormalTok"/>
        </w:rPr>
        <w:t xml:space="preserve">(count, </w:t>
      </w:r>
      <w:r>
        <w:rPr>
          <w:rStyle w:val="DataTypeTok"/>
        </w:rPr>
        <w:t xml:space="preserve">pch=</w:t>
      </w:r>
      <w:r>
        <w:rPr>
          <w:rStyle w:val="DecValTok"/>
        </w:rPr>
        <w:t xml:space="preserve">20</w:t>
      </w:r>
      <w:r>
        <w:rPr>
          <w:rStyle w:val="NormalTok"/>
        </w:rPr>
        <w:t xml:space="preserve">, </w:t>
      </w:r>
      <w:r>
        <w:rPr>
          <w:rStyle w:val="DataTypeTok"/>
        </w:rPr>
        <w:t xml:space="preserve">panel.first=</w:t>
      </w:r>
      <w:r>
        <w:rPr>
          <w:rStyle w:val="KeywordTok"/>
        </w:rPr>
        <w:t xml:space="preserve">grid</w:t>
      </w:r>
      <w:r>
        <w:rPr>
          <w:rStyle w:val="NormalTok"/>
        </w:rPr>
        <w:t xml:space="preserve">(</w:t>
      </w:r>
      <w:r>
        <w:rPr>
          <w:rStyle w:val="DataTypeTok"/>
        </w:rPr>
        <w:t xml:space="preserve">col=</w:t>
      </w:r>
      <w:r>
        <w:rPr>
          <w:rStyle w:val="StringTok"/>
        </w:rPr>
        <w:t xml:space="preserve">"darkgray"</w:t>
      </w:r>
      <w:r>
        <w:rPr>
          <w:rStyle w:val="NormalTok"/>
        </w:rPr>
        <w:t xml:space="preserve">))</w:t>
      </w:r>
      <w:r>
        <w:br w:type="textWrapping"/>
      </w:r>
      <w:r>
        <w:rPr>
          <w:rStyle w:val="KeywordTok"/>
        </w:rPr>
        <w:t xml:space="preserve">identify</w:t>
      </w:r>
      <w:r>
        <w:rPr>
          <w:rStyle w:val="NormalTok"/>
        </w:rPr>
        <w:t xml:space="preserve">(count[,</w:t>
      </w:r>
      <w:r>
        <w:rPr>
          <w:rStyle w:val="DecValTok"/>
        </w:rPr>
        <w:t xml:space="preserve">1</w:t>
      </w:r>
      <w:r>
        <w:rPr>
          <w:rStyle w:val="NormalTok"/>
        </w:rPr>
        <w:t xml:space="preserve">], count[,</w:t>
      </w:r>
      <w:r>
        <w:rPr>
          <w:rStyle w:val="DecValTok"/>
        </w:rPr>
        <w:t xml:space="preserve">2</w:t>
      </w:r>
      <w:r>
        <w:rPr>
          <w:rStyle w:val="NormalTok"/>
        </w:rPr>
        <w:t xml:space="preserve">],</w:t>
      </w:r>
      <w:r>
        <w:rPr>
          <w:rStyle w:val="DataTypeTok"/>
        </w:rPr>
        <w:t xml:space="preserve">lab=</w:t>
      </w:r>
      <w:r>
        <w:rPr>
          <w:rStyle w:val="KeywordTok"/>
        </w:rPr>
        <w:t xml:space="preserve">rownames</w:t>
      </w:r>
      <w:r>
        <w:rPr>
          <w:rStyle w:val="NormalTok"/>
        </w:rPr>
        <w:t xml:space="preserve">(count))</w:t>
      </w:r>
    </w:p>
    <w:p>
      <w:pPr>
        <w:pStyle w:val="FirstParagraph"/>
      </w:pPr>
      <w:r>
        <w:drawing>
          <wp:inline>
            <wp:extent cx="5334000" cy="4267200"/>
            <wp:effectExtent b="0" l="0" r="0" t="0"/>
            <wp:docPr descr="" id="1" name="Picture"/>
            <a:graphic>
              <a:graphicData uri="http://schemas.openxmlformats.org/drawingml/2006/picture">
                <pic:pic>
                  <pic:nvPicPr>
                    <pic:cNvPr descr="rnaseq_td_galaxy_files/figure-docx/unnamed-chunk-1-3.png" id="0"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integer(0)</w:t>
      </w:r>
    </w:p>
    <w:p>
      <w:r>
        <w:pict>
          <v:rect style="width:0;height:1.5pt" o:hralign="center" o:hrstd="t" o:hr="t"/>
        </w:pict>
      </w:r>
    </w:p>
    <w:p>
      <w:pPr>
        <w:pStyle w:val="Heading2"/>
      </w:pPr>
      <w:bookmarkStart w:id="60" w:name="whats-about-ensmusg00000038418"/>
      <w:bookmarkEnd w:id="60"/>
      <w:r>
        <w:t xml:space="preserve">What's about ENSMUSG00000038418 ?</w:t>
      </w:r>
    </w:p>
    <w:p>
      <w:pPr>
        <w:pStyle w:val="FirstParagraph"/>
      </w:pPr>
      <w:r>
        <w:t xml:space="preserve">The gene ENSMUSG00000038418 seems to be strongly induced during T-cell activation. Go to Ensembl genome Browser and use the search area to get some information about it.</w:t>
      </w:r>
    </w:p>
    <w:p>
      <w:pPr>
        <w:pStyle w:val="Compact"/>
        <w:numPr>
          <w:numId w:val="1041"/>
          <w:ilvl w:val="0"/>
        </w:numPr>
      </w:pPr>
      <w:r>
        <w:t xml:space="preserve">Go to the ensembl</w:t>
      </w:r>
      <w:r>
        <w:t xml:space="preserve"> </w:t>
      </w:r>
      <w:hyperlink r:id="rId61">
        <w:r>
          <w:rPr>
            <w:rStyle w:val="Hyperlink"/>
          </w:rPr>
          <w:t xml:space="preserve">genome browser</w:t>
        </w:r>
      </w:hyperlink>
      <w:r>
        <w:t xml:space="preserve">.</w:t>
      </w:r>
    </w:p>
    <w:p>
      <w:pPr>
        <w:pStyle w:val="Compact"/>
        <w:numPr>
          <w:numId w:val="1041"/>
          <w:ilvl w:val="0"/>
        </w:numPr>
      </w:pPr>
      <w:r>
        <w:t xml:space="preserve">In the</w:t>
      </w:r>
      <w:r>
        <w:t xml:space="preserve"> </w:t>
      </w:r>
      <w:r>
        <w:rPr>
          <w:b/>
        </w:rPr>
        <w:t xml:space="preserve">search panel</w:t>
      </w:r>
      <w:r>
        <w:t xml:space="preserve"> </w:t>
      </w:r>
      <w:r>
        <w:t xml:space="preserve">select</w:t>
      </w:r>
      <w:r>
        <w:t xml:space="preserve"> </w:t>
      </w:r>
      <w:r>
        <w:rPr>
          <w:b/>
        </w:rPr>
        <w:t xml:space="preserve">Mouse</w:t>
      </w:r>
      <w:r>
        <w:t xml:space="preserve">. In the text area of the search panel type</w:t>
      </w:r>
      <w:r>
        <w:t xml:space="preserve"> </w:t>
      </w:r>
      <w:r>
        <w:rPr>
          <w:b/>
        </w:rPr>
        <w:t xml:space="preserve">ENSMUSG00000038418</w:t>
      </w:r>
      <w:r>
        <w:t xml:space="preserve">.</w:t>
      </w:r>
    </w:p>
    <w:p>
      <w:pPr>
        <w:pStyle w:val="Compact"/>
        <w:numPr>
          <w:numId w:val="1041"/>
          <w:ilvl w:val="0"/>
        </w:numPr>
      </w:pPr>
      <w:r>
        <w:t xml:space="preserve">Click on entry</w:t>
      </w:r>
      <w:r>
        <w:t xml:space="preserve"> </w:t>
      </w:r>
      <w:r>
        <w:rPr>
          <w:b/>
        </w:rPr>
        <w:t xml:space="preserve">ENSMUSG00000038418</w:t>
      </w:r>
      <w:r>
        <w:t xml:space="preserve">. What is the meaning of the</w:t>
      </w:r>
      <w:r>
        <w:t xml:space="preserve"> </w:t>
      </w:r>
      <w:r>
        <w:rPr>
          <w:b/>
        </w:rPr>
        <w:t xml:space="preserve">ENSG</w:t>
      </w:r>
      <w:r>
        <w:t xml:space="preserve"> </w:t>
      </w:r>
      <w:r>
        <w:t xml:space="preserve">prefix ?</w:t>
      </w:r>
    </w:p>
    <w:p>
      <w:pPr>
        <w:pStyle w:val="Compact"/>
        <w:numPr>
          <w:numId w:val="1041"/>
          <w:ilvl w:val="0"/>
        </w:numPr>
      </w:pPr>
      <w:r>
        <w:t xml:space="preserve">What is the</w:t>
      </w:r>
      <w:r>
        <w:t xml:space="preserve"> </w:t>
      </w:r>
      <w:r>
        <w:rPr>
          <w:b/>
        </w:rPr>
        <w:t xml:space="preserve">description</w:t>
      </w:r>
      <w:r>
        <w:t xml:space="preserve"> </w:t>
      </w:r>
      <w:r>
        <w:t xml:space="preserve">associated to EGR1 ? What does it mean ?</w:t>
      </w:r>
    </w:p>
    <w:p>
      <w:pPr>
        <w:pStyle w:val="Compact"/>
        <w:numPr>
          <w:numId w:val="1041"/>
          <w:ilvl w:val="0"/>
        </w:numPr>
      </w:pPr>
      <w:r>
        <w:t xml:space="preserve">Ask for</w:t>
      </w:r>
      <w:r>
        <w:t xml:space="preserve"> </w:t>
      </w:r>
      <w:r>
        <w:rPr>
          <w:b/>
        </w:rPr>
        <w:t xml:space="preserve">Show transcript table</w:t>
      </w:r>
      <w:r>
        <w:t xml:space="preserve">. How many transcript are associated with EGR1 ?</w:t>
      </w:r>
    </w:p>
    <w:p>
      <w:pPr>
        <w:pStyle w:val="Compact"/>
        <w:numPr>
          <w:numId w:val="1041"/>
          <w:ilvl w:val="0"/>
        </w:numPr>
      </w:pPr>
      <w:r>
        <w:t xml:space="preserve">What about the</w:t>
      </w:r>
      <w:r>
        <w:t xml:space="preserve"> </w:t>
      </w:r>
      <w:r>
        <w:rPr>
          <w:b/>
        </w:rPr>
        <w:t xml:space="preserve">ENST</w:t>
      </w:r>
      <w:r>
        <w:t xml:space="preserve"> </w:t>
      </w:r>
      <w:r>
        <w:t xml:space="preserve">prefix ?</w:t>
      </w:r>
    </w:p>
    <w:p>
      <w:pPr>
        <w:pStyle w:val="Compact"/>
        <w:numPr>
          <w:numId w:val="1041"/>
          <w:ilvl w:val="0"/>
        </w:numPr>
      </w:pPr>
      <w:r>
        <w:t xml:space="preserve">What is the</w:t>
      </w:r>
      <w:r>
        <w:t xml:space="preserve"> </w:t>
      </w:r>
      <w:r>
        <w:rPr>
          <w:b/>
        </w:rPr>
        <w:t xml:space="preserve">biotype of this transcript</w:t>
      </w:r>
      <w:r>
        <w:t xml:space="preserve"> </w:t>
      </w:r>
      <w:r>
        <w:t xml:space="preserve">?</w:t>
      </w:r>
    </w:p>
    <w:p>
      <w:pPr>
        <w:pStyle w:val="Compact"/>
        <w:numPr>
          <w:numId w:val="1041"/>
          <w:ilvl w:val="0"/>
        </w:numPr>
      </w:pPr>
      <w:r>
        <w:t xml:space="preserve">Some links are provided toward</w:t>
      </w:r>
      <w:r>
        <w:t xml:space="preserve"> </w:t>
      </w:r>
      <w:r>
        <w:rPr>
          <w:b/>
        </w:rPr>
        <w:t xml:space="preserve">RefSeq</w:t>
      </w:r>
      <w:r>
        <w:t xml:space="preserve"> </w:t>
      </w:r>
      <w:r>
        <w:t xml:space="preserve">and</w:t>
      </w:r>
      <w:r>
        <w:t xml:space="preserve"> </w:t>
      </w:r>
      <w:r>
        <w:rPr>
          <w:b/>
        </w:rPr>
        <w:t xml:space="preserve">UniprotDB</w:t>
      </w:r>
      <w:r>
        <w:t xml:space="preserve">. What kind of information do they store ?</w:t>
      </w:r>
    </w:p>
    <w:p>
      <w:r>
        <w:pict>
          <v:rect style="width:0;height:1.5pt" o:hralign="center" o:hrstd="t" o:hr="t"/>
        </w:pict>
      </w:r>
    </w:p>
    <w:p>
      <w:pPr>
        <w:pStyle w:val="Heading2"/>
      </w:pPr>
      <w:bookmarkStart w:id="62" w:name="differential-expression-analysis-with-deseq2"/>
      <w:bookmarkEnd w:id="62"/>
      <w:r>
        <w:t xml:space="preserve">Differential expression analysis with DESeq2</w:t>
      </w:r>
    </w:p>
    <w:p>
      <w:pPr>
        <w:pStyle w:val="FirstParagraph"/>
      </w:pPr>
      <w:r>
        <w:t xml:space="preserve">We have seen that gene Egr1 is strongly induced upon PMA/Ionomycin treatment. Our purpose is now to define a list of differentially expressed genes. To this aim we will use DESeq2 R library (interfaced in Galaxy server). DESeq2 will perform a statistical test that will point out some genes whose expression differs between both conditions. At these step we will work with the full dataset that can be obtained through</w:t>
      </w:r>
      <w:r>
        <w:t xml:space="preserve"> </w:t>
      </w:r>
      <w:r>
        <w:rPr>
          <w:b/>
        </w:rPr>
        <w:t xml:space="preserve">Shared Data &gt; Data Libraries &gt; TlemCen 2016 &gt; COUNTS &gt; DM_vs_PI_gene_counts.txt &gt; Import this dataset into selected history</w:t>
      </w:r>
      <w:r>
        <w:t xml:space="preserve">. In the new window select</w:t>
      </w:r>
      <w:r>
        <w:t xml:space="preserve"> </w:t>
      </w:r>
      <w:r>
        <w:rPr>
          <w:b/>
        </w:rPr>
        <w:t xml:space="preserve">DM versus PI</w:t>
      </w:r>
      <w:r>
        <w:t xml:space="preserve"> </w:t>
      </w:r>
      <w:r>
        <w:t xml:space="preserve">as</w:t>
      </w:r>
      <w:r>
        <w:t xml:space="preserve"> </w:t>
      </w:r>
      <w:r>
        <w:rPr>
          <w:b/>
        </w:rPr>
        <w:t xml:space="preserve">Destination history</w:t>
      </w:r>
      <w:r>
        <w:t xml:space="preserve">. Click on</w:t>
      </w:r>
      <w:r>
        <w:t xml:space="preserve"> </w:t>
      </w:r>
      <w:r>
        <w:rPr>
          <w:b/>
        </w:rPr>
        <w:t xml:space="preserve">Import library dataset</w:t>
      </w:r>
      <w:r>
        <w:t xml:space="preserve">.</w:t>
      </w:r>
    </w:p>
    <w:p>
      <w:pPr>
        <w:pStyle w:val="Compact"/>
        <w:numPr>
          <w:numId w:val="1042"/>
          <w:ilvl w:val="0"/>
        </w:numPr>
      </w:pPr>
      <w:r>
        <w:t xml:space="preserve">From the left menu, select</w:t>
      </w:r>
      <w:r>
        <w:t xml:space="preserve"> </w:t>
      </w:r>
      <w:r>
        <w:rPr>
          <w:b/>
        </w:rPr>
        <w:t xml:space="preserve">NGS: RNA Analysis &gt; Differential_Count</w:t>
      </w:r>
    </w:p>
    <w:p>
      <w:pPr>
        <w:pStyle w:val="Compact"/>
        <w:numPr>
          <w:numId w:val="1042"/>
          <w:ilvl w:val="0"/>
        </w:numPr>
      </w:pPr>
      <w:r>
        <w:t xml:space="preserve">Set</w:t>
      </w:r>
      <w:r>
        <w:t xml:space="preserve"> </w:t>
      </w:r>
      <w:r>
        <w:rPr>
          <w:b/>
        </w:rPr>
        <w:t xml:space="preserve">DMSO</w:t>
      </w:r>
      <w:r>
        <w:t xml:space="preserve"> </w:t>
      </w:r>
      <w:r>
        <w:t xml:space="preserve">as the first treatment name (and select columns</w:t>
      </w:r>
      <w:r>
        <w:t xml:space="preserve"> </w:t>
      </w:r>
      <w:r>
        <w:rPr>
          <w:b/>
        </w:rPr>
        <w:t xml:space="preserve">DM1, DM2, DM3</w:t>
      </w:r>
      <w:r>
        <w:t xml:space="preserve">).</w:t>
      </w:r>
    </w:p>
    <w:p>
      <w:pPr>
        <w:pStyle w:val="Compact"/>
        <w:numPr>
          <w:numId w:val="1042"/>
          <w:ilvl w:val="0"/>
        </w:numPr>
      </w:pPr>
      <w:r>
        <w:t xml:space="preserve">Set</w:t>
      </w:r>
      <w:r>
        <w:t xml:space="preserve"> </w:t>
      </w:r>
      <w:r>
        <w:rPr>
          <w:b/>
        </w:rPr>
        <w:t xml:space="preserve">PMA/Inomycin</w:t>
      </w:r>
      <w:r>
        <w:t xml:space="preserve"> </w:t>
      </w:r>
      <w:r>
        <w:t xml:space="preserve">as the second treatment name (and select columns</w:t>
      </w:r>
      <w:r>
        <w:t xml:space="preserve"> </w:t>
      </w:r>
      <w:r>
        <w:rPr>
          <w:b/>
        </w:rPr>
        <w:t xml:space="preserve">PI1, PI2, PI3</w:t>
      </w:r>
      <w:r>
        <w:t xml:space="preserve">).</w:t>
      </w:r>
    </w:p>
    <w:p>
      <w:pPr>
        <w:pStyle w:val="Compact"/>
        <w:numPr>
          <w:numId w:val="1042"/>
          <w:ilvl w:val="0"/>
        </w:numPr>
      </w:pPr>
      <w:r>
        <w:t xml:space="preserve">Set</w:t>
      </w:r>
      <w:r>
        <w:t xml:space="preserve"> </w:t>
      </w:r>
      <w:r>
        <w:rPr>
          <w:b/>
        </w:rPr>
        <w:t xml:space="preserve">Run this model using edgeR</w:t>
      </w:r>
      <w:r>
        <w:t xml:space="preserve"> </w:t>
      </w:r>
      <w:r>
        <w:t xml:space="preserve">to</w:t>
      </w:r>
      <w:r>
        <w:t xml:space="preserve"> </w:t>
      </w:r>
      <w:r>
        <w:rPr>
          <w:b/>
        </w:rPr>
        <w:t xml:space="preserve">Do not run edgeR</w:t>
      </w:r>
      <w:r>
        <w:t xml:space="preserve">.</w:t>
      </w:r>
    </w:p>
    <w:p>
      <w:pPr>
        <w:pStyle w:val="Compact"/>
        <w:numPr>
          <w:numId w:val="1042"/>
          <w:ilvl w:val="0"/>
        </w:numPr>
      </w:pPr>
      <w:r>
        <w:t xml:space="preserve">Set</w:t>
      </w:r>
      <w:r>
        <w:t xml:space="preserve"> </w:t>
      </w:r>
      <w:r>
        <w:rPr>
          <w:b/>
        </w:rPr>
        <w:t xml:space="preserve">Run Voom</w:t>
      </w:r>
      <w:r>
        <w:t xml:space="preserve"> </w:t>
      </w:r>
      <w:r>
        <w:t xml:space="preserve">to</w:t>
      </w:r>
      <w:r>
        <w:t xml:space="preserve"> </w:t>
      </w:r>
      <w:r>
        <w:rPr>
          <w:b/>
        </w:rPr>
        <w:t xml:space="preserve">Do not run Voom</w:t>
      </w:r>
      <w:r>
        <w:t xml:space="preserve">.</w:t>
      </w:r>
    </w:p>
    <w:p>
      <w:pPr>
        <w:pStyle w:val="Compact"/>
        <w:numPr>
          <w:numId w:val="1042"/>
          <w:ilvl w:val="0"/>
        </w:numPr>
      </w:pPr>
      <w:r>
        <w:t xml:space="preserve">Set</w:t>
      </w:r>
      <w:r>
        <w:t xml:space="preserve"> </w:t>
      </w:r>
      <w:r>
        <w:rPr>
          <w:b/>
        </w:rPr>
        <w:t xml:space="preserve">Do not run DESeq2</w:t>
      </w:r>
      <w:r>
        <w:t xml:space="preserve"> </w:t>
      </w:r>
      <w:r>
        <w:t xml:space="preserve">to</w:t>
      </w:r>
      <w:r>
        <w:t xml:space="preserve"> </w:t>
      </w:r>
      <w:r>
        <w:rPr>
          <w:b/>
        </w:rPr>
        <w:t xml:space="preserve">Run DESeq2</w:t>
      </w:r>
      <w:r>
        <w:t xml:space="preserve">.</w:t>
      </w:r>
    </w:p>
    <w:p>
      <w:pPr>
        <w:pStyle w:val="Compact"/>
        <w:numPr>
          <w:numId w:val="1042"/>
          <w:ilvl w:val="0"/>
        </w:numPr>
      </w:pPr>
      <w:r>
        <w:t xml:space="preserve">Set</w:t>
      </w:r>
      <w:r>
        <w:t xml:space="preserve"> </w:t>
      </w:r>
      <w:r>
        <w:rPr>
          <w:b/>
        </w:rPr>
        <w:t xml:space="preserve">fdr</w:t>
      </w:r>
      <w:r>
        <w:t xml:space="preserve"> </w:t>
      </w:r>
      <w:r>
        <w:t xml:space="preserve">as</w:t>
      </w:r>
      <w:r>
        <w:t xml:space="preserve"> </w:t>
      </w:r>
      <w:r>
        <w:rPr>
          <w:b/>
        </w:rPr>
        <w:t xml:space="preserve">FDR (Type II error) control method</w:t>
      </w:r>
      <w:r>
        <w:t xml:space="preserve">.</w:t>
      </w:r>
    </w:p>
    <w:p>
      <w:pPr>
        <w:pStyle w:val="Compact"/>
        <w:numPr>
          <w:numId w:val="1042"/>
          <w:ilvl w:val="0"/>
        </w:numPr>
      </w:pPr>
      <w:r>
        <w:t xml:space="preserve">Click</w:t>
      </w:r>
      <w:r>
        <w:t xml:space="preserve"> </w:t>
      </w:r>
      <w:r>
        <w:rPr>
          <w:b/>
        </w:rPr>
        <w:t xml:space="preserve">Execute</w:t>
      </w:r>
      <w:r>
        <w:t xml:space="preserve">.</w:t>
      </w:r>
    </w:p>
    <w:p>
      <w:pPr>
        <w:pStyle w:val="Compact"/>
        <w:numPr>
          <w:numId w:val="1043"/>
          <w:ilvl w:val="0"/>
        </w:numPr>
      </w:pPr>
      <w:r>
        <w:t xml:space="preserve">What is the first plot ?</w:t>
      </w:r>
    </w:p>
    <w:p>
      <w:pPr>
        <w:pStyle w:val="Compact"/>
        <w:numPr>
          <w:numId w:val="1043"/>
          <w:ilvl w:val="0"/>
        </w:numPr>
      </w:pPr>
      <w:r>
        <w:t xml:space="preserve">What can you say from the second plot ?</w:t>
      </w:r>
    </w:p>
    <w:p>
      <w:pPr>
        <w:pStyle w:val="Compact"/>
        <w:numPr>
          <w:numId w:val="1043"/>
          <w:ilvl w:val="0"/>
        </w:numPr>
      </w:pPr>
      <w:r>
        <w:t xml:space="preserve">Look at the produced</w:t>
      </w:r>
      <w:r>
        <w:t xml:space="preserve"> </w:t>
      </w:r>
      <w:r>
        <w:rPr>
          <w:b/>
        </w:rPr>
        <w:t xml:space="preserve">html file</w:t>
      </w:r>
      <w:r>
        <w:t xml:space="preserve">. What can you guess from the heatmap ?</w:t>
      </w:r>
    </w:p>
    <w:p>
      <w:r>
        <w:pict>
          <v:rect style="width:0;height:1.5pt" o:hralign="center" o:hrstd="t" o:hr="t"/>
        </w:pict>
      </w:r>
    </w:p>
    <w:p>
      <w:pPr>
        <w:pStyle w:val="Heading2"/>
      </w:pPr>
      <w:bookmarkStart w:id="63" w:name="selecting-differentially-expressed-genes"/>
      <w:bookmarkEnd w:id="63"/>
      <w:r>
        <w:t xml:space="preserve">Selecting differentially expressed genes</w:t>
      </w:r>
    </w:p>
    <w:p>
      <w:pPr>
        <w:pStyle w:val="FirstParagraph"/>
      </w:pPr>
      <w:r>
        <w:t xml:space="preserve">We will now select differentially expressed genes by applying a threshold on the **adjusted p-value (padj) and log2-fold change.</w:t>
      </w:r>
    </w:p>
    <w:p>
      <w:pPr>
        <w:pStyle w:val="Compact"/>
        <w:numPr>
          <w:numId w:val="1044"/>
          <w:ilvl w:val="0"/>
        </w:numPr>
      </w:pPr>
      <w:r>
        <w:t xml:space="preserve">Select</w:t>
      </w:r>
      <w:r>
        <w:t xml:space="preserve"> </w:t>
      </w:r>
      <w:r>
        <w:rPr>
          <w:b/>
        </w:rPr>
        <w:t xml:space="preserve">Filter and Sort &gt; Filter data on any column using simple expressions</w:t>
      </w:r>
      <w:r>
        <w:t xml:space="preserve">.</w:t>
      </w:r>
    </w:p>
    <w:p>
      <w:pPr>
        <w:pStyle w:val="Compact"/>
        <w:numPr>
          <w:numId w:val="1044"/>
          <w:ilvl w:val="0"/>
        </w:numPr>
      </w:pPr>
      <w:r>
        <w:t xml:space="preserve">Set</w:t>
      </w:r>
      <w:r>
        <w:t xml:space="preserve"> </w:t>
      </w:r>
      <w:r>
        <w:rPr>
          <w:b/>
        </w:rPr>
        <w:t xml:space="preserve">Number of header lines to skip</w:t>
      </w:r>
      <w:r>
        <w:t xml:space="preserve"> </w:t>
      </w:r>
      <w:r>
        <w:t xml:space="preserve">to 1.</w:t>
      </w:r>
    </w:p>
    <w:p>
      <w:pPr>
        <w:pStyle w:val="Compact"/>
        <w:numPr>
          <w:numId w:val="1044"/>
          <w:ilvl w:val="0"/>
        </w:numPr>
      </w:pPr>
      <w:r>
        <w:t xml:space="preserve">Apply the following filter</w:t>
      </w:r>
      <w:r>
        <w:t xml:space="preserve"> </w:t>
      </w:r>
      <w:r>
        <w:rPr>
          <w:b/>
        </w:rPr>
        <w:t xml:space="preserve">c7 &lt; 0.01</w:t>
      </w:r>
      <w:r>
        <w:t xml:space="preserve"> </w:t>
      </w:r>
      <w:r>
        <w:t xml:space="preserve">(i.e adjusted p-value &lt; 0.01) to dataset</w:t>
      </w:r>
      <w:r>
        <w:t xml:space="preserve"> </w:t>
      </w:r>
      <w:r>
        <w:rPr>
          <w:b/>
        </w:rPr>
        <w:t xml:space="preserve">DifferentialCounts_topTable_DESeq2.xls</w:t>
      </w:r>
      <w:r>
        <w:t xml:space="preserve">.</w:t>
      </w:r>
    </w:p>
    <w:p>
      <w:pPr>
        <w:pStyle w:val="Compact"/>
        <w:numPr>
          <w:numId w:val="1044"/>
          <w:ilvl w:val="0"/>
        </w:numPr>
      </w:pPr>
      <w:r>
        <w:t xml:space="preserve">How many lines (genes) do you obtain as output ?</w:t>
      </w:r>
    </w:p>
    <w:p>
      <w:pPr>
        <w:pStyle w:val="Compact"/>
        <w:numPr>
          <w:numId w:val="1044"/>
          <w:ilvl w:val="0"/>
        </w:numPr>
      </w:pPr>
      <w:r>
        <w:t xml:space="preserve">Rename the output as</w:t>
      </w:r>
      <w:r>
        <w:t xml:space="preserve"> </w:t>
      </w:r>
      <w:r>
        <w:rPr>
          <w:b/>
        </w:rPr>
        <w:t xml:space="preserve">differentially_expressed_info</w:t>
      </w:r>
      <w:r>
        <w:t xml:space="preserve">.</w:t>
      </w:r>
    </w:p>
    <w:p>
      <w:pPr>
        <w:pStyle w:val="Compact"/>
        <w:numPr>
          <w:numId w:val="1045"/>
          <w:ilvl w:val="0"/>
        </w:numPr>
      </w:pPr>
      <w:r>
        <w:t xml:space="preserve">Retrieve the list of upregulated genes by performing the following steps:</w:t>
      </w:r>
    </w:p>
    <w:p>
      <w:pPr>
        <w:pStyle w:val="Compact"/>
        <w:numPr>
          <w:numId w:val="1046"/>
          <w:ilvl w:val="1"/>
        </w:numPr>
      </w:pPr>
      <w:r>
        <w:t xml:space="preserve">Select</w:t>
      </w:r>
      <w:r>
        <w:t xml:space="preserve"> </w:t>
      </w:r>
      <w:r>
        <w:rPr>
          <w:b/>
        </w:rPr>
        <w:t xml:space="preserve">Filter and Sort &gt; Filter data on any column using simple expressions</w:t>
      </w:r>
      <w:r>
        <w:t xml:space="preserve">.</w:t>
      </w:r>
    </w:p>
    <w:p>
      <w:pPr>
        <w:pStyle w:val="Compact"/>
        <w:numPr>
          <w:numId w:val="1046"/>
          <w:ilvl w:val="1"/>
        </w:numPr>
      </w:pPr>
      <w:r>
        <w:t xml:space="preserve">Set</w:t>
      </w:r>
      <w:r>
        <w:t xml:space="preserve"> </w:t>
      </w:r>
      <w:r>
        <w:rPr>
          <w:b/>
        </w:rPr>
        <w:t xml:space="preserve">Number of header lines to skip</w:t>
      </w:r>
      <w:r>
        <w:t xml:space="preserve"> </w:t>
      </w:r>
      <w:r>
        <w:t xml:space="preserve">to 1.</w:t>
      </w:r>
    </w:p>
    <w:p>
      <w:pPr>
        <w:pStyle w:val="Compact"/>
        <w:numPr>
          <w:numId w:val="1046"/>
          <w:ilvl w:val="1"/>
        </w:numPr>
      </w:pPr>
      <w:r>
        <w:t xml:space="preserve">Apply the following filter</w:t>
      </w:r>
      <w:r>
        <w:t xml:space="preserve"> </w:t>
      </w:r>
      <w:r>
        <w:rPr>
          <w:b/>
        </w:rPr>
        <w:t xml:space="preserve">c3 &gt;= 1</w:t>
      </w:r>
      <w:r>
        <w:t xml:space="preserve"> </w:t>
      </w:r>
      <w:r>
        <w:t xml:space="preserve">(i.e log2 fold change &gt;= 1) to dataset</w:t>
      </w:r>
      <w:r>
        <w:t xml:space="preserve"> </w:t>
      </w:r>
      <w:r>
        <w:rPr>
          <w:b/>
        </w:rPr>
        <w:t xml:space="preserve">differentially_expressed_info</w:t>
      </w:r>
      <w:r>
        <w:t xml:space="preserve">.</w:t>
      </w:r>
    </w:p>
    <w:p>
      <w:pPr>
        <w:pStyle w:val="Compact"/>
        <w:numPr>
          <w:numId w:val="1046"/>
          <w:ilvl w:val="1"/>
        </w:numPr>
      </w:pPr>
      <w:r>
        <w:t xml:space="preserve">Rename the dataset</w:t>
      </w:r>
      <w:r>
        <w:t xml:space="preserve"> </w:t>
      </w:r>
      <w:r>
        <w:rPr>
          <w:b/>
        </w:rPr>
        <w:t xml:space="preserve">Upregulated_info</w:t>
      </w:r>
      <w:r>
        <w:t xml:space="preserve">.</w:t>
      </w:r>
    </w:p>
    <w:p>
      <w:pPr>
        <w:pStyle w:val="Compact"/>
        <w:numPr>
          <w:numId w:val="1046"/>
          <w:ilvl w:val="1"/>
        </w:numPr>
      </w:pPr>
      <w:r>
        <w:t xml:space="preserve">Cut the column 1 from</w:t>
      </w:r>
      <w:r>
        <w:t xml:space="preserve"> </w:t>
      </w:r>
      <w:r>
        <w:rPr>
          <w:b/>
        </w:rPr>
        <w:t xml:space="preserve">Upregulated_info</w:t>
      </w:r>
      <w:r>
        <w:t xml:space="preserve"> </w:t>
      </w:r>
      <w:r>
        <w:t xml:space="preserve">(gene name) using</w:t>
      </w:r>
      <w:r>
        <w:t xml:space="preserve"> </w:t>
      </w:r>
      <w:r>
        <w:rPr>
          <w:b/>
        </w:rPr>
        <w:t xml:space="preserve">Text Manipulation &gt; cut</w:t>
      </w:r>
      <w:r>
        <w:t xml:space="preserve"> </w:t>
      </w:r>
      <w:r>
        <w:t xml:space="preserve">and save it in a dataset called</w:t>
      </w:r>
      <w:r>
        <w:t xml:space="preserve"> </w:t>
      </w:r>
      <w:r>
        <w:rPr>
          <w:b/>
        </w:rPr>
        <w:t xml:space="preserve">Upregulated_gene_list</w:t>
      </w:r>
      <w:r>
        <w:t xml:space="preserve">.</w:t>
      </w:r>
    </w:p>
    <w:p>
      <w:pPr>
        <w:pStyle w:val="Compact"/>
        <w:numPr>
          <w:numId w:val="1046"/>
          <w:ilvl w:val="1"/>
        </w:numPr>
      </w:pPr>
      <w:r>
        <w:t xml:space="preserve">How many genes are called as 'upregulated' using these criteria.</w:t>
      </w:r>
    </w:p>
    <w:p>
      <w:pPr>
        <w:pStyle w:val="Compact"/>
        <w:numPr>
          <w:numId w:val="1047"/>
          <w:ilvl w:val="0"/>
        </w:numPr>
      </w:pPr>
      <w:r>
        <w:t xml:space="preserve">Retrieve the list of downregulated genes by performing the following steps:</w:t>
      </w:r>
    </w:p>
    <w:p>
      <w:pPr>
        <w:pStyle w:val="Compact"/>
        <w:numPr>
          <w:numId w:val="1048"/>
          <w:ilvl w:val="1"/>
        </w:numPr>
      </w:pPr>
      <w:r>
        <w:t xml:space="preserve">Select</w:t>
      </w:r>
      <w:r>
        <w:t xml:space="preserve"> </w:t>
      </w:r>
      <w:r>
        <w:rPr>
          <w:b/>
        </w:rPr>
        <w:t xml:space="preserve">Filter and Sort &gt; Filter data on any column using simple expressions</w:t>
      </w:r>
      <w:r>
        <w:t xml:space="preserve">.</w:t>
      </w:r>
    </w:p>
    <w:p>
      <w:pPr>
        <w:pStyle w:val="Compact"/>
        <w:numPr>
          <w:numId w:val="1048"/>
          <w:ilvl w:val="1"/>
        </w:numPr>
      </w:pPr>
      <w:r>
        <w:t xml:space="preserve">Set</w:t>
      </w:r>
      <w:r>
        <w:t xml:space="preserve"> </w:t>
      </w:r>
      <w:r>
        <w:rPr>
          <w:b/>
        </w:rPr>
        <w:t xml:space="preserve">Number of header lines to skip</w:t>
      </w:r>
      <w:r>
        <w:t xml:space="preserve"> </w:t>
      </w:r>
      <w:r>
        <w:t xml:space="preserve">to 1.</w:t>
      </w:r>
    </w:p>
    <w:p>
      <w:pPr>
        <w:pStyle w:val="Compact"/>
        <w:numPr>
          <w:numId w:val="1048"/>
          <w:ilvl w:val="1"/>
        </w:numPr>
      </w:pPr>
      <w:r>
        <w:t xml:space="preserve">Apply the following filter</w:t>
      </w:r>
      <w:r>
        <w:t xml:space="preserve"> </w:t>
      </w:r>
      <w:r>
        <w:rPr>
          <w:b/>
        </w:rPr>
        <w:t xml:space="preserve">c3 &lt;= -1</w:t>
      </w:r>
      <w:r>
        <w:t xml:space="preserve"> </w:t>
      </w:r>
      <w:r>
        <w:t xml:space="preserve">(i.e log2 fold change &gt;= 1) to dataset</w:t>
      </w:r>
      <w:r>
        <w:t xml:space="preserve"> </w:t>
      </w:r>
      <w:r>
        <w:rPr>
          <w:b/>
        </w:rPr>
        <w:t xml:space="preserve">differentially_expressed_info</w:t>
      </w:r>
      <w:r>
        <w:t xml:space="preserve">.</w:t>
      </w:r>
    </w:p>
    <w:p>
      <w:pPr>
        <w:pStyle w:val="Compact"/>
        <w:numPr>
          <w:numId w:val="1048"/>
          <w:ilvl w:val="1"/>
        </w:numPr>
      </w:pPr>
      <w:r>
        <w:t xml:space="preserve">Rename the dataset</w:t>
      </w:r>
      <w:r>
        <w:t xml:space="preserve"> </w:t>
      </w:r>
      <w:r>
        <w:rPr>
          <w:b/>
        </w:rPr>
        <w:t xml:space="preserve">Downregulated_info</w:t>
      </w:r>
      <w:r>
        <w:t xml:space="preserve">.</w:t>
      </w:r>
    </w:p>
    <w:p>
      <w:pPr>
        <w:pStyle w:val="Compact"/>
        <w:numPr>
          <w:numId w:val="1048"/>
          <w:ilvl w:val="1"/>
        </w:numPr>
      </w:pPr>
      <w:r>
        <w:t xml:space="preserve">Cut the column 1 from</w:t>
      </w:r>
      <w:r>
        <w:t xml:space="preserve"> </w:t>
      </w:r>
      <w:r>
        <w:rPr>
          <w:b/>
        </w:rPr>
        <w:t xml:space="preserve">Downregulated_info</w:t>
      </w:r>
      <w:r>
        <w:t xml:space="preserve"> </w:t>
      </w:r>
      <w:r>
        <w:t xml:space="preserve">(gene name) using</w:t>
      </w:r>
      <w:r>
        <w:t xml:space="preserve"> </w:t>
      </w:r>
      <w:r>
        <w:rPr>
          <w:b/>
        </w:rPr>
        <w:t xml:space="preserve">Text Manipulation &gt; cut</w:t>
      </w:r>
      <w:r>
        <w:t xml:space="preserve"> </w:t>
      </w:r>
      <w:r>
        <w:t xml:space="preserve">and save it in a dataset called</w:t>
      </w:r>
      <w:r>
        <w:t xml:space="preserve"> </w:t>
      </w:r>
      <w:r>
        <w:rPr>
          <w:b/>
        </w:rPr>
        <w:t xml:space="preserve">Downregulated_gene_list</w:t>
      </w:r>
      <w:r>
        <w:t xml:space="preserve">.</w:t>
      </w:r>
    </w:p>
    <w:p>
      <w:pPr>
        <w:pStyle w:val="Compact"/>
        <w:numPr>
          <w:numId w:val="1048"/>
          <w:ilvl w:val="1"/>
        </w:numPr>
      </w:pPr>
      <w:r>
        <w:t xml:space="preserve">How many genes are called as 'Downregulated' using these criteria.</w:t>
      </w:r>
      <w:r>
        <w:br w:type="textWrapping"/>
      </w:r>
    </w:p>
    <w:p>
      <w:pPr>
        <w:pStyle w:val="FirstParagraph"/>
      </w:pPr>
      <w:r>
        <w:t xml:space="preserve">Now we will extract the count for differentially expressed genes from the count matrix (DM_vs_PI_gene_counts.txt).</w:t>
      </w:r>
    </w:p>
    <w:p>
      <w:pPr>
        <w:pStyle w:val="Compact"/>
        <w:numPr>
          <w:numId w:val="1049"/>
          <w:ilvl w:val="0"/>
        </w:numPr>
      </w:pPr>
      <w:r>
        <w:t xml:space="preserve">Use</w:t>
      </w:r>
      <w:r>
        <w:t xml:space="preserve"> </w:t>
      </w:r>
      <w:r>
        <w:rPr>
          <w:b/>
        </w:rPr>
        <w:t xml:space="preserve">Concatenate datasets tail-to-head</w:t>
      </w:r>
      <w:r>
        <w:t xml:space="preserve"> </w:t>
      </w:r>
      <w:r>
        <w:t xml:space="preserve">to merge</w:t>
      </w:r>
      <w:r>
        <w:t xml:space="preserve"> </w:t>
      </w:r>
      <w:r>
        <w:rPr>
          <w:b/>
        </w:rPr>
        <w:t xml:space="preserve">Downregulated_gene_list</w:t>
      </w:r>
      <w:r>
        <w:t xml:space="preserve"> </w:t>
      </w:r>
      <w:r>
        <w:t xml:space="preserve">and</w:t>
      </w:r>
      <w:r>
        <w:t xml:space="preserve"> </w:t>
      </w:r>
      <w:r>
        <w:rPr>
          <w:b/>
        </w:rPr>
        <w:t xml:space="preserve">Upregulated_gene_list</w:t>
      </w:r>
      <w:r>
        <w:t xml:space="preserve">. Rename this new dataset</w:t>
      </w:r>
      <w:r>
        <w:t xml:space="preserve"> </w:t>
      </w:r>
      <w:r>
        <w:rPr>
          <w:b/>
        </w:rPr>
        <w:t xml:space="preserve">Up_Down_gene_list</w:t>
      </w:r>
      <w:r>
        <w:t xml:space="preserve">.</w:t>
      </w:r>
    </w:p>
    <w:p>
      <w:pPr>
        <w:pStyle w:val="Compact"/>
        <w:numPr>
          <w:numId w:val="1049"/>
          <w:ilvl w:val="0"/>
        </w:numPr>
      </w:pPr>
      <w:r>
        <w:t xml:space="preserve">Use</w:t>
      </w:r>
      <w:r>
        <w:t xml:space="preserve"> </w:t>
      </w:r>
      <w:r>
        <w:rPr>
          <w:b/>
        </w:rPr>
        <w:t xml:space="preserve">Join, Subtract and Group &gt; Join two Datasets.</w:t>
      </w:r>
    </w:p>
    <w:p>
      <w:pPr>
        <w:pStyle w:val="Compact"/>
        <w:numPr>
          <w:numId w:val="1049"/>
          <w:ilvl w:val="0"/>
        </w:numPr>
      </w:pPr>
      <w:r>
        <w:t xml:space="preserve">Set</w:t>
      </w:r>
      <w:r>
        <w:t xml:space="preserve"> </w:t>
      </w:r>
      <w:r>
        <w:rPr>
          <w:b/>
        </w:rPr>
        <w:t xml:space="preserve">Join</w:t>
      </w:r>
      <w:r>
        <w:t xml:space="preserve"> </w:t>
      </w:r>
      <w:r>
        <w:t xml:space="preserve">to</w:t>
      </w:r>
      <w:r>
        <w:t xml:space="preserve"> </w:t>
      </w:r>
      <w:r>
        <w:rPr>
          <w:b/>
        </w:rPr>
        <w:t xml:space="preserve">Up_Down_gene_list</w:t>
      </w:r>
      <w:r>
        <w:t xml:space="preserve">.</w:t>
      </w:r>
    </w:p>
    <w:p>
      <w:pPr>
        <w:pStyle w:val="Compact"/>
        <w:numPr>
          <w:numId w:val="1049"/>
          <w:ilvl w:val="0"/>
        </w:numPr>
      </w:pPr>
      <w:r>
        <w:t xml:space="preserve">Set</w:t>
      </w:r>
      <w:r>
        <w:t xml:space="preserve"> </w:t>
      </w:r>
      <w:r>
        <w:rPr>
          <w:b/>
        </w:rPr>
        <w:t xml:space="preserve">using column</w:t>
      </w:r>
      <w:r>
        <w:t xml:space="preserve"> </w:t>
      </w:r>
      <w:r>
        <w:t xml:space="preserve">to</w:t>
      </w:r>
      <w:r>
        <w:t xml:space="preserve"> </w:t>
      </w:r>
      <w:r>
        <w:rPr>
          <w:b/>
        </w:rPr>
        <w:t xml:space="preserve">c1</w:t>
      </w:r>
      <w:r>
        <w:t xml:space="preserve">.</w:t>
      </w:r>
    </w:p>
    <w:p>
      <w:pPr>
        <w:pStyle w:val="Compact"/>
        <w:numPr>
          <w:numId w:val="1049"/>
          <w:ilvl w:val="0"/>
        </w:numPr>
      </w:pPr>
      <w:r>
        <w:t xml:space="preserve">Set</w:t>
      </w:r>
      <w:r>
        <w:t xml:space="preserve"> </w:t>
      </w:r>
      <w:r>
        <w:rPr>
          <w:b/>
        </w:rPr>
        <w:t xml:space="preserve">with</w:t>
      </w:r>
      <w:r>
        <w:t xml:space="preserve"> </w:t>
      </w:r>
      <w:r>
        <w:t xml:space="preserve">to</w:t>
      </w:r>
      <w:r>
        <w:t xml:space="preserve"> </w:t>
      </w:r>
      <w:r>
        <w:rPr>
          <w:b/>
        </w:rPr>
        <w:t xml:space="preserve">DM_vs_PI_gene_counts.txt</w:t>
      </w:r>
      <w:r>
        <w:t xml:space="preserve">.</w:t>
      </w:r>
    </w:p>
    <w:p>
      <w:pPr>
        <w:pStyle w:val="Compact"/>
        <w:numPr>
          <w:numId w:val="1049"/>
          <w:ilvl w:val="0"/>
        </w:numPr>
      </w:pPr>
      <w:r>
        <w:t xml:space="preserve">Set</w:t>
      </w:r>
      <w:r>
        <w:t xml:space="preserve"> </w:t>
      </w:r>
      <w:r>
        <w:rPr>
          <w:b/>
        </w:rPr>
        <w:t xml:space="preserve">and column</w:t>
      </w:r>
      <w:r>
        <w:t xml:space="preserve"> </w:t>
      </w:r>
      <w:r>
        <w:t xml:space="preserve">to</w:t>
      </w:r>
      <w:r>
        <w:t xml:space="preserve"> </w:t>
      </w:r>
      <w:r>
        <w:rPr>
          <w:b/>
        </w:rPr>
        <w:t xml:space="preserve">c1</w:t>
      </w:r>
      <w:r>
        <w:t xml:space="preserve">.</w:t>
      </w:r>
    </w:p>
    <w:p>
      <w:pPr>
        <w:pStyle w:val="Compact"/>
        <w:numPr>
          <w:numId w:val="1049"/>
          <w:ilvl w:val="0"/>
        </w:numPr>
      </w:pPr>
      <w:r>
        <w:t xml:space="preserve">Click</w:t>
      </w:r>
      <w:r>
        <w:t xml:space="preserve"> </w:t>
      </w:r>
      <w:r>
        <w:rPr>
          <w:b/>
        </w:rPr>
        <w:t xml:space="preserve">Execute</w:t>
      </w:r>
      <w:r>
        <w:t xml:space="preserve">.</w:t>
      </w:r>
    </w:p>
    <w:p>
      <w:pPr>
        <w:pStyle w:val="Compact"/>
        <w:numPr>
          <w:numId w:val="1049"/>
          <w:ilvl w:val="0"/>
        </w:numPr>
      </w:pPr>
      <w:r>
        <w:t xml:space="preserve">Rename the dataset</w:t>
      </w:r>
      <w:r>
        <w:t xml:space="preserve"> </w:t>
      </w:r>
      <w:r>
        <w:rPr>
          <w:b/>
        </w:rPr>
        <w:t xml:space="preserve">join_dataset</w:t>
      </w:r>
      <w:r>
        <w:t xml:space="preserve">.</w:t>
      </w:r>
    </w:p>
    <w:p>
      <w:pPr>
        <w:pStyle w:val="Compact"/>
        <w:numPr>
          <w:numId w:val="1049"/>
          <w:ilvl w:val="0"/>
        </w:numPr>
      </w:pPr>
      <w:r>
        <w:t xml:space="preserve">Select</w:t>
      </w:r>
      <w:r>
        <w:t xml:space="preserve"> </w:t>
      </w:r>
      <w:r>
        <w:rPr>
          <w:b/>
        </w:rPr>
        <w:t xml:space="preserve">Text Manipulation &gt; Cut</w:t>
      </w:r>
      <w:r>
        <w:t xml:space="preserve">.</w:t>
      </w:r>
    </w:p>
    <w:p>
      <w:pPr>
        <w:pStyle w:val="Compact"/>
        <w:numPr>
          <w:numId w:val="1049"/>
          <w:ilvl w:val="0"/>
        </w:numPr>
      </w:pPr>
      <w:r>
        <w:t xml:space="preserve">Set</w:t>
      </w:r>
      <w:r>
        <w:t xml:space="preserve"> </w:t>
      </w:r>
      <w:r>
        <w:rPr>
          <w:b/>
        </w:rPr>
        <w:t xml:space="preserve">Cut columns</w:t>
      </w:r>
      <w:r>
        <w:t xml:space="preserve"> </w:t>
      </w:r>
      <w:r>
        <w:t xml:space="preserve">to</w:t>
      </w:r>
      <w:r>
        <w:t xml:space="preserve"> </w:t>
      </w:r>
      <w:r>
        <w:rPr>
          <w:b/>
        </w:rPr>
        <w:t xml:space="preserve">c2,c3,c4,c5,c6,c7,c8</w:t>
      </w:r>
      <w:r>
        <w:t xml:space="preserve">.</w:t>
      </w:r>
    </w:p>
    <w:p>
      <w:pPr>
        <w:pStyle w:val="Compact"/>
        <w:numPr>
          <w:numId w:val="1049"/>
          <w:ilvl w:val="0"/>
        </w:numPr>
      </w:pPr>
      <w:r>
        <w:t xml:space="preserve">Set</w:t>
      </w:r>
      <w:r>
        <w:t xml:space="preserve"> </w:t>
      </w:r>
      <w:r>
        <w:rPr>
          <w:b/>
        </w:rPr>
        <w:t xml:space="preserve">From</w:t>
      </w:r>
      <w:r>
        <w:t xml:space="preserve"> </w:t>
      </w:r>
      <w:r>
        <w:t xml:space="preserve">to</w:t>
      </w:r>
      <w:r>
        <w:t xml:space="preserve"> </w:t>
      </w:r>
      <w:r>
        <w:rPr>
          <w:b/>
        </w:rPr>
        <w:t xml:space="preserve">join_dataset</w:t>
      </w:r>
      <w:r>
        <w:t xml:space="preserve">.</w:t>
      </w:r>
    </w:p>
    <w:p>
      <w:pPr>
        <w:pStyle w:val="Compact"/>
        <w:numPr>
          <w:numId w:val="1049"/>
          <w:ilvl w:val="0"/>
        </w:numPr>
      </w:pPr>
      <w:r>
        <w:t xml:space="preserve">Rename the dataset</w:t>
      </w:r>
      <w:r>
        <w:t xml:space="preserve"> </w:t>
      </w:r>
      <w:r>
        <w:rPr>
          <w:b/>
        </w:rPr>
        <w:t xml:space="preserve">join_dataset_nr</w:t>
      </w:r>
      <w:r>
        <w:t xml:space="preserve">.</w:t>
      </w:r>
    </w:p>
    <w:p>
      <w:pPr>
        <w:pStyle w:val="Compact"/>
        <w:numPr>
          <w:numId w:val="1049"/>
          <w:ilvl w:val="0"/>
        </w:numPr>
      </w:pPr>
      <w:r>
        <w:t xml:space="preserve">To retrieve the header, perform the following operations.</w:t>
      </w:r>
    </w:p>
    <w:p>
      <w:pPr>
        <w:pStyle w:val="Compact"/>
        <w:numPr>
          <w:numId w:val="1050"/>
          <w:ilvl w:val="1"/>
        </w:numPr>
      </w:pPr>
      <w:r>
        <w:t xml:space="preserve">Use</w:t>
      </w:r>
      <w:r>
        <w:t xml:space="preserve"> </w:t>
      </w:r>
      <w:r>
        <w:rPr>
          <w:b/>
        </w:rPr>
        <w:t xml:space="preserve">Text Manipulation &gt; Select first lines from a dataset</w:t>
      </w:r>
      <w:r>
        <w:t xml:space="preserve"> </w:t>
      </w:r>
      <w:r>
        <w:t xml:space="preserve">set</w:t>
      </w:r>
      <w:r>
        <w:t xml:space="preserve"> </w:t>
      </w:r>
      <w:r>
        <w:rPr>
          <w:b/>
        </w:rPr>
        <w:t xml:space="preserve">Select first</w:t>
      </w:r>
      <w:r>
        <w:t xml:space="preserve"> </w:t>
      </w:r>
      <w:r>
        <w:t xml:space="preserve">to 1 and from to</w:t>
      </w:r>
      <w:r>
        <w:t xml:space="preserve"> </w:t>
      </w:r>
      <w:r>
        <w:rPr>
          <w:b/>
        </w:rPr>
        <w:t xml:space="preserve">DM_vs_PI_gene_counts.txt</w:t>
      </w:r>
      <w:r>
        <w:t xml:space="preserve">. Press execute. Rename the output to</w:t>
      </w:r>
      <w:r>
        <w:t xml:space="preserve"> </w:t>
      </w:r>
      <w:r>
        <w:rPr>
          <w:b/>
        </w:rPr>
        <w:t xml:space="preserve">header</w:t>
      </w:r>
      <w:r>
        <w:t xml:space="preserve">.</w:t>
      </w:r>
    </w:p>
    <w:p>
      <w:pPr>
        <w:pStyle w:val="Compact"/>
        <w:numPr>
          <w:numId w:val="1050"/>
          <w:ilvl w:val="1"/>
        </w:numPr>
      </w:pPr>
      <w:r>
        <w:t xml:space="preserve">Use</w:t>
      </w:r>
      <w:r>
        <w:t xml:space="preserve"> </w:t>
      </w:r>
      <w:r>
        <w:rPr>
          <w:b/>
        </w:rPr>
        <w:t xml:space="preserve">Text Manipulation &gt; Concatenate datasets tail-to-head</w:t>
      </w:r>
      <w:r>
        <w:t xml:space="preserve"> </w:t>
      </w:r>
      <w:r>
        <w:t xml:space="preserve">and concatenate the</w:t>
      </w:r>
      <w:r>
        <w:t xml:space="preserve"> </w:t>
      </w:r>
      <w:r>
        <w:rPr>
          <w:b/>
        </w:rPr>
        <w:t xml:space="preserve">header</w:t>
      </w:r>
      <w:r>
        <w:t xml:space="preserve"> </w:t>
      </w:r>
      <w:r>
        <w:t xml:space="preserve">dataset and</w:t>
      </w:r>
      <w:r>
        <w:t xml:space="preserve"> </w:t>
      </w:r>
      <w:r>
        <w:rPr>
          <w:b/>
        </w:rPr>
        <w:t xml:space="preserve">join_dataset_nr</w:t>
      </w:r>
      <w:r>
        <w:t xml:space="preserve"> </w:t>
      </w:r>
      <w:r>
        <w:t xml:space="preserve">dataset.</w:t>
      </w:r>
    </w:p>
    <w:p>
      <w:pPr>
        <w:pStyle w:val="Compact"/>
        <w:numPr>
          <w:numId w:val="1049"/>
          <w:ilvl w:val="0"/>
        </w:numPr>
      </w:pPr>
      <w:r>
        <w:t xml:space="preserve">Rename this dataset as</w:t>
      </w:r>
      <w:r>
        <w:t xml:space="preserve"> </w:t>
      </w:r>
      <w:r>
        <w:rPr>
          <w:b/>
        </w:rPr>
        <w:t xml:space="preserve">Up_Down_counts</w:t>
      </w:r>
      <w:r>
        <w:t xml:space="preserve">.</w:t>
      </w:r>
    </w:p>
    <w:p>
      <w:r>
        <w:pict>
          <v:rect style="width:0;height:1.5pt" o:hralign="center" o:hrstd="t" o:hr="t"/>
        </w:pict>
      </w:r>
    </w:p>
    <w:p>
      <w:pPr>
        <w:pStyle w:val="Heading2"/>
      </w:pPr>
      <w:bookmarkStart w:id="64" w:name="hierarchical-clustering-with-cluster."/>
      <w:bookmarkEnd w:id="64"/>
      <w:r>
        <w:t xml:space="preserve">Hierarchical clustering with cluster.</w:t>
      </w:r>
    </w:p>
    <w:p>
      <w:pPr>
        <w:pStyle w:val="FirstParagraph"/>
      </w:pPr>
      <w:r>
        <w:t xml:space="preserve">We will now apply a hierarchical clustering (class discovery) to check wether our selected genes are able to distinguish between PI and DM samples. First we will need to transform data into log2 scale.</w:t>
      </w:r>
    </w:p>
    <w:p>
      <w:pPr>
        <w:pStyle w:val="Compact"/>
        <w:numPr>
          <w:numId w:val="1051"/>
          <w:ilvl w:val="0"/>
        </w:numPr>
      </w:pPr>
      <w:r>
        <w:t xml:space="preserve">Select</w:t>
      </w:r>
      <w:r>
        <w:t xml:space="preserve"> </w:t>
      </w:r>
      <w:r>
        <w:rPr>
          <w:b/>
        </w:rPr>
        <w:t xml:space="preserve">Convert Formats &gt; Add a pseudocount and perform log2 transformation</w:t>
      </w:r>
      <w:r>
        <w:t xml:space="preserve">.</w:t>
      </w:r>
    </w:p>
    <w:p>
      <w:pPr>
        <w:pStyle w:val="Compact"/>
        <w:numPr>
          <w:numId w:val="1051"/>
          <w:ilvl w:val="0"/>
        </w:numPr>
      </w:pPr>
      <w:r>
        <w:t xml:space="preserve">Choose</w:t>
      </w:r>
      <w:r>
        <w:t xml:space="preserve"> </w:t>
      </w:r>
      <w:r>
        <w:rPr>
          <w:b/>
        </w:rPr>
        <w:t xml:space="preserve">Up_Down_counts</w:t>
      </w:r>
      <w:r>
        <w:t xml:space="preserve"> </w:t>
      </w:r>
      <w:r>
        <w:t xml:space="preserve">as input.</w:t>
      </w:r>
    </w:p>
    <w:p>
      <w:pPr>
        <w:pStyle w:val="Compact"/>
        <w:numPr>
          <w:numId w:val="1051"/>
          <w:ilvl w:val="0"/>
        </w:numPr>
      </w:pPr>
      <w:r>
        <w:t xml:space="preserve">Rename the dataset to</w:t>
      </w:r>
      <w:r>
        <w:t xml:space="preserve"> </w:t>
      </w:r>
      <w:r>
        <w:rPr>
          <w:b/>
        </w:rPr>
        <w:t xml:space="preserve">Up_Down_counts_log2</w:t>
      </w:r>
      <w:r>
        <w:t xml:space="preserve">.</w:t>
      </w:r>
    </w:p>
    <w:p>
      <w:pPr>
        <w:pStyle w:val="Compact"/>
        <w:numPr>
          <w:numId w:val="1051"/>
          <w:ilvl w:val="0"/>
        </w:numPr>
      </w:pPr>
      <w:r>
        <w:t xml:space="preserve">Save the matrix onto disk.</w:t>
      </w:r>
    </w:p>
    <w:p>
      <w:pPr>
        <w:pStyle w:val="Compact"/>
        <w:numPr>
          <w:numId w:val="1052"/>
          <w:ilvl w:val="0"/>
        </w:numPr>
      </w:pPr>
      <w:r>
        <w:t xml:space="preserve">What is the objective of logarithmic transformation ?</w:t>
      </w:r>
    </w:p>
    <w:p>
      <w:pPr>
        <w:pStyle w:val="Compact"/>
        <w:numPr>
          <w:numId w:val="1052"/>
          <w:ilvl w:val="0"/>
        </w:numPr>
      </w:pPr>
      <w:r>
        <w:t xml:space="preserve">Why base 2 ?</w:t>
      </w:r>
    </w:p>
    <w:p>
      <w:pPr>
        <w:pStyle w:val="Compact"/>
        <w:numPr>
          <w:numId w:val="1053"/>
          <w:ilvl w:val="0"/>
        </w:numPr>
      </w:pPr>
      <w:r>
        <w:t xml:space="preserve">The</w:t>
      </w:r>
      <w:r>
        <w:t xml:space="preserve"> </w:t>
      </w:r>
      <w:r>
        <w:rPr>
          <w:b/>
        </w:rPr>
        <w:t xml:space="preserve">cluster 3.0</w:t>
      </w:r>
      <w:r>
        <w:t xml:space="preserve"> </w:t>
      </w:r>
      <w:r>
        <w:t xml:space="preserve">program should be already installed on your computer.</w:t>
      </w:r>
    </w:p>
    <w:p>
      <w:pPr>
        <w:pStyle w:val="Compact"/>
        <w:numPr>
          <w:numId w:val="1053"/>
          <w:ilvl w:val="0"/>
        </w:numPr>
      </w:pPr>
      <w:r>
        <w:t xml:space="preserve">Launch</w:t>
      </w:r>
      <w:r>
        <w:t xml:space="preserve"> </w:t>
      </w:r>
      <w:r>
        <w:rPr>
          <w:b/>
        </w:rPr>
        <w:t xml:space="preserve">cluster 3.0</w:t>
      </w:r>
      <w:r>
        <w:t xml:space="preserve"> </w:t>
      </w:r>
      <w:r>
        <w:t xml:space="preserve">and select.</w:t>
      </w:r>
    </w:p>
    <w:p>
      <w:pPr>
        <w:pStyle w:val="Compact"/>
        <w:numPr>
          <w:numId w:val="1053"/>
          <w:ilvl w:val="0"/>
        </w:numPr>
      </w:pPr>
      <w:r>
        <w:t xml:space="preserve">Use</w:t>
      </w:r>
      <w:r>
        <w:t xml:space="preserve"> </w:t>
      </w:r>
      <w:r>
        <w:rPr>
          <w:b/>
        </w:rPr>
        <w:t xml:space="preserve">Up_Down_counts_log2</w:t>
      </w:r>
      <w:r>
        <w:t xml:space="preserve"> </w:t>
      </w:r>
      <w:r>
        <w:t xml:space="preserve">as input file.</w:t>
      </w:r>
    </w:p>
    <w:p>
      <w:pPr>
        <w:pStyle w:val="Compact"/>
        <w:numPr>
          <w:numId w:val="1053"/>
          <w:ilvl w:val="0"/>
        </w:numPr>
      </w:pPr>
      <w:r>
        <w:t xml:space="preserve">Center each row (median).</w:t>
      </w:r>
    </w:p>
    <w:p>
      <w:pPr>
        <w:pStyle w:val="Compact"/>
        <w:numPr>
          <w:numId w:val="1053"/>
          <w:ilvl w:val="0"/>
        </w:numPr>
      </w:pPr>
      <w:r>
        <w:t xml:space="preserve">Distance measure for genes/rows clustering :</w:t>
      </w:r>
      <w:r>
        <w:t xml:space="preserve"> </w:t>
      </w:r>
      <w:r>
        <w:rPr>
          <w:b/>
        </w:rPr>
        <w:t xml:space="preserve">Pearson</w:t>
      </w:r>
      <w:r>
        <w:t xml:space="preserve">.</w:t>
      </w:r>
    </w:p>
    <w:p>
      <w:pPr>
        <w:pStyle w:val="Compact"/>
        <w:numPr>
          <w:numId w:val="1053"/>
          <w:ilvl w:val="0"/>
        </w:numPr>
      </w:pPr>
      <w:r>
        <w:t xml:space="preserve">Distance measure for samples/columns clustering :</w:t>
      </w:r>
      <w:r>
        <w:t xml:space="preserve"> </w:t>
      </w:r>
      <w:r>
        <w:rPr>
          <w:b/>
        </w:rPr>
        <w:t xml:space="preserve">Pearson</w:t>
      </w:r>
      <w:r>
        <w:t xml:space="preserve">.</w:t>
      </w:r>
    </w:p>
    <w:p>
      <w:pPr>
        <w:pStyle w:val="Compact"/>
        <w:numPr>
          <w:numId w:val="1053"/>
          <w:ilvl w:val="0"/>
        </w:numPr>
      </w:pPr>
      <w:r>
        <w:t xml:space="preserve">Hierarchical clustering method:</w:t>
      </w:r>
      <w:r>
        <w:t xml:space="preserve"> </w:t>
      </w:r>
      <w:r>
        <w:rPr>
          <w:b/>
        </w:rPr>
        <w:t xml:space="preserve">average</w:t>
      </w:r>
      <w:r>
        <w:t xml:space="preserve">.</w:t>
      </w:r>
    </w:p>
    <w:p>
      <w:pPr>
        <w:pStyle w:val="Compact"/>
        <w:numPr>
          <w:numId w:val="1053"/>
          <w:ilvl w:val="0"/>
        </w:numPr>
      </w:pPr>
      <w:r>
        <w:t xml:space="preserve">Press</w:t>
      </w:r>
      <w:r>
        <w:t xml:space="preserve"> </w:t>
      </w:r>
      <w:r>
        <w:rPr>
          <w:b/>
        </w:rPr>
        <w:t xml:space="preserve">run</w:t>
      </w:r>
      <w:r>
        <w:t xml:space="preserve">.</w:t>
      </w:r>
    </w:p>
    <w:p>
      <w:pPr>
        <w:pStyle w:val="FirstParagraph"/>
      </w:pPr>
      <w:r>
        <w:t xml:space="preserve">Now we can load the result in</w:t>
      </w:r>
      <w:r>
        <w:t xml:space="preserve"> </w:t>
      </w:r>
      <w:r>
        <w:rPr>
          <w:b/>
        </w:rPr>
        <w:t xml:space="preserve">Java Treeview</w:t>
      </w:r>
      <w:r>
        <w:t xml:space="preserve">.</w:t>
      </w:r>
    </w:p>
    <w:p>
      <w:pPr>
        <w:pStyle w:val="Compact"/>
        <w:numPr>
          <w:numId w:val="1054"/>
          <w:ilvl w:val="0"/>
        </w:numPr>
      </w:pPr>
      <w:r>
        <w:t xml:space="preserve">launch</w:t>
      </w:r>
      <w:r>
        <w:t xml:space="preserve"> </w:t>
      </w:r>
      <w:r>
        <w:rPr>
          <w:b/>
        </w:rPr>
        <w:t xml:space="preserve">Java Treeview</w:t>
      </w:r>
      <w:r>
        <w:t xml:space="preserve">.</w:t>
      </w:r>
    </w:p>
    <w:p>
      <w:pPr>
        <w:pStyle w:val="Compact"/>
        <w:numPr>
          <w:numId w:val="1054"/>
          <w:ilvl w:val="0"/>
        </w:numPr>
      </w:pPr>
      <w:r>
        <w:t xml:space="preserve">Use</w:t>
      </w:r>
      <w:r>
        <w:t xml:space="preserve"> </w:t>
      </w:r>
      <w:r>
        <w:rPr>
          <w:b/>
        </w:rPr>
        <w:t xml:space="preserve">File &gt; Open</w:t>
      </w:r>
      <w:r>
        <w:t xml:space="preserve"> </w:t>
      </w:r>
      <w:r>
        <w:t xml:space="preserve">and browse to the .cdt file.</w:t>
      </w:r>
    </w:p>
    <w:p>
      <w:pPr>
        <w:pStyle w:val="Compact"/>
        <w:numPr>
          <w:numId w:val="1054"/>
          <w:ilvl w:val="0"/>
        </w:numPr>
      </w:pPr>
      <w:r>
        <w:t xml:space="preserve">Go to</w:t>
      </w:r>
      <w:r>
        <w:t xml:space="preserve"> </w:t>
      </w:r>
      <w:r>
        <w:rPr>
          <w:b/>
        </w:rPr>
        <w:t xml:space="preserve">Settings &gt; Pixel settings</w:t>
      </w:r>
      <w:r>
        <w:t xml:space="preserve"> </w:t>
      </w:r>
      <w:r>
        <w:t xml:space="preserve">and set</w:t>
      </w:r>
      <w:r>
        <w:t xml:space="preserve"> </w:t>
      </w:r>
      <w:r>
        <w:rPr>
          <w:b/>
        </w:rPr>
        <w:t xml:space="preserve">Global &gt; Y &gt; Fill</w:t>
      </w:r>
      <w:r>
        <w:t xml:space="preserve"> </w:t>
      </w:r>
      <w:r>
        <w:t xml:space="preserve">and</w:t>
      </w:r>
      <w:r>
        <w:t xml:space="preserve"> </w:t>
      </w:r>
      <w:r>
        <w:rPr>
          <w:b/>
        </w:rPr>
        <w:t xml:space="preserve">contrast</w:t>
      </w:r>
      <w:r>
        <w:t xml:space="preserve"> </w:t>
      </w:r>
      <w:r>
        <w:t xml:space="preserve">to 3.</w:t>
      </w:r>
    </w:p>
    <w:p>
      <w:pPr>
        <w:pStyle w:val="Compact"/>
        <w:numPr>
          <w:numId w:val="1055"/>
          <w:ilvl w:val="0"/>
        </w:numPr>
      </w:pPr>
      <w:r>
        <w:t xml:space="preserve">What do you think about sample clustering ?</w:t>
      </w:r>
    </w:p>
    <w:p>
      <w:pPr>
        <w:pStyle w:val="Compact"/>
        <w:numPr>
          <w:numId w:val="1055"/>
          <w:ilvl w:val="0"/>
        </w:numPr>
      </w:pPr>
      <w:r>
        <w:t xml:space="preserve">What do you think about gene clustering ?</w:t>
      </w:r>
    </w:p>
    <w:p>
      <w:pPr>
        <w:pStyle w:val="Compact"/>
        <w:numPr>
          <w:numId w:val="1055"/>
          <w:ilvl w:val="0"/>
        </w:numPr>
      </w:pPr>
      <w:r>
        <w:t xml:space="preserve">What would you propose ?</w:t>
      </w:r>
    </w:p>
    <w:p>
      <w:r>
        <w:pict>
          <v:rect style="width:0;height:1.5pt" o:hralign="center" o:hrstd="t" o:hr="t"/>
        </w:pict>
      </w:r>
    </w:p>
    <w:p>
      <w:pPr>
        <w:pStyle w:val="Heading2"/>
      </w:pPr>
      <w:bookmarkStart w:id="65" w:name="test-alternative-methods-for-differential-analysis-facultative"/>
      <w:bookmarkEnd w:id="65"/>
      <w:r>
        <w:t xml:space="preserve">Test alternative methods for differential analysis (facultative)</w:t>
      </w:r>
    </w:p>
    <w:p>
      <w:pPr>
        <w:pStyle w:val="FirstParagraph"/>
      </w:pPr>
      <w:r>
        <w:t xml:space="preserve">Try to use edgeR or Voom to get a list of differentially expressed genes. Which one seems the most conservative ?</w:t>
      </w:r>
    </w:p>
    <w:p>
      <w:r>
        <w:pict>
          <v:rect style="width:0;height:1.5pt" o:hralign="center" o:hrstd="t" o:hr="t"/>
        </w:pict>
      </w:r>
    </w:p>
    <w:p>
      <w:pPr>
        <w:pStyle w:val="Heading2"/>
      </w:pPr>
      <w:bookmarkStart w:id="66" w:name="performing-functional-enrichment-analysis-using-david"/>
      <w:bookmarkEnd w:id="66"/>
      <w:r>
        <w:t xml:space="preserve">Performing functional enrichment analysis using DAVID</w:t>
      </w:r>
    </w:p>
    <w:p>
      <w:pPr>
        <w:pStyle w:val="FirstParagraph"/>
      </w:pPr>
      <w:r>
        <w:t xml:space="preserve">We will now use the DAVID database to perform functionnal enrichment analysis using our list of differentially expressed genes as input.</w:t>
      </w:r>
    </w:p>
    <w:p>
      <w:pPr>
        <w:pStyle w:val="Compact"/>
        <w:numPr>
          <w:numId w:val="1056"/>
          <w:ilvl w:val="0"/>
        </w:numPr>
      </w:pPr>
      <w:r>
        <w:t xml:space="preserve">Go to Database for Annotation, Visualization and Integrated Discovery</w:t>
      </w:r>
      <w:r>
        <w:t xml:space="preserve"> </w:t>
      </w:r>
      <w:hyperlink r:id="rId67">
        <w:r>
          <w:rPr>
            <w:rStyle w:val="Hyperlink"/>
          </w:rPr>
          <w:t xml:space="preserve">(DAVID) web site</w:t>
        </w:r>
      </w:hyperlink>
    </w:p>
    <w:p>
      <w:pPr>
        <w:pStyle w:val="Compact"/>
        <w:numPr>
          <w:numId w:val="1056"/>
          <w:ilvl w:val="0"/>
        </w:numPr>
      </w:pPr>
      <w:r>
        <w:t xml:space="preserve">In the left menu select</w:t>
      </w:r>
      <w:r>
        <w:t xml:space="preserve"> </w:t>
      </w:r>
      <w:r>
        <w:rPr>
          <w:b/>
        </w:rPr>
        <w:t xml:space="preserve">Functional annotation</w:t>
      </w:r>
      <w:r>
        <w:t xml:space="preserve">.</w:t>
      </w:r>
    </w:p>
    <w:p>
      <w:pPr>
        <w:pStyle w:val="Compact"/>
        <w:numPr>
          <w:numId w:val="1056"/>
          <w:ilvl w:val="0"/>
        </w:numPr>
      </w:pPr>
      <w:r>
        <w:t xml:space="preserve">In the left menu select</w:t>
      </w:r>
      <w:r>
        <w:t xml:space="preserve"> </w:t>
      </w:r>
      <w:r>
        <w:rPr>
          <w:b/>
        </w:rPr>
        <w:t xml:space="preserve">Upload</w:t>
      </w:r>
      <w:r>
        <w:t xml:space="preserve"> </w:t>
      </w:r>
      <w:r>
        <w:t xml:space="preserve">tab.</w:t>
      </w:r>
    </w:p>
    <w:p>
      <w:pPr>
        <w:pStyle w:val="Compact"/>
        <w:numPr>
          <w:numId w:val="1056"/>
          <w:ilvl w:val="0"/>
        </w:numPr>
      </w:pPr>
      <w:r>
        <w:t xml:space="preserve">Copy and paste the list</w:t>
      </w:r>
      <w:r>
        <w:t xml:space="preserve"> </w:t>
      </w:r>
      <w:r>
        <w:rPr>
          <w:b/>
        </w:rPr>
        <w:t xml:space="preserve">Upregulated_gene_list</w:t>
      </w:r>
      <w:r>
        <w:t xml:space="preserve"> </w:t>
      </w:r>
      <w:r>
        <w:t xml:space="preserve">or load it into DAVID by using</w:t>
      </w:r>
      <w:r>
        <w:t xml:space="preserve"> </w:t>
      </w:r>
      <w:r>
        <w:rPr>
          <w:b/>
        </w:rPr>
        <w:t xml:space="preserve">B:Choose From a File</w:t>
      </w:r>
      <w:r>
        <w:t xml:space="preserve">.</w:t>
      </w:r>
    </w:p>
    <w:p>
      <w:pPr>
        <w:pStyle w:val="Compact"/>
        <w:numPr>
          <w:numId w:val="1056"/>
          <w:ilvl w:val="0"/>
        </w:numPr>
      </w:pPr>
      <w:r>
        <w:t xml:space="preserve">In</w:t>
      </w:r>
      <w:r>
        <w:t xml:space="preserve"> </w:t>
      </w:r>
      <w:r>
        <w:rPr>
          <w:b/>
        </w:rPr>
        <w:t xml:space="preserve">Step 2: Select Identifier</w:t>
      </w:r>
      <w:r>
        <w:t xml:space="preserve"> </w:t>
      </w:r>
      <w:r>
        <w:t xml:space="preserve">set identifiers to</w:t>
      </w:r>
      <w:r>
        <w:t xml:space="preserve"> </w:t>
      </w:r>
      <w:r>
        <w:rPr>
          <w:b/>
        </w:rPr>
        <w:t xml:space="preserve">OFFICIAL_GENE_SYMBOL</w:t>
      </w:r>
      <w:r>
        <w:t xml:space="preserve">.</w:t>
      </w:r>
    </w:p>
    <w:p>
      <w:pPr>
        <w:pStyle w:val="Compact"/>
        <w:numPr>
          <w:numId w:val="1056"/>
          <w:ilvl w:val="0"/>
        </w:numPr>
      </w:pPr>
      <w:r>
        <w:t xml:space="preserve">In</w:t>
      </w:r>
      <w:r>
        <w:t xml:space="preserve"> </w:t>
      </w:r>
      <w:r>
        <w:rPr>
          <w:b/>
        </w:rPr>
        <w:t xml:space="preserve">Step 3: List Type</w:t>
      </w:r>
      <w:r>
        <w:t xml:space="preserve"> </w:t>
      </w:r>
      <w:r>
        <w:t xml:space="preserve">select</w:t>
      </w:r>
      <w:r>
        <w:t xml:space="preserve"> </w:t>
      </w:r>
      <w:r>
        <w:rPr>
          <w:b/>
        </w:rPr>
        <w:t xml:space="preserve">Gene list</w:t>
      </w:r>
      <w:r>
        <w:t xml:space="preserve">.</w:t>
      </w:r>
    </w:p>
    <w:p>
      <w:pPr>
        <w:pStyle w:val="Compact"/>
        <w:numPr>
          <w:numId w:val="1056"/>
          <w:ilvl w:val="0"/>
        </w:numPr>
      </w:pPr>
      <w:r>
        <w:t xml:space="preserve">Click on</w:t>
      </w:r>
      <w:r>
        <w:t xml:space="preserve"> </w:t>
      </w:r>
      <w:r>
        <w:rPr>
          <w:b/>
        </w:rPr>
        <w:t xml:space="preserve">Submit list</w:t>
      </w:r>
      <w:r>
        <w:t xml:space="preserve">.</w:t>
      </w:r>
    </w:p>
    <w:p>
      <w:pPr>
        <w:pStyle w:val="Compact"/>
        <w:numPr>
          <w:numId w:val="1056"/>
          <w:ilvl w:val="0"/>
        </w:numPr>
      </w:pPr>
      <w:r>
        <w:t xml:space="preserve">If DAVID warns you about identifiers use option 1:</w:t>
      </w:r>
      <w:r>
        <w:t xml:space="preserve"> </w:t>
      </w:r>
      <w:r>
        <w:rPr>
          <w:b/>
        </w:rPr>
        <w:t xml:space="preserve">Continue to submit the IDs That DAVID Could map</w:t>
      </w:r>
      <w:r>
        <w:t xml:space="preserve">.</w:t>
      </w:r>
    </w:p>
    <w:p>
      <w:pPr>
        <w:pStyle w:val="Compact"/>
        <w:numPr>
          <w:numId w:val="1056"/>
          <w:ilvl w:val="0"/>
        </w:numPr>
      </w:pPr>
      <w:r>
        <w:t xml:space="preserve">In the left panel set</w:t>
      </w:r>
      <w:r>
        <w:t xml:space="preserve"> </w:t>
      </w:r>
      <w:r>
        <w:rPr>
          <w:b/>
        </w:rPr>
        <w:t xml:space="preserve">Select to limit annotations by one or more species</w:t>
      </w:r>
      <w:r>
        <w:t xml:space="preserve"> </w:t>
      </w:r>
      <w:r>
        <w:t xml:space="preserve">to</w:t>
      </w:r>
      <w:r>
        <w:t xml:space="preserve"> </w:t>
      </w:r>
      <w:r>
        <w:rPr>
          <w:b/>
        </w:rPr>
        <w:t xml:space="preserve">Mus musculus</w:t>
      </w:r>
      <w:r>
        <w:t xml:space="preserve">.</w:t>
      </w:r>
    </w:p>
    <w:p>
      <w:pPr>
        <w:pStyle w:val="Compact"/>
        <w:numPr>
          <w:numId w:val="1056"/>
          <w:ilvl w:val="0"/>
        </w:numPr>
      </w:pPr>
      <w:r>
        <w:t xml:space="preserve">Click</w:t>
      </w:r>
      <w:r>
        <w:t xml:space="preserve"> </w:t>
      </w:r>
      <w:r>
        <w:rPr>
          <w:b/>
        </w:rPr>
        <w:t xml:space="preserve">select species</w:t>
      </w:r>
      <w:r>
        <w:t xml:space="preserve">.</w:t>
      </w:r>
    </w:p>
    <w:p>
      <w:pPr>
        <w:pStyle w:val="Compact"/>
        <w:numPr>
          <w:numId w:val="1056"/>
          <w:ilvl w:val="0"/>
        </w:numPr>
      </w:pPr>
      <w:r>
        <w:t xml:space="preserve">Select</w:t>
      </w:r>
      <w:r>
        <w:t xml:space="preserve"> </w:t>
      </w:r>
      <w:r>
        <w:rPr>
          <w:b/>
        </w:rPr>
        <w:t xml:space="preserve">Functional Annotation chart</w:t>
      </w:r>
      <w:r>
        <w:t xml:space="preserve">.</w:t>
      </w:r>
    </w:p>
    <w:p>
      <w:pPr>
        <w:pStyle w:val="Compact"/>
        <w:numPr>
          <w:numId w:val="1056"/>
          <w:ilvl w:val="0"/>
        </w:numPr>
      </w:pPr>
      <w:r>
        <w:t xml:space="preserve">In</w:t>
      </w:r>
      <w:r>
        <w:t xml:space="preserve"> </w:t>
      </w:r>
      <w:r>
        <w:rPr>
          <w:b/>
        </w:rPr>
        <w:t xml:space="preserve">Combined View for Selected Annotation</w:t>
      </w:r>
      <w:r>
        <w:t xml:space="preserve"> </w:t>
      </w:r>
      <w:r>
        <w:t xml:space="preserve">select</w:t>
      </w:r>
      <w:r>
        <w:t xml:space="preserve"> </w:t>
      </w:r>
      <w:r>
        <w:rPr>
          <w:b/>
        </w:rPr>
        <w:t xml:space="preserve">Functional Annotation chart</w:t>
      </w:r>
      <w:r>
        <w:t xml:space="preserve">.</w:t>
      </w:r>
    </w:p>
    <w:p>
      <w:pPr>
        <w:pStyle w:val="Compact"/>
        <w:numPr>
          <w:numId w:val="1057"/>
          <w:ilvl w:val="0"/>
        </w:numPr>
      </w:pPr>
      <w:r>
        <w:t xml:space="preserve">What are the terms that are enriched in the list of genes you provided ?</w:t>
      </w:r>
    </w:p>
    <w:p>
      <w:pPr>
        <w:pStyle w:val="Compact"/>
        <w:numPr>
          <w:numId w:val="1057"/>
          <w:ilvl w:val="0"/>
        </w:numPr>
      </w:pPr>
      <w:r>
        <w:t xml:space="preserve">Does it seem biologically meaningful ?</w:t>
      </w:r>
    </w:p>
    <w:p>
      <w:pPr>
        <w:pStyle w:val="Compact"/>
        <w:numPr>
          <w:numId w:val="1057"/>
          <w:ilvl w:val="0"/>
        </w:numPr>
      </w:pPr>
      <w:r>
        <w:t xml:space="preserve">How do you interprete the p-value ?</w:t>
      </w:r>
    </w:p>
    <w:p>
      <w:pPr>
        <w:pStyle w:val="Compact"/>
        <w:numPr>
          <w:numId w:val="1057"/>
          <w:ilvl w:val="0"/>
        </w:numPr>
      </w:pPr>
      <w:r>
        <w:t xml:space="preserve">What could be the Benjamini column ?</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02c16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5bd4b0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hyperlink" Id="rId33" Target="http://bioconductor.org/packages/2.11/bioc/html/ShortRead.html" TargetMode="External" /><Relationship Type="http://schemas.openxmlformats.org/officeDocument/2006/relationships/hyperlink" Id="rId54" Target="http://cole-trapnell-lab.github.io/cufflinks/cuffcompare/" TargetMode="External" /><Relationship Type="http://schemas.openxmlformats.org/officeDocument/2006/relationships/hyperlink" Id="rId31" Target="http://hannonlab.cshl.edu/fastx_toolkit/" TargetMode="External" /><Relationship Type="http://schemas.openxmlformats.org/officeDocument/2006/relationships/hyperlink" Id="rId35" Target="http://hgdownload.soe.ucsc.edu/goldenPath/mm9/chromosomes/" TargetMode="External" /><Relationship Type="http://schemas.openxmlformats.org/officeDocument/2006/relationships/hyperlink" Id="rId25" Target="http://pedagogix-tagc.univ-mrs.fr/galaxy/" TargetMode="External" /><Relationship Type="http://schemas.openxmlformats.org/officeDocument/2006/relationships/hyperlink" Id="rId29" Target="http://www.bioinformatics.babraham.ac.uk/projects/fastqc/Help/3%20Analysis%20Modules" TargetMode="External" /><Relationship Type="http://schemas.openxmlformats.org/officeDocument/2006/relationships/hyperlink" Id="rId61" Target="http://www.ensembl.org/" TargetMode="External" /><Relationship Type="http://schemas.openxmlformats.org/officeDocument/2006/relationships/hyperlink" Id="rId36" Target="http://www.ensembl.org/info/data/ftp/index.html" TargetMode="External" /><Relationship Type="http://schemas.openxmlformats.org/officeDocument/2006/relationships/hyperlink" Id="rId40" Target="http://www.gencodegenes.org/gencodeformat.html" TargetMode="External" /><Relationship Type="http://schemas.openxmlformats.org/officeDocument/2006/relationships/hyperlink" Id="rId42" Target="http://www.gencodegenes.org/mouse_stats/current.html" TargetMode="External" /><Relationship Type="http://schemas.openxmlformats.org/officeDocument/2006/relationships/hyperlink" Id="rId67" Target="https://david.ncifcrf.gov/" TargetMode="External" /><Relationship Type="http://schemas.openxmlformats.org/officeDocument/2006/relationships/hyperlink" Id="rId39" Target="https://genome.ucsc.edu/FAQ/FAQformat.html#format4" TargetMode="External" /><Relationship Type="http://schemas.openxmlformats.org/officeDocument/2006/relationships/hyperlink" Id="rId41" Target="https://genome.ucsc.edu/cgi-bin/hgTables" TargetMode="External" /><Relationship Type="http://schemas.openxmlformats.org/officeDocument/2006/relationships/hyperlink" Id="rId32" Target="https://github.com/najoshi/sickle" TargetMode="External" /><Relationship Type="http://schemas.openxmlformats.org/officeDocument/2006/relationships/hyperlink" Id="rId28" Target="https://sequencing.qcfail.com/" TargetMode="External" /><Relationship Type="http://schemas.openxmlformats.org/officeDocument/2006/relationships/hyperlink" Id="rId23" Target="https://wiki.galaxyproject.org/PublicGalaxyServers" TargetMode="External" /><Relationship Type="http://schemas.openxmlformats.org/officeDocument/2006/relationships/hyperlink" Id="rId46" Target="https://www.broadinstitute.org/igv/?q=registration" TargetMode="External" /></Relationships>
</file>

<file path=word/_rels/footnotes.xml.rels><?xml version="1.0" encoding="UTF-8"?>
<Relationships xmlns="http://schemas.openxmlformats.org/package/2006/relationships"><Relationship Type="http://schemas.openxmlformats.org/officeDocument/2006/relationships/hyperlink" Id="rId33" Target="http://bioconductor.org/packages/2.11/bioc/html/ShortRead.html" TargetMode="External" /><Relationship Type="http://schemas.openxmlformats.org/officeDocument/2006/relationships/hyperlink" Id="rId54" Target="http://cole-trapnell-lab.github.io/cufflinks/cuffcompare/" TargetMode="External" /><Relationship Type="http://schemas.openxmlformats.org/officeDocument/2006/relationships/hyperlink" Id="rId31" Target="http://hannonlab.cshl.edu/fastx_toolkit/" TargetMode="External" /><Relationship Type="http://schemas.openxmlformats.org/officeDocument/2006/relationships/hyperlink" Id="rId35" Target="http://hgdownload.soe.ucsc.edu/goldenPath/mm9/chromosomes/" TargetMode="External" /><Relationship Type="http://schemas.openxmlformats.org/officeDocument/2006/relationships/hyperlink" Id="rId25" Target="http://pedagogix-tagc.univ-mrs.fr/galaxy/" TargetMode="External" /><Relationship Type="http://schemas.openxmlformats.org/officeDocument/2006/relationships/hyperlink" Id="rId29" Target="http://www.bioinformatics.babraham.ac.uk/projects/fastqc/Help/3%20Analysis%20Modules" TargetMode="External" /><Relationship Type="http://schemas.openxmlformats.org/officeDocument/2006/relationships/hyperlink" Id="rId61" Target="http://www.ensembl.org/" TargetMode="External" /><Relationship Type="http://schemas.openxmlformats.org/officeDocument/2006/relationships/hyperlink" Id="rId36" Target="http://www.ensembl.org/info/data/ftp/index.html" TargetMode="External" /><Relationship Type="http://schemas.openxmlformats.org/officeDocument/2006/relationships/hyperlink" Id="rId40" Target="http://www.gencodegenes.org/gencodeformat.html" TargetMode="External" /><Relationship Type="http://schemas.openxmlformats.org/officeDocument/2006/relationships/hyperlink" Id="rId42" Target="http://www.gencodegenes.org/mouse_stats/current.html" TargetMode="External" /><Relationship Type="http://schemas.openxmlformats.org/officeDocument/2006/relationships/hyperlink" Id="rId67" Target="https://david.ncifcrf.gov/" TargetMode="External" /><Relationship Type="http://schemas.openxmlformats.org/officeDocument/2006/relationships/hyperlink" Id="rId39" Target="https://genome.ucsc.edu/FAQ/FAQformat.html#format4" TargetMode="External" /><Relationship Type="http://schemas.openxmlformats.org/officeDocument/2006/relationships/hyperlink" Id="rId41" Target="https://genome.ucsc.edu/cgi-bin/hgTables" TargetMode="External" /><Relationship Type="http://schemas.openxmlformats.org/officeDocument/2006/relationships/hyperlink" Id="rId32" Target="https://github.com/najoshi/sickle" TargetMode="External" /><Relationship Type="http://schemas.openxmlformats.org/officeDocument/2006/relationships/hyperlink" Id="rId28" Target="https://sequencing.qcfail.com/" TargetMode="External" /><Relationship Type="http://schemas.openxmlformats.org/officeDocument/2006/relationships/hyperlink" Id="rId23" Target="https://wiki.galaxyproject.org/PublicGalaxyServers" TargetMode="External" /><Relationship Type="http://schemas.openxmlformats.org/officeDocument/2006/relationships/hyperlink" Id="rId46" Target="https://www.broadinstitute.org/igv/?q=regist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RNA-Seq data analysis</dc:title>
  <dc:creator>Denis Puthier</dc:creator>
</cp:coreProperties>
</file>